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EF634F0-9293-4EF4-8E7D-64302D610A94" style="width:450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bCs/>
          <w:noProof/>
          <w:u w:val="single"/>
        </w:rPr>
        <w:lastRenderedPageBreak/>
        <w:t>ANNEX 9-A</w:t>
      </w:r>
    </w:p>
    <w:p>
      <w:pPr>
        <w:rPr>
          <w:noProof/>
        </w:rPr>
      </w:pPr>
    </w:p>
    <w:p>
      <w:pPr>
        <w:rPr>
          <w:noProof/>
        </w:rPr>
      </w:pPr>
    </w:p>
    <w:p>
      <w:pPr>
        <w:jc w:val="center"/>
        <w:rPr>
          <w:noProof/>
        </w:rPr>
      </w:pPr>
      <w:r>
        <w:rPr>
          <w:noProof/>
        </w:rPr>
        <w:t>COVERAGE OF GOVERNMENT PROCUREMENT FOR THE UNION</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CENTRAL GOVERNMENT ENTITIES</w:t>
      </w:r>
    </w:p>
    <w:p>
      <w:pPr>
        <w:jc w:val="center"/>
        <w:rPr>
          <w:noProof/>
        </w:rPr>
      </w:pPr>
    </w:p>
    <w:p>
      <w:pPr>
        <w:rPr>
          <w:rFonts w:eastAsia="MS Mincho"/>
          <w:noProof/>
        </w:rPr>
      </w:pPr>
      <w:r>
        <w:rPr>
          <w:rFonts w:eastAsia="MS Mincho"/>
          <w:noProof/>
        </w:rPr>
        <w:t>Unless otherwise specified in this Annex, Chapter 9 (Government Procurement) applies to the entities of the central government listed in this Section where the value of the procurement is estimated to equal or exceed the following thresholds:</w:t>
      </w:r>
    </w:p>
    <w:p>
      <w:pPr>
        <w:rPr>
          <w:rFonts w:eastAsia="MS Mincho"/>
          <w:noProof/>
        </w:rPr>
      </w:pPr>
    </w:p>
    <w:p>
      <w:pPr>
        <w:tabs>
          <w:tab w:val="left" w:pos="7371"/>
          <w:tab w:val="right" w:pos="9072"/>
          <w:tab w:val="right" w:pos="9356"/>
        </w:tabs>
        <w:rPr>
          <w:noProof/>
        </w:rPr>
      </w:pPr>
      <w:r>
        <w:rPr>
          <w:noProof/>
        </w:rPr>
        <w:t>Goods as specified in Section D (Goods):</w:t>
      </w:r>
      <w:r>
        <w:rPr>
          <w:noProof/>
        </w:rPr>
        <w:tab/>
        <w:t>SDR</w:t>
      </w:r>
      <w:r>
        <w:rPr>
          <w:noProof/>
        </w:rPr>
        <w:tab/>
        <w:t>130 000</w:t>
      </w:r>
    </w:p>
    <w:p>
      <w:pPr>
        <w:rPr>
          <w:noProof/>
        </w:rPr>
      </w:pPr>
    </w:p>
    <w:p>
      <w:pPr>
        <w:tabs>
          <w:tab w:val="left" w:pos="7371"/>
          <w:tab w:val="right" w:pos="9072"/>
          <w:tab w:val="right" w:pos="9356"/>
        </w:tabs>
        <w:rPr>
          <w:noProof/>
        </w:rPr>
      </w:pPr>
      <w:r>
        <w:rPr>
          <w:noProof/>
        </w:rPr>
        <w:t>Services as specified in Section E (Services):</w:t>
      </w:r>
      <w:r>
        <w:rPr>
          <w:noProof/>
        </w:rPr>
        <w:tab/>
        <w:t>SDR</w:t>
      </w:r>
      <w:r>
        <w:rPr>
          <w:noProof/>
        </w:rPr>
        <w:tab/>
        <w:t>130 000</w:t>
      </w:r>
    </w:p>
    <w:p>
      <w:pPr>
        <w:rPr>
          <w:noProof/>
        </w:rPr>
      </w:pPr>
    </w:p>
    <w:p>
      <w:pPr>
        <w:tabs>
          <w:tab w:val="left" w:pos="7371"/>
          <w:tab w:val="right" w:pos="9072"/>
          <w:tab w:val="right" w:pos="9356"/>
        </w:tabs>
        <w:rPr>
          <w:noProof/>
        </w:rPr>
      </w:pPr>
      <w:r>
        <w:rPr>
          <w:noProof/>
        </w:rPr>
        <w:t>Construction services as specified in Section F (Construction Services):</w:t>
      </w:r>
      <w:r>
        <w:rPr>
          <w:noProof/>
        </w:rPr>
        <w:tab/>
        <w:t>SDR</w:t>
      </w:r>
      <w:r>
        <w:rPr>
          <w:noProof/>
        </w:rPr>
        <w:tab/>
        <w:t>5 000 000</w:t>
      </w:r>
    </w:p>
    <w:p>
      <w:pPr>
        <w:rPr>
          <w:noProof/>
        </w:rPr>
      </w:pPr>
    </w:p>
    <w:p>
      <w:pPr>
        <w:rPr>
          <w:noProof/>
        </w:rPr>
      </w:pPr>
      <w:r>
        <w:rPr>
          <w:noProof/>
        </w:rPr>
        <w:br w:type="page"/>
        <w:t>A.</w:t>
      </w:r>
      <w:r>
        <w:rPr>
          <w:noProof/>
        </w:rPr>
        <w:tab/>
        <w:t>List of European Union Entities</w:t>
      </w:r>
    </w:p>
    <w:p>
      <w:pPr>
        <w:rPr>
          <w:noProof/>
        </w:rPr>
      </w:pPr>
    </w:p>
    <w:p>
      <w:pPr>
        <w:ind w:left="1134" w:hanging="567"/>
        <w:rPr>
          <w:noProof/>
        </w:rPr>
      </w:pPr>
      <w:r>
        <w:rPr>
          <w:noProof/>
        </w:rPr>
        <w:t>1.</w:t>
      </w:r>
      <w:r>
        <w:rPr>
          <w:noProof/>
        </w:rPr>
        <w:tab/>
        <w:t>The Council of the European Union</w:t>
      </w:r>
    </w:p>
    <w:p>
      <w:pPr>
        <w:ind w:left="1134" w:hanging="567"/>
        <w:rPr>
          <w:noProof/>
        </w:rPr>
      </w:pPr>
    </w:p>
    <w:p>
      <w:pPr>
        <w:ind w:left="1134" w:hanging="567"/>
        <w:rPr>
          <w:noProof/>
        </w:rPr>
      </w:pPr>
      <w:r>
        <w:rPr>
          <w:noProof/>
        </w:rPr>
        <w:t>2.</w:t>
      </w:r>
      <w:r>
        <w:rPr>
          <w:noProof/>
        </w:rPr>
        <w:tab/>
        <w:t>The European Commission</w:t>
      </w:r>
    </w:p>
    <w:p>
      <w:pPr>
        <w:ind w:left="1134" w:hanging="567"/>
        <w:rPr>
          <w:noProof/>
        </w:rPr>
      </w:pPr>
    </w:p>
    <w:p>
      <w:pPr>
        <w:ind w:left="1134" w:hanging="567"/>
        <w:rPr>
          <w:noProof/>
        </w:rPr>
      </w:pPr>
      <w:r>
        <w:rPr>
          <w:noProof/>
        </w:rPr>
        <w:t>3.</w:t>
      </w:r>
      <w:r>
        <w:rPr>
          <w:noProof/>
        </w:rPr>
        <w:tab/>
        <w:t>European External Action Service (EEAS)</w:t>
      </w:r>
    </w:p>
    <w:p>
      <w:pPr>
        <w:rPr>
          <w:noProof/>
        </w:rPr>
      </w:pPr>
    </w:p>
    <w:p>
      <w:pPr>
        <w:rPr>
          <w:noProof/>
        </w:rPr>
      </w:pPr>
      <w:r>
        <w:rPr>
          <w:noProof/>
        </w:rPr>
        <w:t>B.</w:t>
      </w:r>
      <w:r>
        <w:rPr>
          <w:noProof/>
        </w:rPr>
        <w:tab/>
        <w:t>List of Central Government Entities of the Member States</w:t>
      </w:r>
    </w:p>
    <w:p>
      <w:pPr>
        <w:jc w:val="center"/>
        <w:rPr>
          <w:noProof/>
        </w:rPr>
      </w:pPr>
    </w:p>
    <w:p>
      <w:pPr>
        <w:ind w:left="567"/>
        <w:rPr>
          <w:noProof/>
        </w:rPr>
      </w:pPr>
      <w:r>
        <w:rPr>
          <w:noProof/>
        </w:rPr>
        <w:t>BELGIUM</w:t>
      </w:r>
    </w:p>
    <w:p>
      <w:pPr>
        <w:jc w:val="center"/>
        <w:rPr>
          <w:noProof/>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0"/>
      </w:tblGrid>
      <w:tr>
        <w:tc>
          <w:tcPr>
            <w:tcW w:w="4660" w:type="dxa"/>
          </w:tcPr>
          <w:p>
            <w:pPr>
              <w:spacing w:before="60" w:after="60" w:line="240" w:lineRule="auto"/>
              <w:rPr>
                <w:noProof/>
              </w:rPr>
            </w:pPr>
            <w:r>
              <w:rPr>
                <w:noProof/>
              </w:rPr>
              <w:t>1.</w:t>
            </w:r>
            <w:r>
              <w:rPr>
                <w:noProof/>
              </w:rPr>
              <w:tab/>
              <w:t>Services publics fédéraux:</w:t>
            </w:r>
          </w:p>
        </w:tc>
        <w:tc>
          <w:tcPr>
            <w:tcW w:w="4660" w:type="dxa"/>
          </w:tcPr>
          <w:p>
            <w:pPr>
              <w:spacing w:before="60" w:after="60" w:line="240" w:lineRule="auto"/>
              <w:rPr>
                <w:noProof/>
              </w:rPr>
            </w:pPr>
            <w:r>
              <w:rPr>
                <w:noProof/>
              </w:rPr>
              <w:t>1.</w:t>
            </w:r>
            <w:r>
              <w:rPr>
                <w:noProof/>
              </w:rPr>
              <w:tab/>
              <w:t>Federale Overheidsdiensten:</w:t>
            </w:r>
          </w:p>
        </w:tc>
      </w:tr>
      <w:tr>
        <w:tc>
          <w:tcPr>
            <w:tcW w:w="4660" w:type="dxa"/>
          </w:tcPr>
          <w:p>
            <w:pPr>
              <w:spacing w:before="60" w:after="60" w:line="240" w:lineRule="auto"/>
              <w:ind w:left="567"/>
              <w:rPr>
                <w:noProof/>
                <w:lang w:val="fr-FR"/>
              </w:rPr>
            </w:pPr>
            <w:r>
              <w:rPr>
                <w:noProof/>
                <w:lang w:val="fr-FR"/>
              </w:rPr>
              <w:t>SPF Chancellerie du Premier Ministre;</w:t>
            </w:r>
          </w:p>
        </w:tc>
        <w:tc>
          <w:tcPr>
            <w:tcW w:w="4660" w:type="dxa"/>
          </w:tcPr>
          <w:p>
            <w:pPr>
              <w:spacing w:before="60" w:after="60" w:line="240" w:lineRule="auto"/>
              <w:ind w:left="567"/>
              <w:rPr>
                <w:noProof/>
                <w:lang w:val="nl-BE"/>
              </w:rPr>
            </w:pPr>
            <w:r>
              <w:rPr>
                <w:noProof/>
                <w:lang w:val="nl-BE"/>
              </w:rPr>
              <w:t>FOD Kanselarij van de Eerste Minister;</w:t>
            </w:r>
          </w:p>
        </w:tc>
      </w:tr>
      <w:tr>
        <w:tc>
          <w:tcPr>
            <w:tcW w:w="4660" w:type="dxa"/>
          </w:tcPr>
          <w:p>
            <w:pPr>
              <w:spacing w:before="60" w:after="60" w:line="240" w:lineRule="auto"/>
              <w:ind w:left="567"/>
              <w:rPr>
                <w:noProof/>
              </w:rPr>
            </w:pPr>
            <w:r>
              <w:rPr>
                <w:noProof/>
              </w:rPr>
              <w:t>SPF Personnel et Organisation;</w:t>
            </w:r>
          </w:p>
        </w:tc>
        <w:tc>
          <w:tcPr>
            <w:tcW w:w="4660" w:type="dxa"/>
          </w:tcPr>
          <w:p>
            <w:pPr>
              <w:spacing w:before="60" w:after="60" w:line="240" w:lineRule="auto"/>
              <w:ind w:left="567"/>
              <w:rPr>
                <w:noProof/>
                <w:lang w:val="nl-BE"/>
              </w:rPr>
            </w:pPr>
            <w:r>
              <w:rPr>
                <w:noProof/>
                <w:lang w:val="nl-BE"/>
              </w:rPr>
              <w:t>FOD Kanselarij Personeel en Organisatie;</w:t>
            </w:r>
          </w:p>
        </w:tc>
      </w:tr>
      <w:tr>
        <w:tc>
          <w:tcPr>
            <w:tcW w:w="4660" w:type="dxa"/>
          </w:tcPr>
          <w:p>
            <w:pPr>
              <w:spacing w:before="60" w:after="60" w:line="240" w:lineRule="auto"/>
              <w:ind w:left="567"/>
              <w:rPr>
                <w:noProof/>
                <w:lang w:val="fr-FR"/>
              </w:rPr>
            </w:pPr>
            <w:r>
              <w:rPr>
                <w:noProof/>
                <w:lang w:val="fr-FR"/>
              </w:rPr>
              <w:t>SPF Budget et Contrôle de la Gestion;</w:t>
            </w:r>
          </w:p>
        </w:tc>
        <w:tc>
          <w:tcPr>
            <w:tcW w:w="4660" w:type="dxa"/>
          </w:tcPr>
          <w:p>
            <w:pPr>
              <w:spacing w:before="60" w:after="60" w:line="240" w:lineRule="auto"/>
              <w:ind w:left="567"/>
              <w:rPr>
                <w:noProof/>
              </w:rPr>
            </w:pPr>
            <w:r>
              <w:rPr>
                <w:noProof/>
              </w:rPr>
              <w:t>FOD Budget en Beheerscontrole;</w:t>
            </w:r>
          </w:p>
        </w:tc>
      </w:tr>
      <w:tr>
        <w:tc>
          <w:tcPr>
            <w:tcW w:w="4660" w:type="dxa"/>
          </w:tcPr>
          <w:p>
            <w:pPr>
              <w:spacing w:before="60" w:after="60" w:line="240" w:lineRule="auto"/>
              <w:ind w:left="567"/>
              <w:rPr>
                <w:noProof/>
                <w:lang w:val="fr-FR"/>
              </w:rPr>
            </w:pPr>
            <w:r>
              <w:rPr>
                <w:noProof/>
                <w:lang w:val="fr-FR"/>
              </w:rPr>
              <w:t>SPF Technologie de l'Information et de la (Fedict);</w:t>
            </w:r>
          </w:p>
        </w:tc>
        <w:tc>
          <w:tcPr>
            <w:tcW w:w="4660" w:type="dxa"/>
          </w:tcPr>
          <w:p>
            <w:pPr>
              <w:spacing w:before="60" w:after="60" w:line="240" w:lineRule="auto"/>
              <w:ind w:left="567"/>
              <w:rPr>
                <w:noProof/>
                <w:lang w:val="fr-FR"/>
              </w:rPr>
            </w:pPr>
            <w:r>
              <w:rPr>
                <w:noProof/>
                <w:lang w:val="fr-FR"/>
              </w:rPr>
              <w:t>FOD Informatie- en Communicatietechnologie Communication (Fedict);</w:t>
            </w:r>
          </w:p>
        </w:tc>
      </w:tr>
      <w:tr>
        <w:tc>
          <w:tcPr>
            <w:tcW w:w="4660" w:type="dxa"/>
          </w:tcPr>
          <w:p>
            <w:pPr>
              <w:spacing w:before="60" w:after="60" w:line="240" w:lineRule="auto"/>
              <w:ind w:left="567"/>
              <w:rPr>
                <w:noProof/>
                <w:lang w:val="fr-FR"/>
              </w:rPr>
            </w:pPr>
            <w:r>
              <w:rPr>
                <w:noProof/>
                <w:lang w:val="fr-FR"/>
              </w:rPr>
              <w:t>SPF Affaires étrangères, Commerce extérieur et Coopération au Développement;</w:t>
            </w:r>
          </w:p>
        </w:tc>
        <w:tc>
          <w:tcPr>
            <w:tcW w:w="4660" w:type="dxa"/>
          </w:tcPr>
          <w:p>
            <w:pPr>
              <w:spacing w:before="60" w:after="60" w:line="240" w:lineRule="auto"/>
              <w:ind w:left="567"/>
              <w:rPr>
                <w:noProof/>
                <w:lang w:val="nl-BE"/>
              </w:rPr>
            </w:pPr>
            <w:r>
              <w:rPr>
                <w:noProof/>
                <w:lang w:val="nl-BE"/>
              </w:rPr>
              <w:t>FOD Buitenlandse Zaken, Buitenlandse Handel en Ontwikkelingssamenwerking;</w:t>
            </w:r>
          </w:p>
        </w:tc>
      </w:tr>
      <w:tr>
        <w:tc>
          <w:tcPr>
            <w:tcW w:w="4660" w:type="dxa"/>
          </w:tcPr>
          <w:p>
            <w:pPr>
              <w:spacing w:before="60" w:after="60" w:line="240" w:lineRule="auto"/>
              <w:ind w:left="567"/>
              <w:rPr>
                <w:noProof/>
              </w:rPr>
            </w:pPr>
            <w:r>
              <w:rPr>
                <w:noProof/>
              </w:rPr>
              <w:t>SPF Intérieur;</w:t>
            </w:r>
          </w:p>
        </w:tc>
        <w:tc>
          <w:tcPr>
            <w:tcW w:w="4660" w:type="dxa"/>
          </w:tcPr>
          <w:p>
            <w:pPr>
              <w:spacing w:before="60" w:after="60" w:line="240" w:lineRule="auto"/>
              <w:ind w:left="567"/>
              <w:rPr>
                <w:noProof/>
              </w:rPr>
            </w:pPr>
            <w:r>
              <w:rPr>
                <w:noProof/>
              </w:rPr>
              <w:t>FOD Binnenlandse Zaken;</w:t>
            </w:r>
          </w:p>
        </w:tc>
      </w:tr>
      <w:tr>
        <w:tc>
          <w:tcPr>
            <w:tcW w:w="4660" w:type="dxa"/>
          </w:tcPr>
          <w:p>
            <w:pPr>
              <w:spacing w:before="60" w:after="60" w:line="240" w:lineRule="auto"/>
              <w:ind w:left="567"/>
              <w:rPr>
                <w:noProof/>
              </w:rPr>
            </w:pPr>
            <w:r>
              <w:rPr>
                <w:noProof/>
              </w:rPr>
              <w:t>SPF Finances;</w:t>
            </w:r>
          </w:p>
        </w:tc>
        <w:tc>
          <w:tcPr>
            <w:tcW w:w="4660" w:type="dxa"/>
          </w:tcPr>
          <w:p>
            <w:pPr>
              <w:spacing w:before="60" w:after="60" w:line="240" w:lineRule="auto"/>
              <w:ind w:left="567"/>
              <w:rPr>
                <w:noProof/>
              </w:rPr>
            </w:pPr>
            <w:r>
              <w:rPr>
                <w:noProof/>
              </w:rPr>
              <w:t>FOD Financiën;</w:t>
            </w:r>
          </w:p>
        </w:tc>
      </w:tr>
      <w:tr>
        <w:tc>
          <w:tcPr>
            <w:tcW w:w="4660" w:type="dxa"/>
          </w:tcPr>
          <w:p>
            <w:pPr>
              <w:spacing w:before="60" w:after="60" w:line="240" w:lineRule="auto"/>
              <w:ind w:left="567"/>
              <w:rPr>
                <w:noProof/>
              </w:rPr>
            </w:pPr>
            <w:r>
              <w:rPr>
                <w:noProof/>
              </w:rPr>
              <w:t>SPF Mobilité et Transports;</w:t>
            </w:r>
          </w:p>
        </w:tc>
        <w:tc>
          <w:tcPr>
            <w:tcW w:w="4660" w:type="dxa"/>
          </w:tcPr>
          <w:p>
            <w:pPr>
              <w:spacing w:before="60" w:after="60" w:line="240" w:lineRule="auto"/>
              <w:ind w:left="567"/>
              <w:rPr>
                <w:noProof/>
              </w:rPr>
            </w:pPr>
            <w:r>
              <w:rPr>
                <w:noProof/>
              </w:rPr>
              <w:t>FOD Mobiliteit en Vervoer;</w:t>
            </w:r>
          </w:p>
        </w:tc>
      </w:tr>
      <w:tr>
        <w:tc>
          <w:tcPr>
            <w:tcW w:w="4660" w:type="dxa"/>
          </w:tcPr>
          <w:p>
            <w:pPr>
              <w:spacing w:before="60" w:after="60" w:line="240" w:lineRule="auto"/>
              <w:ind w:left="567"/>
              <w:rPr>
                <w:noProof/>
                <w:lang w:val="fr-FR"/>
              </w:rPr>
            </w:pPr>
            <w:r>
              <w:rPr>
                <w:noProof/>
                <w:lang w:val="fr-FR"/>
              </w:rPr>
              <w:t>SPF Emploi, Travail et Concertation sociale;</w:t>
            </w:r>
          </w:p>
        </w:tc>
        <w:tc>
          <w:tcPr>
            <w:tcW w:w="4660" w:type="dxa"/>
          </w:tcPr>
          <w:p>
            <w:pPr>
              <w:spacing w:before="60" w:after="60" w:line="240" w:lineRule="auto"/>
              <w:ind w:left="567"/>
              <w:rPr>
                <w:noProof/>
                <w:lang w:val="nl-BE"/>
              </w:rPr>
            </w:pPr>
            <w:r>
              <w:rPr>
                <w:noProof/>
                <w:lang w:val="nl-BE"/>
              </w:rPr>
              <w:t>FOD Werkgelegenheid, Arbeid en sociaal overleg;</w:t>
            </w:r>
          </w:p>
        </w:tc>
      </w:tr>
      <w:tr>
        <w:tc>
          <w:tcPr>
            <w:tcW w:w="4660" w:type="dxa"/>
          </w:tcPr>
          <w:p>
            <w:pPr>
              <w:spacing w:before="60" w:after="60" w:line="240" w:lineRule="auto"/>
              <w:ind w:left="567"/>
              <w:rPr>
                <w:noProof/>
                <w:lang w:val="fr-FR"/>
              </w:rPr>
            </w:pPr>
            <w:r>
              <w:rPr>
                <w:noProof/>
                <w:lang w:val="fr-FR"/>
              </w:rPr>
              <w:t>SPF Sécurité Sociale et Institutions publiques de Sécurité Sociale;</w:t>
            </w:r>
          </w:p>
        </w:tc>
        <w:tc>
          <w:tcPr>
            <w:tcW w:w="4660" w:type="dxa"/>
          </w:tcPr>
          <w:p>
            <w:pPr>
              <w:spacing w:before="60" w:after="60" w:line="240" w:lineRule="auto"/>
              <w:ind w:left="567"/>
              <w:rPr>
                <w:noProof/>
                <w:lang w:val="nl-BE"/>
              </w:rPr>
            </w:pPr>
            <w:r>
              <w:rPr>
                <w:noProof/>
                <w:lang w:val="nl-BE"/>
              </w:rPr>
              <w:t>FOD Sociale Zekerheid en Openbare Instellingen van sociale Zekerheid;</w:t>
            </w:r>
          </w:p>
        </w:tc>
      </w:tr>
      <w:tr>
        <w:tc>
          <w:tcPr>
            <w:tcW w:w="4660" w:type="dxa"/>
          </w:tcPr>
          <w:p>
            <w:pPr>
              <w:pageBreakBefore/>
              <w:spacing w:before="60" w:after="60" w:line="240" w:lineRule="auto"/>
              <w:ind w:left="567"/>
              <w:rPr>
                <w:noProof/>
                <w:lang w:val="fr-FR"/>
              </w:rPr>
            </w:pPr>
            <w:r>
              <w:rPr>
                <w:noProof/>
                <w:lang w:val="fr-FR"/>
              </w:rPr>
              <w:t>SPF Santé publique, Sécurité de la Chaîne alimentaire et Environnement;</w:t>
            </w:r>
          </w:p>
        </w:tc>
        <w:tc>
          <w:tcPr>
            <w:tcW w:w="4660" w:type="dxa"/>
          </w:tcPr>
          <w:p>
            <w:pPr>
              <w:spacing w:before="60" w:after="60" w:line="240" w:lineRule="auto"/>
              <w:ind w:left="567"/>
              <w:rPr>
                <w:noProof/>
                <w:lang w:val="nl-BE"/>
              </w:rPr>
            </w:pPr>
            <w:r>
              <w:rPr>
                <w:noProof/>
                <w:lang w:val="nl-BE"/>
              </w:rPr>
              <w:t>FOD Volksgezondheid, Veiligheid van de Voedselketen en Leefmilieu;</w:t>
            </w:r>
          </w:p>
        </w:tc>
      </w:tr>
      <w:tr>
        <w:tc>
          <w:tcPr>
            <w:tcW w:w="4660" w:type="dxa"/>
          </w:tcPr>
          <w:p>
            <w:pPr>
              <w:spacing w:before="60" w:after="60" w:line="240" w:lineRule="auto"/>
              <w:ind w:left="567"/>
              <w:rPr>
                <w:noProof/>
              </w:rPr>
            </w:pPr>
            <w:r>
              <w:rPr>
                <w:noProof/>
              </w:rPr>
              <w:t>SPF Justice;</w:t>
            </w:r>
          </w:p>
        </w:tc>
        <w:tc>
          <w:tcPr>
            <w:tcW w:w="4660" w:type="dxa"/>
          </w:tcPr>
          <w:p>
            <w:pPr>
              <w:spacing w:before="60" w:after="60" w:line="240" w:lineRule="auto"/>
              <w:ind w:left="567"/>
              <w:rPr>
                <w:noProof/>
              </w:rPr>
            </w:pPr>
            <w:r>
              <w:rPr>
                <w:noProof/>
              </w:rPr>
              <w:t>FOD Justitie;</w:t>
            </w:r>
          </w:p>
        </w:tc>
      </w:tr>
      <w:tr>
        <w:tc>
          <w:tcPr>
            <w:tcW w:w="4660" w:type="dxa"/>
          </w:tcPr>
          <w:p>
            <w:pPr>
              <w:spacing w:before="60" w:after="60" w:line="240" w:lineRule="auto"/>
              <w:ind w:left="567"/>
              <w:rPr>
                <w:noProof/>
                <w:lang w:val="fr-FR"/>
              </w:rPr>
            </w:pPr>
            <w:r>
              <w:rPr>
                <w:noProof/>
                <w:lang w:val="fr-FR"/>
              </w:rPr>
              <w:t>SPF Economie, PME, Classes moyennes et Energie;</w:t>
            </w:r>
          </w:p>
        </w:tc>
        <w:tc>
          <w:tcPr>
            <w:tcW w:w="4660" w:type="dxa"/>
          </w:tcPr>
          <w:p>
            <w:pPr>
              <w:spacing w:before="60" w:after="60" w:line="240" w:lineRule="auto"/>
              <w:ind w:left="567"/>
              <w:rPr>
                <w:noProof/>
                <w:lang w:val="nl-BE"/>
              </w:rPr>
            </w:pPr>
            <w:r>
              <w:rPr>
                <w:noProof/>
                <w:lang w:val="nl-BE"/>
              </w:rPr>
              <w:t>FOD Economie, KMO, Middenstand en Energie;</w:t>
            </w:r>
          </w:p>
        </w:tc>
      </w:tr>
      <w:tr>
        <w:tc>
          <w:tcPr>
            <w:tcW w:w="4660" w:type="dxa"/>
          </w:tcPr>
          <w:p>
            <w:pPr>
              <w:spacing w:before="60" w:after="60" w:line="240" w:lineRule="auto"/>
              <w:ind w:left="567"/>
              <w:rPr>
                <w:noProof/>
              </w:rPr>
            </w:pPr>
            <w:r>
              <w:rPr>
                <w:noProof/>
              </w:rPr>
              <w:t>Ministère de la Défense;</w:t>
            </w:r>
          </w:p>
        </w:tc>
        <w:tc>
          <w:tcPr>
            <w:tcW w:w="4660" w:type="dxa"/>
          </w:tcPr>
          <w:p>
            <w:pPr>
              <w:spacing w:before="60" w:after="60" w:line="240" w:lineRule="auto"/>
              <w:ind w:left="567"/>
              <w:rPr>
                <w:noProof/>
              </w:rPr>
            </w:pPr>
            <w:r>
              <w:rPr>
                <w:noProof/>
              </w:rPr>
              <w:t>Ministerie van Landsverdediging;</w:t>
            </w:r>
          </w:p>
        </w:tc>
      </w:tr>
      <w:tr>
        <w:tc>
          <w:tcPr>
            <w:tcW w:w="4660" w:type="dxa"/>
          </w:tcPr>
          <w:p>
            <w:pPr>
              <w:spacing w:before="60" w:after="60" w:line="240" w:lineRule="auto"/>
              <w:ind w:left="567"/>
              <w:rPr>
                <w:noProof/>
                <w:lang w:val="fr-FR"/>
              </w:rPr>
            </w:pPr>
            <w:r>
              <w:rPr>
                <w:noProof/>
                <w:lang w:val="fr-FR"/>
              </w:rPr>
              <w:t>Service public de programmation Intégration sociale, Lutte contre la pauvreté Et Economie sociale;</w:t>
            </w:r>
          </w:p>
        </w:tc>
        <w:tc>
          <w:tcPr>
            <w:tcW w:w="4660" w:type="dxa"/>
          </w:tcPr>
          <w:p>
            <w:pPr>
              <w:spacing w:before="60" w:after="60" w:line="240" w:lineRule="auto"/>
              <w:ind w:left="567"/>
              <w:rPr>
                <w:noProof/>
                <w:lang w:val="nl-BE"/>
              </w:rPr>
            </w:pPr>
            <w:r>
              <w:rPr>
                <w:noProof/>
                <w:lang w:val="nl-BE"/>
              </w:rPr>
              <w:t>Programmatorische Overheidsdienst Maatschappelijke Integratie, Armoedsbestrijding en sociale Economie;</w:t>
            </w:r>
          </w:p>
        </w:tc>
      </w:tr>
      <w:tr>
        <w:tc>
          <w:tcPr>
            <w:tcW w:w="4660" w:type="dxa"/>
          </w:tcPr>
          <w:p>
            <w:pPr>
              <w:spacing w:before="60" w:after="60" w:line="240" w:lineRule="auto"/>
              <w:ind w:left="567"/>
              <w:rPr>
                <w:noProof/>
                <w:lang w:val="fr-FR"/>
              </w:rPr>
            </w:pPr>
            <w:r>
              <w:rPr>
                <w:noProof/>
                <w:lang w:val="fr-FR"/>
              </w:rPr>
              <w:t>Service public fédéral de Programmation Développement durable;</w:t>
            </w:r>
          </w:p>
        </w:tc>
        <w:tc>
          <w:tcPr>
            <w:tcW w:w="4660" w:type="dxa"/>
          </w:tcPr>
          <w:p>
            <w:pPr>
              <w:spacing w:before="60" w:after="60" w:line="240" w:lineRule="auto"/>
              <w:ind w:left="567"/>
              <w:rPr>
                <w:noProof/>
                <w:lang w:val="nl-BE"/>
              </w:rPr>
            </w:pPr>
            <w:r>
              <w:rPr>
                <w:noProof/>
                <w:lang w:val="nl-BE"/>
              </w:rPr>
              <w:t>Programmatorische federale Overheidsdienst Duurzame Ontwikkeling;</w:t>
            </w:r>
          </w:p>
        </w:tc>
      </w:tr>
      <w:tr>
        <w:tc>
          <w:tcPr>
            <w:tcW w:w="4660" w:type="dxa"/>
          </w:tcPr>
          <w:p>
            <w:pPr>
              <w:spacing w:before="60" w:after="60" w:line="240" w:lineRule="auto"/>
              <w:ind w:left="567"/>
              <w:rPr>
                <w:noProof/>
                <w:lang w:val="fr-FR"/>
              </w:rPr>
            </w:pPr>
            <w:r>
              <w:rPr>
                <w:noProof/>
                <w:lang w:val="fr-FR"/>
              </w:rPr>
              <w:t>Service public fédéral de Programmation Politique scientifique;</w:t>
            </w:r>
          </w:p>
        </w:tc>
        <w:tc>
          <w:tcPr>
            <w:tcW w:w="4660" w:type="dxa"/>
          </w:tcPr>
          <w:p>
            <w:pPr>
              <w:spacing w:before="60" w:after="60" w:line="240" w:lineRule="auto"/>
              <w:ind w:left="567"/>
              <w:rPr>
                <w:noProof/>
              </w:rPr>
            </w:pPr>
            <w:r>
              <w:rPr>
                <w:noProof/>
              </w:rPr>
              <w:t>Programmatorische federale Overheidsdienst Wetenschapsbeleid;</w:t>
            </w:r>
          </w:p>
        </w:tc>
      </w:tr>
      <w:tr>
        <w:tc>
          <w:tcPr>
            <w:tcW w:w="4660" w:type="dxa"/>
          </w:tcPr>
          <w:p>
            <w:pPr>
              <w:spacing w:before="60" w:after="60" w:line="240" w:lineRule="auto"/>
              <w:rPr>
                <w:noProof/>
              </w:rPr>
            </w:pPr>
            <w:r>
              <w:rPr>
                <w:noProof/>
              </w:rPr>
              <w:t>2.</w:t>
            </w:r>
            <w:r>
              <w:rPr>
                <w:noProof/>
              </w:rPr>
              <w:tab/>
              <w:t>Régie des Bâtiments:</w:t>
            </w:r>
          </w:p>
        </w:tc>
        <w:tc>
          <w:tcPr>
            <w:tcW w:w="4660" w:type="dxa"/>
          </w:tcPr>
          <w:p>
            <w:pPr>
              <w:spacing w:before="60" w:after="60" w:line="240" w:lineRule="auto"/>
              <w:rPr>
                <w:noProof/>
              </w:rPr>
            </w:pPr>
            <w:r>
              <w:rPr>
                <w:noProof/>
              </w:rPr>
              <w:t>2.</w:t>
            </w:r>
            <w:r>
              <w:rPr>
                <w:noProof/>
              </w:rPr>
              <w:tab/>
              <w:t>Regie der Gebouwen:</w:t>
            </w:r>
          </w:p>
        </w:tc>
      </w:tr>
      <w:tr>
        <w:tc>
          <w:tcPr>
            <w:tcW w:w="4660" w:type="dxa"/>
          </w:tcPr>
          <w:p>
            <w:pPr>
              <w:spacing w:before="60" w:after="60" w:line="240" w:lineRule="auto"/>
              <w:ind w:left="567"/>
              <w:rPr>
                <w:noProof/>
                <w:lang w:val="fr-FR"/>
              </w:rPr>
            </w:pPr>
            <w:r>
              <w:rPr>
                <w:noProof/>
                <w:lang w:val="fr-FR"/>
              </w:rPr>
              <w:t>Office national de Sécurité sociale;</w:t>
            </w:r>
          </w:p>
        </w:tc>
        <w:tc>
          <w:tcPr>
            <w:tcW w:w="4660" w:type="dxa"/>
          </w:tcPr>
          <w:p>
            <w:pPr>
              <w:spacing w:before="60" w:after="60" w:line="240" w:lineRule="auto"/>
              <w:ind w:left="567"/>
              <w:rPr>
                <w:noProof/>
              </w:rPr>
            </w:pPr>
            <w:r>
              <w:rPr>
                <w:noProof/>
              </w:rPr>
              <w:t>Rijksdienst voor sociale Zekerheid;</w:t>
            </w:r>
          </w:p>
        </w:tc>
      </w:tr>
      <w:tr>
        <w:tc>
          <w:tcPr>
            <w:tcW w:w="4660" w:type="dxa"/>
          </w:tcPr>
          <w:p>
            <w:pPr>
              <w:spacing w:before="60" w:after="60" w:line="240" w:lineRule="auto"/>
              <w:ind w:left="567"/>
              <w:rPr>
                <w:noProof/>
                <w:lang w:val="fr-FR"/>
              </w:rPr>
            </w:pPr>
            <w:r>
              <w:rPr>
                <w:noProof/>
                <w:lang w:val="fr-FR"/>
              </w:rPr>
              <w:t>Institut national d'Assurance sociales Pour travailleurs indépendants;</w:t>
            </w:r>
          </w:p>
        </w:tc>
        <w:tc>
          <w:tcPr>
            <w:tcW w:w="4660" w:type="dxa"/>
          </w:tcPr>
          <w:p>
            <w:pPr>
              <w:spacing w:before="60" w:after="60" w:line="240" w:lineRule="auto"/>
              <w:ind w:left="567"/>
              <w:rPr>
                <w:noProof/>
                <w:lang w:val="nl-BE"/>
              </w:rPr>
            </w:pPr>
            <w:r>
              <w:rPr>
                <w:noProof/>
                <w:lang w:val="nl-BE"/>
              </w:rPr>
              <w:t>Rijksinstituut voor de sociale Verzekeringen der Zelfstandigen;</w:t>
            </w:r>
          </w:p>
        </w:tc>
      </w:tr>
      <w:tr>
        <w:tc>
          <w:tcPr>
            <w:tcW w:w="4660" w:type="dxa"/>
          </w:tcPr>
          <w:p>
            <w:pPr>
              <w:spacing w:before="60" w:after="60" w:line="240" w:lineRule="auto"/>
              <w:ind w:left="567"/>
              <w:rPr>
                <w:noProof/>
                <w:lang w:val="fr-FR"/>
              </w:rPr>
            </w:pPr>
            <w:r>
              <w:rPr>
                <w:noProof/>
                <w:lang w:val="fr-FR"/>
              </w:rPr>
              <w:t>Institut national d'Assurance Maladie</w:t>
            </w:r>
            <w:r>
              <w:rPr>
                <w:noProof/>
                <w:lang w:val="fr-FR"/>
              </w:rPr>
              <w:noBreakHyphen/>
              <w:t>Invalidité;</w:t>
            </w:r>
          </w:p>
        </w:tc>
        <w:tc>
          <w:tcPr>
            <w:tcW w:w="4660" w:type="dxa"/>
          </w:tcPr>
          <w:p>
            <w:pPr>
              <w:spacing w:before="60" w:after="60" w:line="240" w:lineRule="auto"/>
              <w:ind w:left="567"/>
              <w:rPr>
                <w:noProof/>
                <w:lang w:val="nl-BE"/>
              </w:rPr>
            </w:pPr>
            <w:r>
              <w:rPr>
                <w:noProof/>
                <w:lang w:val="nl-BE"/>
              </w:rPr>
              <w:t>Rijksinstituut voor Ziekte- en Invaliditeitsverzekering;</w:t>
            </w:r>
          </w:p>
        </w:tc>
      </w:tr>
      <w:tr>
        <w:tc>
          <w:tcPr>
            <w:tcW w:w="4660" w:type="dxa"/>
          </w:tcPr>
          <w:p>
            <w:pPr>
              <w:spacing w:before="60" w:after="60" w:line="240" w:lineRule="auto"/>
              <w:ind w:left="567"/>
              <w:rPr>
                <w:noProof/>
              </w:rPr>
            </w:pPr>
            <w:r>
              <w:rPr>
                <w:noProof/>
              </w:rPr>
              <w:t>Office national des Pensions;</w:t>
            </w:r>
          </w:p>
        </w:tc>
        <w:tc>
          <w:tcPr>
            <w:tcW w:w="4660" w:type="dxa"/>
          </w:tcPr>
          <w:p>
            <w:pPr>
              <w:spacing w:before="60" w:after="60" w:line="240" w:lineRule="auto"/>
              <w:ind w:left="567"/>
              <w:rPr>
                <w:noProof/>
              </w:rPr>
            </w:pPr>
            <w:r>
              <w:rPr>
                <w:noProof/>
              </w:rPr>
              <w:t>Rijksdienst voor Pensioenen;</w:t>
            </w:r>
          </w:p>
        </w:tc>
      </w:tr>
      <w:tr>
        <w:tc>
          <w:tcPr>
            <w:tcW w:w="4660" w:type="dxa"/>
          </w:tcPr>
          <w:p>
            <w:pPr>
              <w:spacing w:before="60" w:after="60" w:line="240" w:lineRule="auto"/>
              <w:ind w:left="567"/>
              <w:rPr>
                <w:noProof/>
                <w:lang w:val="fr-FR"/>
              </w:rPr>
            </w:pPr>
            <w:r>
              <w:rPr>
                <w:noProof/>
                <w:lang w:val="fr-FR"/>
              </w:rPr>
              <w:t>Caisse auxiliaire d'Assurance Maladie</w:t>
            </w:r>
            <w:r>
              <w:rPr>
                <w:noProof/>
                <w:lang w:val="fr-FR"/>
              </w:rPr>
              <w:noBreakHyphen/>
              <w:t>Invalidité;</w:t>
            </w:r>
          </w:p>
        </w:tc>
        <w:tc>
          <w:tcPr>
            <w:tcW w:w="4660" w:type="dxa"/>
          </w:tcPr>
          <w:p>
            <w:pPr>
              <w:spacing w:before="60" w:after="60" w:line="240" w:lineRule="auto"/>
              <w:ind w:left="567"/>
              <w:rPr>
                <w:noProof/>
                <w:lang w:val="nl-BE"/>
              </w:rPr>
            </w:pPr>
            <w:r>
              <w:rPr>
                <w:noProof/>
                <w:lang w:val="nl-BE"/>
              </w:rPr>
              <w:t>Hulpkas voor Ziekte-en Invaliditeitsverzekering;</w:t>
            </w:r>
          </w:p>
        </w:tc>
      </w:tr>
      <w:tr>
        <w:tc>
          <w:tcPr>
            <w:tcW w:w="4660" w:type="dxa"/>
          </w:tcPr>
          <w:p>
            <w:pPr>
              <w:spacing w:before="60" w:after="60" w:line="240" w:lineRule="auto"/>
              <w:ind w:left="567"/>
              <w:rPr>
                <w:noProof/>
              </w:rPr>
            </w:pPr>
            <w:r>
              <w:rPr>
                <w:noProof/>
              </w:rPr>
              <w:t>Fond des Maladies professionnelles;</w:t>
            </w:r>
          </w:p>
        </w:tc>
        <w:tc>
          <w:tcPr>
            <w:tcW w:w="4660" w:type="dxa"/>
          </w:tcPr>
          <w:p>
            <w:pPr>
              <w:spacing w:before="60" w:after="60" w:line="240" w:lineRule="auto"/>
              <w:ind w:left="567"/>
              <w:rPr>
                <w:noProof/>
              </w:rPr>
            </w:pPr>
            <w:r>
              <w:rPr>
                <w:noProof/>
              </w:rPr>
              <w:t>Fonds voor Beroepsziekten;</w:t>
            </w:r>
          </w:p>
        </w:tc>
      </w:tr>
      <w:tr>
        <w:tc>
          <w:tcPr>
            <w:tcW w:w="4660" w:type="dxa"/>
          </w:tcPr>
          <w:p>
            <w:pPr>
              <w:spacing w:before="60" w:after="60" w:line="240" w:lineRule="auto"/>
              <w:ind w:left="567"/>
              <w:rPr>
                <w:noProof/>
              </w:rPr>
            </w:pPr>
            <w:r>
              <w:rPr>
                <w:noProof/>
              </w:rPr>
              <w:t>Office national de l'Emploi;</w:t>
            </w:r>
          </w:p>
        </w:tc>
        <w:tc>
          <w:tcPr>
            <w:tcW w:w="4660" w:type="dxa"/>
          </w:tcPr>
          <w:p>
            <w:pPr>
              <w:spacing w:before="60" w:after="60" w:line="240" w:lineRule="auto"/>
              <w:ind w:left="567"/>
              <w:rPr>
                <w:noProof/>
              </w:rPr>
            </w:pPr>
            <w:r>
              <w:rPr>
                <w:noProof/>
              </w:rPr>
              <w:t>Rijksdienst voor Arbeidsvoorziening;</w:t>
            </w:r>
          </w:p>
        </w:tc>
      </w:tr>
      <w:tr>
        <w:tc>
          <w:tcPr>
            <w:tcW w:w="4660" w:type="dxa"/>
          </w:tcPr>
          <w:p>
            <w:pPr>
              <w:spacing w:before="60" w:after="60" w:line="240" w:lineRule="auto"/>
              <w:ind w:left="567"/>
              <w:rPr>
                <w:noProof/>
              </w:rPr>
            </w:pPr>
            <w:r>
              <w:rPr>
                <w:noProof/>
              </w:rPr>
              <w:t>La Poste</w:t>
            </w:r>
            <w:r>
              <w:rPr>
                <w:rStyle w:val="FootnoteReference"/>
                <w:noProof/>
              </w:rPr>
              <w:footnoteReference w:id="1"/>
            </w:r>
          </w:p>
        </w:tc>
        <w:tc>
          <w:tcPr>
            <w:tcW w:w="4660" w:type="dxa"/>
          </w:tcPr>
          <w:p>
            <w:pPr>
              <w:spacing w:before="60" w:after="60" w:line="240" w:lineRule="auto"/>
              <w:ind w:left="567"/>
              <w:rPr>
                <w:noProof/>
              </w:rPr>
            </w:pPr>
            <w:r>
              <w:rPr>
                <w:noProof/>
              </w:rPr>
              <w:t>De Post</w:t>
            </w:r>
            <w:r>
              <w:rPr>
                <w:rStyle w:val="FootnoteReference"/>
                <w:noProof/>
              </w:rPr>
              <w:t>1</w:t>
            </w:r>
          </w:p>
        </w:tc>
      </w:tr>
    </w:tbl>
    <w:p>
      <w:pPr>
        <w:rPr>
          <w:noProof/>
        </w:rPr>
      </w:pPr>
    </w:p>
    <w:p>
      <w:pPr>
        <w:ind w:left="567"/>
        <w:rPr>
          <w:noProof/>
        </w:rPr>
      </w:pPr>
      <w:r>
        <w:rPr>
          <w:noProof/>
        </w:rPr>
        <w:br w:type="page"/>
        <w:t>BULGARIA</w:t>
      </w:r>
    </w:p>
    <w:p>
      <w:pPr>
        <w:rPr>
          <w:noProof/>
        </w:rPr>
      </w:pPr>
    </w:p>
    <w:p>
      <w:pPr>
        <w:ind w:left="1134" w:hanging="567"/>
        <w:rPr>
          <w:noProof/>
        </w:rPr>
      </w:pPr>
      <w:r>
        <w:rPr>
          <w:noProof/>
        </w:rPr>
        <w:t>1.</w:t>
      </w:r>
      <w:r>
        <w:rPr>
          <w:noProof/>
        </w:rPr>
        <w:tab/>
        <w:t>Администрация на Народното събрание (Administration of the National Assembly)</w:t>
      </w:r>
    </w:p>
    <w:p>
      <w:pPr>
        <w:ind w:left="1134" w:hanging="567"/>
        <w:rPr>
          <w:noProof/>
        </w:rPr>
      </w:pPr>
    </w:p>
    <w:p>
      <w:pPr>
        <w:ind w:left="1134" w:hanging="567"/>
        <w:rPr>
          <w:noProof/>
          <w:lang w:val="ru-RU"/>
        </w:rPr>
      </w:pPr>
      <w:r>
        <w:rPr>
          <w:noProof/>
          <w:lang w:val="ru-RU"/>
        </w:rPr>
        <w:t>2.</w:t>
      </w:r>
      <w:r>
        <w:rPr>
          <w:noProof/>
          <w:lang w:val="ru-RU"/>
        </w:rPr>
        <w:tab/>
        <w:t>Администрация на Президента (</w:t>
      </w:r>
      <w:r>
        <w:rPr>
          <w:noProof/>
        </w:rPr>
        <w:t>Administration</w:t>
      </w:r>
      <w:r>
        <w:rPr>
          <w:noProof/>
          <w:lang w:val="ru-RU"/>
        </w:rPr>
        <w:t xml:space="preserve"> </w:t>
      </w:r>
      <w:r>
        <w:rPr>
          <w:noProof/>
        </w:rPr>
        <w:t>of</w:t>
      </w:r>
      <w:r>
        <w:rPr>
          <w:noProof/>
          <w:lang w:val="ru-RU"/>
        </w:rPr>
        <w:t xml:space="preserve"> </w:t>
      </w:r>
      <w:r>
        <w:rPr>
          <w:noProof/>
        </w:rPr>
        <w:t>the</w:t>
      </w:r>
      <w:r>
        <w:rPr>
          <w:noProof/>
          <w:lang w:val="ru-RU"/>
        </w:rPr>
        <w:t xml:space="preserve"> </w:t>
      </w:r>
      <w:r>
        <w:rPr>
          <w:noProof/>
        </w:rPr>
        <w:t>President</w:t>
      </w:r>
      <w:r>
        <w:rPr>
          <w:noProof/>
          <w:lang w:val="ru-RU"/>
        </w:rPr>
        <w:t>)</w:t>
      </w:r>
    </w:p>
    <w:p>
      <w:pPr>
        <w:ind w:left="1134" w:hanging="567"/>
        <w:rPr>
          <w:noProof/>
          <w:lang w:val="ru-RU"/>
        </w:rPr>
      </w:pPr>
    </w:p>
    <w:p>
      <w:pPr>
        <w:ind w:left="1134" w:hanging="567"/>
        <w:rPr>
          <w:noProof/>
        </w:rPr>
      </w:pPr>
      <w:r>
        <w:rPr>
          <w:noProof/>
        </w:rPr>
        <w:t>3.</w:t>
      </w:r>
      <w:r>
        <w:rPr>
          <w:noProof/>
        </w:rPr>
        <w:tab/>
        <w:t>Администрация на Министерския съвет (Administration of the Council of Ministers)</w:t>
      </w:r>
    </w:p>
    <w:p>
      <w:pPr>
        <w:ind w:left="1134" w:hanging="567"/>
        <w:rPr>
          <w:noProof/>
        </w:rPr>
      </w:pPr>
    </w:p>
    <w:p>
      <w:pPr>
        <w:ind w:left="1134" w:hanging="567"/>
        <w:rPr>
          <w:noProof/>
        </w:rPr>
      </w:pPr>
      <w:r>
        <w:rPr>
          <w:noProof/>
        </w:rPr>
        <w:t>4.</w:t>
      </w:r>
      <w:r>
        <w:rPr>
          <w:noProof/>
        </w:rPr>
        <w:tab/>
        <w:t>Конституционен съд (Constitutional Court)</w:t>
      </w:r>
    </w:p>
    <w:p>
      <w:pPr>
        <w:ind w:left="1134" w:hanging="567"/>
        <w:rPr>
          <w:noProof/>
        </w:rPr>
      </w:pPr>
    </w:p>
    <w:p>
      <w:pPr>
        <w:ind w:left="1134" w:hanging="567"/>
        <w:rPr>
          <w:noProof/>
          <w:lang w:val="ru-RU"/>
        </w:rPr>
      </w:pPr>
      <w:r>
        <w:rPr>
          <w:noProof/>
          <w:lang w:val="ru-RU"/>
        </w:rPr>
        <w:t>5.</w:t>
      </w:r>
      <w:r>
        <w:rPr>
          <w:noProof/>
          <w:lang w:val="ru-RU"/>
        </w:rPr>
        <w:tab/>
        <w:t>Българска народна банка (</w:t>
      </w:r>
      <w:r>
        <w:rPr>
          <w:noProof/>
        </w:rPr>
        <w:t>Bulgarian</w:t>
      </w:r>
      <w:r>
        <w:rPr>
          <w:noProof/>
          <w:lang w:val="ru-RU"/>
        </w:rPr>
        <w:t xml:space="preserve"> </w:t>
      </w:r>
      <w:r>
        <w:rPr>
          <w:noProof/>
        </w:rPr>
        <w:t>National</w:t>
      </w:r>
      <w:r>
        <w:rPr>
          <w:noProof/>
          <w:lang w:val="ru-RU"/>
        </w:rPr>
        <w:t xml:space="preserve"> </w:t>
      </w:r>
      <w:r>
        <w:rPr>
          <w:noProof/>
        </w:rPr>
        <w:t>Bank</w:t>
      </w:r>
      <w:r>
        <w:rPr>
          <w:noProof/>
          <w:lang w:val="ru-RU"/>
        </w:rPr>
        <w:t>)</w:t>
      </w:r>
    </w:p>
    <w:p>
      <w:pPr>
        <w:ind w:left="1134" w:hanging="567"/>
        <w:rPr>
          <w:noProof/>
          <w:lang w:val="ru-RU"/>
        </w:rPr>
      </w:pPr>
    </w:p>
    <w:p>
      <w:pPr>
        <w:ind w:left="1134" w:hanging="567"/>
        <w:rPr>
          <w:noProof/>
          <w:lang w:val="ru-RU"/>
        </w:rPr>
      </w:pPr>
      <w:r>
        <w:rPr>
          <w:noProof/>
          <w:lang w:val="ru-RU"/>
        </w:rPr>
        <w:t>6.</w:t>
      </w:r>
      <w:r>
        <w:rPr>
          <w:noProof/>
          <w:lang w:val="ru-RU"/>
        </w:rPr>
        <w:tab/>
        <w:t>Министерство на външните работи (</w:t>
      </w:r>
      <w:r>
        <w:rPr>
          <w:noProof/>
        </w:rPr>
        <w:t>Ministry</w:t>
      </w:r>
      <w:r>
        <w:rPr>
          <w:noProof/>
          <w:lang w:val="ru-RU"/>
        </w:rPr>
        <w:t xml:space="preserve"> </w:t>
      </w:r>
      <w:r>
        <w:rPr>
          <w:noProof/>
        </w:rPr>
        <w:t>of</w:t>
      </w:r>
      <w:r>
        <w:rPr>
          <w:noProof/>
          <w:lang w:val="ru-RU"/>
        </w:rPr>
        <w:t xml:space="preserve"> </w:t>
      </w:r>
      <w:r>
        <w:rPr>
          <w:noProof/>
        </w:rPr>
        <w:t>Foreign</w:t>
      </w:r>
      <w:r>
        <w:rPr>
          <w:noProof/>
          <w:lang w:val="ru-RU"/>
        </w:rPr>
        <w:t xml:space="preserve"> </w:t>
      </w:r>
      <w:r>
        <w:rPr>
          <w:noProof/>
        </w:rPr>
        <w:t>Affairs</w:t>
      </w:r>
      <w:r>
        <w:rPr>
          <w:noProof/>
          <w:lang w:val="ru-RU"/>
        </w:rPr>
        <w:t>)</w:t>
      </w:r>
    </w:p>
    <w:p>
      <w:pPr>
        <w:ind w:left="1134" w:hanging="567"/>
        <w:rPr>
          <w:noProof/>
          <w:lang w:val="ru-RU"/>
        </w:rPr>
      </w:pPr>
    </w:p>
    <w:p>
      <w:pPr>
        <w:ind w:left="1134" w:hanging="567"/>
        <w:rPr>
          <w:noProof/>
          <w:lang w:val="ru-RU"/>
        </w:rPr>
      </w:pPr>
      <w:r>
        <w:rPr>
          <w:noProof/>
          <w:lang w:val="ru-RU"/>
        </w:rPr>
        <w:t>7.</w:t>
      </w:r>
      <w:r>
        <w:rPr>
          <w:noProof/>
          <w:lang w:val="ru-RU"/>
        </w:rPr>
        <w:tab/>
        <w:t>Министерство на вътрешните работи (</w:t>
      </w:r>
      <w:r>
        <w:rPr>
          <w:noProof/>
        </w:rPr>
        <w:t>Ministry</w:t>
      </w:r>
      <w:r>
        <w:rPr>
          <w:noProof/>
          <w:lang w:val="ru-RU"/>
        </w:rPr>
        <w:t xml:space="preserve"> </w:t>
      </w:r>
      <w:r>
        <w:rPr>
          <w:noProof/>
        </w:rPr>
        <w:t>of</w:t>
      </w:r>
      <w:r>
        <w:rPr>
          <w:noProof/>
          <w:lang w:val="ru-RU"/>
        </w:rPr>
        <w:t xml:space="preserve"> </w:t>
      </w:r>
      <w:r>
        <w:rPr>
          <w:noProof/>
        </w:rPr>
        <w:t>the</w:t>
      </w:r>
      <w:r>
        <w:rPr>
          <w:noProof/>
          <w:lang w:val="ru-RU"/>
        </w:rPr>
        <w:t xml:space="preserve"> </w:t>
      </w:r>
      <w:r>
        <w:rPr>
          <w:noProof/>
        </w:rPr>
        <w:t>Interior</w:t>
      </w:r>
      <w:r>
        <w:rPr>
          <w:noProof/>
          <w:lang w:val="ru-RU"/>
        </w:rPr>
        <w:t>)</w:t>
      </w:r>
    </w:p>
    <w:p>
      <w:pPr>
        <w:ind w:left="1134" w:hanging="567"/>
        <w:rPr>
          <w:noProof/>
          <w:lang w:val="ru-RU"/>
        </w:rPr>
      </w:pPr>
    </w:p>
    <w:p>
      <w:pPr>
        <w:ind w:left="1134" w:hanging="567"/>
        <w:rPr>
          <w:noProof/>
          <w:lang w:val="ru-RU"/>
        </w:rPr>
      </w:pPr>
      <w:r>
        <w:rPr>
          <w:noProof/>
          <w:lang w:val="ru-RU"/>
        </w:rPr>
        <w:t>8.</w:t>
      </w:r>
      <w:r>
        <w:rPr>
          <w:noProof/>
          <w:lang w:val="ru-RU"/>
        </w:rPr>
        <w:tab/>
        <w:t>Министерство на извънредните ситуации (</w:t>
      </w:r>
      <w:r>
        <w:rPr>
          <w:noProof/>
        </w:rPr>
        <w:t>Ministry</w:t>
      </w:r>
      <w:r>
        <w:rPr>
          <w:noProof/>
          <w:lang w:val="ru-RU"/>
        </w:rPr>
        <w:t xml:space="preserve"> </w:t>
      </w:r>
      <w:r>
        <w:rPr>
          <w:noProof/>
        </w:rPr>
        <w:t>of</w:t>
      </w:r>
      <w:r>
        <w:rPr>
          <w:noProof/>
          <w:lang w:val="ru-RU"/>
        </w:rPr>
        <w:t xml:space="preserve"> Е</w:t>
      </w:r>
      <w:r>
        <w:rPr>
          <w:noProof/>
        </w:rPr>
        <w:t>mergency</w:t>
      </w:r>
      <w:r>
        <w:rPr>
          <w:noProof/>
          <w:lang w:val="ru-RU"/>
        </w:rPr>
        <w:t xml:space="preserve"> </w:t>
      </w:r>
      <w:r>
        <w:rPr>
          <w:noProof/>
        </w:rPr>
        <w:t>Situations</w:t>
      </w:r>
      <w:r>
        <w:rPr>
          <w:noProof/>
          <w:lang w:val="ru-RU"/>
        </w:rPr>
        <w:t>)</w:t>
      </w:r>
    </w:p>
    <w:p>
      <w:pPr>
        <w:ind w:left="1134" w:hanging="567"/>
        <w:rPr>
          <w:noProof/>
          <w:lang w:val="ru-RU"/>
        </w:rPr>
      </w:pPr>
    </w:p>
    <w:p>
      <w:pPr>
        <w:ind w:left="1134" w:hanging="567"/>
        <w:rPr>
          <w:noProof/>
          <w:lang w:val="ru-RU"/>
        </w:rPr>
      </w:pPr>
      <w:r>
        <w:rPr>
          <w:noProof/>
          <w:lang w:val="ru-RU"/>
        </w:rPr>
        <w:t>9.</w:t>
      </w:r>
      <w:r>
        <w:rPr>
          <w:noProof/>
          <w:lang w:val="ru-RU"/>
        </w:rPr>
        <w:tab/>
        <w:t>Министерство на държавната администрация и административната реформа (</w:t>
      </w:r>
      <w:r>
        <w:rPr>
          <w:noProof/>
        </w:rPr>
        <w:t>Ministry</w:t>
      </w:r>
      <w:r>
        <w:rPr>
          <w:noProof/>
          <w:lang w:val="ru-RU"/>
        </w:rPr>
        <w:t xml:space="preserve"> </w:t>
      </w:r>
      <w:r>
        <w:rPr>
          <w:noProof/>
        </w:rPr>
        <w:t>of</w:t>
      </w:r>
      <w:r>
        <w:rPr>
          <w:noProof/>
          <w:lang w:val="ru-RU"/>
        </w:rPr>
        <w:t xml:space="preserve"> </w:t>
      </w:r>
      <w:r>
        <w:rPr>
          <w:noProof/>
        </w:rPr>
        <w:t>State</w:t>
      </w:r>
      <w:r>
        <w:rPr>
          <w:noProof/>
          <w:lang w:val="ru-RU"/>
        </w:rPr>
        <w:t xml:space="preserve"> </w:t>
      </w:r>
      <w:r>
        <w:rPr>
          <w:noProof/>
        </w:rPr>
        <w:t>Administration</w:t>
      </w:r>
      <w:r>
        <w:rPr>
          <w:noProof/>
          <w:lang w:val="ru-RU"/>
        </w:rPr>
        <w:t xml:space="preserve"> </w:t>
      </w:r>
      <w:r>
        <w:rPr>
          <w:noProof/>
        </w:rPr>
        <w:t>and</w:t>
      </w:r>
      <w:r>
        <w:rPr>
          <w:noProof/>
          <w:lang w:val="ru-RU"/>
        </w:rPr>
        <w:t xml:space="preserve"> </w:t>
      </w:r>
      <w:r>
        <w:rPr>
          <w:noProof/>
        </w:rPr>
        <w:t>Administrative</w:t>
      </w:r>
      <w:r>
        <w:rPr>
          <w:noProof/>
          <w:lang w:val="ru-RU"/>
        </w:rPr>
        <w:t xml:space="preserve"> </w:t>
      </w:r>
      <w:r>
        <w:rPr>
          <w:noProof/>
        </w:rPr>
        <w:t>Reform</w:t>
      </w:r>
      <w:r>
        <w:rPr>
          <w:noProof/>
          <w:lang w:val="ru-RU"/>
        </w:rPr>
        <w:t>)</w:t>
      </w:r>
    </w:p>
    <w:p>
      <w:pPr>
        <w:ind w:left="1134" w:hanging="567"/>
        <w:rPr>
          <w:noProof/>
          <w:lang w:val="ru-RU"/>
        </w:rPr>
      </w:pPr>
    </w:p>
    <w:p>
      <w:pPr>
        <w:ind w:left="1134" w:hanging="567"/>
        <w:rPr>
          <w:noProof/>
          <w:lang w:val="ru-RU"/>
        </w:rPr>
      </w:pPr>
      <w:r>
        <w:rPr>
          <w:noProof/>
          <w:lang w:val="ru-RU"/>
        </w:rPr>
        <w:t>10.</w:t>
      </w:r>
      <w:r>
        <w:rPr>
          <w:noProof/>
          <w:lang w:val="ru-RU"/>
        </w:rPr>
        <w:tab/>
        <w:t>Министерство на земеделието и храните (</w:t>
      </w:r>
      <w:r>
        <w:rPr>
          <w:noProof/>
        </w:rPr>
        <w:t>Ministry</w:t>
      </w:r>
      <w:r>
        <w:rPr>
          <w:noProof/>
          <w:lang w:val="ru-RU"/>
        </w:rPr>
        <w:t xml:space="preserve"> </w:t>
      </w:r>
      <w:r>
        <w:rPr>
          <w:noProof/>
        </w:rPr>
        <w:t>of</w:t>
      </w:r>
      <w:r>
        <w:rPr>
          <w:noProof/>
          <w:lang w:val="ru-RU"/>
        </w:rPr>
        <w:t xml:space="preserve"> </w:t>
      </w:r>
      <w:r>
        <w:rPr>
          <w:noProof/>
        </w:rPr>
        <w:t>Agriculture</w:t>
      </w:r>
      <w:r>
        <w:rPr>
          <w:noProof/>
          <w:lang w:val="ru-RU"/>
        </w:rPr>
        <w:t xml:space="preserve"> </w:t>
      </w:r>
      <w:r>
        <w:rPr>
          <w:noProof/>
        </w:rPr>
        <w:t>and</w:t>
      </w:r>
      <w:r>
        <w:rPr>
          <w:noProof/>
          <w:lang w:val="ru-RU"/>
        </w:rPr>
        <w:t xml:space="preserve"> </w:t>
      </w:r>
      <w:r>
        <w:rPr>
          <w:noProof/>
        </w:rPr>
        <w:t>Food</w:t>
      </w:r>
      <w:r>
        <w:rPr>
          <w:noProof/>
          <w:lang w:val="ru-RU"/>
        </w:rPr>
        <w:t>)</w:t>
      </w:r>
    </w:p>
    <w:p>
      <w:pPr>
        <w:ind w:left="1134" w:hanging="567"/>
        <w:rPr>
          <w:noProof/>
          <w:lang w:val="ru-RU"/>
        </w:rPr>
      </w:pPr>
    </w:p>
    <w:p>
      <w:pPr>
        <w:ind w:left="1134" w:hanging="567"/>
        <w:rPr>
          <w:noProof/>
          <w:lang w:val="ru-RU"/>
        </w:rPr>
      </w:pPr>
      <w:r>
        <w:rPr>
          <w:noProof/>
          <w:lang w:val="ru-RU"/>
        </w:rPr>
        <w:br w:type="page"/>
        <w:t>11.</w:t>
      </w:r>
      <w:r>
        <w:rPr>
          <w:noProof/>
          <w:lang w:val="ru-RU"/>
        </w:rPr>
        <w:tab/>
        <w:t>Министерство на здравеопазването (</w:t>
      </w:r>
      <w:r>
        <w:rPr>
          <w:noProof/>
        </w:rPr>
        <w:t>Ministry</w:t>
      </w:r>
      <w:r>
        <w:rPr>
          <w:noProof/>
          <w:lang w:val="ru-RU"/>
        </w:rPr>
        <w:t xml:space="preserve"> </w:t>
      </w:r>
      <w:r>
        <w:rPr>
          <w:noProof/>
        </w:rPr>
        <w:t>of</w:t>
      </w:r>
      <w:r>
        <w:rPr>
          <w:noProof/>
          <w:lang w:val="ru-RU"/>
        </w:rPr>
        <w:t xml:space="preserve"> </w:t>
      </w:r>
      <w:r>
        <w:rPr>
          <w:noProof/>
        </w:rPr>
        <w:t>Health</w:t>
      </w:r>
      <w:r>
        <w:rPr>
          <w:noProof/>
          <w:lang w:val="ru-RU"/>
        </w:rPr>
        <w:t>)</w:t>
      </w:r>
    </w:p>
    <w:p>
      <w:pPr>
        <w:ind w:left="1134" w:hanging="567"/>
        <w:rPr>
          <w:noProof/>
          <w:lang w:val="ru-RU"/>
        </w:rPr>
      </w:pPr>
    </w:p>
    <w:p>
      <w:pPr>
        <w:ind w:left="1134" w:hanging="567"/>
        <w:rPr>
          <w:noProof/>
          <w:lang w:val="ru-RU"/>
        </w:rPr>
      </w:pPr>
      <w:r>
        <w:rPr>
          <w:noProof/>
          <w:lang w:val="ru-RU"/>
        </w:rPr>
        <w:t>12.</w:t>
      </w:r>
      <w:r>
        <w:rPr>
          <w:noProof/>
          <w:lang w:val="ru-RU"/>
        </w:rPr>
        <w:tab/>
        <w:t>Министерство на икономиката и енергетиката (</w:t>
      </w:r>
      <w:r>
        <w:rPr>
          <w:noProof/>
        </w:rPr>
        <w:t>Ministry</w:t>
      </w:r>
      <w:r>
        <w:rPr>
          <w:noProof/>
          <w:lang w:val="ru-RU"/>
        </w:rPr>
        <w:t xml:space="preserve"> </w:t>
      </w:r>
      <w:r>
        <w:rPr>
          <w:noProof/>
        </w:rPr>
        <w:t>of</w:t>
      </w:r>
      <w:r>
        <w:rPr>
          <w:noProof/>
          <w:lang w:val="ru-RU"/>
        </w:rPr>
        <w:t xml:space="preserve"> </w:t>
      </w:r>
      <w:r>
        <w:rPr>
          <w:noProof/>
        </w:rPr>
        <w:t>Economy</w:t>
      </w:r>
      <w:r>
        <w:rPr>
          <w:noProof/>
          <w:lang w:val="ru-RU"/>
        </w:rPr>
        <w:t xml:space="preserve"> </w:t>
      </w:r>
      <w:r>
        <w:rPr>
          <w:noProof/>
        </w:rPr>
        <w:t>and</w:t>
      </w:r>
      <w:r>
        <w:rPr>
          <w:noProof/>
          <w:lang w:val="ru-RU"/>
        </w:rPr>
        <w:t xml:space="preserve"> </w:t>
      </w:r>
      <w:r>
        <w:rPr>
          <w:noProof/>
        </w:rPr>
        <w:t>Energy</w:t>
      </w:r>
      <w:r>
        <w:rPr>
          <w:noProof/>
          <w:lang w:val="ru-RU"/>
        </w:rPr>
        <w:t>)</w:t>
      </w:r>
    </w:p>
    <w:p>
      <w:pPr>
        <w:ind w:left="1134" w:hanging="567"/>
        <w:rPr>
          <w:noProof/>
          <w:lang w:val="ru-RU"/>
        </w:rPr>
      </w:pPr>
    </w:p>
    <w:p>
      <w:pPr>
        <w:ind w:left="1134" w:hanging="567"/>
        <w:rPr>
          <w:noProof/>
          <w:lang w:val="ru-RU"/>
        </w:rPr>
      </w:pPr>
      <w:r>
        <w:rPr>
          <w:noProof/>
          <w:lang w:val="ru-RU"/>
        </w:rPr>
        <w:t>13.</w:t>
      </w:r>
      <w:r>
        <w:rPr>
          <w:noProof/>
          <w:lang w:val="ru-RU"/>
        </w:rPr>
        <w:tab/>
        <w:t>Министерство на културата (</w:t>
      </w:r>
      <w:r>
        <w:rPr>
          <w:noProof/>
        </w:rPr>
        <w:t>Ministry</w:t>
      </w:r>
      <w:r>
        <w:rPr>
          <w:noProof/>
          <w:lang w:val="ru-RU"/>
        </w:rPr>
        <w:t xml:space="preserve"> </w:t>
      </w:r>
      <w:r>
        <w:rPr>
          <w:noProof/>
        </w:rPr>
        <w:t>of</w:t>
      </w:r>
      <w:r>
        <w:rPr>
          <w:noProof/>
          <w:lang w:val="ru-RU"/>
        </w:rPr>
        <w:t xml:space="preserve"> </w:t>
      </w:r>
      <w:r>
        <w:rPr>
          <w:noProof/>
        </w:rPr>
        <w:t>Culture</w:t>
      </w:r>
      <w:r>
        <w:rPr>
          <w:noProof/>
          <w:lang w:val="ru-RU"/>
        </w:rPr>
        <w:t>)</w:t>
      </w:r>
    </w:p>
    <w:p>
      <w:pPr>
        <w:ind w:left="1134" w:hanging="567"/>
        <w:rPr>
          <w:noProof/>
          <w:lang w:val="ru-RU"/>
        </w:rPr>
      </w:pPr>
    </w:p>
    <w:p>
      <w:pPr>
        <w:ind w:left="1134" w:hanging="567"/>
        <w:rPr>
          <w:noProof/>
          <w:lang w:val="ru-RU"/>
        </w:rPr>
      </w:pPr>
      <w:r>
        <w:rPr>
          <w:noProof/>
          <w:lang w:val="ru-RU"/>
        </w:rPr>
        <w:t>14.</w:t>
      </w:r>
      <w:r>
        <w:rPr>
          <w:noProof/>
          <w:lang w:val="ru-RU"/>
        </w:rPr>
        <w:tab/>
        <w:t>Министерство на образованието и науката (</w:t>
      </w:r>
      <w:r>
        <w:rPr>
          <w:noProof/>
        </w:rPr>
        <w:t>Ministry</w:t>
      </w:r>
      <w:r>
        <w:rPr>
          <w:noProof/>
          <w:lang w:val="ru-RU"/>
        </w:rPr>
        <w:t xml:space="preserve"> </w:t>
      </w:r>
      <w:r>
        <w:rPr>
          <w:noProof/>
        </w:rPr>
        <w:t>of</w:t>
      </w:r>
      <w:r>
        <w:rPr>
          <w:noProof/>
          <w:lang w:val="ru-RU"/>
        </w:rPr>
        <w:t xml:space="preserve"> </w:t>
      </w:r>
      <w:r>
        <w:rPr>
          <w:noProof/>
        </w:rPr>
        <w:t>Education</w:t>
      </w:r>
      <w:r>
        <w:rPr>
          <w:noProof/>
          <w:lang w:val="ru-RU"/>
        </w:rPr>
        <w:t xml:space="preserve"> </w:t>
      </w:r>
      <w:r>
        <w:rPr>
          <w:noProof/>
        </w:rPr>
        <w:t>and</w:t>
      </w:r>
      <w:r>
        <w:rPr>
          <w:noProof/>
          <w:lang w:val="ru-RU"/>
        </w:rPr>
        <w:t xml:space="preserve"> </w:t>
      </w:r>
      <w:r>
        <w:rPr>
          <w:noProof/>
        </w:rPr>
        <w:t>Science</w:t>
      </w:r>
      <w:r>
        <w:rPr>
          <w:noProof/>
          <w:lang w:val="ru-RU"/>
        </w:rPr>
        <w:t>)</w:t>
      </w:r>
    </w:p>
    <w:p>
      <w:pPr>
        <w:ind w:left="1134" w:hanging="567"/>
        <w:rPr>
          <w:noProof/>
          <w:lang w:val="ru-RU"/>
        </w:rPr>
      </w:pPr>
    </w:p>
    <w:p>
      <w:pPr>
        <w:ind w:left="1134" w:hanging="567"/>
        <w:rPr>
          <w:noProof/>
          <w:lang w:val="ru-RU"/>
        </w:rPr>
      </w:pPr>
      <w:r>
        <w:rPr>
          <w:noProof/>
          <w:lang w:val="ru-RU"/>
        </w:rPr>
        <w:t>15.</w:t>
      </w:r>
      <w:r>
        <w:rPr>
          <w:noProof/>
          <w:lang w:val="ru-RU"/>
        </w:rPr>
        <w:tab/>
        <w:t>Министерство на околната среда и водите (</w:t>
      </w:r>
      <w:r>
        <w:rPr>
          <w:noProof/>
        </w:rPr>
        <w:t>Ministry</w:t>
      </w:r>
      <w:r>
        <w:rPr>
          <w:noProof/>
          <w:lang w:val="ru-RU"/>
        </w:rPr>
        <w:t xml:space="preserve"> </w:t>
      </w:r>
      <w:r>
        <w:rPr>
          <w:noProof/>
        </w:rPr>
        <w:t>of</w:t>
      </w:r>
      <w:r>
        <w:rPr>
          <w:noProof/>
          <w:lang w:val="ru-RU"/>
        </w:rPr>
        <w:t xml:space="preserve"> </w:t>
      </w:r>
      <w:r>
        <w:rPr>
          <w:noProof/>
        </w:rPr>
        <w:t>Environment</w:t>
      </w:r>
      <w:r>
        <w:rPr>
          <w:noProof/>
          <w:lang w:val="ru-RU"/>
        </w:rPr>
        <w:t xml:space="preserve"> </w:t>
      </w:r>
      <w:r>
        <w:rPr>
          <w:noProof/>
        </w:rPr>
        <w:t>and</w:t>
      </w:r>
      <w:r>
        <w:rPr>
          <w:noProof/>
          <w:lang w:val="ru-RU"/>
        </w:rPr>
        <w:t xml:space="preserve"> </w:t>
      </w:r>
      <w:r>
        <w:rPr>
          <w:noProof/>
        </w:rPr>
        <w:t>Water</w:t>
      </w:r>
      <w:r>
        <w:rPr>
          <w:noProof/>
          <w:lang w:val="ru-RU"/>
        </w:rPr>
        <w:t>)</w:t>
      </w:r>
    </w:p>
    <w:p>
      <w:pPr>
        <w:ind w:left="1134" w:hanging="567"/>
        <w:rPr>
          <w:noProof/>
          <w:lang w:val="ru-RU"/>
        </w:rPr>
      </w:pPr>
    </w:p>
    <w:p>
      <w:pPr>
        <w:ind w:left="1134" w:hanging="567"/>
        <w:rPr>
          <w:noProof/>
          <w:lang w:val="ru-RU"/>
        </w:rPr>
      </w:pPr>
      <w:r>
        <w:rPr>
          <w:noProof/>
          <w:lang w:val="ru-RU"/>
        </w:rPr>
        <w:t>16.</w:t>
      </w:r>
      <w:r>
        <w:rPr>
          <w:noProof/>
          <w:lang w:val="ru-RU"/>
        </w:rPr>
        <w:tab/>
        <w:t>Министерство на отбраната (</w:t>
      </w:r>
      <w:r>
        <w:rPr>
          <w:noProof/>
        </w:rPr>
        <w:t>Ministry</w:t>
      </w:r>
      <w:r>
        <w:rPr>
          <w:noProof/>
          <w:lang w:val="ru-RU"/>
        </w:rPr>
        <w:t xml:space="preserve"> </w:t>
      </w:r>
      <w:r>
        <w:rPr>
          <w:noProof/>
        </w:rPr>
        <w:t>of</w:t>
      </w:r>
      <w:r>
        <w:rPr>
          <w:noProof/>
          <w:lang w:val="ru-RU"/>
        </w:rPr>
        <w:t xml:space="preserve"> </w:t>
      </w:r>
      <w:r>
        <w:rPr>
          <w:noProof/>
        </w:rPr>
        <w:t>Defence</w:t>
      </w:r>
      <w:r>
        <w:rPr>
          <w:noProof/>
          <w:lang w:val="ru-RU"/>
        </w:rPr>
        <w:t>)</w:t>
      </w:r>
    </w:p>
    <w:p>
      <w:pPr>
        <w:ind w:left="1134" w:hanging="567"/>
        <w:rPr>
          <w:noProof/>
          <w:lang w:val="ru-RU"/>
        </w:rPr>
      </w:pPr>
    </w:p>
    <w:p>
      <w:pPr>
        <w:ind w:left="1134" w:hanging="567"/>
        <w:rPr>
          <w:noProof/>
          <w:lang w:val="ru-RU"/>
        </w:rPr>
      </w:pPr>
      <w:r>
        <w:rPr>
          <w:noProof/>
          <w:lang w:val="ru-RU"/>
        </w:rPr>
        <w:t>17.</w:t>
      </w:r>
      <w:r>
        <w:rPr>
          <w:noProof/>
          <w:lang w:val="ru-RU"/>
        </w:rPr>
        <w:tab/>
        <w:t>Министерство на правосъдието (</w:t>
      </w:r>
      <w:r>
        <w:rPr>
          <w:noProof/>
        </w:rPr>
        <w:t>Ministry</w:t>
      </w:r>
      <w:r>
        <w:rPr>
          <w:noProof/>
          <w:lang w:val="ru-RU"/>
        </w:rPr>
        <w:t xml:space="preserve"> </w:t>
      </w:r>
      <w:r>
        <w:rPr>
          <w:noProof/>
        </w:rPr>
        <w:t>of</w:t>
      </w:r>
      <w:r>
        <w:rPr>
          <w:noProof/>
          <w:lang w:val="ru-RU"/>
        </w:rPr>
        <w:t xml:space="preserve"> </w:t>
      </w:r>
      <w:r>
        <w:rPr>
          <w:noProof/>
        </w:rPr>
        <w:t>Justice</w:t>
      </w:r>
      <w:r>
        <w:rPr>
          <w:noProof/>
          <w:lang w:val="ru-RU"/>
        </w:rPr>
        <w:t>)</w:t>
      </w:r>
    </w:p>
    <w:p>
      <w:pPr>
        <w:ind w:left="1134" w:hanging="567"/>
        <w:rPr>
          <w:noProof/>
          <w:lang w:val="ru-RU"/>
        </w:rPr>
      </w:pPr>
    </w:p>
    <w:p>
      <w:pPr>
        <w:ind w:left="1134" w:hanging="567"/>
        <w:rPr>
          <w:noProof/>
          <w:lang w:val="ru-RU"/>
        </w:rPr>
      </w:pPr>
      <w:r>
        <w:rPr>
          <w:noProof/>
          <w:lang w:val="ru-RU"/>
        </w:rPr>
        <w:t>18.</w:t>
      </w:r>
      <w:r>
        <w:rPr>
          <w:noProof/>
          <w:lang w:val="ru-RU"/>
        </w:rPr>
        <w:tab/>
        <w:t>Министерство на регионалното развитие и благоустройството (</w:t>
      </w:r>
      <w:r>
        <w:rPr>
          <w:noProof/>
        </w:rPr>
        <w:t>Ministry</w:t>
      </w:r>
      <w:r>
        <w:rPr>
          <w:noProof/>
          <w:lang w:val="ru-RU"/>
        </w:rPr>
        <w:t xml:space="preserve"> </w:t>
      </w:r>
      <w:r>
        <w:rPr>
          <w:noProof/>
        </w:rPr>
        <w:t>of</w:t>
      </w:r>
      <w:r>
        <w:rPr>
          <w:noProof/>
          <w:lang w:val="ru-RU"/>
        </w:rPr>
        <w:t xml:space="preserve"> </w:t>
      </w:r>
      <w:r>
        <w:rPr>
          <w:noProof/>
        </w:rPr>
        <w:t>Regional</w:t>
      </w:r>
      <w:r>
        <w:rPr>
          <w:noProof/>
          <w:lang w:val="ru-RU"/>
        </w:rPr>
        <w:t xml:space="preserve"> </w:t>
      </w:r>
      <w:r>
        <w:rPr>
          <w:noProof/>
        </w:rPr>
        <w:t>Development</w:t>
      </w:r>
      <w:r>
        <w:rPr>
          <w:noProof/>
          <w:lang w:val="ru-RU"/>
        </w:rPr>
        <w:t xml:space="preserve"> </w:t>
      </w:r>
      <w:r>
        <w:rPr>
          <w:noProof/>
        </w:rPr>
        <w:t>and</w:t>
      </w:r>
      <w:r>
        <w:rPr>
          <w:noProof/>
          <w:lang w:val="ru-RU"/>
        </w:rPr>
        <w:t xml:space="preserve"> </w:t>
      </w:r>
      <w:r>
        <w:rPr>
          <w:noProof/>
        </w:rPr>
        <w:t>Public</w:t>
      </w:r>
      <w:r>
        <w:rPr>
          <w:noProof/>
          <w:lang w:val="ru-RU"/>
        </w:rPr>
        <w:t xml:space="preserve"> </w:t>
      </w:r>
      <w:r>
        <w:rPr>
          <w:noProof/>
        </w:rPr>
        <w:t>Works</w:t>
      </w:r>
      <w:r>
        <w:rPr>
          <w:noProof/>
          <w:lang w:val="ru-RU"/>
        </w:rPr>
        <w:t>)</w:t>
      </w:r>
    </w:p>
    <w:p>
      <w:pPr>
        <w:ind w:left="1134" w:hanging="567"/>
        <w:rPr>
          <w:noProof/>
          <w:lang w:val="ru-RU"/>
        </w:rPr>
      </w:pPr>
    </w:p>
    <w:p>
      <w:pPr>
        <w:ind w:left="1134" w:hanging="567"/>
        <w:rPr>
          <w:noProof/>
          <w:lang w:val="ru-RU"/>
        </w:rPr>
      </w:pPr>
      <w:r>
        <w:rPr>
          <w:noProof/>
          <w:lang w:val="ru-RU"/>
        </w:rPr>
        <w:t>19.</w:t>
      </w:r>
      <w:r>
        <w:rPr>
          <w:noProof/>
          <w:lang w:val="ru-RU"/>
        </w:rPr>
        <w:tab/>
        <w:t>Министерство на транспорта (</w:t>
      </w:r>
      <w:r>
        <w:rPr>
          <w:noProof/>
        </w:rPr>
        <w:t>Ministry</w:t>
      </w:r>
      <w:r>
        <w:rPr>
          <w:noProof/>
          <w:lang w:val="ru-RU"/>
        </w:rPr>
        <w:t xml:space="preserve"> </w:t>
      </w:r>
      <w:r>
        <w:rPr>
          <w:noProof/>
        </w:rPr>
        <w:t>of</w:t>
      </w:r>
      <w:r>
        <w:rPr>
          <w:noProof/>
          <w:lang w:val="ru-RU"/>
        </w:rPr>
        <w:t xml:space="preserve"> </w:t>
      </w:r>
      <w:r>
        <w:rPr>
          <w:noProof/>
        </w:rPr>
        <w:t>Transport</w:t>
      </w:r>
      <w:r>
        <w:rPr>
          <w:noProof/>
          <w:lang w:val="ru-RU"/>
        </w:rPr>
        <w:t>)</w:t>
      </w:r>
    </w:p>
    <w:p>
      <w:pPr>
        <w:ind w:left="1134" w:hanging="567"/>
        <w:rPr>
          <w:noProof/>
          <w:lang w:val="ru-RU"/>
        </w:rPr>
      </w:pPr>
    </w:p>
    <w:p>
      <w:pPr>
        <w:ind w:left="1134" w:hanging="567"/>
        <w:rPr>
          <w:noProof/>
          <w:lang w:val="ru-RU"/>
        </w:rPr>
      </w:pPr>
      <w:r>
        <w:rPr>
          <w:noProof/>
          <w:lang w:val="ru-RU"/>
        </w:rPr>
        <w:t>20.</w:t>
      </w:r>
      <w:r>
        <w:rPr>
          <w:noProof/>
          <w:lang w:val="ru-RU"/>
        </w:rPr>
        <w:tab/>
        <w:t>Министерство на труда и социалната политика (</w:t>
      </w:r>
      <w:r>
        <w:rPr>
          <w:noProof/>
        </w:rPr>
        <w:t>Ministry</w:t>
      </w:r>
      <w:r>
        <w:rPr>
          <w:noProof/>
          <w:lang w:val="ru-RU"/>
        </w:rPr>
        <w:t xml:space="preserve"> </w:t>
      </w:r>
      <w:r>
        <w:rPr>
          <w:noProof/>
        </w:rPr>
        <w:t>of</w:t>
      </w:r>
      <w:r>
        <w:rPr>
          <w:noProof/>
          <w:lang w:val="ru-RU"/>
        </w:rPr>
        <w:t xml:space="preserve"> </w:t>
      </w:r>
      <w:r>
        <w:rPr>
          <w:noProof/>
        </w:rPr>
        <w:t>Labour</w:t>
      </w:r>
      <w:r>
        <w:rPr>
          <w:noProof/>
          <w:lang w:val="ru-RU"/>
        </w:rPr>
        <w:t xml:space="preserve"> </w:t>
      </w:r>
      <w:r>
        <w:rPr>
          <w:noProof/>
        </w:rPr>
        <w:t>and</w:t>
      </w:r>
      <w:r>
        <w:rPr>
          <w:noProof/>
          <w:lang w:val="ru-RU"/>
        </w:rPr>
        <w:t xml:space="preserve"> </w:t>
      </w:r>
      <w:r>
        <w:rPr>
          <w:noProof/>
        </w:rPr>
        <w:t>Social</w:t>
      </w:r>
      <w:r>
        <w:rPr>
          <w:noProof/>
          <w:lang w:val="ru-RU"/>
        </w:rPr>
        <w:t xml:space="preserve"> </w:t>
      </w:r>
      <w:r>
        <w:rPr>
          <w:noProof/>
        </w:rPr>
        <w:t>Policy</w:t>
      </w:r>
      <w:r>
        <w:rPr>
          <w:noProof/>
          <w:lang w:val="ru-RU"/>
        </w:rPr>
        <w:t>)</w:t>
      </w:r>
    </w:p>
    <w:p>
      <w:pPr>
        <w:ind w:left="1134" w:hanging="567"/>
        <w:rPr>
          <w:noProof/>
          <w:lang w:val="ru-RU"/>
        </w:rPr>
      </w:pPr>
    </w:p>
    <w:p>
      <w:pPr>
        <w:ind w:left="1134" w:hanging="567"/>
        <w:rPr>
          <w:noProof/>
          <w:lang w:val="ru-RU"/>
        </w:rPr>
      </w:pPr>
      <w:r>
        <w:rPr>
          <w:noProof/>
          <w:lang w:val="ru-RU"/>
        </w:rPr>
        <w:t>21.</w:t>
      </w:r>
      <w:r>
        <w:rPr>
          <w:noProof/>
          <w:lang w:val="ru-RU"/>
        </w:rPr>
        <w:tab/>
        <w:t>Министерство на финансите (</w:t>
      </w:r>
      <w:r>
        <w:rPr>
          <w:noProof/>
        </w:rPr>
        <w:t>Ministry</w:t>
      </w:r>
      <w:r>
        <w:rPr>
          <w:noProof/>
          <w:lang w:val="ru-RU"/>
        </w:rPr>
        <w:t xml:space="preserve"> </w:t>
      </w:r>
      <w:r>
        <w:rPr>
          <w:noProof/>
        </w:rPr>
        <w:t>of</w:t>
      </w:r>
      <w:r>
        <w:rPr>
          <w:noProof/>
          <w:lang w:val="ru-RU"/>
        </w:rPr>
        <w:t xml:space="preserve"> </w:t>
      </w:r>
      <w:r>
        <w:rPr>
          <w:noProof/>
        </w:rPr>
        <w:t>Finance</w:t>
      </w:r>
      <w:r>
        <w:rPr>
          <w:noProof/>
          <w:lang w:val="ru-RU"/>
        </w:rPr>
        <w:t>)</w:t>
      </w:r>
    </w:p>
    <w:p>
      <w:pPr>
        <w:ind w:left="1134" w:hanging="567"/>
        <w:rPr>
          <w:noProof/>
          <w:lang w:val="ru-RU"/>
        </w:rPr>
      </w:pPr>
    </w:p>
    <w:p>
      <w:pPr>
        <w:ind w:left="1134" w:hanging="567"/>
        <w:rPr>
          <w:noProof/>
          <w:lang w:val="ru-RU"/>
        </w:rPr>
      </w:pPr>
      <w:r>
        <w:rPr>
          <w:noProof/>
          <w:lang w:val="ru-RU"/>
        </w:rPr>
        <w:br w:type="page"/>
        <w:t>22.</w:t>
      </w:r>
      <w:r>
        <w:rPr>
          <w:noProof/>
          <w:lang w:val="ru-RU"/>
        </w:rPr>
        <w:tab/>
        <w:t>държавни агенции, държавни комисии, изпълнителни агенции и други държавни институции, създадени със закон или с постановление на Министерския съвет, които имат функции във връзка с осъществяването на изпълнителната власт (</w:t>
      </w:r>
      <w:r>
        <w:rPr>
          <w:noProof/>
        </w:rPr>
        <w:t>state agencies</w:t>
      </w:r>
      <w:r>
        <w:rPr>
          <w:noProof/>
          <w:lang w:val="ru-RU"/>
        </w:rPr>
        <w:t xml:space="preserve">, </w:t>
      </w:r>
      <w:r>
        <w:rPr>
          <w:noProof/>
        </w:rPr>
        <w:t>state</w:t>
      </w:r>
      <w:r>
        <w:rPr>
          <w:noProof/>
          <w:lang w:val="ru-RU"/>
        </w:rPr>
        <w:t xml:space="preserve"> </w:t>
      </w:r>
      <w:r>
        <w:rPr>
          <w:noProof/>
        </w:rPr>
        <w:t>commissions</w:t>
      </w:r>
      <w:r>
        <w:rPr>
          <w:noProof/>
          <w:lang w:val="ru-RU"/>
        </w:rPr>
        <w:t xml:space="preserve">, </w:t>
      </w:r>
      <w:r>
        <w:rPr>
          <w:noProof/>
        </w:rPr>
        <w:t>executive</w:t>
      </w:r>
      <w:r>
        <w:rPr>
          <w:noProof/>
          <w:lang w:val="ru-RU"/>
        </w:rPr>
        <w:t xml:space="preserve"> </w:t>
      </w:r>
      <w:r>
        <w:rPr>
          <w:noProof/>
        </w:rPr>
        <w:t>agencies</w:t>
      </w:r>
      <w:r>
        <w:rPr>
          <w:noProof/>
          <w:lang w:val="ru-RU"/>
        </w:rPr>
        <w:t xml:space="preserve"> </w:t>
      </w:r>
      <w:r>
        <w:rPr>
          <w:noProof/>
        </w:rPr>
        <w:t>and</w:t>
      </w:r>
      <w:r>
        <w:rPr>
          <w:noProof/>
          <w:lang w:val="ru-RU"/>
        </w:rPr>
        <w:t xml:space="preserve"> </w:t>
      </w:r>
      <w:r>
        <w:rPr>
          <w:noProof/>
        </w:rPr>
        <w:t>other</w:t>
      </w:r>
      <w:r>
        <w:rPr>
          <w:noProof/>
          <w:lang w:val="ru-RU"/>
        </w:rPr>
        <w:t xml:space="preserve"> </w:t>
      </w:r>
      <w:r>
        <w:rPr>
          <w:noProof/>
        </w:rPr>
        <w:t>state</w:t>
      </w:r>
      <w:r>
        <w:rPr>
          <w:noProof/>
          <w:lang w:val="ru-RU"/>
        </w:rPr>
        <w:t xml:space="preserve"> </w:t>
      </w:r>
      <w:r>
        <w:rPr>
          <w:noProof/>
        </w:rPr>
        <w:t>authorities</w:t>
      </w:r>
      <w:r>
        <w:rPr>
          <w:noProof/>
          <w:lang w:val="ru-RU"/>
        </w:rPr>
        <w:t xml:space="preserve"> </w:t>
      </w:r>
      <w:r>
        <w:rPr>
          <w:noProof/>
        </w:rPr>
        <w:t>established</w:t>
      </w:r>
      <w:r>
        <w:rPr>
          <w:noProof/>
          <w:lang w:val="ru-RU"/>
        </w:rPr>
        <w:t xml:space="preserve"> </w:t>
      </w:r>
      <w:r>
        <w:rPr>
          <w:noProof/>
        </w:rPr>
        <w:t>by</w:t>
      </w:r>
      <w:r>
        <w:rPr>
          <w:noProof/>
          <w:lang w:val="ru-RU"/>
        </w:rPr>
        <w:t xml:space="preserve"> </w:t>
      </w:r>
      <w:r>
        <w:rPr>
          <w:noProof/>
        </w:rPr>
        <w:t>law</w:t>
      </w:r>
      <w:r>
        <w:rPr>
          <w:noProof/>
          <w:lang w:val="ru-RU"/>
        </w:rPr>
        <w:t xml:space="preserve"> </w:t>
      </w:r>
      <w:r>
        <w:rPr>
          <w:noProof/>
        </w:rPr>
        <w:t>or</w:t>
      </w:r>
      <w:r>
        <w:rPr>
          <w:noProof/>
          <w:lang w:val="ru-RU"/>
        </w:rPr>
        <w:t xml:space="preserve"> </w:t>
      </w:r>
      <w:r>
        <w:rPr>
          <w:noProof/>
        </w:rPr>
        <w:t>by</w:t>
      </w:r>
      <w:r>
        <w:rPr>
          <w:noProof/>
          <w:lang w:val="ru-RU"/>
        </w:rPr>
        <w:t xml:space="preserve"> </w:t>
      </w:r>
      <w:r>
        <w:rPr>
          <w:noProof/>
        </w:rPr>
        <w:t>Council</w:t>
      </w:r>
      <w:r>
        <w:rPr>
          <w:noProof/>
          <w:lang w:val="ru-RU"/>
        </w:rPr>
        <w:t xml:space="preserve"> </w:t>
      </w:r>
      <w:r>
        <w:rPr>
          <w:noProof/>
        </w:rPr>
        <w:t>of</w:t>
      </w:r>
      <w:r>
        <w:rPr>
          <w:noProof/>
          <w:lang w:val="ru-RU"/>
        </w:rPr>
        <w:t xml:space="preserve"> </w:t>
      </w:r>
      <w:r>
        <w:rPr>
          <w:noProof/>
        </w:rPr>
        <w:t>Ministers</w:t>
      </w:r>
      <w:r>
        <w:rPr>
          <w:noProof/>
          <w:lang w:val="ru-RU"/>
        </w:rPr>
        <w:t xml:space="preserve">' </w:t>
      </w:r>
      <w:r>
        <w:rPr>
          <w:noProof/>
        </w:rPr>
        <w:t>decree</w:t>
      </w:r>
      <w:r>
        <w:rPr>
          <w:noProof/>
          <w:lang w:val="ru-RU"/>
        </w:rPr>
        <w:t xml:space="preserve"> </w:t>
      </w:r>
      <w:r>
        <w:rPr>
          <w:noProof/>
        </w:rPr>
        <w:t>having</w:t>
      </w:r>
      <w:r>
        <w:rPr>
          <w:noProof/>
          <w:lang w:val="ru-RU"/>
        </w:rPr>
        <w:t xml:space="preserve"> </w:t>
      </w:r>
      <w:r>
        <w:rPr>
          <w:noProof/>
        </w:rPr>
        <w:t>a</w:t>
      </w:r>
      <w:r>
        <w:rPr>
          <w:noProof/>
          <w:lang w:val="ru-RU"/>
        </w:rPr>
        <w:t xml:space="preserve"> </w:t>
      </w:r>
      <w:r>
        <w:rPr>
          <w:noProof/>
        </w:rPr>
        <w:t>function</w:t>
      </w:r>
      <w:r>
        <w:rPr>
          <w:noProof/>
          <w:lang w:val="ru-RU"/>
        </w:rPr>
        <w:t xml:space="preserve"> </w:t>
      </w:r>
      <w:r>
        <w:rPr>
          <w:noProof/>
        </w:rPr>
        <w:t>relating</w:t>
      </w:r>
      <w:r>
        <w:rPr>
          <w:noProof/>
          <w:lang w:val="ru-RU"/>
        </w:rPr>
        <w:t xml:space="preserve"> </w:t>
      </w:r>
      <w:r>
        <w:rPr>
          <w:noProof/>
        </w:rPr>
        <w:t>to</w:t>
      </w:r>
      <w:r>
        <w:rPr>
          <w:noProof/>
          <w:lang w:val="ru-RU"/>
        </w:rPr>
        <w:t xml:space="preserve"> </w:t>
      </w:r>
      <w:r>
        <w:rPr>
          <w:noProof/>
        </w:rPr>
        <w:t>the</w:t>
      </w:r>
      <w:r>
        <w:rPr>
          <w:noProof/>
          <w:lang w:val="ru-RU"/>
        </w:rPr>
        <w:t xml:space="preserve"> </w:t>
      </w:r>
      <w:r>
        <w:rPr>
          <w:noProof/>
        </w:rPr>
        <w:t>exercise</w:t>
      </w:r>
      <w:r>
        <w:rPr>
          <w:noProof/>
          <w:lang w:val="ru-RU"/>
        </w:rPr>
        <w:t xml:space="preserve"> </w:t>
      </w:r>
      <w:r>
        <w:rPr>
          <w:noProof/>
        </w:rPr>
        <w:t>of</w:t>
      </w:r>
      <w:r>
        <w:rPr>
          <w:noProof/>
          <w:lang w:val="ru-RU"/>
        </w:rPr>
        <w:t xml:space="preserve"> </w:t>
      </w:r>
      <w:r>
        <w:rPr>
          <w:noProof/>
        </w:rPr>
        <w:t>executive</w:t>
      </w:r>
      <w:r>
        <w:rPr>
          <w:noProof/>
          <w:lang w:val="ru-RU"/>
        </w:rPr>
        <w:t xml:space="preserve"> </w:t>
      </w:r>
      <w:r>
        <w:rPr>
          <w:noProof/>
        </w:rPr>
        <w:t>power</w:t>
      </w:r>
      <w:r>
        <w:rPr>
          <w:noProof/>
          <w:lang w:val="ru-RU"/>
        </w:rPr>
        <w:t>):</w:t>
      </w:r>
    </w:p>
    <w:p>
      <w:pPr>
        <w:ind w:left="1134" w:hanging="567"/>
        <w:rPr>
          <w:noProof/>
          <w:lang w:val="ru-RU"/>
        </w:rPr>
      </w:pPr>
    </w:p>
    <w:p>
      <w:pPr>
        <w:ind w:left="1134" w:hanging="567"/>
        <w:rPr>
          <w:noProof/>
          <w:lang w:val="ru-RU"/>
        </w:rPr>
      </w:pPr>
      <w:r>
        <w:rPr>
          <w:noProof/>
          <w:lang w:val="ru-RU"/>
        </w:rPr>
        <w:t>23.</w:t>
      </w:r>
      <w:r>
        <w:rPr>
          <w:noProof/>
          <w:lang w:val="ru-RU"/>
        </w:rPr>
        <w:tab/>
        <w:t>Агенция за ядрено регулиране (</w:t>
      </w:r>
      <w:r>
        <w:rPr>
          <w:noProof/>
        </w:rPr>
        <w:t>Nuclear</w:t>
      </w:r>
      <w:r>
        <w:rPr>
          <w:noProof/>
          <w:lang w:val="ru-RU"/>
        </w:rPr>
        <w:t xml:space="preserve"> </w:t>
      </w:r>
      <w:r>
        <w:rPr>
          <w:noProof/>
        </w:rPr>
        <w:t>Regulatory</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24.</w:t>
      </w:r>
      <w:r>
        <w:rPr>
          <w:noProof/>
          <w:lang w:val="ru-RU"/>
        </w:rPr>
        <w:tab/>
        <w:t>Държавна комисия за енергийно и водно регулиране (</w:t>
      </w:r>
      <w:r>
        <w:rPr>
          <w:noProof/>
        </w:rPr>
        <w:t>Energy</w:t>
      </w:r>
      <w:r>
        <w:rPr>
          <w:noProof/>
          <w:lang w:val="ru-RU"/>
        </w:rPr>
        <w:t xml:space="preserve"> </w:t>
      </w:r>
      <w:r>
        <w:rPr>
          <w:noProof/>
        </w:rPr>
        <w:t>and</w:t>
      </w:r>
      <w:r>
        <w:rPr>
          <w:noProof/>
          <w:lang w:val="ru-RU"/>
        </w:rPr>
        <w:t xml:space="preserve"> </w:t>
      </w:r>
      <w:r>
        <w:rPr>
          <w:noProof/>
        </w:rPr>
        <w:t>Water</w:t>
      </w:r>
      <w:r>
        <w:rPr>
          <w:noProof/>
          <w:lang w:val="ru-RU"/>
        </w:rPr>
        <w:t xml:space="preserve"> </w:t>
      </w:r>
      <w:r>
        <w:rPr>
          <w:noProof/>
        </w:rPr>
        <w:t>State</w:t>
      </w:r>
      <w:r>
        <w:rPr>
          <w:noProof/>
          <w:lang w:val="ru-RU"/>
        </w:rPr>
        <w:t xml:space="preserve"> </w:t>
      </w:r>
      <w:r>
        <w:rPr>
          <w:noProof/>
        </w:rPr>
        <w:t>Regulatory</w:t>
      </w:r>
      <w:r>
        <w:rPr>
          <w:noProof/>
          <w:lang w:val="ru-RU"/>
        </w:rPr>
        <w:t xml:space="preserve"> </w:t>
      </w:r>
      <w:r>
        <w:rPr>
          <w:noProof/>
        </w:rPr>
        <w:t>Commission</w:t>
      </w:r>
      <w:r>
        <w:rPr>
          <w:noProof/>
          <w:lang w:val="ru-RU"/>
        </w:rPr>
        <w:t>)</w:t>
      </w:r>
    </w:p>
    <w:p>
      <w:pPr>
        <w:ind w:left="1134" w:hanging="567"/>
        <w:rPr>
          <w:noProof/>
          <w:lang w:val="ru-RU"/>
        </w:rPr>
      </w:pPr>
    </w:p>
    <w:p>
      <w:pPr>
        <w:ind w:left="1134" w:hanging="567"/>
        <w:rPr>
          <w:noProof/>
          <w:lang w:val="ru-RU"/>
        </w:rPr>
      </w:pPr>
      <w:r>
        <w:rPr>
          <w:noProof/>
          <w:lang w:val="ru-RU"/>
        </w:rPr>
        <w:t>25.</w:t>
      </w:r>
      <w:r>
        <w:rPr>
          <w:noProof/>
          <w:lang w:val="ru-RU"/>
        </w:rPr>
        <w:tab/>
        <w:t>Държавна комисия по сигурността на информацията (</w:t>
      </w:r>
      <w:r>
        <w:rPr>
          <w:noProof/>
        </w:rPr>
        <w:t>State</w:t>
      </w:r>
      <w:r>
        <w:rPr>
          <w:noProof/>
          <w:lang w:val="ru-RU"/>
        </w:rPr>
        <w:t xml:space="preserve"> </w:t>
      </w:r>
      <w:r>
        <w:rPr>
          <w:noProof/>
        </w:rPr>
        <w:t>Commission</w:t>
      </w:r>
      <w:r>
        <w:rPr>
          <w:noProof/>
          <w:lang w:val="ru-RU"/>
        </w:rPr>
        <w:t xml:space="preserve"> </w:t>
      </w:r>
      <w:r>
        <w:rPr>
          <w:noProof/>
        </w:rPr>
        <w:t>on</w:t>
      </w:r>
      <w:r>
        <w:rPr>
          <w:noProof/>
          <w:lang w:val="ru-RU"/>
        </w:rPr>
        <w:t xml:space="preserve"> </w:t>
      </w:r>
      <w:r>
        <w:rPr>
          <w:noProof/>
        </w:rPr>
        <w:t>Information</w:t>
      </w:r>
      <w:r>
        <w:rPr>
          <w:noProof/>
          <w:lang w:val="ru-RU"/>
        </w:rPr>
        <w:t xml:space="preserve"> </w:t>
      </w:r>
      <w:r>
        <w:rPr>
          <w:noProof/>
        </w:rPr>
        <w:t>Security</w:t>
      </w:r>
      <w:r>
        <w:rPr>
          <w:noProof/>
          <w:lang w:val="ru-RU"/>
        </w:rPr>
        <w:t>)</w:t>
      </w:r>
    </w:p>
    <w:p>
      <w:pPr>
        <w:ind w:left="1134" w:hanging="567"/>
        <w:rPr>
          <w:noProof/>
          <w:lang w:val="ru-RU"/>
        </w:rPr>
      </w:pPr>
    </w:p>
    <w:p>
      <w:pPr>
        <w:ind w:left="1134" w:hanging="567"/>
        <w:rPr>
          <w:noProof/>
          <w:lang w:val="ru-RU"/>
        </w:rPr>
      </w:pPr>
      <w:r>
        <w:rPr>
          <w:noProof/>
          <w:lang w:val="ru-RU"/>
        </w:rPr>
        <w:t>26.</w:t>
      </w:r>
      <w:r>
        <w:rPr>
          <w:noProof/>
          <w:lang w:val="ru-RU"/>
        </w:rPr>
        <w:tab/>
        <w:t>Комисия за защита на конкуренцията (</w:t>
      </w:r>
      <w:r>
        <w:rPr>
          <w:noProof/>
        </w:rPr>
        <w:t>Commission</w:t>
      </w:r>
      <w:r>
        <w:rPr>
          <w:noProof/>
          <w:lang w:val="ru-RU"/>
        </w:rPr>
        <w:t xml:space="preserve"> </w:t>
      </w:r>
      <w:r>
        <w:rPr>
          <w:noProof/>
        </w:rPr>
        <w:t>for</w:t>
      </w:r>
      <w:r>
        <w:rPr>
          <w:noProof/>
          <w:lang w:val="ru-RU"/>
        </w:rPr>
        <w:t xml:space="preserve"> </w:t>
      </w:r>
      <w:r>
        <w:rPr>
          <w:noProof/>
        </w:rPr>
        <w:t>Protection</w:t>
      </w:r>
      <w:r>
        <w:rPr>
          <w:noProof/>
          <w:lang w:val="ru-RU"/>
        </w:rPr>
        <w:t xml:space="preserve"> </w:t>
      </w:r>
      <w:r>
        <w:rPr>
          <w:noProof/>
        </w:rPr>
        <w:t>of</w:t>
      </w:r>
      <w:r>
        <w:rPr>
          <w:noProof/>
          <w:lang w:val="ru-RU"/>
        </w:rPr>
        <w:t xml:space="preserve"> </w:t>
      </w:r>
      <w:r>
        <w:rPr>
          <w:noProof/>
        </w:rPr>
        <w:t>Competition</w:t>
      </w:r>
      <w:r>
        <w:rPr>
          <w:noProof/>
          <w:lang w:val="ru-RU"/>
        </w:rPr>
        <w:t>)</w:t>
      </w:r>
    </w:p>
    <w:p>
      <w:pPr>
        <w:ind w:left="1134" w:hanging="567"/>
        <w:rPr>
          <w:noProof/>
          <w:lang w:val="ru-RU"/>
        </w:rPr>
      </w:pPr>
    </w:p>
    <w:p>
      <w:pPr>
        <w:ind w:left="1134" w:hanging="567"/>
        <w:rPr>
          <w:noProof/>
          <w:lang w:val="ru-RU"/>
        </w:rPr>
      </w:pPr>
      <w:r>
        <w:rPr>
          <w:noProof/>
          <w:lang w:val="ru-RU"/>
        </w:rPr>
        <w:t>27.</w:t>
      </w:r>
      <w:r>
        <w:rPr>
          <w:noProof/>
          <w:lang w:val="ru-RU"/>
        </w:rPr>
        <w:tab/>
        <w:t>Комисия за защита на личните данни (</w:t>
      </w:r>
      <w:r>
        <w:rPr>
          <w:noProof/>
        </w:rPr>
        <w:t>Commission</w:t>
      </w:r>
      <w:r>
        <w:rPr>
          <w:noProof/>
          <w:lang w:val="ru-RU"/>
        </w:rPr>
        <w:t xml:space="preserve"> </w:t>
      </w:r>
      <w:r>
        <w:rPr>
          <w:noProof/>
        </w:rPr>
        <w:t>for</w:t>
      </w:r>
      <w:r>
        <w:rPr>
          <w:noProof/>
          <w:lang w:val="ru-RU"/>
        </w:rPr>
        <w:t xml:space="preserve"> </w:t>
      </w:r>
      <w:r>
        <w:rPr>
          <w:noProof/>
        </w:rPr>
        <w:t>Personal</w:t>
      </w:r>
      <w:r>
        <w:rPr>
          <w:noProof/>
          <w:lang w:val="ru-RU"/>
        </w:rPr>
        <w:t xml:space="preserve"> </w:t>
      </w:r>
      <w:r>
        <w:rPr>
          <w:noProof/>
        </w:rPr>
        <w:t>Data</w:t>
      </w:r>
      <w:r>
        <w:rPr>
          <w:noProof/>
          <w:lang w:val="ru-RU"/>
        </w:rPr>
        <w:t xml:space="preserve"> </w:t>
      </w:r>
      <w:r>
        <w:rPr>
          <w:noProof/>
        </w:rPr>
        <w:t>Protection</w:t>
      </w:r>
      <w:r>
        <w:rPr>
          <w:noProof/>
          <w:lang w:val="ru-RU"/>
        </w:rPr>
        <w:t>)</w:t>
      </w:r>
    </w:p>
    <w:p>
      <w:pPr>
        <w:ind w:left="1134" w:hanging="567"/>
        <w:rPr>
          <w:noProof/>
          <w:lang w:val="ru-RU"/>
        </w:rPr>
      </w:pPr>
    </w:p>
    <w:p>
      <w:pPr>
        <w:ind w:left="1134" w:hanging="567"/>
        <w:rPr>
          <w:noProof/>
          <w:lang w:val="ru-RU"/>
        </w:rPr>
      </w:pPr>
      <w:r>
        <w:rPr>
          <w:noProof/>
          <w:lang w:val="ru-RU"/>
        </w:rPr>
        <w:t>28.</w:t>
      </w:r>
      <w:r>
        <w:rPr>
          <w:noProof/>
          <w:lang w:val="ru-RU"/>
        </w:rPr>
        <w:tab/>
        <w:t>Комисия за защита от дискриминация (</w:t>
      </w:r>
      <w:r>
        <w:rPr>
          <w:noProof/>
        </w:rPr>
        <w:t>Commission</w:t>
      </w:r>
      <w:r>
        <w:rPr>
          <w:noProof/>
          <w:lang w:val="ru-RU"/>
        </w:rPr>
        <w:t xml:space="preserve"> </w:t>
      </w:r>
      <w:r>
        <w:rPr>
          <w:noProof/>
        </w:rPr>
        <w:t>for</w:t>
      </w:r>
      <w:r>
        <w:rPr>
          <w:noProof/>
          <w:lang w:val="ru-RU"/>
        </w:rPr>
        <w:t xml:space="preserve"> </w:t>
      </w:r>
      <w:r>
        <w:rPr>
          <w:noProof/>
        </w:rPr>
        <w:t>Protection</w:t>
      </w:r>
      <w:r>
        <w:rPr>
          <w:noProof/>
          <w:lang w:val="ru-RU"/>
        </w:rPr>
        <w:t xml:space="preserve"> </w:t>
      </w:r>
      <w:r>
        <w:rPr>
          <w:noProof/>
        </w:rPr>
        <w:t>Against</w:t>
      </w:r>
      <w:r>
        <w:rPr>
          <w:noProof/>
          <w:lang w:val="ru-RU"/>
        </w:rPr>
        <w:t xml:space="preserve"> </w:t>
      </w:r>
      <w:r>
        <w:rPr>
          <w:noProof/>
        </w:rPr>
        <w:t>Discrimination</w:t>
      </w:r>
      <w:r>
        <w:rPr>
          <w:noProof/>
          <w:lang w:val="ru-RU"/>
        </w:rPr>
        <w:t>)</w:t>
      </w:r>
    </w:p>
    <w:p>
      <w:pPr>
        <w:ind w:left="1134" w:hanging="567"/>
        <w:rPr>
          <w:noProof/>
          <w:lang w:val="ru-RU"/>
        </w:rPr>
      </w:pPr>
    </w:p>
    <w:p>
      <w:pPr>
        <w:ind w:left="1134" w:hanging="567"/>
        <w:rPr>
          <w:noProof/>
          <w:lang w:val="ru-RU"/>
        </w:rPr>
      </w:pPr>
      <w:r>
        <w:rPr>
          <w:noProof/>
          <w:lang w:val="ru-RU"/>
        </w:rPr>
        <w:t>29.</w:t>
      </w:r>
      <w:r>
        <w:rPr>
          <w:noProof/>
          <w:lang w:val="ru-RU"/>
        </w:rPr>
        <w:tab/>
        <w:t>Комисия за регулиране на съобщенията (</w:t>
      </w:r>
      <w:r>
        <w:rPr>
          <w:noProof/>
        </w:rPr>
        <w:t>Communications</w:t>
      </w:r>
      <w:r>
        <w:rPr>
          <w:noProof/>
          <w:lang w:val="ru-RU"/>
        </w:rPr>
        <w:t xml:space="preserve"> </w:t>
      </w:r>
      <w:r>
        <w:rPr>
          <w:noProof/>
        </w:rPr>
        <w:t>Regulation</w:t>
      </w:r>
      <w:r>
        <w:rPr>
          <w:noProof/>
          <w:lang w:val="ru-RU"/>
        </w:rPr>
        <w:t xml:space="preserve"> </w:t>
      </w:r>
      <w:r>
        <w:rPr>
          <w:noProof/>
        </w:rPr>
        <w:t>Commission</w:t>
      </w:r>
      <w:r>
        <w:rPr>
          <w:noProof/>
          <w:lang w:val="ru-RU"/>
        </w:rPr>
        <w:t>)</w:t>
      </w:r>
    </w:p>
    <w:p>
      <w:pPr>
        <w:ind w:left="1134" w:hanging="567"/>
        <w:rPr>
          <w:noProof/>
          <w:lang w:val="ru-RU"/>
        </w:rPr>
      </w:pPr>
    </w:p>
    <w:p>
      <w:pPr>
        <w:ind w:left="1134" w:hanging="567"/>
        <w:rPr>
          <w:noProof/>
          <w:lang w:val="ru-RU"/>
        </w:rPr>
      </w:pPr>
      <w:r>
        <w:rPr>
          <w:noProof/>
          <w:lang w:val="ru-RU"/>
        </w:rPr>
        <w:t>30.</w:t>
      </w:r>
      <w:r>
        <w:rPr>
          <w:noProof/>
          <w:lang w:val="ru-RU"/>
        </w:rPr>
        <w:tab/>
        <w:t>Комисия за финансов надзор (</w:t>
      </w:r>
      <w:r>
        <w:rPr>
          <w:noProof/>
        </w:rPr>
        <w:t>Financial</w:t>
      </w:r>
      <w:r>
        <w:rPr>
          <w:noProof/>
          <w:lang w:val="ru-RU"/>
        </w:rPr>
        <w:t xml:space="preserve"> </w:t>
      </w:r>
      <w:r>
        <w:rPr>
          <w:noProof/>
        </w:rPr>
        <w:t>Supervision</w:t>
      </w:r>
      <w:r>
        <w:rPr>
          <w:noProof/>
          <w:lang w:val="ru-RU"/>
        </w:rPr>
        <w:t xml:space="preserve"> </w:t>
      </w:r>
      <w:r>
        <w:rPr>
          <w:noProof/>
        </w:rPr>
        <w:t>Commission</w:t>
      </w:r>
      <w:r>
        <w:rPr>
          <w:noProof/>
          <w:lang w:val="ru-RU"/>
        </w:rPr>
        <w:t>)</w:t>
      </w:r>
    </w:p>
    <w:p>
      <w:pPr>
        <w:ind w:left="1134" w:hanging="567"/>
        <w:rPr>
          <w:noProof/>
          <w:lang w:val="ru-RU"/>
        </w:rPr>
      </w:pPr>
    </w:p>
    <w:p>
      <w:pPr>
        <w:ind w:left="1134" w:hanging="567"/>
        <w:rPr>
          <w:noProof/>
        </w:rPr>
      </w:pPr>
      <w:r>
        <w:rPr>
          <w:noProof/>
        </w:rPr>
        <w:br w:type="page"/>
        <w:t>31.</w:t>
      </w:r>
      <w:r>
        <w:rPr>
          <w:noProof/>
        </w:rPr>
        <w:tab/>
        <w:t>Патентно ведомство на Република България (Patent Office of the Republic of Bulgaria)</w:t>
      </w:r>
    </w:p>
    <w:p>
      <w:pPr>
        <w:ind w:left="1134" w:hanging="567"/>
        <w:rPr>
          <w:noProof/>
        </w:rPr>
      </w:pPr>
    </w:p>
    <w:p>
      <w:pPr>
        <w:ind w:left="1134" w:hanging="567"/>
        <w:rPr>
          <w:noProof/>
        </w:rPr>
      </w:pPr>
      <w:r>
        <w:rPr>
          <w:noProof/>
        </w:rPr>
        <w:t>32.</w:t>
      </w:r>
      <w:r>
        <w:rPr>
          <w:noProof/>
        </w:rPr>
        <w:tab/>
        <w:t>Сметна палата на Република България (National Audit Office of the Republic of Bulgaria)</w:t>
      </w:r>
    </w:p>
    <w:p>
      <w:pPr>
        <w:ind w:left="1134" w:hanging="567"/>
        <w:rPr>
          <w:noProof/>
        </w:rPr>
      </w:pPr>
    </w:p>
    <w:p>
      <w:pPr>
        <w:ind w:left="1134" w:hanging="567"/>
        <w:rPr>
          <w:noProof/>
          <w:lang w:val="ru-RU"/>
        </w:rPr>
      </w:pPr>
      <w:r>
        <w:rPr>
          <w:noProof/>
          <w:lang w:val="ru-RU"/>
        </w:rPr>
        <w:t>33.</w:t>
      </w:r>
      <w:r>
        <w:rPr>
          <w:noProof/>
          <w:lang w:val="ru-RU"/>
        </w:rPr>
        <w:tab/>
        <w:t>Агенция за приватизация (</w:t>
      </w:r>
      <w:r>
        <w:rPr>
          <w:noProof/>
        </w:rPr>
        <w:t>Privatisation</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34.</w:t>
      </w:r>
      <w:r>
        <w:rPr>
          <w:noProof/>
          <w:lang w:val="ru-RU"/>
        </w:rPr>
        <w:tab/>
        <w:t>Агенция за следприватизационен контрол (</w:t>
      </w:r>
      <w:r>
        <w:rPr>
          <w:noProof/>
        </w:rPr>
        <w:t>Agency</w:t>
      </w:r>
      <w:r>
        <w:rPr>
          <w:noProof/>
          <w:lang w:val="ru-RU"/>
        </w:rPr>
        <w:t xml:space="preserve"> </w:t>
      </w:r>
      <w:r>
        <w:rPr>
          <w:noProof/>
        </w:rPr>
        <w:t>for</w:t>
      </w:r>
      <w:r>
        <w:rPr>
          <w:noProof/>
          <w:lang w:val="ru-RU"/>
        </w:rPr>
        <w:t xml:space="preserve"> </w:t>
      </w:r>
      <w:r>
        <w:rPr>
          <w:noProof/>
        </w:rPr>
        <w:t>Post</w:t>
      </w:r>
      <w:r>
        <w:rPr>
          <w:noProof/>
          <w:lang w:val="ru-RU"/>
        </w:rPr>
        <w:t>-</w:t>
      </w:r>
      <w:r>
        <w:rPr>
          <w:noProof/>
        </w:rPr>
        <w:t>prisatization</w:t>
      </w:r>
      <w:r>
        <w:rPr>
          <w:noProof/>
          <w:lang w:val="ru-RU"/>
        </w:rPr>
        <w:t xml:space="preserve"> </w:t>
      </w:r>
      <w:r>
        <w:rPr>
          <w:noProof/>
        </w:rPr>
        <w:t>Control</w:t>
      </w:r>
      <w:r>
        <w:rPr>
          <w:noProof/>
          <w:lang w:val="ru-RU"/>
        </w:rPr>
        <w:t>)</w:t>
      </w:r>
    </w:p>
    <w:p>
      <w:pPr>
        <w:ind w:left="1134" w:hanging="567"/>
        <w:rPr>
          <w:noProof/>
          <w:lang w:val="ru-RU"/>
        </w:rPr>
      </w:pPr>
    </w:p>
    <w:p>
      <w:pPr>
        <w:ind w:left="1134" w:hanging="567"/>
        <w:rPr>
          <w:noProof/>
          <w:lang w:val="ru-RU"/>
        </w:rPr>
      </w:pPr>
      <w:r>
        <w:rPr>
          <w:noProof/>
          <w:lang w:val="ru-RU"/>
        </w:rPr>
        <w:t>35.</w:t>
      </w:r>
      <w:r>
        <w:rPr>
          <w:noProof/>
          <w:lang w:val="ru-RU"/>
        </w:rPr>
        <w:tab/>
        <w:t>Български институт по метрология (</w:t>
      </w:r>
      <w:r>
        <w:rPr>
          <w:noProof/>
        </w:rPr>
        <w:t>Bulgarian</w:t>
      </w:r>
      <w:r>
        <w:rPr>
          <w:noProof/>
          <w:lang w:val="ru-RU"/>
        </w:rPr>
        <w:t xml:space="preserve"> </w:t>
      </w:r>
      <w:r>
        <w:rPr>
          <w:noProof/>
        </w:rPr>
        <w:t>Institute</w:t>
      </w:r>
      <w:r>
        <w:rPr>
          <w:noProof/>
          <w:lang w:val="ru-RU"/>
        </w:rPr>
        <w:t xml:space="preserve"> </w:t>
      </w:r>
      <w:r>
        <w:rPr>
          <w:noProof/>
        </w:rPr>
        <w:t>for</w:t>
      </w:r>
      <w:r>
        <w:rPr>
          <w:noProof/>
          <w:lang w:val="ru-RU"/>
        </w:rPr>
        <w:t xml:space="preserve"> </w:t>
      </w:r>
      <w:r>
        <w:rPr>
          <w:noProof/>
        </w:rPr>
        <w:t>Metrology</w:t>
      </w:r>
      <w:r>
        <w:rPr>
          <w:noProof/>
          <w:lang w:val="ru-RU"/>
        </w:rPr>
        <w:t>)</w:t>
      </w:r>
    </w:p>
    <w:p>
      <w:pPr>
        <w:ind w:left="1134" w:hanging="567"/>
        <w:rPr>
          <w:noProof/>
          <w:lang w:val="ru-RU"/>
        </w:rPr>
      </w:pPr>
    </w:p>
    <w:p>
      <w:pPr>
        <w:ind w:left="1134" w:hanging="567"/>
        <w:rPr>
          <w:noProof/>
          <w:lang w:val="ru-RU"/>
        </w:rPr>
      </w:pPr>
      <w:r>
        <w:rPr>
          <w:noProof/>
          <w:lang w:val="ru-RU"/>
        </w:rPr>
        <w:t>36.</w:t>
      </w:r>
      <w:r>
        <w:rPr>
          <w:noProof/>
          <w:lang w:val="ru-RU"/>
        </w:rPr>
        <w:tab/>
        <w:t>Държавна агенция “Архиви” (</w:t>
      </w:r>
      <w:r>
        <w:rPr>
          <w:noProof/>
        </w:rPr>
        <w:t>State</w:t>
      </w:r>
      <w:r>
        <w:rPr>
          <w:noProof/>
          <w:lang w:val="ru-RU"/>
        </w:rPr>
        <w:t xml:space="preserve"> </w:t>
      </w:r>
      <w:r>
        <w:rPr>
          <w:noProof/>
        </w:rPr>
        <w:t>Agency</w:t>
      </w:r>
      <w:r>
        <w:rPr>
          <w:noProof/>
          <w:lang w:val="ru-RU"/>
        </w:rPr>
        <w:t xml:space="preserve"> "</w:t>
      </w:r>
      <w:r>
        <w:rPr>
          <w:noProof/>
        </w:rPr>
        <w:t>Archives</w:t>
      </w:r>
      <w:r>
        <w:rPr>
          <w:noProof/>
          <w:lang w:val="ru-RU"/>
        </w:rPr>
        <w:t>")</w:t>
      </w:r>
    </w:p>
    <w:p>
      <w:pPr>
        <w:ind w:left="1134" w:hanging="567"/>
        <w:rPr>
          <w:noProof/>
          <w:lang w:val="ru-RU"/>
        </w:rPr>
      </w:pPr>
    </w:p>
    <w:p>
      <w:pPr>
        <w:ind w:left="1134" w:hanging="567"/>
        <w:rPr>
          <w:noProof/>
          <w:lang w:val="ru-RU"/>
        </w:rPr>
      </w:pPr>
      <w:r>
        <w:rPr>
          <w:noProof/>
          <w:lang w:val="ru-RU"/>
        </w:rPr>
        <w:t>37.</w:t>
      </w:r>
      <w:r>
        <w:rPr>
          <w:noProof/>
          <w:lang w:val="ru-RU"/>
        </w:rPr>
        <w:tab/>
        <w:t>Държавна агенция “Държавен резерв и военновременни запаси” (</w:t>
      </w:r>
      <w:r>
        <w:rPr>
          <w:noProof/>
        </w:rPr>
        <w:t>State</w:t>
      </w:r>
      <w:r>
        <w:rPr>
          <w:noProof/>
          <w:lang w:val="ru-RU"/>
        </w:rPr>
        <w:t xml:space="preserve"> </w:t>
      </w:r>
      <w:r>
        <w:rPr>
          <w:noProof/>
        </w:rPr>
        <w:t>Agency</w:t>
      </w:r>
      <w:r>
        <w:rPr>
          <w:noProof/>
          <w:lang w:val="ru-RU"/>
        </w:rPr>
        <w:t xml:space="preserve"> "</w:t>
      </w:r>
      <w:r>
        <w:rPr>
          <w:noProof/>
        </w:rPr>
        <w:t>State</w:t>
      </w:r>
      <w:r>
        <w:rPr>
          <w:noProof/>
          <w:lang w:val="ru-RU"/>
        </w:rPr>
        <w:t xml:space="preserve"> </w:t>
      </w:r>
      <w:r>
        <w:rPr>
          <w:noProof/>
        </w:rPr>
        <w:t>Reserve</w:t>
      </w:r>
      <w:r>
        <w:rPr>
          <w:noProof/>
          <w:lang w:val="ru-RU"/>
        </w:rPr>
        <w:t xml:space="preserve"> </w:t>
      </w:r>
      <w:r>
        <w:rPr>
          <w:noProof/>
        </w:rPr>
        <w:t>and</w:t>
      </w:r>
      <w:r>
        <w:rPr>
          <w:noProof/>
          <w:lang w:val="ru-RU"/>
        </w:rPr>
        <w:t xml:space="preserve"> </w:t>
      </w:r>
      <w:r>
        <w:rPr>
          <w:noProof/>
        </w:rPr>
        <w:t>War</w:t>
      </w:r>
      <w:r>
        <w:rPr>
          <w:noProof/>
          <w:lang w:val="ru-RU"/>
        </w:rPr>
        <w:t>-</w:t>
      </w:r>
      <w:r>
        <w:rPr>
          <w:noProof/>
        </w:rPr>
        <w:t>Time</w:t>
      </w:r>
      <w:r>
        <w:rPr>
          <w:noProof/>
          <w:lang w:val="ru-RU"/>
        </w:rPr>
        <w:t xml:space="preserve"> </w:t>
      </w:r>
      <w:r>
        <w:rPr>
          <w:noProof/>
        </w:rPr>
        <w:t>Stocks</w:t>
      </w:r>
      <w:r>
        <w:rPr>
          <w:noProof/>
          <w:lang w:val="ru-RU"/>
        </w:rPr>
        <w:t>")</w:t>
      </w:r>
    </w:p>
    <w:p>
      <w:pPr>
        <w:ind w:left="1134" w:hanging="567"/>
        <w:rPr>
          <w:noProof/>
          <w:lang w:val="ru-RU"/>
        </w:rPr>
      </w:pPr>
    </w:p>
    <w:p>
      <w:pPr>
        <w:ind w:left="1134" w:hanging="567"/>
        <w:rPr>
          <w:noProof/>
          <w:lang w:val="ru-RU"/>
        </w:rPr>
      </w:pPr>
      <w:r>
        <w:rPr>
          <w:noProof/>
          <w:lang w:val="ru-RU"/>
        </w:rPr>
        <w:t>38.</w:t>
      </w:r>
      <w:r>
        <w:rPr>
          <w:noProof/>
          <w:lang w:val="ru-RU"/>
        </w:rPr>
        <w:tab/>
        <w:t>Държавна агенция за бежанците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Refugees</w:t>
      </w:r>
      <w:r>
        <w:rPr>
          <w:noProof/>
          <w:lang w:val="ru-RU"/>
        </w:rPr>
        <w:t>)</w:t>
      </w:r>
    </w:p>
    <w:p>
      <w:pPr>
        <w:ind w:left="1134" w:hanging="567"/>
        <w:rPr>
          <w:noProof/>
          <w:lang w:val="ru-RU"/>
        </w:rPr>
      </w:pPr>
    </w:p>
    <w:p>
      <w:pPr>
        <w:ind w:left="1134" w:hanging="567"/>
        <w:rPr>
          <w:noProof/>
          <w:lang w:val="ru-RU"/>
        </w:rPr>
      </w:pPr>
      <w:r>
        <w:rPr>
          <w:noProof/>
          <w:lang w:val="ru-RU"/>
        </w:rPr>
        <w:t>39.</w:t>
      </w:r>
      <w:r>
        <w:rPr>
          <w:noProof/>
          <w:lang w:val="ru-RU"/>
        </w:rPr>
        <w:tab/>
        <w:t>Държавна агенция за българите в чужбина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Bulgarians</w:t>
      </w:r>
      <w:r>
        <w:rPr>
          <w:noProof/>
          <w:lang w:val="ru-RU"/>
        </w:rPr>
        <w:t xml:space="preserve"> </w:t>
      </w:r>
      <w:r>
        <w:rPr>
          <w:noProof/>
        </w:rPr>
        <w:t>Abroad</w:t>
      </w:r>
      <w:r>
        <w:rPr>
          <w:noProof/>
          <w:lang w:val="ru-RU"/>
        </w:rPr>
        <w:t>)</w:t>
      </w:r>
    </w:p>
    <w:p>
      <w:pPr>
        <w:ind w:left="1134" w:hanging="567"/>
        <w:rPr>
          <w:noProof/>
          <w:lang w:val="ru-RU"/>
        </w:rPr>
      </w:pPr>
    </w:p>
    <w:p>
      <w:pPr>
        <w:ind w:left="1134" w:hanging="567"/>
        <w:rPr>
          <w:noProof/>
          <w:lang w:val="ru-RU"/>
        </w:rPr>
      </w:pPr>
      <w:r>
        <w:rPr>
          <w:noProof/>
          <w:lang w:val="ru-RU"/>
        </w:rPr>
        <w:t>40.</w:t>
      </w:r>
      <w:r>
        <w:rPr>
          <w:noProof/>
          <w:lang w:val="ru-RU"/>
        </w:rPr>
        <w:tab/>
        <w:t>Държавна агенция за закрила на детето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Child</w:t>
      </w:r>
      <w:r>
        <w:rPr>
          <w:noProof/>
          <w:lang w:val="ru-RU"/>
        </w:rPr>
        <w:t xml:space="preserve"> </w:t>
      </w:r>
      <w:r>
        <w:rPr>
          <w:noProof/>
        </w:rPr>
        <w:t>Protection</w:t>
      </w:r>
      <w:r>
        <w:rPr>
          <w:noProof/>
          <w:lang w:val="ru-RU"/>
        </w:rPr>
        <w:t>)</w:t>
      </w:r>
    </w:p>
    <w:p>
      <w:pPr>
        <w:ind w:left="1134" w:hanging="567"/>
        <w:rPr>
          <w:noProof/>
          <w:lang w:val="ru-RU"/>
        </w:rPr>
      </w:pPr>
    </w:p>
    <w:p>
      <w:pPr>
        <w:ind w:left="1134" w:hanging="567"/>
        <w:rPr>
          <w:noProof/>
          <w:lang w:val="ru-RU"/>
        </w:rPr>
      </w:pPr>
      <w:r>
        <w:rPr>
          <w:noProof/>
          <w:lang w:val="ru-RU"/>
        </w:rPr>
        <w:t>41.</w:t>
      </w:r>
      <w:r>
        <w:rPr>
          <w:noProof/>
          <w:lang w:val="ru-RU"/>
        </w:rPr>
        <w:tab/>
        <w:t>Държавна агенция за информационни технологии и съобщения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Information</w:t>
      </w:r>
      <w:r>
        <w:rPr>
          <w:noProof/>
          <w:lang w:val="ru-RU"/>
        </w:rPr>
        <w:t xml:space="preserve"> </w:t>
      </w:r>
      <w:r>
        <w:rPr>
          <w:noProof/>
        </w:rPr>
        <w:t>Technology</w:t>
      </w:r>
      <w:r>
        <w:rPr>
          <w:noProof/>
          <w:lang w:val="ru-RU"/>
        </w:rPr>
        <w:t xml:space="preserve"> </w:t>
      </w:r>
      <w:r>
        <w:rPr>
          <w:noProof/>
        </w:rPr>
        <w:t>and</w:t>
      </w:r>
      <w:r>
        <w:rPr>
          <w:noProof/>
          <w:lang w:val="ru-RU"/>
        </w:rPr>
        <w:t xml:space="preserve"> </w:t>
      </w:r>
      <w:r>
        <w:rPr>
          <w:noProof/>
        </w:rPr>
        <w:t>Communications</w:t>
      </w:r>
      <w:r>
        <w:rPr>
          <w:noProof/>
          <w:lang w:val="ru-RU"/>
        </w:rPr>
        <w:t>)</w:t>
      </w:r>
    </w:p>
    <w:p>
      <w:pPr>
        <w:ind w:left="1134" w:hanging="567"/>
        <w:rPr>
          <w:noProof/>
          <w:lang w:val="ru-RU"/>
        </w:rPr>
      </w:pPr>
    </w:p>
    <w:p>
      <w:pPr>
        <w:ind w:left="1134" w:hanging="567"/>
        <w:rPr>
          <w:noProof/>
          <w:lang w:val="ru-RU"/>
        </w:rPr>
      </w:pPr>
      <w:r>
        <w:rPr>
          <w:noProof/>
          <w:lang w:val="ru-RU"/>
        </w:rPr>
        <w:br w:type="page"/>
        <w:t>42.</w:t>
      </w:r>
      <w:r>
        <w:rPr>
          <w:noProof/>
          <w:lang w:val="ru-RU"/>
        </w:rPr>
        <w:tab/>
        <w:t>Държавна агенция за метрологичен и технически надзор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Metrological</w:t>
      </w:r>
      <w:r>
        <w:rPr>
          <w:noProof/>
          <w:lang w:val="ru-RU"/>
        </w:rPr>
        <w:t xml:space="preserve"> </w:t>
      </w:r>
      <w:r>
        <w:rPr>
          <w:noProof/>
        </w:rPr>
        <w:t>and</w:t>
      </w:r>
      <w:r>
        <w:rPr>
          <w:noProof/>
          <w:lang w:val="ru-RU"/>
        </w:rPr>
        <w:t xml:space="preserve"> </w:t>
      </w:r>
      <w:r>
        <w:rPr>
          <w:noProof/>
        </w:rPr>
        <w:t>Technical</w:t>
      </w:r>
      <w:r>
        <w:rPr>
          <w:noProof/>
          <w:lang w:val="ru-RU"/>
        </w:rPr>
        <w:t xml:space="preserve"> </w:t>
      </w:r>
      <w:r>
        <w:rPr>
          <w:noProof/>
        </w:rPr>
        <w:t>Surveillance</w:t>
      </w:r>
      <w:r>
        <w:rPr>
          <w:noProof/>
          <w:lang w:val="ru-RU"/>
        </w:rPr>
        <w:t>)</w:t>
      </w:r>
    </w:p>
    <w:p>
      <w:pPr>
        <w:ind w:left="1134" w:hanging="567"/>
        <w:rPr>
          <w:noProof/>
          <w:lang w:val="ru-RU"/>
        </w:rPr>
      </w:pPr>
    </w:p>
    <w:p>
      <w:pPr>
        <w:ind w:left="1134" w:hanging="567"/>
        <w:rPr>
          <w:noProof/>
          <w:lang w:val="ru-RU"/>
        </w:rPr>
      </w:pPr>
      <w:r>
        <w:rPr>
          <w:noProof/>
          <w:lang w:val="ru-RU"/>
        </w:rPr>
        <w:t>43.</w:t>
      </w:r>
      <w:r>
        <w:rPr>
          <w:noProof/>
          <w:lang w:val="ru-RU"/>
        </w:rPr>
        <w:tab/>
        <w:t>Държавна агенция за младежта и спорта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Youth</w:t>
      </w:r>
      <w:r>
        <w:rPr>
          <w:noProof/>
          <w:lang w:val="ru-RU"/>
        </w:rPr>
        <w:t xml:space="preserve"> </w:t>
      </w:r>
      <w:r>
        <w:rPr>
          <w:noProof/>
        </w:rPr>
        <w:t>and</w:t>
      </w:r>
      <w:r>
        <w:rPr>
          <w:noProof/>
          <w:lang w:val="ru-RU"/>
        </w:rPr>
        <w:t xml:space="preserve"> </w:t>
      </w:r>
      <w:r>
        <w:rPr>
          <w:noProof/>
        </w:rPr>
        <w:t>Sports</w:t>
      </w:r>
      <w:r>
        <w:rPr>
          <w:noProof/>
          <w:lang w:val="ru-RU"/>
        </w:rPr>
        <w:t>)</w:t>
      </w:r>
    </w:p>
    <w:p>
      <w:pPr>
        <w:ind w:left="1134" w:hanging="567"/>
        <w:rPr>
          <w:noProof/>
          <w:lang w:val="ru-RU"/>
        </w:rPr>
      </w:pPr>
    </w:p>
    <w:p>
      <w:pPr>
        <w:ind w:left="1134" w:hanging="567"/>
        <w:rPr>
          <w:noProof/>
          <w:lang w:val="ru-RU"/>
        </w:rPr>
      </w:pPr>
      <w:r>
        <w:rPr>
          <w:noProof/>
          <w:lang w:val="ru-RU"/>
        </w:rPr>
        <w:t>44.</w:t>
      </w:r>
      <w:r>
        <w:rPr>
          <w:noProof/>
          <w:lang w:val="ru-RU"/>
        </w:rPr>
        <w:tab/>
        <w:t>Държавна агенция по туризма (</w:t>
      </w:r>
      <w:r>
        <w:rPr>
          <w:noProof/>
        </w:rPr>
        <w:t>State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Tourism</w:t>
      </w:r>
      <w:r>
        <w:rPr>
          <w:noProof/>
          <w:lang w:val="ru-RU"/>
        </w:rPr>
        <w:t>)</w:t>
      </w:r>
    </w:p>
    <w:p>
      <w:pPr>
        <w:ind w:left="1134" w:hanging="567"/>
        <w:rPr>
          <w:noProof/>
          <w:lang w:val="ru-RU"/>
        </w:rPr>
      </w:pPr>
    </w:p>
    <w:p>
      <w:pPr>
        <w:ind w:left="1134" w:hanging="567"/>
        <w:rPr>
          <w:noProof/>
        </w:rPr>
      </w:pPr>
      <w:r>
        <w:rPr>
          <w:noProof/>
        </w:rPr>
        <w:t>45.</w:t>
      </w:r>
      <w:r>
        <w:rPr>
          <w:noProof/>
        </w:rPr>
        <w:tab/>
      </w:r>
      <w:r>
        <w:rPr>
          <w:noProof/>
          <w:lang w:val="ru-RU"/>
        </w:rPr>
        <w:t>Държавна</w:t>
      </w:r>
      <w:r>
        <w:rPr>
          <w:noProof/>
        </w:rPr>
        <w:t xml:space="preserve"> </w:t>
      </w:r>
      <w:r>
        <w:rPr>
          <w:noProof/>
          <w:lang w:val="ru-RU"/>
        </w:rPr>
        <w:t>комисия</w:t>
      </w:r>
      <w:r>
        <w:rPr>
          <w:noProof/>
        </w:rPr>
        <w:t xml:space="preserve"> </w:t>
      </w:r>
      <w:r>
        <w:rPr>
          <w:noProof/>
          <w:lang w:val="ru-RU"/>
        </w:rPr>
        <w:t>по</w:t>
      </w:r>
      <w:r>
        <w:rPr>
          <w:noProof/>
        </w:rPr>
        <w:t xml:space="preserve"> </w:t>
      </w:r>
      <w:r>
        <w:rPr>
          <w:noProof/>
          <w:lang w:val="ru-RU"/>
        </w:rPr>
        <w:t>стоковите</w:t>
      </w:r>
      <w:r>
        <w:rPr>
          <w:noProof/>
        </w:rPr>
        <w:t xml:space="preserve"> </w:t>
      </w:r>
      <w:r>
        <w:rPr>
          <w:noProof/>
          <w:lang w:val="ru-RU"/>
        </w:rPr>
        <w:t>борси</w:t>
      </w:r>
      <w:r>
        <w:rPr>
          <w:noProof/>
        </w:rPr>
        <w:t xml:space="preserve"> </w:t>
      </w:r>
      <w:r>
        <w:rPr>
          <w:noProof/>
          <w:lang w:val="ru-RU"/>
        </w:rPr>
        <w:t>и</w:t>
      </w:r>
      <w:r>
        <w:rPr>
          <w:noProof/>
        </w:rPr>
        <w:t xml:space="preserve"> </w:t>
      </w:r>
      <w:r>
        <w:rPr>
          <w:noProof/>
          <w:lang w:val="ru-RU"/>
        </w:rPr>
        <w:t>тържища</w:t>
      </w:r>
      <w:r>
        <w:rPr>
          <w:noProof/>
        </w:rPr>
        <w:t xml:space="preserve"> (State Commission on Commodity Exchanges and Market-places)</w:t>
      </w:r>
    </w:p>
    <w:p>
      <w:pPr>
        <w:ind w:left="1134" w:hanging="567"/>
        <w:rPr>
          <w:noProof/>
        </w:rPr>
      </w:pPr>
    </w:p>
    <w:p>
      <w:pPr>
        <w:ind w:left="1134" w:hanging="567"/>
        <w:rPr>
          <w:noProof/>
        </w:rPr>
      </w:pPr>
      <w:r>
        <w:rPr>
          <w:noProof/>
        </w:rPr>
        <w:t>46.</w:t>
      </w:r>
      <w:r>
        <w:rPr>
          <w:noProof/>
        </w:rPr>
        <w:tab/>
      </w:r>
      <w:r>
        <w:rPr>
          <w:noProof/>
          <w:lang w:val="ru-RU"/>
        </w:rPr>
        <w:t>Институт</w:t>
      </w:r>
      <w:r>
        <w:rPr>
          <w:noProof/>
        </w:rPr>
        <w:t xml:space="preserve"> </w:t>
      </w:r>
      <w:r>
        <w:rPr>
          <w:noProof/>
          <w:lang w:val="ru-RU"/>
        </w:rPr>
        <w:t>по</w:t>
      </w:r>
      <w:r>
        <w:rPr>
          <w:noProof/>
        </w:rPr>
        <w:t xml:space="preserve"> </w:t>
      </w:r>
      <w:r>
        <w:rPr>
          <w:noProof/>
          <w:lang w:val="ru-RU"/>
        </w:rPr>
        <w:t>публична</w:t>
      </w:r>
      <w:r>
        <w:rPr>
          <w:noProof/>
        </w:rPr>
        <w:t xml:space="preserve"> </w:t>
      </w:r>
      <w:r>
        <w:rPr>
          <w:noProof/>
          <w:lang w:val="ru-RU"/>
        </w:rPr>
        <w:t>администрация</w:t>
      </w:r>
      <w:r>
        <w:rPr>
          <w:noProof/>
        </w:rPr>
        <w:t xml:space="preserve"> </w:t>
      </w:r>
      <w:r>
        <w:rPr>
          <w:noProof/>
          <w:lang w:val="ru-RU"/>
        </w:rPr>
        <w:t>и</w:t>
      </w:r>
      <w:r>
        <w:rPr>
          <w:noProof/>
        </w:rPr>
        <w:t xml:space="preserve"> </w:t>
      </w:r>
      <w:r>
        <w:rPr>
          <w:noProof/>
          <w:lang w:val="ru-RU"/>
        </w:rPr>
        <w:t>европейска</w:t>
      </w:r>
      <w:r>
        <w:rPr>
          <w:noProof/>
        </w:rPr>
        <w:t xml:space="preserve"> </w:t>
      </w:r>
      <w:r>
        <w:rPr>
          <w:noProof/>
          <w:lang w:val="ru-RU"/>
        </w:rPr>
        <w:t>интеграция</w:t>
      </w:r>
      <w:r>
        <w:rPr>
          <w:noProof/>
        </w:rPr>
        <w:t xml:space="preserve"> (Institute of Public Administration and European Integration)</w:t>
      </w:r>
    </w:p>
    <w:p>
      <w:pPr>
        <w:ind w:left="1134" w:hanging="567"/>
        <w:rPr>
          <w:noProof/>
        </w:rPr>
      </w:pPr>
    </w:p>
    <w:p>
      <w:pPr>
        <w:ind w:left="1134" w:hanging="567"/>
        <w:rPr>
          <w:noProof/>
          <w:lang w:val="ru-RU"/>
        </w:rPr>
      </w:pPr>
      <w:r>
        <w:rPr>
          <w:noProof/>
          <w:lang w:val="ru-RU"/>
        </w:rPr>
        <w:t>47.</w:t>
      </w:r>
      <w:r>
        <w:rPr>
          <w:noProof/>
          <w:lang w:val="ru-RU"/>
        </w:rPr>
        <w:tab/>
        <w:t>Национален статистически институт (</w:t>
      </w:r>
      <w:r>
        <w:rPr>
          <w:noProof/>
        </w:rPr>
        <w:t>National</w:t>
      </w:r>
      <w:r>
        <w:rPr>
          <w:noProof/>
          <w:lang w:val="ru-RU"/>
        </w:rPr>
        <w:t xml:space="preserve"> </w:t>
      </w:r>
      <w:r>
        <w:rPr>
          <w:noProof/>
        </w:rPr>
        <w:t>Statistical</w:t>
      </w:r>
      <w:r>
        <w:rPr>
          <w:noProof/>
          <w:lang w:val="ru-RU"/>
        </w:rPr>
        <w:t xml:space="preserve"> </w:t>
      </w:r>
      <w:r>
        <w:rPr>
          <w:noProof/>
        </w:rPr>
        <w:t>Institute</w:t>
      </w:r>
      <w:r>
        <w:rPr>
          <w:noProof/>
          <w:lang w:val="ru-RU"/>
        </w:rPr>
        <w:t>)</w:t>
      </w:r>
    </w:p>
    <w:p>
      <w:pPr>
        <w:ind w:left="1134" w:hanging="567"/>
        <w:rPr>
          <w:noProof/>
          <w:lang w:val="ru-RU"/>
        </w:rPr>
      </w:pPr>
    </w:p>
    <w:p>
      <w:pPr>
        <w:ind w:left="1134" w:hanging="567"/>
        <w:rPr>
          <w:noProof/>
          <w:lang w:val="ru-RU"/>
        </w:rPr>
      </w:pPr>
      <w:r>
        <w:rPr>
          <w:noProof/>
          <w:lang w:val="ru-RU"/>
        </w:rPr>
        <w:t>48.</w:t>
      </w:r>
      <w:r>
        <w:rPr>
          <w:noProof/>
          <w:lang w:val="ru-RU"/>
        </w:rPr>
        <w:tab/>
        <w:t>Агенция “Митници” (</w:t>
      </w:r>
      <w:r>
        <w:rPr>
          <w:noProof/>
        </w:rPr>
        <w:t>Customs</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49.</w:t>
      </w:r>
      <w:r>
        <w:rPr>
          <w:noProof/>
          <w:lang w:val="ru-RU"/>
        </w:rPr>
        <w:tab/>
        <w:t>Агенция за държавна и финансова инспекция (</w:t>
      </w:r>
      <w:r>
        <w:rPr>
          <w:noProof/>
        </w:rPr>
        <w:t>Public</w:t>
      </w:r>
      <w:r>
        <w:rPr>
          <w:noProof/>
          <w:lang w:val="ru-RU"/>
        </w:rPr>
        <w:t xml:space="preserve"> </w:t>
      </w:r>
      <w:r>
        <w:rPr>
          <w:noProof/>
        </w:rPr>
        <w:t>Financial</w:t>
      </w:r>
      <w:r>
        <w:rPr>
          <w:noProof/>
          <w:lang w:val="ru-RU"/>
        </w:rPr>
        <w:t xml:space="preserve"> </w:t>
      </w:r>
      <w:r>
        <w:rPr>
          <w:noProof/>
        </w:rPr>
        <w:t>Inspection</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50.</w:t>
      </w:r>
      <w:r>
        <w:rPr>
          <w:noProof/>
          <w:lang w:val="ru-RU"/>
        </w:rPr>
        <w:tab/>
        <w:t>Агенция за държавни вземания (</w:t>
      </w:r>
      <w:r>
        <w:rPr>
          <w:noProof/>
        </w:rPr>
        <w:t>State</w:t>
      </w:r>
      <w:r>
        <w:rPr>
          <w:noProof/>
          <w:lang w:val="ru-RU"/>
        </w:rPr>
        <w:t xml:space="preserve"> </w:t>
      </w:r>
      <w:r>
        <w:rPr>
          <w:noProof/>
        </w:rPr>
        <w:t>Receivables</w:t>
      </w:r>
      <w:r>
        <w:rPr>
          <w:noProof/>
          <w:lang w:val="ru-RU"/>
        </w:rPr>
        <w:t xml:space="preserve"> </w:t>
      </w:r>
      <w:r>
        <w:rPr>
          <w:noProof/>
        </w:rPr>
        <w:t>Collection</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51.</w:t>
      </w:r>
      <w:r>
        <w:rPr>
          <w:noProof/>
          <w:lang w:val="ru-RU"/>
        </w:rPr>
        <w:tab/>
        <w:t>Агенция за социално подпомагане (</w:t>
      </w:r>
      <w:r>
        <w:rPr>
          <w:noProof/>
        </w:rPr>
        <w:t>Social</w:t>
      </w:r>
      <w:r>
        <w:rPr>
          <w:noProof/>
          <w:lang w:val="ru-RU"/>
        </w:rPr>
        <w:t xml:space="preserve"> </w:t>
      </w:r>
      <w:r>
        <w:rPr>
          <w:noProof/>
        </w:rPr>
        <w:t>Assistance</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br w:type="page"/>
        <w:t>52.</w:t>
      </w:r>
      <w:r>
        <w:rPr>
          <w:noProof/>
          <w:lang w:val="ru-RU"/>
        </w:rPr>
        <w:tab/>
        <w:t>Държавна агенция “Национална сигурност” (</w:t>
      </w:r>
      <w:r>
        <w:rPr>
          <w:noProof/>
        </w:rPr>
        <w:t>State</w:t>
      </w:r>
      <w:r>
        <w:rPr>
          <w:noProof/>
          <w:lang w:val="ru-RU"/>
        </w:rPr>
        <w:t xml:space="preserve"> </w:t>
      </w:r>
      <w:r>
        <w:rPr>
          <w:noProof/>
        </w:rPr>
        <w:t>Agency</w:t>
      </w:r>
      <w:r>
        <w:rPr>
          <w:noProof/>
          <w:lang w:val="ru-RU"/>
        </w:rPr>
        <w:t xml:space="preserve"> "</w:t>
      </w:r>
      <w:r>
        <w:rPr>
          <w:noProof/>
        </w:rPr>
        <w:t>National</w:t>
      </w:r>
      <w:r>
        <w:rPr>
          <w:noProof/>
          <w:lang w:val="ru-RU"/>
        </w:rPr>
        <w:t xml:space="preserve"> </w:t>
      </w:r>
      <w:r>
        <w:rPr>
          <w:noProof/>
        </w:rPr>
        <w:t>Security</w:t>
      </w:r>
      <w:r>
        <w:rPr>
          <w:noProof/>
          <w:lang w:val="ru-RU"/>
        </w:rPr>
        <w:t>")</w:t>
      </w:r>
    </w:p>
    <w:p>
      <w:pPr>
        <w:ind w:left="1134" w:hanging="567"/>
        <w:rPr>
          <w:noProof/>
          <w:lang w:val="ru-RU"/>
        </w:rPr>
      </w:pPr>
    </w:p>
    <w:p>
      <w:pPr>
        <w:ind w:left="1134" w:hanging="567"/>
        <w:rPr>
          <w:noProof/>
          <w:lang w:val="ru-RU"/>
        </w:rPr>
      </w:pPr>
      <w:r>
        <w:rPr>
          <w:noProof/>
          <w:lang w:val="ru-RU"/>
        </w:rPr>
        <w:t>53.</w:t>
      </w:r>
      <w:r>
        <w:rPr>
          <w:noProof/>
          <w:lang w:val="ru-RU"/>
        </w:rPr>
        <w:tab/>
        <w:t>Агенция за хората с увреждания (</w:t>
      </w:r>
      <w:r>
        <w:rPr>
          <w:noProof/>
        </w:rPr>
        <w:t>Agency</w:t>
      </w:r>
      <w:r>
        <w:rPr>
          <w:noProof/>
          <w:lang w:val="ru-RU"/>
        </w:rPr>
        <w:t xml:space="preserve"> </w:t>
      </w:r>
      <w:r>
        <w:rPr>
          <w:noProof/>
        </w:rPr>
        <w:t>for</w:t>
      </w:r>
      <w:r>
        <w:rPr>
          <w:noProof/>
          <w:lang w:val="ru-RU"/>
        </w:rPr>
        <w:t xml:space="preserve"> </w:t>
      </w:r>
      <w:r>
        <w:rPr>
          <w:noProof/>
        </w:rPr>
        <w:t>Persons</w:t>
      </w:r>
      <w:r>
        <w:rPr>
          <w:noProof/>
          <w:lang w:val="ru-RU"/>
        </w:rPr>
        <w:t xml:space="preserve"> </w:t>
      </w:r>
      <w:r>
        <w:rPr>
          <w:noProof/>
        </w:rPr>
        <w:t>with</w:t>
      </w:r>
      <w:r>
        <w:rPr>
          <w:noProof/>
          <w:lang w:val="ru-RU"/>
        </w:rPr>
        <w:t xml:space="preserve"> </w:t>
      </w:r>
      <w:r>
        <w:rPr>
          <w:noProof/>
        </w:rPr>
        <w:t>Disabilities</w:t>
      </w:r>
      <w:r>
        <w:rPr>
          <w:noProof/>
          <w:lang w:val="ru-RU"/>
        </w:rPr>
        <w:t>)</w:t>
      </w:r>
    </w:p>
    <w:p>
      <w:pPr>
        <w:ind w:left="1134" w:hanging="567"/>
        <w:rPr>
          <w:noProof/>
          <w:lang w:val="ru-RU"/>
        </w:rPr>
      </w:pPr>
    </w:p>
    <w:p>
      <w:pPr>
        <w:ind w:left="1134" w:hanging="567"/>
        <w:rPr>
          <w:noProof/>
          <w:lang w:val="ru-RU"/>
        </w:rPr>
      </w:pPr>
      <w:r>
        <w:rPr>
          <w:noProof/>
          <w:lang w:val="ru-RU"/>
        </w:rPr>
        <w:t>54.</w:t>
      </w:r>
      <w:r>
        <w:rPr>
          <w:noProof/>
          <w:lang w:val="ru-RU"/>
        </w:rPr>
        <w:tab/>
        <w:t>Агенция по вписванията (</w:t>
      </w:r>
      <w:r>
        <w:rPr>
          <w:noProof/>
        </w:rPr>
        <w:t>Registry</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55.</w:t>
      </w:r>
      <w:r>
        <w:rPr>
          <w:noProof/>
          <w:lang w:val="ru-RU"/>
        </w:rPr>
        <w:tab/>
        <w:t>Агенция по енергийна ефективност (</w:t>
      </w:r>
      <w:r>
        <w:rPr>
          <w:noProof/>
        </w:rPr>
        <w:t>Energy</w:t>
      </w:r>
      <w:r>
        <w:rPr>
          <w:noProof/>
          <w:lang w:val="ru-RU"/>
        </w:rPr>
        <w:t xml:space="preserve"> </w:t>
      </w:r>
      <w:r>
        <w:rPr>
          <w:noProof/>
        </w:rPr>
        <w:t>Efficiency</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56.</w:t>
      </w:r>
      <w:r>
        <w:rPr>
          <w:noProof/>
          <w:lang w:val="ru-RU"/>
        </w:rPr>
        <w:tab/>
        <w:t>Агенция по заетостта (</w:t>
      </w:r>
      <w:r>
        <w:rPr>
          <w:noProof/>
        </w:rPr>
        <w:t>Employment</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57.</w:t>
      </w:r>
      <w:r>
        <w:rPr>
          <w:noProof/>
          <w:lang w:val="ru-RU"/>
        </w:rPr>
        <w:tab/>
        <w:t>Агенция по геодезия, картография и кадастър (</w:t>
      </w:r>
      <w:r>
        <w:rPr>
          <w:noProof/>
        </w:rPr>
        <w:t>Geodesy</w:t>
      </w:r>
      <w:r>
        <w:rPr>
          <w:noProof/>
          <w:lang w:val="ru-RU"/>
        </w:rPr>
        <w:t xml:space="preserve">, </w:t>
      </w:r>
      <w:r>
        <w:rPr>
          <w:noProof/>
        </w:rPr>
        <w:t>Cartography</w:t>
      </w:r>
      <w:r>
        <w:rPr>
          <w:noProof/>
          <w:lang w:val="ru-RU"/>
        </w:rPr>
        <w:t xml:space="preserve"> </w:t>
      </w:r>
      <w:r>
        <w:rPr>
          <w:noProof/>
        </w:rPr>
        <w:t>and</w:t>
      </w:r>
      <w:r>
        <w:rPr>
          <w:noProof/>
          <w:lang w:val="ru-RU"/>
        </w:rPr>
        <w:t xml:space="preserve"> </w:t>
      </w:r>
      <w:r>
        <w:rPr>
          <w:noProof/>
        </w:rPr>
        <w:t>Cadastre</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58.</w:t>
      </w:r>
      <w:r>
        <w:rPr>
          <w:noProof/>
          <w:lang w:val="ru-RU"/>
        </w:rPr>
        <w:tab/>
        <w:t>Агенция по обществени поръчки (</w:t>
      </w:r>
      <w:r>
        <w:rPr>
          <w:noProof/>
        </w:rPr>
        <w:t>Public</w:t>
      </w:r>
      <w:r>
        <w:rPr>
          <w:noProof/>
          <w:lang w:val="ru-RU"/>
        </w:rPr>
        <w:t xml:space="preserve"> </w:t>
      </w:r>
      <w:r>
        <w:rPr>
          <w:noProof/>
        </w:rPr>
        <w:t>Procurement</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59.</w:t>
      </w:r>
      <w:r>
        <w:rPr>
          <w:noProof/>
          <w:lang w:val="ru-RU"/>
        </w:rPr>
        <w:tab/>
        <w:t>Българска агенция за инвестиции (</w:t>
      </w:r>
      <w:r>
        <w:rPr>
          <w:noProof/>
        </w:rPr>
        <w:t>Bulgarian</w:t>
      </w:r>
      <w:r>
        <w:rPr>
          <w:noProof/>
          <w:lang w:val="ru-RU"/>
        </w:rPr>
        <w:t xml:space="preserve"> </w:t>
      </w:r>
      <w:r>
        <w:rPr>
          <w:noProof/>
        </w:rPr>
        <w:t>Investment</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60.</w:t>
      </w:r>
      <w:r>
        <w:rPr>
          <w:noProof/>
          <w:lang w:val="ru-RU"/>
        </w:rPr>
        <w:tab/>
        <w:t>Главна дирекция “Гражданска въздухоплавателна администрация” (</w:t>
      </w:r>
      <w:r>
        <w:rPr>
          <w:noProof/>
        </w:rPr>
        <w:t>General</w:t>
      </w:r>
      <w:r>
        <w:rPr>
          <w:noProof/>
          <w:lang w:val="ru-RU"/>
        </w:rPr>
        <w:t xml:space="preserve"> </w:t>
      </w:r>
      <w:r>
        <w:rPr>
          <w:noProof/>
        </w:rPr>
        <w:t>Directorate</w:t>
      </w:r>
      <w:r>
        <w:rPr>
          <w:noProof/>
          <w:lang w:val="ru-RU"/>
        </w:rPr>
        <w:t xml:space="preserve"> "</w:t>
      </w:r>
      <w:r>
        <w:rPr>
          <w:noProof/>
        </w:rPr>
        <w:t>Civil</w:t>
      </w:r>
      <w:r>
        <w:rPr>
          <w:noProof/>
          <w:lang w:val="ru-RU"/>
        </w:rPr>
        <w:t xml:space="preserve"> </w:t>
      </w:r>
      <w:r>
        <w:rPr>
          <w:noProof/>
        </w:rPr>
        <w:t>Aviation</w:t>
      </w:r>
      <w:r>
        <w:rPr>
          <w:noProof/>
          <w:lang w:val="ru-RU"/>
        </w:rPr>
        <w:t xml:space="preserve"> </w:t>
      </w:r>
      <w:r>
        <w:rPr>
          <w:noProof/>
        </w:rPr>
        <w:t>Administration</w:t>
      </w:r>
      <w:r>
        <w:rPr>
          <w:noProof/>
          <w:lang w:val="ru-RU"/>
        </w:rPr>
        <w:t>")</w:t>
      </w:r>
    </w:p>
    <w:p>
      <w:pPr>
        <w:ind w:left="1134" w:hanging="567"/>
        <w:rPr>
          <w:noProof/>
          <w:lang w:val="ru-RU"/>
        </w:rPr>
      </w:pPr>
    </w:p>
    <w:p>
      <w:pPr>
        <w:ind w:left="1134" w:hanging="567"/>
        <w:rPr>
          <w:noProof/>
          <w:lang w:val="ru-RU"/>
        </w:rPr>
      </w:pPr>
      <w:r>
        <w:rPr>
          <w:noProof/>
          <w:lang w:val="ru-RU"/>
        </w:rPr>
        <w:t>61.</w:t>
      </w:r>
      <w:r>
        <w:rPr>
          <w:noProof/>
          <w:lang w:val="ru-RU"/>
        </w:rPr>
        <w:tab/>
        <w:t>Дирекция за национален строителен контрол (</w:t>
      </w:r>
      <w:r>
        <w:rPr>
          <w:noProof/>
        </w:rPr>
        <w:t>Directorate</w:t>
      </w:r>
      <w:r>
        <w:rPr>
          <w:noProof/>
          <w:lang w:val="ru-RU"/>
        </w:rPr>
        <w:t xml:space="preserve"> </w:t>
      </w:r>
      <w:r>
        <w:rPr>
          <w:noProof/>
        </w:rPr>
        <w:t>for</w:t>
      </w:r>
      <w:r>
        <w:rPr>
          <w:noProof/>
          <w:lang w:val="ru-RU"/>
        </w:rPr>
        <w:t xml:space="preserve"> </w:t>
      </w:r>
      <w:r>
        <w:rPr>
          <w:noProof/>
        </w:rPr>
        <w:t>National</w:t>
      </w:r>
      <w:r>
        <w:rPr>
          <w:noProof/>
          <w:lang w:val="ru-RU"/>
        </w:rPr>
        <w:t xml:space="preserve"> </w:t>
      </w:r>
      <w:r>
        <w:rPr>
          <w:noProof/>
        </w:rPr>
        <w:t>Construction</w:t>
      </w:r>
      <w:r>
        <w:rPr>
          <w:noProof/>
          <w:lang w:val="ru-RU"/>
        </w:rPr>
        <w:t xml:space="preserve"> </w:t>
      </w:r>
      <w:r>
        <w:rPr>
          <w:noProof/>
        </w:rPr>
        <w:t>Supervision</w:t>
      </w:r>
      <w:r>
        <w:rPr>
          <w:noProof/>
          <w:lang w:val="ru-RU"/>
        </w:rPr>
        <w:t>)</w:t>
      </w:r>
    </w:p>
    <w:p>
      <w:pPr>
        <w:ind w:left="1134" w:hanging="567"/>
        <w:rPr>
          <w:noProof/>
          <w:lang w:val="ru-RU"/>
        </w:rPr>
      </w:pPr>
    </w:p>
    <w:p>
      <w:pPr>
        <w:ind w:left="1134" w:hanging="567"/>
        <w:rPr>
          <w:noProof/>
          <w:lang w:val="ru-RU"/>
        </w:rPr>
      </w:pPr>
      <w:r>
        <w:rPr>
          <w:noProof/>
          <w:lang w:val="ru-RU"/>
        </w:rPr>
        <w:t>62.</w:t>
      </w:r>
      <w:r>
        <w:rPr>
          <w:noProof/>
          <w:lang w:val="ru-RU"/>
        </w:rPr>
        <w:tab/>
        <w:t>Държавна комисия по хазарта (</w:t>
      </w:r>
      <w:r>
        <w:rPr>
          <w:noProof/>
        </w:rPr>
        <w:t>State</w:t>
      </w:r>
      <w:r>
        <w:rPr>
          <w:noProof/>
          <w:lang w:val="ru-RU"/>
        </w:rPr>
        <w:t xml:space="preserve"> </w:t>
      </w:r>
      <w:r>
        <w:rPr>
          <w:noProof/>
        </w:rPr>
        <w:t>Commission</w:t>
      </w:r>
      <w:r>
        <w:rPr>
          <w:noProof/>
          <w:lang w:val="ru-RU"/>
        </w:rPr>
        <w:t xml:space="preserve"> </w:t>
      </w:r>
      <w:r>
        <w:rPr>
          <w:noProof/>
        </w:rPr>
        <w:t>on</w:t>
      </w:r>
      <w:r>
        <w:rPr>
          <w:noProof/>
          <w:lang w:val="ru-RU"/>
        </w:rPr>
        <w:t xml:space="preserve"> </w:t>
      </w:r>
      <w:r>
        <w:rPr>
          <w:noProof/>
        </w:rPr>
        <w:t>Gambling</w:t>
      </w:r>
      <w:r>
        <w:rPr>
          <w:noProof/>
          <w:lang w:val="ru-RU"/>
        </w:rPr>
        <w:t>)</w:t>
      </w:r>
    </w:p>
    <w:p>
      <w:pPr>
        <w:ind w:left="1134" w:hanging="567"/>
        <w:rPr>
          <w:noProof/>
          <w:lang w:val="ru-RU"/>
        </w:rPr>
      </w:pPr>
      <w:r>
        <w:rPr>
          <w:noProof/>
          <w:lang w:val="ru-RU"/>
        </w:rPr>
        <w:br w:type="page"/>
      </w:r>
    </w:p>
    <w:p>
      <w:pPr>
        <w:ind w:left="1134" w:hanging="567"/>
        <w:rPr>
          <w:noProof/>
          <w:lang w:val="ru-RU"/>
        </w:rPr>
      </w:pPr>
      <w:r>
        <w:rPr>
          <w:noProof/>
          <w:lang w:val="ru-RU"/>
        </w:rPr>
        <w:t>63.</w:t>
      </w:r>
      <w:r>
        <w:rPr>
          <w:noProof/>
          <w:lang w:val="ru-RU"/>
        </w:rPr>
        <w:tab/>
        <w:t>Изпълнителна агенция “Автомобилна администрация” (</w:t>
      </w:r>
      <w:r>
        <w:rPr>
          <w:noProof/>
        </w:rPr>
        <w:t>Executive</w:t>
      </w:r>
      <w:r>
        <w:rPr>
          <w:noProof/>
          <w:lang w:val="ru-RU"/>
        </w:rPr>
        <w:t xml:space="preserve"> </w:t>
      </w:r>
      <w:r>
        <w:rPr>
          <w:noProof/>
        </w:rPr>
        <w:t>Agency</w:t>
      </w:r>
      <w:r>
        <w:rPr>
          <w:noProof/>
          <w:lang w:val="ru-RU"/>
        </w:rPr>
        <w:t xml:space="preserve"> "</w:t>
      </w:r>
      <w:r>
        <w:rPr>
          <w:noProof/>
        </w:rPr>
        <w:t>Automobile</w:t>
      </w:r>
      <w:r>
        <w:rPr>
          <w:noProof/>
          <w:lang w:val="ru-RU"/>
        </w:rPr>
        <w:t xml:space="preserve"> </w:t>
      </w:r>
      <w:r>
        <w:rPr>
          <w:noProof/>
        </w:rPr>
        <w:t>Administration</w:t>
      </w:r>
      <w:r>
        <w:rPr>
          <w:noProof/>
          <w:lang w:val="ru-RU"/>
        </w:rPr>
        <w:t>")</w:t>
      </w:r>
    </w:p>
    <w:p>
      <w:pPr>
        <w:ind w:left="1134" w:hanging="567"/>
        <w:rPr>
          <w:noProof/>
          <w:lang w:val="ru-RU"/>
        </w:rPr>
      </w:pPr>
    </w:p>
    <w:p>
      <w:pPr>
        <w:ind w:left="1134" w:hanging="567"/>
        <w:rPr>
          <w:noProof/>
          <w:lang w:val="ru-RU"/>
        </w:rPr>
      </w:pPr>
      <w:r>
        <w:rPr>
          <w:noProof/>
          <w:lang w:val="ru-RU"/>
        </w:rPr>
        <w:t>64.</w:t>
      </w:r>
      <w:r>
        <w:rPr>
          <w:noProof/>
          <w:lang w:val="ru-RU"/>
        </w:rPr>
        <w:tab/>
        <w:t>Изпълнителна агенция “Борба с градушките” (</w:t>
      </w:r>
      <w:r>
        <w:rPr>
          <w:noProof/>
        </w:rPr>
        <w:t>Executive</w:t>
      </w:r>
      <w:r>
        <w:rPr>
          <w:noProof/>
          <w:lang w:val="ru-RU"/>
        </w:rPr>
        <w:t xml:space="preserve"> </w:t>
      </w:r>
      <w:r>
        <w:rPr>
          <w:noProof/>
        </w:rPr>
        <w:t>Agency</w:t>
      </w:r>
      <w:r>
        <w:rPr>
          <w:noProof/>
          <w:lang w:val="ru-RU"/>
        </w:rPr>
        <w:t xml:space="preserve"> "</w:t>
      </w:r>
      <w:r>
        <w:rPr>
          <w:noProof/>
        </w:rPr>
        <w:t>Hail</w:t>
      </w:r>
      <w:r>
        <w:rPr>
          <w:noProof/>
          <w:lang w:val="ru-RU"/>
        </w:rPr>
        <w:t xml:space="preserve"> </w:t>
      </w:r>
      <w:r>
        <w:rPr>
          <w:noProof/>
        </w:rPr>
        <w:t>Suppression</w:t>
      </w:r>
      <w:r>
        <w:rPr>
          <w:noProof/>
          <w:lang w:val="ru-RU"/>
        </w:rPr>
        <w:t>")</w:t>
      </w:r>
    </w:p>
    <w:p>
      <w:pPr>
        <w:ind w:left="1134" w:hanging="567"/>
        <w:rPr>
          <w:noProof/>
          <w:lang w:val="ru-RU"/>
        </w:rPr>
      </w:pPr>
    </w:p>
    <w:p>
      <w:pPr>
        <w:ind w:left="1134" w:hanging="567"/>
        <w:rPr>
          <w:noProof/>
          <w:lang w:val="ru-RU"/>
        </w:rPr>
      </w:pPr>
      <w:r>
        <w:rPr>
          <w:noProof/>
          <w:lang w:val="ru-RU"/>
        </w:rPr>
        <w:t>65.</w:t>
      </w:r>
      <w:r>
        <w:rPr>
          <w:noProof/>
          <w:lang w:val="ru-RU"/>
        </w:rPr>
        <w:tab/>
        <w:t>Изпълнителна агенция “Българска служба за акредитация” (</w:t>
      </w:r>
      <w:r>
        <w:rPr>
          <w:noProof/>
        </w:rPr>
        <w:t>Executive</w:t>
      </w:r>
      <w:r>
        <w:rPr>
          <w:noProof/>
          <w:lang w:val="ru-RU"/>
        </w:rPr>
        <w:t xml:space="preserve"> </w:t>
      </w:r>
      <w:r>
        <w:rPr>
          <w:noProof/>
        </w:rPr>
        <w:t>Agency</w:t>
      </w:r>
      <w:r>
        <w:rPr>
          <w:noProof/>
          <w:lang w:val="ru-RU"/>
        </w:rPr>
        <w:t xml:space="preserve"> "</w:t>
      </w:r>
      <w:r>
        <w:rPr>
          <w:noProof/>
        </w:rPr>
        <w:t>Bulgarian</w:t>
      </w:r>
      <w:r>
        <w:rPr>
          <w:noProof/>
          <w:lang w:val="ru-RU"/>
        </w:rPr>
        <w:t xml:space="preserve"> </w:t>
      </w:r>
      <w:r>
        <w:rPr>
          <w:noProof/>
        </w:rPr>
        <w:t>Accreditation</w:t>
      </w:r>
      <w:r>
        <w:rPr>
          <w:noProof/>
          <w:lang w:val="ru-RU"/>
        </w:rPr>
        <w:t xml:space="preserve"> </w:t>
      </w:r>
      <w:r>
        <w:rPr>
          <w:noProof/>
        </w:rPr>
        <w:t>Service</w:t>
      </w:r>
      <w:r>
        <w:rPr>
          <w:noProof/>
          <w:lang w:val="ru-RU"/>
        </w:rPr>
        <w:t>")</w:t>
      </w:r>
    </w:p>
    <w:p>
      <w:pPr>
        <w:ind w:left="1134" w:hanging="567"/>
        <w:rPr>
          <w:noProof/>
          <w:lang w:val="ru-RU"/>
        </w:rPr>
      </w:pPr>
    </w:p>
    <w:p>
      <w:pPr>
        <w:ind w:left="1134" w:hanging="567"/>
        <w:rPr>
          <w:noProof/>
          <w:lang w:val="ru-RU"/>
        </w:rPr>
      </w:pPr>
      <w:r>
        <w:rPr>
          <w:noProof/>
          <w:lang w:val="ru-RU"/>
        </w:rPr>
        <w:t>66.</w:t>
      </w:r>
      <w:r>
        <w:rPr>
          <w:noProof/>
          <w:lang w:val="ru-RU"/>
        </w:rPr>
        <w:tab/>
        <w:t>Изпълнителна агенция “Главна инспекция по труда” (</w:t>
      </w:r>
      <w:r>
        <w:rPr>
          <w:noProof/>
        </w:rPr>
        <w:t>Executive</w:t>
      </w:r>
      <w:r>
        <w:rPr>
          <w:noProof/>
          <w:lang w:val="ru-RU"/>
        </w:rPr>
        <w:t xml:space="preserve"> </w:t>
      </w:r>
      <w:r>
        <w:rPr>
          <w:noProof/>
        </w:rPr>
        <w:t>Agency</w:t>
      </w:r>
      <w:r>
        <w:rPr>
          <w:noProof/>
          <w:lang w:val="ru-RU"/>
        </w:rPr>
        <w:t xml:space="preserve"> "</w:t>
      </w:r>
      <w:r>
        <w:rPr>
          <w:noProof/>
        </w:rPr>
        <w:t>General</w:t>
      </w:r>
      <w:r>
        <w:rPr>
          <w:noProof/>
          <w:lang w:val="ru-RU"/>
        </w:rPr>
        <w:t xml:space="preserve"> </w:t>
      </w:r>
      <w:r>
        <w:rPr>
          <w:noProof/>
        </w:rPr>
        <w:t>Labour</w:t>
      </w:r>
      <w:r>
        <w:rPr>
          <w:noProof/>
          <w:lang w:val="ru-RU"/>
        </w:rPr>
        <w:t xml:space="preserve"> </w:t>
      </w:r>
      <w:r>
        <w:rPr>
          <w:noProof/>
        </w:rPr>
        <w:t>Inspectorate</w:t>
      </w:r>
      <w:r>
        <w:rPr>
          <w:noProof/>
          <w:lang w:val="ru-RU"/>
        </w:rPr>
        <w:t>")</w:t>
      </w:r>
    </w:p>
    <w:p>
      <w:pPr>
        <w:ind w:left="1134" w:hanging="567"/>
        <w:rPr>
          <w:noProof/>
          <w:lang w:val="ru-RU"/>
        </w:rPr>
      </w:pPr>
    </w:p>
    <w:p>
      <w:pPr>
        <w:ind w:left="1134" w:hanging="567"/>
        <w:rPr>
          <w:noProof/>
          <w:lang w:val="ru-RU"/>
        </w:rPr>
      </w:pPr>
      <w:r>
        <w:rPr>
          <w:noProof/>
          <w:lang w:val="ru-RU"/>
        </w:rPr>
        <w:t>67.</w:t>
      </w:r>
      <w:r>
        <w:rPr>
          <w:noProof/>
          <w:lang w:val="ru-RU"/>
        </w:rPr>
        <w:tab/>
        <w:t>Изпълнителна агенция “Железопътна администрация” (</w:t>
      </w:r>
      <w:r>
        <w:rPr>
          <w:noProof/>
        </w:rPr>
        <w:t>Executive</w:t>
      </w:r>
      <w:r>
        <w:rPr>
          <w:noProof/>
          <w:lang w:val="ru-RU"/>
        </w:rPr>
        <w:t xml:space="preserve"> </w:t>
      </w:r>
      <w:r>
        <w:rPr>
          <w:noProof/>
        </w:rPr>
        <w:t>Agency</w:t>
      </w:r>
      <w:r>
        <w:rPr>
          <w:noProof/>
          <w:lang w:val="ru-RU"/>
        </w:rPr>
        <w:t xml:space="preserve"> "</w:t>
      </w:r>
      <w:r>
        <w:rPr>
          <w:noProof/>
        </w:rPr>
        <w:t>Railway</w:t>
      </w:r>
      <w:r>
        <w:rPr>
          <w:noProof/>
          <w:lang w:val="ru-RU"/>
        </w:rPr>
        <w:t xml:space="preserve"> </w:t>
      </w:r>
      <w:r>
        <w:rPr>
          <w:noProof/>
        </w:rPr>
        <w:t>Administration</w:t>
      </w:r>
      <w:r>
        <w:rPr>
          <w:noProof/>
          <w:lang w:val="ru-RU"/>
        </w:rPr>
        <w:t>")</w:t>
      </w:r>
    </w:p>
    <w:p>
      <w:pPr>
        <w:ind w:left="1134" w:hanging="567"/>
        <w:rPr>
          <w:noProof/>
          <w:lang w:val="ru-RU"/>
        </w:rPr>
      </w:pPr>
    </w:p>
    <w:p>
      <w:pPr>
        <w:ind w:left="1134" w:hanging="567"/>
        <w:rPr>
          <w:noProof/>
          <w:lang w:val="ru-RU"/>
        </w:rPr>
      </w:pPr>
      <w:r>
        <w:rPr>
          <w:noProof/>
          <w:lang w:val="ru-RU"/>
        </w:rPr>
        <w:t>68.</w:t>
      </w:r>
      <w:r>
        <w:rPr>
          <w:noProof/>
          <w:lang w:val="ru-RU"/>
        </w:rPr>
        <w:tab/>
        <w:t>Изпълнителна агенция “Морска администрация” (</w:t>
      </w:r>
      <w:r>
        <w:rPr>
          <w:noProof/>
        </w:rPr>
        <w:t>Executive</w:t>
      </w:r>
      <w:r>
        <w:rPr>
          <w:noProof/>
          <w:lang w:val="ru-RU"/>
        </w:rPr>
        <w:t xml:space="preserve"> </w:t>
      </w:r>
      <w:r>
        <w:rPr>
          <w:noProof/>
        </w:rPr>
        <w:t>Agency</w:t>
      </w:r>
      <w:r>
        <w:rPr>
          <w:noProof/>
          <w:lang w:val="ru-RU"/>
        </w:rPr>
        <w:t xml:space="preserve"> "</w:t>
      </w:r>
      <w:r>
        <w:rPr>
          <w:noProof/>
        </w:rPr>
        <w:t>Maritime</w:t>
      </w:r>
      <w:r>
        <w:rPr>
          <w:noProof/>
          <w:lang w:val="ru-RU"/>
        </w:rPr>
        <w:t xml:space="preserve"> </w:t>
      </w:r>
      <w:r>
        <w:rPr>
          <w:noProof/>
        </w:rPr>
        <w:t>Administration</w:t>
      </w:r>
      <w:r>
        <w:rPr>
          <w:noProof/>
          <w:lang w:val="ru-RU"/>
        </w:rPr>
        <w:t>")</w:t>
      </w:r>
    </w:p>
    <w:p>
      <w:pPr>
        <w:ind w:left="1134" w:hanging="567"/>
        <w:rPr>
          <w:noProof/>
          <w:lang w:val="ru-RU"/>
        </w:rPr>
      </w:pPr>
    </w:p>
    <w:p>
      <w:pPr>
        <w:ind w:left="1134" w:hanging="567"/>
        <w:rPr>
          <w:noProof/>
          <w:lang w:val="ru-RU"/>
        </w:rPr>
      </w:pPr>
      <w:r>
        <w:rPr>
          <w:noProof/>
          <w:lang w:val="ru-RU"/>
        </w:rPr>
        <w:t>69.</w:t>
      </w:r>
      <w:r>
        <w:rPr>
          <w:noProof/>
          <w:lang w:val="ru-RU"/>
        </w:rPr>
        <w:tab/>
        <w:t>Изпълнителна агенция “Национален филмов център” (</w:t>
      </w:r>
      <w:r>
        <w:rPr>
          <w:noProof/>
        </w:rPr>
        <w:t>Executive</w:t>
      </w:r>
      <w:r>
        <w:rPr>
          <w:noProof/>
          <w:lang w:val="ru-RU"/>
        </w:rPr>
        <w:t xml:space="preserve"> </w:t>
      </w:r>
      <w:r>
        <w:rPr>
          <w:noProof/>
        </w:rPr>
        <w:t>Agency</w:t>
      </w:r>
      <w:r>
        <w:rPr>
          <w:noProof/>
          <w:lang w:val="ru-RU"/>
        </w:rPr>
        <w:t xml:space="preserve"> "</w:t>
      </w:r>
      <w:r>
        <w:rPr>
          <w:noProof/>
        </w:rPr>
        <w:t>National</w:t>
      </w:r>
      <w:r>
        <w:rPr>
          <w:noProof/>
          <w:lang w:val="ru-RU"/>
        </w:rPr>
        <w:t xml:space="preserve"> </w:t>
      </w:r>
      <w:r>
        <w:rPr>
          <w:noProof/>
        </w:rPr>
        <w:t>Film</w:t>
      </w:r>
      <w:r>
        <w:rPr>
          <w:noProof/>
          <w:lang w:val="ru-RU"/>
        </w:rPr>
        <w:t xml:space="preserve"> </w:t>
      </w:r>
      <w:r>
        <w:rPr>
          <w:noProof/>
        </w:rPr>
        <w:t>Centre</w:t>
      </w:r>
      <w:r>
        <w:rPr>
          <w:noProof/>
          <w:lang w:val="ru-RU"/>
        </w:rPr>
        <w:t>")</w:t>
      </w:r>
    </w:p>
    <w:p>
      <w:pPr>
        <w:ind w:left="1134" w:hanging="567"/>
        <w:rPr>
          <w:noProof/>
          <w:lang w:val="ru-RU"/>
        </w:rPr>
      </w:pPr>
    </w:p>
    <w:p>
      <w:pPr>
        <w:ind w:left="1134" w:hanging="567"/>
        <w:rPr>
          <w:noProof/>
          <w:lang w:val="ru-RU"/>
        </w:rPr>
      </w:pPr>
      <w:r>
        <w:rPr>
          <w:noProof/>
          <w:lang w:val="ru-RU"/>
        </w:rPr>
        <w:t>70.</w:t>
      </w:r>
      <w:r>
        <w:rPr>
          <w:noProof/>
          <w:lang w:val="ru-RU"/>
        </w:rPr>
        <w:tab/>
        <w:t>Изпълнителна агенция "Пристанищна администрация" (</w:t>
      </w:r>
      <w:r>
        <w:rPr>
          <w:noProof/>
        </w:rPr>
        <w:t>Executive</w:t>
      </w:r>
      <w:r>
        <w:rPr>
          <w:noProof/>
          <w:lang w:val="ru-RU"/>
        </w:rPr>
        <w:t xml:space="preserve"> </w:t>
      </w:r>
      <w:r>
        <w:rPr>
          <w:noProof/>
        </w:rPr>
        <w:t>Agency</w:t>
      </w:r>
      <w:r>
        <w:rPr>
          <w:noProof/>
          <w:lang w:val="ru-RU"/>
        </w:rPr>
        <w:t xml:space="preserve"> "</w:t>
      </w:r>
      <w:r>
        <w:rPr>
          <w:noProof/>
        </w:rPr>
        <w:t>Port</w:t>
      </w:r>
      <w:r>
        <w:rPr>
          <w:noProof/>
          <w:lang w:val="ru-RU"/>
        </w:rPr>
        <w:t xml:space="preserve"> </w:t>
      </w:r>
      <w:r>
        <w:rPr>
          <w:noProof/>
        </w:rPr>
        <w:t>Administration</w:t>
      </w:r>
      <w:r>
        <w:rPr>
          <w:noProof/>
          <w:lang w:val="ru-RU"/>
        </w:rPr>
        <w:t>")</w:t>
      </w:r>
    </w:p>
    <w:p>
      <w:pPr>
        <w:ind w:left="1134" w:hanging="567"/>
        <w:rPr>
          <w:noProof/>
          <w:lang w:val="ru-RU"/>
        </w:rPr>
      </w:pPr>
    </w:p>
    <w:p>
      <w:pPr>
        <w:ind w:left="1134" w:hanging="567"/>
        <w:rPr>
          <w:noProof/>
          <w:lang w:val="ru-RU"/>
        </w:rPr>
      </w:pPr>
      <w:r>
        <w:rPr>
          <w:noProof/>
          <w:lang w:val="ru-RU"/>
        </w:rPr>
        <w:br w:type="page"/>
        <w:t>71.</w:t>
      </w:r>
      <w:r>
        <w:rPr>
          <w:noProof/>
          <w:lang w:val="ru-RU"/>
        </w:rPr>
        <w:tab/>
        <w:t>Изпълнителна агенция “Проучване и поддържане на река Дунав” (</w:t>
      </w:r>
      <w:r>
        <w:rPr>
          <w:noProof/>
        </w:rPr>
        <w:t>Executive</w:t>
      </w:r>
      <w:r>
        <w:rPr>
          <w:noProof/>
          <w:lang w:val="ru-RU"/>
        </w:rPr>
        <w:t xml:space="preserve"> </w:t>
      </w:r>
      <w:r>
        <w:rPr>
          <w:noProof/>
        </w:rPr>
        <w:t>Agency</w:t>
      </w:r>
      <w:r>
        <w:rPr>
          <w:noProof/>
          <w:lang w:val="ru-RU"/>
        </w:rPr>
        <w:t xml:space="preserve"> "</w:t>
      </w:r>
      <w:r>
        <w:rPr>
          <w:noProof/>
        </w:rPr>
        <w:t>Exploration</w:t>
      </w:r>
      <w:r>
        <w:rPr>
          <w:noProof/>
          <w:lang w:val="ru-RU"/>
        </w:rPr>
        <w:t xml:space="preserve"> </w:t>
      </w:r>
      <w:r>
        <w:rPr>
          <w:noProof/>
        </w:rPr>
        <w:t>and</w:t>
      </w:r>
      <w:r>
        <w:rPr>
          <w:noProof/>
          <w:lang w:val="ru-RU"/>
        </w:rPr>
        <w:t xml:space="preserve"> </w:t>
      </w:r>
      <w:r>
        <w:rPr>
          <w:noProof/>
        </w:rPr>
        <w:t>Maintenance</w:t>
      </w:r>
      <w:r>
        <w:rPr>
          <w:noProof/>
          <w:lang w:val="ru-RU"/>
        </w:rPr>
        <w:t xml:space="preserve"> </w:t>
      </w:r>
      <w:r>
        <w:rPr>
          <w:noProof/>
        </w:rPr>
        <w:t>of</w:t>
      </w:r>
      <w:r>
        <w:rPr>
          <w:noProof/>
          <w:lang w:val="ru-RU"/>
        </w:rPr>
        <w:t xml:space="preserve"> </w:t>
      </w:r>
      <w:r>
        <w:rPr>
          <w:noProof/>
        </w:rPr>
        <w:t>the</w:t>
      </w:r>
      <w:r>
        <w:rPr>
          <w:noProof/>
          <w:lang w:val="ru-RU"/>
        </w:rPr>
        <w:t xml:space="preserve"> </w:t>
      </w:r>
      <w:r>
        <w:rPr>
          <w:noProof/>
        </w:rPr>
        <w:t>Danube</w:t>
      </w:r>
      <w:r>
        <w:rPr>
          <w:noProof/>
          <w:lang w:val="ru-RU"/>
        </w:rPr>
        <w:t xml:space="preserve"> </w:t>
      </w:r>
      <w:r>
        <w:rPr>
          <w:noProof/>
        </w:rPr>
        <w:t>River</w:t>
      </w:r>
      <w:r>
        <w:rPr>
          <w:noProof/>
          <w:lang w:val="ru-RU"/>
        </w:rPr>
        <w:t>")</w:t>
      </w:r>
    </w:p>
    <w:p>
      <w:pPr>
        <w:ind w:left="1134" w:hanging="567"/>
        <w:rPr>
          <w:noProof/>
          <w:lang w:val="ru-RU"/>
        </w:rPr>
      </w:pPr>
    </w:p>
    <w:p>
      <w:pPr>
        <w:ind w:left="1134" w:hanging="567"/>
        <w:rPr>
          <w:noProof/>
          <w:lang w:val="ru-RU"/>
        </w:rPr>
      </w:pPr>
      <w:r>
        <w:rPr>
          <w:noProof/>
          <w:lang w:val="ru-RU"/>
        </w:rPr>
        <w:t>72.</w:t>
      </w:r>
      <w:r>
        <w:rPr>
          <w:noProof/>
          <w:lang w:val="ru-RU"/>
        </w:rPr>
        <w:tab/>
        <w:t>Фонд "Републиканска пътна инфраструктура" (</w:t>
      </w:r>
      <w:r>
        <w:rPr>
          <w:noProof/>
        </w:rPr>
        <w:t>National</w:t>
      </w:r>
      <w:r>
        <w:rPr>
          <w:noProof/>
          <w:lang w:val="ru-RU"/>
        </w:rPr>
        <w:t xml:space="preserve"> </w:t>
      </w:r>
      <w:r>
        <w:rPr>
          <w:noProof/>
        </w:rPr>
        <w:t>Infrastructure</w:t>
      </w:r>
      <w:r>
        <w:rPr>
          <w:noProof/>
          <w:lang w:val="ru-RU"/>
        </w:rPr>
        <w:t xml:space="preserve"> </w:t>
      </w:r>
      <w:r>
        <w:rPr>
          <w:noProof/>
        </w:rPr>
        <w:t>Fund</w:t>
      </w:r>
      <w:r>
        <w:rPr>
          <w:noProof/>
          <w:lang w:val="ru-RU"/>
        </w:rPr>
        <w:t>)</w:t>
      </w:r>
    </w:p>
    <w:p>
      <w:pPr>
        <w:ind w:left="1134" w:hanging="567"/>
        <w:rPr>
          <w:noProof/>
          <w:lang w:val="ru-RU"/>
        </w:rPr>
      </w:pPr>
    </w:p>
    <w:p>
      <w:pPr>
        <w:ind w:left="1134" w:hanging="567"/>
        <w:rPr>
          <w:noProof/>
          <w:lang w:val="ru-RU"/>
        </w:rPr>
      </w:pPr>
      <w:r>
        <w:rPr>
          <w:noProof/>
          <w:lang w:val="ru-RU"/>
        </w:rPr>
        <w:t>73.</w:t>
      </w:r>
      <w:r>
        <w:rPr>
          <w:noProof/>
          <w:lang w:val="ru-RU"/>
        </w:rPr>
        <w:tab/>
        <w:t>Изпълнителна агенция за икономически анализи и прогнози (</w:t>
      </w:r>
      <w:r>
        <w:rPr>
          <w:noProof/>
        </w:rPr>
        <w:t>Executive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Economic</w:t>
      </w:r>
      <w:r>
        <w:rPr>
          <w:noProof/>
          <w:lang w:val="ru-RU"/>
        </w:rPr>
        <w:t xml:space="preserve"> </w:t>
      </w:r>
      <w:r>
        <w:rPr>
          <w:noProof/>
        </w:rPr>
        <w:t>Analysis</w:t>
      </w:r>
      <w:r>
        <w:rPr>
          <w:noProof/>
          <w:lang w:val="ru-RU"/>
        </w:rPr>
        <w:t xml:space="preserve"> </w:t>
      </w:r>
      <w:r>
        <w:rPr>
          <w:noProof/>
        </w:rPr>
        <w:t>and</w:t>
      </w:r>
      <w:r>
        <w:rPr>
          <w:noProof/>
          <w:lang w:val="ru-RU"/>
        </w:rPr>
        <w:t xml:space="preserve"> </w:t>
      </w:r>
      <w:r>
        <w:rPr>
          <w:noProof/>
        </w:rPr>
        <w:t>Forecasting</w:t>
      </w:r>
      <w:r>
        <w:rPr>
          <w:noProof/>
          <w:lang w:val="ru-RU"/>
        </w:rPr>
        <w:t>)</w:t>
      </w:r>
    </w:p>
    <w:p>
      <w:pPr>
        <w:ind w:left="1134" w:hanging="567"/>
        <w:rPr>
          <w:noProof/>
          <w:lang w:val="ru-RU"/>
        </w:rPr>
      </w:pPr>
    </w:p>
    <w:p>
      <w:pPr>
        <w:ind w:left="1134" w:hanging="567"/>
        <w:rPr>
          <w:noProof/>
          <w:lang w:val="ru-RU"/>
        </w:rPr>
      </w:pPr>
      <w:r>
        <w:rPr>
          <w:noProof/>
          <w:lang w:val="ru-RU"/>
        </w:rPr>
        <w:t>74.</w:t>
      </w:r>
      <w:r>
        <w:rPr>
          <w:noProof/>
          <w:lang w:val="ru-RU"/>
        </w:rPr>
        <w:tab/>
        <w:t>Изпълнителна агенция за насърчаване на малките и средни предприятия (</w:t>
      </w:r>
      <w:r>
        <w:rPr>
          <w:noProof/>
        </w:rPr>
        <w:t>Executive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Promotion</w:t>
      </w:r>
      <w:r>
        <w:rPr>
          <w:noProof/>
          <w:lang w:val="ru-RU"/>
        </w:rPr>
        <w:t xml:space="preserve"> </w:t>
      </w:r>
      <w:r>
        <w:rPr>
          <w:noProof/>
        </w:rPr>
        <w:t>of</w:t>
      </w:r>
      <w:r>
        <w:rPr>
          <w:noProof/>
          <w:lang w:val="ru-RU"/>
        </w:rPr>
        <w:t xml:space="preserve"> </w:t>
      </w:r>
      <w:r>
        <w:rPr>
          <w:noProof/>
        </w:rPr>
        <w:t>Small</w:t>
      </w:r>
      <w:r>
        <w:rPr>
          <w:noProof/>
          <w:lang w:val="ru-RU"/>
        </w:rPr>
        <w:t xml:space="preserve"> </w:t>
      </w:r>
      <w:r>
        <w:rPr>
          <w:noProof/>
        </w:rPr>
        <w:t>and</w:t>
      </w:r>
      <w:r>
        <w:rPr>
          <w:noProof/>
          <w:lang w:val="ru-RU"/>
        </w:rPr>
        <w:t xml:space="preserve"> </w:t>
      </w:r>
      <w:r>
        <w:rPr>
          <w:noProof/>
        </w:rPr>
        <w:t>Medium</w:t>
      </w:r>
      <w:r>
        <w:rPr>
          <w:noProof/>
          <w:lang w:val="ru-RU"/>
        </w:rPr>
        <w:t xml:space="preserve"> </w:t>
      </w:r>
      <w:r>
        <w:rPr>
          <w:noProof/>
        </w:rPr>
        <w:t>Enterprises</w:t>
      </w:r>
      <w:r>
        <w:rPr>
          <w:noProof/>
          <w:lang w:val="ru-RU"/>
        </w:rPr>
        <w:t>)</w:t>
      </w:r>
    </w:p>
    <w:p>
      <w:pPr>
        <w:ind w:left="1134" w:hanging="567"/>
        <w:rPr>
          <w:noProof/>
          <w:lang w:val="ru-RU"/>
        </w:rPr>
      </w:pPr>
    </w:p>
    <w:p>
      <w:pPr>
        <w:ind w:left="1134" w:hanging="567"/>
        <w:rPr>
          <w:noProof/>
          <w:lang w:val="ru-RU"/>
        </w:rPr>
      </w:pPr>
      <w:r>
        <w:rPr>
          <w:noProof/>
          <w:lang w:val="ru-RU"/>
        </w:rPr>
        <w:t>75.</w:t>
      </w:r>
      <w:r>
        <w:rPr>
          <w:noProof/>
          <w:lang w:val="ru-RU"/>
        </w:rPr>
        <w:tab/>
        <w:t>Изпълнителна агенция по лекарствата (</w:t>
      </w:r>
      <w:r>
        <w:rPr>
          <w:noProof/>
        </w:rPr>
        <w:t>Executive</w:t>
      </w:r>
      <w:r>
        <w:rPr>
          <w:noProof/>
          <w:lang w:val="ru-RU"/>
        </w:rPr>
        <w:t xml:space="preserve"> </w:t>
      </w:r>
      <w:r>
        <w:rPr>
          <w:noProof/>
        </w:rPr>
        <w:t>Agency</w:t>
      </w:r>
      <w:r>
        <w:rPr>
          <w:noProof/>
          <w:lang w:val="ru-RU"/>
        </w:rPr>
        <w:t xml:space="preserve"> </w:t>
      </w:r>
      <w:r>
        <w:rPr>
          <w:noProof/>
        </w:rPr>
        <w:t>on</w:t>
      </w:r>
      <w:r>
        <w:rPr>
          <w:noProof/>
          <w:lang w:val="ru-RU"/>
        </w:rPr>
        <w:t xml:space="preserve"> </w:t>
      </w:r>
      <w:r>
        <w:rPr>
          <w:noProof/>
        </w:rPr>
        <w:t>Medicines</w:t>
      </w:r>
      <w:r>
        <w:rPr>
          <w:noProof/>
          <w:lang w:val="ru-RU"/>
        </w:rPr>
        <w:t>)</w:t>
      </w:r>
    </w:p>
    <w:p>
      <w:pPr>
        <w:ind w:left="1134" w:hanging="567"/>
        <w:rPr>
          <w:noProof/>
          <w:lang w:val="ru-RU"/>
        </w:rPr>
      </w:pPr>
    </w:p>
    <w:p>
      <w:pPr>
        <w:ind w:left="1134" w:hanging="567"/>
        <w:rPr>
          <w:noProof/>
          <w:lang w:val="ru-RU"/>
        </w:rPr>
      </w:pPr>
      <w:r>
        <w:rPr>
          <w:noProof/>
          <w:lang w:val="ru-RU"/>
        </w:rPr>
        <w:t>76.</w:t>
      </w:r>
      <w:r>
        <w:rPr>
          <w:noProof/>
          <w:lang w:val="ru-RU"/>
        </w:rPr>
        <w:tab/>
        <w:t>Изпълнителна агенция по лозата и виното (</w:t>
      </w:r>
      <w:r>
        <w:rPr>
          <w:noProof/>
        </w:rPr>
        <w:t>Executive</w:t>
      </w:r>
      <w:r>
        <w:rPr>
          <w:noProof/>
          <w:lang w:val="ru-RU"/>
        </w:rPr>
        <w:t xml:space="preserve"> </w:t>
      </w:r>
      <w:r>
        <w:rPr>
          <w:noProof/>
        </w:rPr>
        <w:t>Agency</w:t>
      </w:r>
      <w:r>
        <w:rPr>
          <w:noProof/>
          <w:lang w:val="ru-RU"/>
        </w:rPr>
        <w:t xml:space="preserve"> </w:t>
      </w:r>
      <w:r>
        <w:rPr>
          <w:noProof/>
        </w:rPr>
        <w:t>on</w:t>
      </w:r>
      <w:r>
        <w:rPr>
          <w:noProof/>
          <w:lang w:val="ru-RU"/>
        </w:rPr>
        <w:t xml:space="preserve"> </w:t>
      </w:r>
      <w:r>
        <w:rPr>
          <w:noProof/>
        </w:rPr>
        <w:t>Vine</w:t>
      </w:r>
      <w:r>
        <w:rPr>
          <w:noProof/>
          <w:lang w:val="ru-RU"/>
        </w:rPr>
        <w:t xml:space="preserve"> </w:t>
      </w:r>
      <w:r>
        <w:rPr>
          <w:noProof/>
        </w:rPr>
        <w:t>and</w:t>
      </w:r>
      <w:r>
        <w:rPr>
          <w:noProof/>
          <w:lang w:val="ru-RU"/>
        </w:rPr>
        <w:t xml:space="preserve"> </w:t>
      </w:r>
      <w:r>
        <w:rPr>
          <w:noProof/>
        </w:rPr>
        <w:t>Wine</w:t>
      </w:r>
      <w:r>
        <w:rPr>
          <w:noProof/>
          <w:lang w:val="ru-RU"/>
        </w:rPr>
        <w:t>)</w:t>
      </w:r>
    </w:p>
    <w:p>
      <w:pPr>
        <w:ind w:left="1134" w:hanging="567"/>
        <w:rPr>
          <w:noProof/>
          <w:lang w:val="ru-RU"/>
        </w:rPr>
      </w:pPr>
    </w:p>
    <w:p>
      <w:pPr>
        <w:ind w:left="1134" w:hanging="567"/>
        <w:rPr>
          <w:noProof/>
          <w:lang w:val="ru-RU"/>
        </w:rPr>
      </w:pPr>
      <w:r>
        <w:rPr>
          <w:noProof/>
          <w:lang w:val="ru-RU"/>
        </w:rPr>
        <w:t>77.</w:t>
      </w:r>
      <w:r>
        <w:rPr>
          <w:noProof/>
          <w:lang w:val="ru-RU"/>
        </w:rPr>
        <w:tab/>
        <w:t>Изпълнителна агенция по околна среда (</w:t>
      </w:r>
      <w:r>
        <w:rPr>
          <w:noProof/>
        </w:rPr>
        <w:t>Executive</w:t>
      </w:r>
      <w:r>
        <w:rPr>
          <w:noProof/>
          <w:lang w:val="ru-RU"/>
        </w:rPr>
        <w:t xml:space="preserve"> </w:t>
      </w:r>
      <w:r>
        <w:rPr>
          <w:noProof/>
        </w:rPr>
        <w:t>Environment</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78.</w:t>
      </w:r>
      <w:r>
        <w:rPr>
          <w:noProof/>
          <w:lang w:val="ru-RU"/>
        </w:rPr>
        <w:tab/>
        <w:t>Изпълнителна агенция по почвените ресурси (</w:t>
      </w:r>
      <w:r>
        <w:rPr>
          <w:noProof/>
        </w:rPr>
        <w:t>Executive</w:t>
      </w:r>
      <w:r>
        <w:rPr>
          <w:noProof/>
          <w:lang w:val="ru-RU"/>
        </w:rPr>
        <w:t xml:space="preserve"> </w:t>
      </w:r>
      <w:r>
        <w:rPr>
          <w:noProof/>
        </w:rPr>
        <w:t>Agency</w:t>
      </w:r>
      <w:r>
        <w:rPr>
          <w:noProof/>
          <w:lang w:val="ru-RU"/>
        </w:rPr>
        <w:t xml:space="preserve"> </w:t>
      </w:r>
      <w:r>
        <w:rPr>
          <w:noProof/>
        </w:rPr>
        <w:t>on</w:t>
      </w:r>
      <w:r>
        <w:rPr>
          <w:noProof/>
          <w:lang w:val="ru-RU"/>
        </w:rPr>
        <w:t xml:space="preserve"> </w:t>
      </w:r>
      <w:r>
        <w:rPr>
          <w:noProof/>
        </w:rPr>
        <w:t>Soil</w:t>
      </w:r>
      <w:r>
        <w:rPr>
          <w:noProof/>
          <w:lang w:val="ru-RU"/>
        </w:rPr>
        <w:t xml:space="preserve"> </w:t>
      </w:r>
      <w:r>
        <w:rPr>
          <w:noProof/>
        </w:rPr>
        <w:t>Resources</w:t>
      </w:r>
      <w:r>
        <w:rPr>
          <w:noProof/>
          <w:lang w:val="ru-RU"/>
        </w:rPr>
        <w:t>)</w:t>
      </w:r>
    </w:p>
    <w:p>
      <w:pPr>
        <w:ind w:left="567" w:hanging="567"/>
        <w:rPr>
          <w:noProof/>
          <w:lang w:val="ru-RU"/>
        </w:rPr>
      </w:pPr>
    </w:p>
    <w:p>
      <w:pPr>
        <w:ind w:left="1134" w:hanging="567"/>
        <w:rPr>
          <w:noProof/>
          <w:lang w:val="ru-RU"/>
        </w:rPr>
      </w:pPr>
      <w:r>
        <w:rPr>
          <w:noProof/>
          <w:lang w:val="ru-RU"/>
        </w:rPr>
        <w:t>79.</w:t>
      </w:r>
      <w:r>
        <w:rPr>
          <w:noProof/>
          <w:lang w:val="ru-RU"/>
        </w:rPr>
        <w:tab/>
        <w:t>Изпълнителна агенция по рибарство и аквакултури (</w:t>
      </w:r>
      <w:r>
        <w:rPr>
          <w:noProof/>
        </w:rPr>
        <w:t>Executive</w:t>
      </w:r>
      <w:r>
        <w:rPr>
          <w:noProof/>
          <w:lang w:val="ru-RU"/>
        </w:rPr>
        <w:t xml:space="preserve"> </w:t>
      </w:r>
      <w:r>
        <w:rPr>
          <w:noProof/>
        </w:rPr>
        <w:t>Agency</w:t>
      </w:r>
      <w:r>
        <w:rPr>
          <w:noProof/>
          <w:lang w:val="ru-RU"/>
        </w:rPr>
        <w:t xml:space="preserve"> </w:t>
      </w:r>
      <w:r>
        <w:rPr>
          <w:noProof/>
        </w:rPr>
        <w:t>on</w:t>
      </w:r>
      <w:r>
        <w:rPr>
          <w:noProof/>
          <w:lang w:val="ru-RU"/>
        </w:rPr>
        <w:t xml:space="preserve"> </w:t>
      </w:r>
      <w:r>
        <w:rPr>
          <w:noProof/>
        </w:rPr>
        <w:t>Fisheries</w:t>
      </w:r>
      <w:r>
        <w:rPr>
          <w:noProof/>
          <w:lang w:val="ru-RU"/>
        </w:rPr>
        <w:t xml:space="preserve"> </w:t>
      </w:r>
      <w:r>
        <w:rPr>
          <w:noProof/>
        </w:rPr>
        <w:t>and</w:t>
      </w:r>
      <w:r>
        <w:rPr>
          <w:noProof/>
          <w:lang w:val="ru-RU"/>
        </w:rPr>
        <w:t xml:space="preserve"> </w:t>
      </w:r>
      <w:r>
        <w:rPr>
          <w:noProof/>
        </w:rPr>
        <w:t>Aquaculture</w:t>
      </w:r>
      <w:r>
        <w:rPr>
          <w:noProof/>
          <w:lang w:val="ru-RU"/>
        </w:rPr>
        <w:t>)</w:t>
      </w:r>
    </w:p>
    <w:p>
      <w:pPr>
        <w:ind w:left="1134" w:hanging="567"/>
        <w:rPr>
          <w:noProof/>
          <w:lang w:val="ru-RU"/>
        </w:rPr>
      </w:pPr>
    </w:p>
    <w:p>
      <w:pPr>
        <w:ind w:left="1134" w:hanging="567"/>
        <w:rPr>
          <w:noProof/>
          <w:lang w:val="ru-RU"/>
        </w:rPr>
      </w:pPr>
      <w:r>
        <w:rPr>
          <w:noProof/>
          <w:lang w:val="ru-RU"/>
        </w:rPr>
        <w:br w:type="page"/>
        <w:t>80.</w:t>
      </w:r>
      <w:r>
        <w:rPr>
          <w:noProof/>
          <w:lang w:val="ru-RU"/>
        </w:rPr>
        <w:tab/>
        <w:t>Изпълнителна агенция по селекция и репродукция в животновъдството (</w:t>
      </w:r>
      <w:r>
        <w:rPr>
          <w:noProof/>
        </w:rPr>
        <w:t>Executive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Selection</w:t>
      </w:r>
      <w:r>
        <w:rPr>
          <w:noProof/>
          <w:lang w:val="ru-RU"/>
        </w:rPr>
        <w:t xml:space="preserve"> </w:t>
      </w:r>
      <w:r>
        <w:rPr>
          <w:noProof/>
        </w:rPr>
        <w:t>and</w:t>
      </w:r>
      <w:r>
        <w:rPr>
          <w:noProof/>
          <w:lang w:val="ru-RU"/>
        </w:rPr>
        <w:t xml:space="preserve"> </w:t>
      </w:r>
      <w:r>
        <w:rPr>
          <w:noProof/>
        </w:rPr>
        <w:t>Reproduction</w:t>
      </w:r>
      <w:r>
        <w:rPr>
          <w:noProof/>
          <w:lang w:val="ru-RU"/>
        </w:rPr>
        <w:t xml:space="preserve"> </w:t>
      </w:r>
      <w:r>
        <w:rPr>
          <w:noProof/>
        </w:rPr>
        <w:t>in</w:t>
      </w:r>
      <w:r>
        <w:rPr>
          <w:noProof/>
          <w:lang w:val="ru-RU"/>
        </w:rPr>
        <w:t xml:space="preserve"> </w:t>
      </w:r>
      <w:r>
        <w:rPr>
          <w:noProof/>
        </w:rPr>
        <w:t>Animal</w:t>
      </w:r>
      <w:r>
        <w:rPr>
          <w:noProof/>
          <w:lang w:val="ru-RU"/>
        </w:rPr>
        <w:t xml:space="preserve"> </w:t>
      </w:r>
      <w:r>
        <w:rPr>
          <w:noProof/>
        </w:rPr>
        <w:t>Husbandry</w:t>
      </w:r>
      <w:r>
        <w:rPr>
          <w:noProof/>
          <w:lang w:val="ru-RU"/>
        </w:rPr>
        <w:t>)</w:t>
      </w:r>
    </w:p>
    <w:p>
      <w:pPr>
        <w:ind w:left="1134" w:hanging="567"/>
        <w:rPr>
          <w:noProof/>
          <w:lang w:val="ru-RU"/>
        </w:rPr>
      </w:pPr>
    </w:p>
    <w:p>
      <w:pPr>
        <w:ind w:left="1134" w:hanging="567"/>
        <w:rPr>
          <w:noProof/>
          <w:lang w:val="ru-RU"/>
        </w:rPr>
      </w:pPr>
      <w:r>
        <w:rPr>
          <w:noProof/>
          <w:lang w:val="ru-RU"/>
        </w:rPr>
        <w:t>81.</w:t>
      </w:r>
      <w:r>
        <w:rPr>
          <w:noProof/>
          <w:lang w:val="ru-RU"/>
        </w:rPr>
        <w:tab/>
        <w:t>Изпълнителна агенция по сортоизпитване, апробация и семеконтрол (</w:t>
      </w:r>
      <w:r>
        <w:rPr>
          <w:noProof/>
        </w:rPr>
        <w:t>Executive</w:t>
      </w:r>
      <w:r>
        <w:rPr>
          <w:noProof/>
          <w:lang w:val="ru-RU"/>
        </w:rPr>
        <w:t xml:space="preserve"> </w:t>
      </w:r>
      <w:r>
        <w:rPr>
          <w:noProof/>
        </w:rPr>
        <w:t>Agency</w:t>
      </w:r>
      <w:r>
        <w:rPr>
          <w:noProof/>
          <w:lang w:val="ru-RU"/>
        </w:rPr>
        <w:t xml:space="preserve"> </w:t>
      </w:r>
      <w:r>
        <w:rPr>
          <w:noProof/>
        </w:rPr>
        <w:t>for</w:t>
      </w:r>
      <w:r>
        <w:rPr>
          <w:noProof/>
          <w:lang w:val="ru-RU"/>
        </w:rPr>
        <w:t xml:space="preserve"> </w:t>
      </w:r>
      <w:r>
        <w:rPr>
          <w:noProof/>
        </w:rPr>
        <w:t>Plant</w:t>
      </w:r>
      <w:r>
        <w:rPr>
          <w:noProof/>
          <w:lang w:val="ru-RU"/>
        </w:rPr>
        <w:t xml:space="preserve"> </w:t>
      </w:r>
      <w:r>
        <w:rPr>
          <w:noProof/>
        </w:rPr>
        <w:t>Variety</w:t>
      </w:r>
      <w:r>
        <w:rPr>
          <w:noProof/>
          <w:lang w:val="ru-RU"/>
        </w:rPr>
        <w:t xml:space="preserve"> </w:t>
      </w:r>
      <w:r>
        <w:rPr>
          <w:noProof/>
        </w:rPr>
        <w:t>Testing</w:t>
      </w:r>
      <w:r>
        <w:rPr>
          <w:noProof/>
          <w:lang w:val="ru-RU"/>
        </w:rPr>
        <w:t xml:space="preserve">, </w:t>
      </w:r>
      <w:r>
        <w:rPr>
          <w:noProof/>
        </w:rPr>
        <w:t>Field</w:t>
      </w:r>
      <w:r>
        <w:rPr>
          <w:noProof/>
          <w:lang w:val="ru-RU"/>
        </w:rPr>
        <w:t xml:space="preserve"> </w:t>
      </w:r>
      <w:r>
        <w:rPr>
          <w:noProof/>
        </w:rPr>
        <w:t>Inspection</w:t>
      </w:r>
      <w:r>
        <w:rPr>
          <w:noProof/>
          <w:lang w:val="ru-RU"/>
        </w:rPr>
        <w:t xml:space="preserve"> </w:t>
      </w:r>
      <w:r>
        <w:rPr>
          <w:noProof/>
        </w:rPr>
        <w:t>and</w:t>
      </w:r>
      <w:r>
        <w:rPr>
          <w:noProof/>
          <w:lang w:val="ru-RU"/>
        </w:rPr>
        <w:t xml:space="preserve"> </w:t>
      </w:r>
      <w:r>
        <w:rPr>
          <w:noProof/>
        </w:rPr>
        <w:t>Seed</w:t>
      </w:r>
      <w:r>
        <w:rPr>
          <w:noProof/>
          <w:lang w:val="ru-RU"/>
        </w:rPr>
        <w:t xml:space="preserve"> </w:t>
      </w:r>
      <w:r>
        <w:rPr>
          <w:noProof/>
        </w:rPr>
        <w:t>Control</w:t>
      </w:r>
      <w:r>
        <w:rPr>
          <w:noProof/>
          <w:lang w:val="ru-RU"/>
        </w:rPr>
        <w:t>)</w:t>
      </w:r>
    </w:p>
    <w:p>
      <w:pPr>
        <w:ind w:left="1134" w:hanging="567"/>
        <w:rPr>
          <w:noProof/>
          <w:lang w:val="ru-RU"/>
        </w:rPr>
      </w:pPr>
    </w:p>
    <w:p>
      <w:pPr>
        <w:ind w:left="1134" w:hanging="567"/>
        <w:rPr>
          <w:noProof/>
          <w:lang w:val="ru-RU"/>
        </w:rPr>
      </w:pPr>
      <w:r>
        <w:rPr>
          <w:noProof/>
          <w:lang w:val="ru-RU"/>
        </w:rPr>
        <w:t>82.</w:t>
      </w:r>
      <w:r>
        <w:rPr>
          <w:noProof/>
          <w:lang w:val="ru-RU"/>
        </w:rPr>
        <w:tab/>
        <w:t>Изпълнителна агенция по трансплантация (</w:t>
      </w:r>
      <w:r>
        <w:rPr>
          <w:noProof/>
        </w:rPr>
        <w:t>Transplantation</w:t>
      </w:r>
      <w:r>
        <w:rPr>
          <w:noProof/>
          <w:lang w:val="ru-RU"/>
        </w:rPr>
        <w:t xml:space="preserve"> </w:t>
      </w:r>
      <w:r>
        <w:rPr>
          <w:noProof/>
        </w:rPr>
        <w:t>Executive</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83.</w:t>
      </w:r>
      <w:r>
        <w:rPr>
          <w:noProof/>
          <w:lang w:val="ru-RU"/>
        </w:rPr>
        <w:tab/>
        <w:t>Изпълнителна агенция по хидромелиорации (</w:t>
      </w:r>
      <w:r>
        <w:rPr>
          <w:noProof/>
        </w:rPr>
        <w:t>Executive</w:t>
      </w:r>
      <w:r>
        <w:rPr>
          <w:noProof/>
          <w:lang w:val="ru-RU"/>
        </w:rPr>
        <w:t xml:space="preserve"> </w:t>
      </w:r>
      <w:r>
        <w:rPr>
          <w:noProof/>
        </w:rPr>
        <w:t>Agency</w:t>
      </w:r>
      <w:r>
        <w:rPr>
          <w:noProof/>
          <w:lang w:val="ru-RU"/>
        </w:rPr>
        <w:t xml:space="preserve"> </w:t>
      </w:r>
      <w:r>
        <w:rPr>
          <w:noProof/>
        </w:rPr>
        <w:t>on</w:t>
      </w:r>
      <w:r>
        <w:rPr>
          <w:noProof/>
          <w:lang w:val="ru-RU"/>
        </w:rPr>
        <w:t xml:space="preserve"> </w:t>
      </w:r>
      <w:r>
        <w:rPr>
          <w:noProof/>
        </w:rPr>
        <w:t>Hydromelioration</w:t>
      </w:r>
      <w:r>
        <w:rPr>
          <w:noProof/>
          <w:lang w:val="ru-RU"/>
        </w:rPr>
        <w:t>)</w:t>
      </w:r>
    </w:p>
    <w:p>
      <w:pPr>
        <w:ind w:left="1134" w:hanging="567"/>
        <w:rPr>
          <w:noProof/>
          <w:lang w:val="ru-RU"/>
        </w:rPr>
      </w:pPr>
    </w:p>
    <w:p>
      <w:pPr>
        <w:ind w:left="1134" w:hanging="567"/>
        <w:rPr>
          <w:noProof/>
          <w:lang w:val="ru-RU"/>
        </w:rPr>
      </w:pPr>
      <w:r>
        <w:rPr>
          <w:noProof/>
          <w:lang w:val="ru-RU"/>
        </w:rPr>
        <w:t>84.</w:t>
      </w:r>
      <w:r>
        <w:rPr>
          <w:noProof/>
          <w:lang w:val="ru-RU"/>
        </w:rPr>
        <w:tab/>
        <w:t>Комисията за защита на потребителите (</w:t>
      </w:r>
      <w:r>
        <w:rPr>
          <w:noProof/>
        </w:rPr>
        <w:t>Commission</w:t>
      </w:r>
      <w:r>
        <w:rPr>
          <w:noProof/>
          <w:lang w:val="ru-RU"/>
        </w:rPr>
        <w:t xml:space="preserve"> </w:t>
      </w:r>
      <w:r>
        <w:rPr>
          <w:noProof/>
        </w:rPr>
        <w:t>for</w:t>
      </w:r>
      <w:r>
        <w:rPr>
          <w:noProof/>
          <w:lang w:val="ru-RU"/>
        </w:rPr>
        <w:t xml:space="preserve"> </w:t>
      </w:r>
      <w:r>
        <w:rPr>
          <w:noProof/>
        </w:rPr>
        <w:t>Consumer</w:t>
      </w:r>
      <w:r>
        <w:rPr>
          <w:noProof/>
          <w:lang w:val="ru-RU"/>
        </w:rPr>
        <w:t xml:space="preserve"> </w:t>
      </w:r>
      <w:r>
        <w:rPr>
          <w:noProof/>
        </w:rPr>
        <w:t>Protection</w:t>
      </w:r>
      <w:r>
        <w:rPr>
          <w:noProof/>
          <w:lang w:val="ru-RU"/>
        </w:rPr>
        <w:t>)</w:t>
      </w:r>
    </w:p>
    <w:p>
      <w:pPr>
        <w:ind w:left="1134" w:hanging="567"/>
        <w:rPr>
          <w:noProof/>
          <w:lang w:val="ru-RU"/>
        </w:rPr>
      </w:pPr>
    </w:p>
    <w:p>
      <w:pPr>
        <w:ind w:left="1134" w:hanging="567"/>
        <w:rPr>
          <w:noProof/>
          <w:lang w:val="ru-RU"/>
        </w:rPr>
      </w:pPr>
      <w:r>
        <w:rPr>
          <w:noProof/>
          <w:lang w:val="ru-RU"/>
        </w:rPr>
        <w:t>85.</w:t>
      </w:r>
      <w:r>
        <w:rPr>
          <w:noProof/>
          <w:lang w:val="ru-RU"/>
        </w:rPr>
        <w:tab/>
        <w:t>Контролно-техническата инспекция (</w:t>
      </w:r>
      <w:r>
        <w:rPr>
          <w:noProof/>
        </w:rPr>
        <w:t>Control</w:t>
      </w:r>
      <w:r>
        <w:rPr>
          <w:noProof/>
          <w:lang w:val="ru-RU"/>
        </w:rPr>
        <w:t xml:space="preserve"> </w:t>
      </w:r>
      <w:r>
        <w:rPr>
          <w:noProof/>
        </w:rPr>
        <w:t>Technical</w:t>
      </w:r>
      <w:r>
        <w:rPr>
          <w:noProof/>
          <w:lang w:val="ru-RU"/>
        </w:rPr>
        <w:t xml:space="preserve"> </w:t>
      </w:r>
      <w:r>
        <w:rPr>
          <w:noProof/>
        </w:rPr>
        <w:t>Inspectorate</w:t>
      </w:r>
      <w:r>
        <w:rPr>
          <w:noProof/>
          <w:lang w:val="ru-RU"/>
        </w:rPr>
        <w:t>)</w:t>
      </w:r>
    </w:p>
    <w:p>
      <w:pPr>
        <w:ind w:left="1134" w:hanging="567"/>
        <w:rPr>
          <w:noProof/>
          <w:lang w:val="ru-RU"/>
        </w:rPr>
      </w:pPr>
    </w:p>
    <w:p>
      <w:pPr>
        <w:ind w:left="1134" w:hanging="567"/>
        <w:rPr>
          <w:noProof/>
          <w:lang w:val="ru-RU"/>
        </w:rPr>
      </w:pPr>
      <w:r>
        <w:rPr>
          <w:noProof/>
          <w:lang w:val="ru-RU"/>
        </w:rPr>
        <w:t>86.</w:t>
      </w:r>
      <w:r>
        <w:rPr>
          <w:noProof/>
          <w:lang w:val="ru-RU"/>
        </w:rPr>
        <w:tab/>
        <w:t>Национална агенция за приходите (</w:t>
      </w:r>
      <w:r>
        <w:rPr>
          <w:noProof/>
        </w:rPr>
        <w:t>National</w:t>
      </w:r>
      <w:r>
        <w:rPr>
          <w:noProof/>
          <w:lang w:val="ru-RU"/>
        </w:rPr>
        <w:t xml:space="preserve"> </w:t>
      </w:r>
      <w:r>
        <w:rPr>
          <w:noProof/>
        </w:rPr>
        <w:t>Revenue</w:t>
      </w:r>
      <w:r>
        <w:rPr>
          <w:noProof/>
          <w:lang w:val="ru-RU"/>
        </w:rPr>
        <w:t xml:space="preserve"> </w:t>
      </w:r>
      <w:r>
        <w:rPr>
          <w:noProof/>
        </w:rPr>
        <w:t>Agency</w:t>
      </w:r>
      <w:r>
        <w:rPr>
          <w:noProof/>
          <w:lang w:val="ru-RU"/>
        </w:rPr>
        <w:t>)</w:t>
      </w:r>
    </w:p>
    <w:p>
      <w:pPr>
        <w:ind w:left="1134" w:hanging="567"/>
        <w:rPr>
          <w:noProof/>
          <w:lang w:val="ru-RU"/>
        </w:rPr>
      </w:pPr>
    </w:p>
    <w:p>
      <w:pPr>
        <w:ind w:left="1134" w:hanging="567"/>
        <w:rPr>
          <w:noProof/>
          <w:lang w:val="ru-RU"/>
        </w:rPr>
      </w:pPr>
      <w:r>
        <w:rPr>
          <w:noProof/>
          <w:lang w:val="ru-RU"/>
        </w:rPr>
        <w:t>87.</w:t>
      </w:r>
      <w:r>
        <w:rPr>
          <w:noProof/>
          <w:lang w:val="ru-RU"/>
        </w:rPr>
        <w:tab/>
        <w:t>Национална ветеринарномедицинска служба (</w:t>
      </w:r>
      <w:r>
        <w:rPr>
          <w:noProof/>
        </w:rPr>
        <w:t>National</w:t>
      </w:r>
      <w:r>
        <w:rPr>
          <w:noProof/>
          <w:lang w:val="ru-RU"/>
        </w:rPr>
        <w:t xml:space="preserve"> </w:t>
      </w:r>
      <w:r>
        <w:rPr>
          <w:noProof/>
        </w:rPr>
        <w:t>Veterinary</w:t>
      </w:r>
      <w:r>
        <w:rPr>
          <w:noProof/>
          <w:lang w:val="ru-RU"/>
        </w:rPr>
        <w:t xml:space="preserve"> </w:t>
      </w:r>
      <w:r>
        <w:rPr>
          <w:noProof/>
        </w:rPr>
        <w:t>Service</w:t>
      </w:r>
      <w:r>
        <w:rPr>
          <w:noProof/>
          <w:lang w:val="ru-RU"/>
        </w:rPr>
        <w:t>)</w:t>
      </w:r>
    </w:p>
    <w:p>
      <w:pPr>
        <w:ind w:left="1134" w:hanging="567"/>
        <w:rPr>
          <w:noProof/>
          <w:lang w:val="ru-RU"/>
        </w:rPr>
      </w:pPr>
    </w:p>
    <w:p>
      <w:pPr>
        <w:ind w:left="1134" w:hanging="567"/>
        <w:rPr>
          <w:noProof/>
          <w:lang w:val="ru-RU"/>
        </w:rPr>
      </w:pPr>
      <w:r>
        <w:rPr>
          <w:noProof/>
          <w:lang w:val="ru-RU"/>
        </w:rPr>
        <w:t>88.</w:t>
      </w:r>
      <w:r>
        <w:rPr>
          <w:noProof/>
          <w:lang w:val="ru-RU"/>
        </w:rPr>
        <w:tab/>
        <w:t>Национална служба за растителна защита (</w:t>
      </w:r>
      <w:r>
        <w:rPr>
          <w:noProof/>
        </w:rPr>
        <w:t>National</w:t>
      </w:r>
      <w:r>
        <w:rPr>
          <w:noProof/>
          <w:lang w:val="ru-RU"/>
        </w:rPr>
        <w:t xml:space="preserve"> </w:t>
      </w:r>
      <w:r>
        <w:rPr>
          <w:noProof/>
        </w:rPr>
        <w:t>Service</w:t>
      </w:r>
      <w:r>
        <w:rPr>
          <w:noProof/>
          <w:lang w:val="ru-RU"/>
        </w:rPr>
        <w:t xml:space="preserve"> </w:t>
      </w:r>
      <w:r>
        <w:rPr>
          <w:noProof/>
        </w:rPr>
        <w:t>for</w:t>
      </w:r>
      <w:r>
        <w:rPr>
          <w:noProof/>
          <w:lang w:val="ru-RU"/>
        </w:rPr>
        <w:t xml:space="preserve"> </w:t>
      </w:r>
      <w:r>
        <w:rPr>
          <w:noProof/>
        </w:rPr>
        <w:t>Plant</w:t>
      </w:r>
      <w:r>
        <w:rPr>
          <w:noProof/>
          <w:lang w:val="ru-RU"/>
        </w:rPr>
        <w:t xml:space="preserve"> </w:t>
      </w:r>
      <w:r>
        <w:rPr>
          <w:noProof/>
        </w:rPr>
        <w:t>Protection</w:t>
      </w:r>
      <w:r>
        <w:rPr>
          <w:noProof/>
          <w:lang w:val="ru-RU"/>
        </w:rPr>
        <w:t>)</w:t>
      </w:r>
    </w:p>
    <w:p>
      <w:pPr>
        <w:ind w:left="1134" w:hanging="567"/>
        <w:rPr>
          <w:noProof/>
          <w:lang w:val="ru-RU"/>
        </w:rPr>
      </w:pPr>
    </w:p>
    <w:p>
      <w:pPr>
        <w:ind w:left="1134" w:hanging="567"/>
        <w:rPr>
          <w:noProof/>
          <w:lang w:val="ru-RU"/>
        </w:rPr>
      </w:pPr>
      <w:r>
        <w:rPr>
          <w:noProof/>
          <w:lang w:val="ru-RU"/>
        </w:rPr>
        <w:t>89.</w:t>
      </w:r>
      <w:r>
        <w:rPr>
          <w:noProof/>
          <w:lang w:val="ru-RU"/>
        </w:rPr>
        <w:tab/>
        <w:t>Национална служба по зърното и фуражите (</w:t>
      </w:r>
      <w:r>
        <w:rPr>
          <w:noProof/>
        </w:rPr>
        <w:t>National</w:t>
      </w:r>
      <w:r>
        <w:rPr>
          <w:noProof/>
          <w:lang w:val="ru-RU"/>
        </w:rPr>
        <w:t xml:space="preserve"> </w:t>
      </w:r>
      <w:r>
        <w:rPr>
          <w:noProof/>
        </w:rPr>
        <w:t>Grain</w:t>
      </w:r>
      <w:r>
        <w:rPr>
          <w:noProof/>
          <w:lang w:val="ru-RU"/>
        </w:rPr>
        <w:t xml:space="preserve"> </w:t>
      </w:r>
      <w:r>
        <w:rPr>
          <w:noProof/>
        </w:rPr>
        <w:t>and</w:t>
      </w:r>
      <w:r>
        <w:rPr>
          <w:noProof/>
          <w:lang w:val="ru-RU"/>
        </w:rPr>
        <w:t xml:space="preserve"> </w:t>
      </w:r>
      <w:r>
        <w:rPr>
          <w:noProof/>
        </w:rPr>
        <w:t>Feed</w:t>
      </w:r>
      <w:r>
        <w:rPr>
          <w:noProof/>
          <w:lang w:val="ru-RU"/>
        </w:rPr>
        <w:t xml:space="preserve"> </w:t>
      </w:r>
      <w:r>
        <w:rPr>
          <w:noProof/>
        </w:rPr>
        <w:t>Service</w:t>
      </w:r>
      <w:r>
        <w:rPr>
          <w:noProof/>
          <w:lang w:val="ru-RU"/>
        </w:rPr>
        <w:t>)</w:t>
      </w:r>
    </w:p>
    <w:p>
      <w:pPr>
        <w:ind w:left="1134" w:hanging="567"/>
        <w:rPr>
          <w:noProof/>
          <w:lang w:val="ru-RU"/>
        </w:rPr>
      </w:pPr>
    </w:p>
    <w:p>
      <w:pPr>
        <w:ind w:left="1134" w:hanging="567"/>
        <w:rPr>
          <w:noProof/>
          <w:lang w:val="ru-RU"/>
        </w:rPr>
      </w:pPr>
      <w:r>
        <w:rPr>
          <w:noProof/>
          <w:lang w:val="ru-RU"/>
        </w:rPr>
        <w:br w:type="page"/>
        <w:t>90.</w:t>
      </w:r>
      <w:r>
        <w:rPr>
          <w:noProof/>
          <w:lang w:val="ru-RU"/>
        </w:rPr>
        <w:tab/>
        <w:t>Държавна агенция по горите (</w:t>
      </w:r>
      <w:r>
        <w:rPr>
          <w:noProof/>
        </w:rPr>
        <w:t>State</w:t>
      </w:r>
      <w:r>
        <w:rPr>
          <w:noProof/>
          <w:lang w:val="ru-RU"/>
        </w:rPr>
        <w:t xml:space="preserve"> </w:t>
      </w:r>
      <w:r>
        <w:rPr>
          <w:noProof/>
        </w:rPr>
        <w:t>Forestry</w:t>
      </w:r>
      <w:r>
        <w:rPr>
          <w:noProof/>
          <w:lang w:val="ru-RU"/>
        </w:rPr>
        <w:t xml:space="preserve"> </w:t>
      </w:r>
      <w:r>
        <w:rPr>
          <w:noProof/>
        </w:rPr>
        <w:t>Agency</w:t>
      </w:r>
      <w:r>
        <w:rPr>
          <w:noProof/>
          <w:lang w:val="ru-RU"/>
        </w:rPr>
        <w:t>)</w:t>
      </w:r>
    </w:p>
    <w:p>
      <w:pPr>
        <w:ind w:left="1134" w:hanging="567"/>
        <w:rPr>
          <w:noProof/>
          <w:lang w:val="ru-RU"/>
        </w:rPr>
      </w:pPr>
    </w:p>
    <w:p>
      <w:pPr>
        <w:ind w:left="1134" w:hanging="567"/>
        <w:rPr>
          <w:rFonts w:eastAsia="Calibri"/>
          <w:noProof/>
          <w:lang w:val="ru-RU"/>
        </w:rPr>
      </w:pPr>
      <w:r>
        <w:rPr>
          <w:noProof/>
          <w:lang w:val="ru-RU"/>
        </w:rPr>
        <w:t>91.</w:t>
      </w:r>
      <w:r>
        <w:rPr>
          <w:noProof/>
          <w:lang w:val="ru-RU"/>
        </w:rPr>
        <w:tab/>
      </w:r>
      <w:r>
        <w:rPr>
          <w:rFonts w:eastAsia="Calibri"/>
          <w:noProof/>
          <w:lang w:val="ru-RU"/>
        </w:rPr>
        <w:t>Национална комисия за борба с трафика на хора (</w:t>
      </w:r>
      <w:r>
        <w:rPr>
          <w:rFonts w:eastAsia="Calibri"/>
          <w:noProof/>
        </w:rPr>
        <w:t>Bulgarian</w:t>
      </w:r>
      <w:r>
        <w:rPr>
          <w:rFonts w:eastAsia="Calibri"/>
          <w:noProof/>
          <w:lang w:val="ru-RU"/>
        </w:rPr>
        <w:t xml:space="preserve"> </w:t>
      </w:r>
      <w:r>
        <w:rPr>
          <w:rFonts w:eastAsia="Calibri"/>
          <w:noProof/>
        </w:rPr>
        <w:t>National</w:t>
      </w:r>
      <w:r>
        <w:rPr>
          <w:rFonts w:eastAsia="Calibri"/>
          <w:noProof/>
          <w:lang w:val="ru-RU"/>
        </w:rPr>
        <w:t xml:space="preserve"> </w:t>
      </w:r>
      <w:r>
        <w:rPr>
          <w:rFonts w:eastAsia="Calibri"/>
          <w:noProof/>
        </w:rPr>
        <w:t>Anti</w:t>
      </w:r>
      <w:r>
        <w:rPr>
          <w:rFonts w:eastAsia="Calibri"/>
          <w:noProof/>
          <w:lang w:val="ru-RU"/>
        </w:rPr>
        <w:noBreakHyphen/>
      </w:r>
      <w:r>
        <w:rPr>
          <w:rFonts w:eastAsia="Calibri"/>
          <w:noProof/>
        </w:rPr>
        <w:t>Trafficking</w:t>
      </w:r>
      <w:r>
        <w:rPr>
          <w:rFonts w:eastAsia="Calibri"/>
          <w:noProof/>
          <w:lang w:val="ru-RU"/>
        </w:rPr>
        <w:t xml:space="preserve"> </w:t>
      </w:r>
      <w:r>
        <w:rPr>
          <w:rFonts w:eastAsia="Calibri"/>
          <w:noProof/>
        </w:rPr>
        <w:t>Commission</w:t>
      </w:r>
      <w:r>
        <w:rPr>
          <w:rFonts w:eastAsia="Calibri"/>
          <w:noProof/>
          <w:lang w:val="ru-RU"/>
        </w:rPr>
        <w:t>)</w:t>
      </w:r>
    </w:p>
    <w:p>
      <w:pPr>
        <w:ind w:left="1134" w:hanging="567"/>
        <w:rPr>
          <w:rFonts w:eastAsia="Calibri"/>
          <w:noProof/>
          <w:lang w:val="ru-RU"/>
        </w:rPr>
      </w:pPr>
    </w:p>
    <w:p>
      <w:pPr>
        <w:ind w:left="1134" w:hanging="567"/>
        <w:rPr>
          <w:rFonts w:eastAsia="Calibri"/>
          <w:noProof/>
          <w:lang w:val="ru-RU"/>
        </w:rPr>
      </w:pPr>
      <w:r>
        <w:rPr>
          <w:noProof/>
          <w:lang w:val="ru-RU"/>
        </w:rPr>
        <w:t>92.</w:t>
      </w:r>
      <w:r>
        <w:rPr>
          <w:noProof/>
          <w:lang w:val="ru-RU"/>
        </w:rPr>
        <w:tab/>
      </w:r>
      <w:r>
        <w:rPr>
          <w:rFonts w:eastAsia="Calibri"/>
          <w:noProof/>
          <w:lang w:val="ru-RU"/>
        </w:rPr>
        <w:t>Национален център за информация и документация (</w:t>
      </w:r>
      <w:r>
        <w:rPr>
          <w:rFonts w:eastAsia="Calibri"/>
          <w:noProof/>
        </w:rPr>
        <w:t>National</w:t>
      </w:r>
      <w:r>
        <w:rPr>
          <w:rFonts w:eastAsia="Calibri"/>
          <w:noProof/>
          <w:lang w:val="ru-RU"/>
        </w:rPr>
        <w:t xml:space="preserve"> </w:t>
      </w:r>
      <w:r>
        <w:rPr>
          <w:rFonts w:eastAsia="Calibri"/>
          <w:noProof/>
        </w:rPr>
        <w:t>Center</w:t>
      </w:r>
      <w:r>
        <w:rPr>
          <w:rFonts w:eastAsia="Calibri"/>
          <w:noProof/>
          <w:lang w:val="ru-RU"/>
        </w:rPr>
        <w:t xml:space="preserve"> </w:t>
      </w:r>
      <w:r>
        <w:rPr>
          <w:rFonts w:eastAsia="Calibri"/>
          <w:noProof/>
        </w:rPr>
        <w:t>for</w:t>
      </w:r>
      <w:r>
        <w:rPr>
          <w:rFonts w:eastAsia="Calibri"/>
          <w:noProof/>
          <w:lang w:val="ru-RU"/>
        </w:rPr>
        <w:t xml:space="preserve"> </w:t>
      </w:r>
      <w:r>
        <w:rPr>
          <w:rFonts w:eastAsia="Calibri"/>
          <w:noProof/>
        </w:rPr>
        <w:t>Information</w:t>
      </w:r>
      <w:r>
        <w:rPr>
          <w:rFonts w:eastAsia="Calibri"/>
          <w:noProof/>
          <w:lang w:val="ru-RU"/>
        </w:rPr>
        <w:t xml:space="preserve"> </w:t>
      </w:r>
      <w:r>
        <w:rPr>
          <w:rFonts w:eastAsia="Calibri"/>
          <w:noProof/>
        </w:rPr>
        <w:t>and</w:t>
      </w:r>
      <w:r>
        <w:rPr>
          <w:rFonts w:eastAsia="Calibri"/>
          <w:noProof/>
          <w:lang w:val="ru-RU"/>
        </w:rPr>
        <w:t xml:space="preserve"> </w:t>
      </w:r>
      <w:r>
        <w:rPr>
          <w:rFonts w:eastAsia="Calibri"/>
          <w:noProof/>
        </w:rPr>
        <w:t>Documentation</w:t>
      </w:r>
      <w:r>
        <w:rPr>
          <w:rFonts w:eastAsia="Calibri"/>
          <w:noProof/>
          <w:lang w:val="ru-RU"/>
        </w:rPr>
        <w:t>)</w:t>
      </w:r>
    </w:p>
    <w:p>
      <w:pPr>
        <w:ind w:left="567" w:hanging="567"/>
        <w:rPr>
          <w:rFonts w:eastAsia="Calibri"/>
          <w:noProof/>
          <w:lang w:val="ru-RU"/>
        </w:rPr>
      </w:pPr>
    </w:p>
    <w:p>
      <w:pPr>
        <w:ind w:left="1134" w:hanging="567"/>
        <w:rPr>
          <w:rFonts w:eastAsia="Calibri"/>
          <w:noProof/>
          <w:lang w:val="ru-RU"/>
        </w:rPr>
      </w:pPr>
      <w:r>
        <w:rPr>
          <w:noProof/>
          <w:lang w:val="ru-RU"/>
        </w:rPr>
        <w:t>93.</w:t>
      </w:r>
      <w:r>
        <w:rPr>
          <w:noProof/>
          <w:lang w:val="ru-RU"/>
        </w:rPr>
        <w:tab/>
      </w:r>
      <w:r>
        <w:rPr>
          <w:rFonts w:eastAsia="Calibri"/>
          <w:noProof/>
          <w:lang w:val="ru-RU"/>
        </w:rPr>
        <w:t>Национален център по радиобиология и радиационна защита (</w:t>
      </w:r>
      <w:r>
        <w:rPr>
          <w:rFonts w:eastAsia="Calibri"/>
          <w:noProof/>
        </w:rPr>
        <w:t>National</w:t>
      </w:r>
      <w:r>
        <w:rPr>
          <w:rFonts w:eastAsia="Calibri"/>
          <w:noProof/>
          <w:lang w:val="ru-RU"/>
        </w:rPr>
        <w:t xml:space="preserve"> </w:t>
      </w:r>
      <w:r>
        <w:rPr>
          <w:rFonts w:eastAsia="Calibri"/>
          <w:noProof/>
        </w:rPr>
        <w:t>Centre</w:t>
      </w:r>
      <w:r>
        <w:rPr>
          <w:rFonts w:eastAsia="Calibri"/>
          <w:noProof/>
          <w:lang w:val="ru-RU"/>
        </w:rPr>
        <w:t xml:space="preserve"> </w:t>
      </w:r>
      <w:r>
        <w:rPr>
          <w:rFonts w:eastAsia="Calibri"/>
          <w:noProof/>
        </w:rPr>
        <w:t>for</w:t>
      </w:r>
      <w:r>
        <w:rPr>
          <w:rFonts w:eastAsia="Calibri"/>
          <w:noProof/>
          <w:lang w:val="ru-RU"/>
        </w:rPr>
        <w:t xml:space="preserve"> </w:t>
      </w:r>
      <w:r>
        <w:rPr>
          <w:rFonts w:eastAsia="Calibri"/>
          <w:noProof/>
        </w:rPr>
        <w:t>Radiobiology</w:t>
      </w:r>
      <w:r>
        <w:rPr>
          <w:rFonts w:eastAsia="Calibri"/>
          <w:noProof/>
          <w:lang w:val="ru-RU"/>
        </w:rPr>
        <w:t xml:space="preserve"> </w:t>
      </w:r>
      <w:r>
        <w:rPr>
          <w:rFonts w:eastAsia="Calibri"/>
          <w:noProof/>
        </w:rPr>
        <w:t>and</w:t>
      </w:r>
      <w:r>
        <w:rPr>
          <w:rFonts w:eastAsia="Calibri"/>
          <w:noProof/>
          <w:lang w:val="ru-RU"/>
        </w:rPr>
        <w:t xml:space="preserve"> </w:t>
      </w:r>
      <w:r>
        <w:rPr>
          <w:rFonts w:eastAsia="Calibri"/>
          <w:noProof/>
        </w:rPr>
        <w:t>Radiation</w:t>
      </w:r>
      <w:r>
        <w:rPr>
          <w:rFonts w:eastAsia="Calibri"/>
          <w:noProof/>
          <w:lang w:val="ru-RU"/>
        </w:rPr>
        <w:t xml:space="preserve"> </w:t>
      </w:r>
      <w:r>
        <w:rPr>
          <w:rFonts w:eastAsia="Calibri"/>
          <w:noProof/>
        </w:rPr>
        <w:t>Protection</w:t>
      </w:r>
      <w:r>
        <w:rPr>
          <w:rFonts w:eastAsia="Calibri"/>
          <w:noProof/>
          <w:lang w:val="ru-RU"/>
        </w:rPr>
        <w:t>)</w:t>
      </w:r>
    </w:p>
    <w:p>
      <w:pPr>
        <w:ind w:left="1134" w:hanging="567"/>
        <w:rPr>
          <w:rFonts w:eastAsia="Calibri"/>
          <w:noProof/>
          <w:lang w:val="ru-RU"/>
        </w:rPr>
      </w:pPr>
    </w:p>
    <w:p>
      <w:pPr>
        <w:ind w:left="1134" w:hanging="567"/>
        <w:rPr>
          <w:noProof/>
          <w:lang w:val="ru-RU"/>
        </w:rPr>
      </w:pPr>
      <w:r>
        <w:rPr>
          <w:noProof/>
          <w:lang w:val="ru-RU"/>
        </w:rPr>
        <w:t>94.</w:t>
      </w:r>
      <w:r>
        <w:rPr>
          <w:noProof/>
          <w:lang w:val="ru-RU"/>
        </w:rPr>
        <w:tab/>
      </w:r>
      <w:r>
        <w:rPr>
          <w:rFonts w:eastAsia="Calibri"/>
          <w:noProof/>
          <w:lang w:val="ru-RU"/>
        </w:rPr>
        <w:t>Национална служба за съвети в земеделието (</w:t>
      </w:r>
      <w:r>
        <w:rPr>
          <w:rFonts w:eastAsia="Calibri"/>
          <w:noProof/>
        </w:rPr>
        <w:t>National</w:t>
      </w:r>
      <w:r>
        <w:rPr>
          <w:rFonts w:eastAsia="Calibri"/>
          <w:noProof/>
          <w:lang w:val="ru-RU"/>
        </w:rPr>
        <w:t xml:space="preserve"> </w:t>
      </w:r>
      <w:r>
        <w:rPr>
          <w:rFonts w:eastAsia="Calibri"/>
          <w:noProof/>
        </w:rPr>
        <w:t>Agricultural</w:t>
      </w:r>
      <w:r>
        <w:rPr>
          <w:rFonts w:eastAsia="Calibri"/>
          <w:noProof/>
          <w:lang w:val="ru-RU"/>
        </w:rPr>
        <w:t xml:space="preserve"> </w:t>
      </w:r>
      <w:r>
        <w:rPr>
          <w:rFonts w:eastAsia="Calibri"/>
          <w:noProof/>
        </w:rPr>
        <w:t>Advisory</w:t>
      </w:r>
      <w:r>
        <w:rPr>
          <w:rFonts w:eastAsia="Calibri"/>
          <w:noProof/>
          <w:lang w:val="ru-RU"/>
        </w:rPr>
        <w:t xml:space="preserve"> </w:t>
      </w:r>
      <w:r>
        <w:rPr>
          <w:rFonts w:eastAsia="Calibri"/>
          <w:noProof/>
        </w:rPr>
        <w:t>Service</w:t>
      </w:r>
      <w:r>
        <w:rPr>
          <w:rFonts w:eastAsia="Calibri"/>
          <w:noProof/>
          <w:lang w:val="ru-RU"/>
        </w:rPr>
        <w:t>)</w:t>
      </w:r>
    </w:p>
    <w:p>
      <w:pPr>
        <w:jc w:val="center"/>
        <w:rPr>
          <w:noProof/>
          <w:lang w:val="ru-RU"/>
        </w:rPr>
      </w:pPr>
    </w:p>
    <w:p>
      <w:pPr>
        <w:ind w:left="567"/>
        <w:rPr>
          <w:noProof/>
        </w:rPr>
      </w:pPr>
      <w:r>
        <w:rPr>
          <w:noProof/>
        </w:rPr>
        <w:t>CZECH REPUBLIC</w:t>
      </w:r>
    </w:p>
    <w:p>
      <w:pPr>
        <w:jc w:val="center"/>
        <w:rPr>
          <w:noProof/>
        </w:rPr>
      </w:pPr>
    </w:p>
    <w:p>
      <w:pPr>
        <w:ind w:left="1134" w:hanging="567"/>
        <w:rPr>
          <w:noProof/>
        </w:rPr>
      </w:pPr>
      <w:r>
        <w:rPr>
          <w:noProof/>
        </w:rPr>
        <w:t>1.</w:t>
      </w:r>
      <w:r>
        <w:rPr>
          <w:noProof/>
        </w:rPr>
        <w:tab/>
        <w:t>Ministerstvo dopravy (Ministry of Transport)</w:t>
      </w:r>
    </w:p>
    <w:p>
      <w:pPr>
        <w:ind w:left="1134" w:hanging="567"/>
        <w:rPr>
          <w:noProof/>
        </w:rPr>
      </w:pPr>
    </w:p>
    <w:p>
      <w:pPr>
        <w:ind w:left="1134" w:hanging="567"/>
        <w:rPr>
          <w:noProof/>
        </w:rPr>
      </w:pPr>
      <w:r>
        <w:rPr>
          <w:noProof/>
        </w:rPr>
        <w:t>2.</w:t>
      </w:r>
      <w:r>
        <w:rPr>
          <w:noProof/>
        </w:rPr>
        <w:tab/>
        <w:t>Ministerstvo financí (Ministry of Finance)</w:t>
      </w:r>
    </w:p>
    <w:p>
      <w:pPr>
        <w:ind w:left="1134" w:hanging="567"/>
        <w:rPr>
          <w:noProof/>
        </w:rPr>
      </w:pPr>
    </w:p>
    <w:p>
      <w:pPr>
        <w:ind w:left="1134" w:hanging="567"/>
        <w:rPr>
          <w:noProof/>
        </w:rPr>
      </w:pPr>
      <w:r>
        <w:rPr>
          <w:noProof/>
        </w:rPr>
        <w:t>3.</w:t>
      </w:r>
      <w:r>
        <w:rPr>
          <w:noProof/>
        </w:rPr>
        <w:tab/>
        <w:t>Ministerstvo kultury (Ministry of Culture)</w:t>
      </w:r>
    </w:p>
    <w:p>
      <w:pPr>
        <w:ind w:left="1134" w:hanging="567"/>
        <w:rPr>
          <w:noProof/>
        </w:rPr>
      </w:pPr>
    </w:p>
    <w:p>
      <w:pPr>
        <w:ind w:left="1134" w:hanging="567"/>
        <w:rPr>
          <w:noProof/>
        </w:rPr>
      </w:pPr>
      <w:r>
        <w:rPr>
          <w:noProof/>
        </w:rPr>
        <w:t>4.</w:t>
      </w:r>
      <w:r>
        <w:rPr>
          <w:noProof/>
        </w:rPr>
        <w:tab/>
        <w:t>Ministerstvo obrany (Ministry of Defence)</w:t>
      </w:r>
    </w:p>
    <w:p>
      <w:pPr>
        <w:ind w:left="1134" w:hanging="567"/>
        <w:rPr>
          <w:noProof/>
        </w:rPr>
      </w:pPr>
    </w:p>
    <w:p>
      <w:pPr>
        <w:ind w:left="1134" w:hanging="567"/>
        <w:rPr>
          <w:noProof/>
        </w:rPr>
      </w:pPr>
      <w:r>
        <w:rPr>
          <w:noProof/>
        </w:rPr>
        <w:t>5.</w:t>
      </w:r>
      <w:r>
        <w:rPr>
          <w:noProof/>
        </w:rPr>
        <w:tab/>
        <w:t>Ministerstvo pro místní rozvoj (Ministry for Regional Development)</w:t>
      </w:r>
    </w:p>
    <w:p>
      <w:pPr>
        <w:ind w:left="1134" w:hanging="567"/>
        <w:rPr>
          <w:noProof/>
        </w:rPr>
      </w:pPr>
    </w:p>
    <w:p>
      <w:pPr>
        <w:ind w:left="1134" w:hanging="567"/>
        <w:rPr>
          <w:noProof/>
        </w:rPr>
      </w:pPr>
      <w:r>
        <w:rPr>
          <w:noProof/>
        </w:rPr>
        <w:br w:type="page"/>
        <w:t>6.</w:t>
      </w:r>
      <w:r>
        <w:rPr>
          <w:noProof/>
        </w:rPr>
        <w:tab/>
        <w:t>Ministerstvo práce a sociálních věcí (Ministry of Labour and Social Affairs)</w:t>
      </w:r>
    </w:p>
    <w:p>
      <w:pPr>
        <w:ind w:left="1134" w:hanging="567"/>
        <w:rPr>
          <w:noProof/>
        </w:rPr>
      </w:pPr>
    </w:p>
    <w:p>
      <w:pPr>
        <w:ind w:left="1134" w:hanging="567"/>
        <w:rPr>
          <w:noProof/>
        </w:rPr>
      </w:pPr>
      <w:r>
        <w:rPr>
          <w:noProof/>
        </w:rPr>
        <w:t>7.</w:t>
      </w:r>
      <w:r>
        <w:rPr>
          <w:noProof/>
        </w:rPr>
        <w:tab/>
        <w:t>Ministerstvo průmyslu a obchodu (Ministry of Industry and Trade)</w:t>
      </w:r>
    </w:p>
    <w:p>
      <w:pPr>
        <w:ind w:left="1134" w:hanging="567"/>
        <w:rPr>
          <w:noProof/>
        </w:rPr>
      </w:pPr>
    </w:p>
    <w:p>
      <w:pPr>
        <w:ind w:left="1134" w:hanging="567"/>
        <w:rPr>
          <w:noProof/>
        </w:rPr>
      </w:pPr>
      <w:r>
        <w:rPr>
          <w:noProof/>
        </w:rPr>
        <w:t>8.</w:t>
      </w:r>
      <w:r>
        <w:rPr>
          <w:noProof/>
        </w:rPr>
        <w:tab/>
        <w:t>Ministerstvo spravedlnosti (Ministry of Justice)</w:t>
      </w:r>
    </w:p>
    <w:p>
      <w:pPr>
        <w:ind w:left="1134" w:hanging="567"/>
        <w:rPr>
          <w:noProof/>
        </w:rPr>
      </w:pPr>
    </w:p>
    <w:p>
      <w:pPr>
        <w:ind w:left="1134" w:hanging="567"/>
        <w:rPr>
          <w:noProof/>
        </w:rPr>
      </w:pPr>
      <w:r>
        <w:rPr>
          <w:noProof/>
        </w:rPr>
        <w:t>9.</w:t>
      </w:r>
      <w:r>
        <w:rPr>
          <w:noProof/>
        </w:rPr>
        <w:tab/>
        <w:t>Ministerstvo školství, mládeže a tělovýchovy (Ministry of Education, Youth and Sports)</w:t>
      </w:r>
    </w:p>
    <w:p>
      <w:pPr>
        <w:ind w:left="1134" w:hanging="567"/>
        <w:rPr>
          <w:noProof/>
        </w:rPr>
      </w:pPr>
    </w:p>
    <w:p>
      <w:pPr>
        <w:ind w:left="1134" w:hanging="567"/>
        <w:rPr>
          <w:noProof/>
        </w:rPr>
      </w:pPr>
      <w:r>
        <w:rPr>
          <w:noProof/>
        </w:rPr>
        <w:t>10.</w:t>
      </w:r>
      <w:r>
        <w:rPr>
          <w:noProof/>
        </w:rPr>
        <w:tab/>
        <w:t>Ministerstvo vnitra (Ministry of the Interior)</w:t>
      </w:r>
    </w:p>
    <w:p>
      <w:pPr>
        <w:ind w:left="1134" w:hanging="567"/>
        <w:rPr>
          <w:noProof/>
        </w:rPr>
      </w:pPr>
    </w:p>
    <w:p>
      <w:pPr>
        <w:ind w:left="1134" w:hanging="567"/>
        <w:rPr>
          <w:noProof/>
        </w:rPr>
      </w:pPr>
      <w:r>
        <w:rPr>
          <w:noProof/>
        </w:rPr>
        <w:t>11.</w:t>
      </w:r>
      <w:r>
        <w:rPr>
          <w:noProof/>
        </w:rPr>
        <w:tab/>
        <w:t>Ministerstvo zahraničních věcí (Ministry of Foreign Affairs)</w:t>
      </w:r>
    </w:p>
    <w:p>
      <w:pPr>
        <w:ind w:left="1134" w:hanging="567"/>
        <w:rPr>
          <w:noProof/>
        </w:rPr>
      </w:pPr>
    </w:p>
    <w:p>
      <w:pPr>
        <w:ind w:left="1134" w:hanging="567"/>
        <w:rPr>
          <w:noProof/>
        </w:rPr>
      </w:pPr>
      <w:r>
        <w:rPr>
          <w:noProof/>
        </w:rPr>
        <w:t>12.</w:t>
      </w:r>
      <w:r>
        <w:rPr>
          <w:noProof/>
        </w:rPr>
        <w:tab/>
        <w:t>Ministerstvo zdravotnictví (Ministry of Health)</w:t>
      </w:r>
    </w:p>
    <w:p>
      <w:pPr>
        <w:ind w:left="1134" w:hanging="567"/>
        <w:rPr>
          <w:noProof/>
        </w:rPr>
      </w:pPr>
    </w:p>
    <w:p>
      <w:pPr>
        <w:ind w:left="1134" w:hanging="567"/>
        <w:rPr>
          <w:noProof/>
        </w:rPr>
      </w:pPr>
      <w:r>
        <w:rPr>
          <w:noProof/>
        </w:rPr>
        <w:t>13.</w:t>
      </w:r>
      <w:r>
        <w:rPr>
          <w:noProof/>
        </w:rPr>
        <w:tab/>
        <w:t>Ministerstvo zemědělství (Ministry of Agriculture)</w:t>
      </w:r>
    </w:p>
    <w:p>
      <w:pPr>
        <w:ind w:left="1134" w:hanging="567"/>
        <w:rPr>
          <w:noProof/>
        </w:rPr>
      </w:pPr>
    </w:p>
    <w:p>
      <w:pPr>
        <w:ind w:left="1134" w:hanging="567"/>
        <w:rPr>
          <w:noProof/>
        </w:rPr>
      </w:pPr>
      <w:r>
        <w:rPr>
          <w:noProof/>
        </w:rPr>
        <w:t>14.</w:t>
      </w:r>
      <w:r>
        <w:rPr>
          <w:noProof/>
        </w:rPr>
        <w:tab/>
        <w:t>Ministerstvo životního prostředí (Ministry of the Environment)</w:t>
      </w:r>
    </w:p>
    <w:p>
      <w:pPr>
        <w:ind w:left="1134" w:hanging="567"/>
        <w:rPr>
          <w:noProof/>
        </w:rPr>
      </w:pPr>
    </w:p>
    <w:p>
      <w:pPr>
        <w:ind w:left="1134" w:hanging="567"/>
        <w:rPr>
          <w:noProof/>
        </w:rPr>
      </w:pPr>
      <w:r>
        <w:rPr>
          <w:noProof/>
        </w:rPr>
        <w:t>15.</w:t>
      </w:r>
      <w:r>
        <w:rPr>
          <w:noProof/>
        </w:rPr>
        <w:tab/>
        <w:t>Poslanecká sněmovna PČR (Chamber of Deputies of the Parliament of the Czech Republic)</w:t>
      </w:r>
    </w:p>
    <w:p>
      <w:pPr>
        <w:ind w:left="1134" w:hanging="567"/>
        <w:rPr>
          <w:noProof/>
        </w:rPr>
      </w:pPr>
    </w:p>
    <w:p>
      <w:pPr>
        <w:ind w:left="1134" w:hanging="567"/>
        <w:rPr>
          <w:noProof/>
        </w:rPr>
      </w:pPr>
      <w:r>
        <w:rPr>
          <w:noProof/>
        </w:rPr>
        <w:t>16.</w:t>
      </w:r>
      <w:r>
        <w:rPr>
          <w:noProof/>
        </w:rPr>
        <w:tab/>
        <w:t>Senát PČR (Senate of the Parliament of the Czech Republic)</w:t>
      </w:r>
    </w:p>
    <w:p>
      <w:pPr>
        <w:ind w:left="1134" w:hanging="567"/>
        <w:rPr>
          <w:noProof/>
        </w:rPr>
      </w:pPr>
    </w:p>
    <w:p>
      <w:pPr>
        <w:ind w:left="1134" w:hanging="567"/>
        <w:rPr>
          <w:noProof/>
        </w:rPr>
      </w:pPr>
      <w:r>
        <w:rPr>
          <w:noProof/>
        </w:rPr>
        <w:t>17.</w:t>
      </w:r>
      <w:r>
        <w:rPr>
          <w:noProof/>
        </w:rPr>
        <w:tab/>
        <w:t>Kancelář prezidenta (Office of the President)</w:t>
      </w:r>
    </w:p>
    <w:p>
      <w:pPr>
        <w:ind w:left="1134" w:hanging="567"/>
        <w:rPr>
          <w:noProof/>
        </w:rPr>
      </w:pPr>
    </w:p>
    <w:p>
      <w:pPr>
        <w:ind w:left="1134" w:hanging="567"/>
        <w:rPr>
          <w:noProof/>
        </w:rPr>
      </w:pPr>
      <w:r>
        <w:rPr>
          <w:noProof/>
        </w:rPr>
        <w:br w:type="page"/>
        <w:t>18.</w:t>
      </w:r>
      <w:r>
        <w:rPr>
          <w:noProof/>
        </w:rPr>
        <w:tab/>
        <w:t>Český statistický úřad (Czech Statistical Office)</w:t>
      </w:r>
    </w:p>
    <w:p>
      <w:pPr>
        <w:ind w:left="1134" w:hanging="567"/>
        <w:rPr>
          <w:noProof/>
        </w:rPr>
      </w:pPr>
    </w:p>
    <w:p>
      <w:pPr>
        <w:ind w:left="1134" w:hanging="567"/>
        <w:rPr>
          <w:noProof/>
        </w:rPr>
      </w:pPr>
      <w:r>
        <w:rPr>
          <w:noProof/>
        </w:rPr>
        <w:t>19.</w:t>
      </w:r>
      <w:r>
        <w:rPr>
          <w:noProof/>
        </w:rPr>
        <w:tab/>
        <w:t>Český úřad zeměměřičský a katastrální (Czech Office for Surveying, Mapping and Cadastre)</w:t>
      </w:r>
    </w:p>
    <w:p>
      <w:pPr>
        <w:ind w:left="1134" w:hanging="567"/>
        <w:rPr>
          <w:noProof/>
        </w:rPr>
      </w:pPr>
    </w:p>
    <w:p>
      <w:pPr>
        <w:ind w:left="1134" w:hanging="567"/>
        <w:rPr>
          <w:noProof/>
        </w:rPr>
      </w:pPr>
      <w:r>
        <w:rPr>
          <w:noProof/>
        </w:rPr>
        <w:t>20.</w:t>
      </w:r>
      <w:r>
        <w:rPr>
          <w:noProof/>
        </w:rPr>
        <w:tab/>
        <w:t>Úřad průmyslového vlastnictví (Industrial Property Office)</w:t>
      </w:r>
    </w:p>
    <w:p>
      <w:pPr>
        <w:ind w:left="1134" w:hanging="567"/>
        <w:rPr>
          <w:noProof/>
        </w:rPr>
      </w:pPr>
    </w:p>
    <w:p>
      <w:pPr>
        <w:ind w:left="1134" w:hanging="567"/>
        <w:rPr>
          <w:noProof/>
        </w:rPr>
      </w:pPr>
      <w:r>
        <w:rPr>
          <w:noProof/>
        </w:rPr>
        <w:t>21.</w:t>
      </w:r>
      <w:r>
        <w:rPr>
          <w:noProof/>
        </w:rPr>
        <w:tab/>
        <w:t>Úřad pro ochranu osobních údajů (Office for Personal Data Protection)</w:t>
      </w:r>
    </w:p>
    <w:p>
      <w:pPr>
        <w:ind w:left="1134" w:hanging="567"/>
        <w:rPr>
          <w:noProof/>
        </w:rPr>
      </w:pPr>
    </w:p>
    <w:p>
      <w:pPr>
        <w:ind w:left="1134" w:hanging="567"/>
        <w:rPr>
          <w:noProof/>
        </w:rPr>
      </w:pPr>
      <w:r>
        <w:rPr>
          <w:noProof/>
        </w:rPr>
        <w:t>22.</w:t>
      </w:r>
      <w:r>
        <w:rPr>
          <w:noProof/>
        </w:rPr>
        <w:tab/>
        <w:t>Bezpečnostní informační služba (Security Information Service)</w:t>
      </w:r>
    </w:p>
    <w:p>
      <w:pPr>
        <w:ind w:left="1134" w:hanging="567"/>
        <w:rPr>
          <w:noProof/>
        </w:rPr>
      </w:pPr>
    </w:p>
    <w:p>
      <w:pPr>
        <w:ind w:left="1134" w:hanging="567"/>
        <w:rPr>
          <w:noProof/>
        </w:rPr>
      </w:pPr>
      <w:r>
        <w:rPr>
          <w:noProof/>
        </w:rPr>
        <w:t>23.</w:t>
      </w:r>
      <w:r>
        <w:rPr>
          <w:noProof/>
        </w:rPr>
        <w:tab/>
        <w:t>Národní bezpečnostní úřad (National Security Authority)</w:t>
      </w:r>
    </w:p>
    <w:p>
      <w:pPr>
        <w:ind w:left="1134" w:hanging="567"/>
        <w:rPr>
          <w:noProof/>
        </w:rPr>
      </w:pPr>
    </w:p>
    <w:p>
      <w:pPr>
        <w:ind w:left="1134" w:hanging="567"/>
        <w:rPr>
          <w:noProof/>
        </w:rPr>
      </w:pPr>
      <w:r>
        <w:rPr>
          <w:noProof/>
        </w:rPr>
        <w:t>24.</w:t>
      </w:r>
      <w:r>
        <w:rPr>
          <w:noProof/>
        </w:rPr>
        <w:tab/>
        <w:t>Česká akademie věd (Academy of Sciences of the Czech Republic)</w:t>
      </w:r>
    </w:p>
    <w:p>
      <w:pPr>
        <w:ind w:left="1134" w:hanging="567"/>
        <w:rPr>
          <w:noProof/>
        </w:rPr>
      </w:pPr>
    </w:p>
    <w:p>
      <w:pPr>
        <w:ind w:left="1134" w:hanging="567"/>
        <w:rPr>
          <w:noProof/>
        </w:rPr>
      </w:pPr>
      <w:r>
        <w:rPr>
          <w:noProof/>
        </w:rPr>
        <w:t>25.</w:t>
      </w:r>
      <w:r>
        <w:rPr>
          <w:noProof/>
        </w:rPr>
        <w:tab/>
        <w:t>Vězeňská služba (Prison Service)</w:t>
      </w:r>
    </w:p>
    <w:p>
      <w:pPr>
        <w:ind w:left="1134" w:hanging="567"/>
        <w:rPr>
          <w:noProof/>
        </w:rPr>
      </w:pPr>
    </w:p>
    <w:p>
      <w:pPr>
        <w:ind w:left="1134" w:hanging="567"/>
        <w:rPr>
          <w:noProof/>
        </w:rPr>
      </w:pPr>
      <w:r>
        <w:rPr>
          <w:noProof/>
        </w:rPr>
        <w:t>26.</w:t>
      </w:r>
      <w:r>
        <w:rPr>
          <w:noProof/>
        </w:rPr>
        <w:tab/>
        <w:t>Český báňský úřad (Czech Mining Authority)</w:t>
      </w:r>
    </w:p>
    <w:p>
      <w:pPr>
        <w:ind w:left="1134" w:hanging="567"/>
        <w:rPr>
          <w:noProof/>
        </w:rPr>
      </w:pPr>
    </w:p>
    <w:p>
      <w:pPr>
        <w:ind w:left="1134" w:hanging="567"/>
        <w:rPr>
          <w:noProof/>
        </w:rPr>
      </w:pPr>
      <w:r>
        <w:rPr>
          <w:noProof/>
        </w:rPr>
        <w:t>27.</w:t>
      </w:r>
      <w:r>
        <w:rPr>
          <w:noProof/>
        </w:rPr>
        <w:tab/>
        <w:t>Úřad pro ochranu hospodářské soutěže (Office for the Protection of Competition)</w:t>
      </w:r>
    </w:p>
    <w:p>
      <w:pPr>
        <w:ind w:left="1134" w:hanging="567"/>
        <w:rPr>
          <w:noProof/>
        </w:rPr>
      </w:pPr>
    </w:p>
    <w:p>
      <w:pPr>
        <w:ind w:left="1134" w:hanging="567"/>
        <w:rPr>
          <w:noProof/>
        </w:rPr>
      </w:pPr>
      <w:r>
        <w:rPr>
          <w:noProof/>
        </w:rPr>
        <w:t>28.</w:t>
      </w:r>
      <w:r>
        <w:rPr>
          <w:noProof/>
        </w:rPr>
        <w:tab/>
        <w:t>Správa státních hmotných rezerv (Administration of the State Material Reserves)</w:t>
      </w:r>
    </w:p>
    <w:p>
      <w:pPr>
        <w:ind w:left="1134" w:hanging="567"/>
        <w:rPr>
          <w:noProof/>
        </w:rPr>
      </w:pPr>
    </w:p>
    <w:p>
      <w:pPr>
        <w:ind w:left="1134" w:hanging="567"/>
        <w:rPr>
          <w:noProof/>
        </w:rPr>
      </w:pPr>
      <w:r>
        <w:rPr>
          <w:noProof/>
        </w:rPr>
        <w:br w:type="page"/>
        <w:t>29.</w:t>
      </w:r>
      <w:r>
        <w:rPr>
          <w:noProof/>
        </w:rPr>
        <w:tab/>
        <w:t>Státní úřad pro jadernou bezpečnost (State Office for Nuclear Safety)</w:t>
      </w:r>
    </w:p>
    <w:p>
      <w:pPr>
        <w:ind w:left="1134" w:hanging="567"/>
        <w:rPr>
          <w:noProof/>
        </w:rPr>
      </w:pPr>
    </w:p>
    <w:p>
      <w:pPr>
        <w:ind w:left="1134" w:hanging="567"/>
        <w:rPr>
          <w:noProof/>
        </w:rPr>
      </w:pPr>
      <w:r>
        <w:rPr>
          <w:noProof/>
        </w:rPr>
        <w:t>30.</w:t>
      </w:r>
      <w:r>
        <w:rPr>
          <w:noProof/>
        </w:rPr>
        <w:tab/>
        <w:t>Energetický regulační úřad (Energy Regulatory Office)</w:t>
      </w:r>
    </w:p>
    <w:p>
      <w:pPr>
        <w:ind w:left="1134" w:hanging="567"/>
        <w:rPr>
          <w:noProof/>
        </w:rPr>
      </w:pPr>
    </w:p>
    <w:p>
      <w:pPr>
        <w:ind w:left="1134" w:hanging="567"/>
        <w:rPr>
          <w:noProof/>
        </w:rPr>
      </w:pPr>
      <w:r>
        <w:rPr>
          <w:noProof/>
        </w:rPr>
        <w:t>31.</w:t>
      </w:r>
      <w:r>
        <w:rPr>
          <w:noProof/>
        </w:rPr>
        <w:tab/>
        <w:t>Úřad vlády České republiky (Office of the Government of the Czech Republic)</w:t>
      </w:r>
    </w:p>
    <w:p>
      <w:pPr>
        <w:ind w:left="1134" w:hanging="567"/>
        <w:rPr>
          <w:noProof/>
        </w:rPr>
      </w:pPr>
    </w:p>
    <w:p>
      <w:pPr>
        <w:ind w:left="1134" w:hanging="567"/>
        <w:rPr>
          <w:noProof/>
        </w:rPr>
      </w:pPr>
      <w:r>
        <w:rPr>
          <w:noProof/>
        </w:rPr>
        <w:t>32.</w:t>
      </w:r>
      <w:r>
        <w:rPr>
          <w:noProof/>
        </w:rPr>
        <w:tab/>
        <w:t>Ústavní soud (Constitutional Court)</w:t>
      </w:r>
    </w:p>
    <w:p>
      <w:pPr>
        <w:ind w:left="1134" w:hanging="567"/>
        <w:rPr>
          <w:noProof/>
        </w:rPr>
      </w:pPr>
    </w:p>
    <w:p>
      <w:pPr>
        <w:ind w:left="1134" w:hanging="567"/>
        <w:rPr>
          <w:noProof/>
        </w:rPr>
      </w:pPr>
      <w:r>
        <w:rPr>
          <w:noProof/>
        </w:rPr>
        <w:t>33.</w:t>
      </w:r>
      <w:r>
        <w:rPr>
          <w:noProof/>
        </w:rPr>
        <w:tab/>
        <w:t>Nejvyšší soud (Supreme Court)</w:t>
      </w:r>
    </w:p>
    <w:p>
      <w:pPr>
        <w:ind w:left="1134" w:hanging="567"/>
        <w:rPr>
          <w:noProof/>
        </w:rPr>
      </w:pPr>
    </w:p>
    <w:p>
      <w:pPr>
        <w:ind w:left="1134" w:hanging="567"/>
        <w:rPr>
          <w:noProof/>
        </w:rPr>
      </w:pPr>
      <w:r>
        <w:rPr>
          <w:noProof/>
        </w:rPr>
        <w:t>34.</w:t>
      </w:r>
      <w:r>
        <w:rPr>
          <w:noProof/>
        </w:rPr>
        <w:tab/>
        <w:t>Nejvyšší správní soud (Supreme Administrative Court)</w:t>
      </w:r>
    </w:p>
    <w:p>
      <w:pPr>
        <w:ind w:left="1134" w:hanging="567"/>
        <w:rPr>
          <w:noProof/>
        </w:rPr>
      </w:pPr>
    </w:p>
    <w:p>
      <w:pPr>
        <w:ind w:left="1134" w:hanging="567"/>
        <w:rPr>
          <w:noProof/>
        </w:rPr>
      </w:pPr>
      <w:r>
        <w:rPr>
          <w:noProof/>
        </w:rPr>
        <w:t>35.</w:t>
      </w:r>
      <w:r>
        <w:rPr>
          <w:noProof/>
        </w:rPr>
        <w:tab/>
        <w:t>Nejvyšší státní zastupitelství (Supreme Public Prosecutor's Office)</w:t>
      </w:r>
    </w:p>
    <w:p>
      <w:pPr>
        <w:ind w:left="1134" w:hanging="567"/>
        <w:rPr>
          <w:noProof/>
        </w:rPr>
      </w:pPr>
    </w:p>
    <w:p>
      <w:pPr>
        <w:ind w:left="1134" w:hanging="567"/>
        <w:rPr>
          <w:noProof/>
        </w:rPr>
      </w:pPr>
      <w:r>
        <w:rPr>
          <w:noProof/>
        </w:rPr>
        <w:t>36.</w:t>
      </w:r>
      <w:r>
        <w:rPr>
          <w:noProof/>
        </w:rPr>
        <w:tab/>
        <w:t>Nejvyšší kontrolní úřad (Supreme Audit Office)</w:t>
      </w:r>
    </w:p>
    <w:p>
      <w:pPr>
        <w:ind w:left="1134" w:hanging="567"/>
        <w:rPr>
          <w:noProof/>
        </w:rPr>
      </w:pPr>
    </w:p>
    <w:p>
      <w:pPr>
        <w:ind w:left="1134" w:hanging="567"/>
        <w:rPr>
          <w:noProof/>
        </w:rPr>
      </w:pPr>
      <w:r>
        <w:rPr>
          <w:noProof/>
        </w:rPr>
        <w:t>37.</w:t>
      </w:r>
      <w:r>
        <w:rPr>
          <w:noProof/>
        </w:rPr>
        <w:tab/>
        <w:t>Kancelář Veřejného ochránce práv (Office of the Public Defender of Rights)</w:t>
      </w:r>
    </w:p>
    <w:p>
      <w:pPr>
        <w:ind w:left="1134" w:hanging="567"/>
        <w:rPr>
          <w:noProof/>
        </w:rPr>
      </w:pPr>
    </w:p>
    <w:p>
      <w:pPr>
        <w:ind w:left="1134" w:hanging="567"/>
        <w:rPr>
          <w:noProof/>
        </w:rPr>
      </w:pPr>
      <w:r>
        <w:rPr>
          <w:noProof/>
        </w:rPr>
        <w:t>38.</w:t>
      </w:r>
      <w:r>
        <w:rPr>
          <w:noProof/>
        </w:rPr>
        <w:tab/>
        <w:t>Grantová agentura České republiky (Grant Agency of the Czech Republic)</w:t>
      </w:r>
    </w:p>
    <w:p>
      <w:pPr>
        <w:ind w:left="1134" w:hanging="567"/>
        <w:rPr>
          <w:noProof/>
        </w:rPr>
      </w:pPr>
    </w:p>
    <w:p>
      <w:pPr>
        <w:ind w:left="1134" w:hanging="567"/>
        <w:rPr>
          <w:noProof/>
        </w:rPr>
      </w:pPr>
      <w:r>
        <w:rPr>
          <w:noProof/>
        </w:rPr>
        <w:t>39.</w:t>
      </w:r>
      <w:r>
        <w:rPr>
          <w:noProof/>
        </w:rPr>
        <w:tab/>
        <w:t>Státní úřad inspekce práce (State Labour Inspection Office)</w:t>
      </w:r>
    </w:p>
    <w:p>
      <w:pPr>
        <w:ind w:left="1134" w:hanging="567"/>
        <w:rPr>
          <w:noProof/>
        </w:rPr>
      </w:pPr>
    </w:p>
    <w:p>
      <w:pPr>
        <w:ind w:left="1134" w:hanging="567"/>
        <w:rPr>
          <w:noProof/>
        </w:rPr>
      </w:pPr>
      <w:r>
        <w:rPr>
          <w:noProof/>
        </w:rPr>
        <w:br w:type="page"/>
        <w:t>40.</w:t>
      </w:r>
      <w:r>
        <w:rPr>
          <w:noProof/>
        </w:rPr>
        <w:tab/>
        <w:t>Český telekomunikační úřad (Czech Telecommunication Office)</w:t>
      </w:r>
    </w:p>
    <w:p>
      <w:pPr>
        <w:ind w:left="1134" w:hanging="567"/>
        <w:rPr>
          <w:noProof/>
        </w:rPr>
      </w:pPr>
    </w:p>
    <w:p>
      <w:pPr>
        <w:ind w:left="1134" w:hanging="567"/>
        <w:rPr>
          <w:rFonts w:eastAsia="Calibri"/>
          <w:noProof/>
        </w:rPr>
      </w:pPr>
      <w:r>
        <w:rPr>
          <w:noProof/>
        </w:rPr>
        <w:t>41.</w:t>
      </w:r>
      <w:r>
        <w:rPr>
          <w:noProof/>
        </w:rPr>
        <w:tab/>
      </w:r>
      <w:r>
        <w:rPr>
          <w:rFonts w:eastAsia="Calibri"/>
          <w:noProof/>
        </w:rPr>
        <w:t>Ředitelství silnic a dálnic ČR (ŘSD) (Road and Motorway Directorate of the Czech Republic)</w:t>
      </w:r>
    </w:p>
    <w:p>
      <w:pPr>
        <w:ind w:left="1134" w:hanging="567"/>
        <w:rPr>
          <w:rFonts w:eastAsia="Calibri"/>
          <w:noProof/>
        </w:rPr>
      </w:pPr>
    </w:p>
    <w:p>
      <w:pPr>
        <w:ind w:left="567"/>
        <w:rPr>
          <w:noProof/>
        </w:rPr>
      </w:pPr>
      <w:r>
        <w:rPr>
          <w:noProof/>
        </w:rPr>
        <w:t>DENMARK</w:t>
      </w:r>
    </w:p>
    <w:p>
      <w:pPr>
        <w:ind w:left="567"/>
        <w:jc w:val="center"/>
        <w:rPr>
          <w:noProof/>
        </w:rPr>
      </w:pPr>
    </w:p>
    <w:p>
      <w:pPr>
        <w:ind w:left="1134" w:hanging="567"/>
        <w:rPr>
          <w:noProof/>
        </w:rPr>
      </w:pPr>
      <w:r>
        <w:rPr>
          <w:noProof/>
        </w:rPr>
        <w:t>1.</w:t>
      </w:r>
      <w:r>
        <w:rPr>
          <w:noProof/>
        </w:rPr>
        <w:tab/>
        <w:t>Folketinget — The Danish Parliament Rigsrevisionen — The National Audit Office</w:t>
      </w:r>
    </w:p>
    <w:p>
      <w:pPr>
        <w:ind w:left="1134" w:hanging="567"/>
        <w:rPr>
          <w:noProof/>
        </w:rPr>
      </w:pPr>
    </w:p>
    <w:p>
      <w:pPr>
        <w:ind w:left="1134" w:hanging="567"/>
        <w:rPr>
          <w:noProof/>
        </w:rPr>
      </w:pPr>
      <w:r>
        <w:rPr>
          <w:noProof/>
        </w:rPr>
        <w:t>2.</w:t>
      </w:r>
      <w:r>
        <w:rPr>
          <w:noProof/>
        </w:rPr>
        <w:tab/>
        <w:t>Statsministeriet — The Prime Minister's Office</w:t>
      </w:r>
    </w:p>
    <w:p>
      <w:pPr>
        <w:ind w:left="1134" w:hanging="567"/>
        <w:rPr>
          <w:noProof/>
        </w:rPr>
      </w:pPr>
    </w:p>
    <w:p>
      <w:pPr>
        <w:ind w:left="1134" w:hanging="567"/>
        <w:rPr>
          <w:noProof/>
        </w:rPr>
      </w:pPr>
      <w:r>
        <w:rPr>
          <w:noProof/>
        </w:rPr>
        <w:t>3.</w:t>
      </w:r>
      <w:r>
        <w:rPr>
          <w:noProof/>
        </w:rPr>
        <w:tab/>
        <w:t>Udenrigsministeriet — Ministry of Foreign Affairs</w:t>
      </w:r>
    </w:p>
    <w:p>
      <w:pPr>
        <w:ind w:left="1134" w:hanging="567"/>
        <w:rPr>
          <w:noProof/>
        </w:rPr>
      </w:pPr>
    </w:p>
    <w:p>
      <w:pPr>
        <w:ind w:left="1134" w:hanging="567"/>
        <w:rPr>
          <w:noProof/>
        </w:rPr>
      </w:pPr>
      <w:r>
        <w:rPr>
          <w:noProof/>
        </w:rPr>
        <w:t>4.</w:t>
      </w:r>
      <w:r>
        <w:rPr>
          <w:noProof/>
        </w:rPr>
        <w:tab/>
        <w:t>Beskæftigelsesministeriet — Ministry of Employment</w:t>
      </w:r>
    </w:p>
    <w:p>
      <w:pPr>
        <w:ind w:left="1134" w:hanging="567"/>
        <w:rPr>
          <w:noProof/>
        </w:rPr>
      </w:pPr>
    </w:p>
    <w:p>
      <w:pPr>
        <w:ind w:left="1134"/>
        <w:rPr>
          <w:noProof/>
        </w:rPr>
      </w:pPr>
      <w:r>
        <w:rPr>
          <w:noProof/>
        </w:rPr>
        <w:t>5 styrelser og institutioner — 5 agencies and institutions</w:t>
      </w:r>
    </w:p>
    <w:p>
      <w:pPr>
        <w:ind w:left="1134" w:hanging="567"/>
        <w:rPr>
          <w:noProof/>
        </w:rPr>
      </w:pPr>
    </w:p>
    <w:p>
      <w:pPr>
        <w:ind w:left="1134" w:hanging="567"/>
        <w:rPr>
          <w:noProof/>
        </w:rPr>
      </w:pPr>
      <w:r>
        <w:rPr>
          <w:noProof/>
        </w:rPr>
        <w:t>5.</w:t>
      </w:r>
      <w:r>
        <w:rPr>
          <w:noProof/>
        </w:rPr>
        <w:tab/>
        <w:t>Domstolsstyrelsen — The Court Administration</w:t>
      </w:r>
    </w:p>
    <w:p>
      <w:pPr>
        <w:ind w:left="1134" w:hanging="567"/>
        <w:rPr>
          <w:noProof/>
        </w:rPr>
      </w:pPr>
    </w:p>
    <w:p>
      <w:pPr>
        <w:ind w:left="1134" w:hanging="567"/>
        <w:rPr>
          <w:noProof/>
        </w:rPr>
      </w:pPr>
      <w:r>
        <w:rPr>
          <w:noProof/>
        </w:rPr>
        <w:t>6.</w:t>
      </w:r>
      <w:r>
        <w:rPr>
          <w:noProof/>
        </w:rPr>
        <w:tab/>
        <w:t>Finansministeriet — Ministry of Finance</w:t>
      </w:r>
    </w:p>
    <w:p>
      <w:pPr>
        <w:ind w:left="1134" w:hanging="567"/>
        <w:rPr>
          <w:noProof/>
        </w:rPr>
      </w:pPr>
    </w:p>
    <w:p>
      <w:pPr>
        <w:ind w:left="1134"/>
        <w:rPr>
          <w:noProof/>
        </w:rPr>
      </w:pPr>
      <w:r>
        <w:rPr>
          <w:noProof/>
        </w:rPr>
        <w:t>5 styrelser og institutioner — 5 agencies and institutions</w:t>
      </w:r>
    </w:p>
    <w:p>
      <w:pPr>
        <w:ind w:left="1134" w:hanging="567"/>
        <w:rPr>
          <w:noProof/>
        </w:rPr>
      </w:pPr>
    </w:p>
    <w:p>
      <w:pPr>
        <w:ind w:left="1134" w:hanging="567"/>
        <w:rPr>
          <w:noProof/>
        </w:rPr>
      </w:pPr>
      <w:r>
        <w:rPr>
          <w:noProof/>
        </w:rPr>
        <w:br w:type="page"/>
        <w:t>7.</w:t>
      </w:r>
      <w:r>
        <w:rPr>
          <w:noProof/>
        </w:rPr>
        <w:tab/>
        <w:t>Forsvarsministeriet — Ministry of Defence</w:t>
      </w:r>
    </w:p>
    <w:p>
      <w:pPr>
        <w:ind w:left="1134" w:hanging="567"/>
        <w:rPr>
          <w:noProof/>
        </w:rPr>
      </w:pPr>
    </w:p>
    <w:p>
      <w:pPr>
        <w:ind w:left="1134"/>
        <w:rPr>
          <w:noProof/>
        </w:rPr>
      </w:pPr>
      <w:r>
        <w:rPr>
          <w:noProof/>
        </w:rPr>
        <w:t>5 styrelser og institutioner — 5 agencies and Institutions</w:t>
      </w:r>
    </w:p>
    <w:p>
      <w:pPr>
        <w:ind w:left="1134" w:hanging="567"/>
        <w:rPr>
          <w:noProof/>
        </w:rPr>
      </w:pPr>
    </w:p>
    <w:p>
      <w:pPr>
        <w:ind w:left="1134" w:hanging="567"/>
        <w:rPr>
          <w:noProof/>
        </w:rPr>
      </w:pPr>
      <w:r>
        <w:rPr>
          <w:noProof/>
        </w:rPr>
        <w:t>8.</w:t>
      </w:r>
      <w:r>
        <w:rPr>
          <w:noProof/>
        </w:rPr>
        <w:tab/>
        <w:t>Ministeriet for Sundhed og Forebyggelse — Ministry of the Interior and Health</w:t>
      </w:r>
    </w:p>
    <w:p>
      <w:pPr>
        <w:ind w:left="1134" w:hanging="567"/>
        <w:rPr>
          <w:noProof/>
        </w:rPr>
      </w:pPr>
    </w:p>
    <w:p>
      <w:pPr>
        <w:ind w:left="1134"/>
        <w:rPr>
          <w:noProof/>
        </w:rPr>
      </w:pPr>
      <w:r>
        <w:rPr>
          <w:noProof/>
        </w:rPr>
        <w:t>Adskillige styrelser og institutioner, herunder Statens Serum Institut — Several agencies and institutions, including Statens Serum Institut</w:t>
      </w:r>
    </w:p>
    <w:p>
      <w:pPr>
        <w:ind w:left="1134" w:hanging="567"/>
        <w:rPr>
          <w:noProof/>
        </w:rPr>
      </w:pPr>
    </w:p>
    <w:p>
      <w:pPr>
        <w:ind w:left="1134" w:hanging="567"/>
        <w:rPr>
          <w:noProof/>
        </w:rPr>
      </w:pPr>
      <w:r>
        <w:rPr>
          <w:noProof/>
        </w:rPr>
        <w:t>9.</w:t>
      </w:r>
      <w:r>
        <w:rPr>
          <w:noProof/>
        </w:rPr>
        <w:tab/>
        <w:t>Justitsministeriet — Ministry of Justice</w:t>
      </w:r>
    </w:p>
    <w:p>
      <w:pPr>
        <w:ind w:left="1134" w:hanging="567"/>
        <w:rPr>
          <w:noProof/>
        </w:rPr>
      </w:pPr>
    </w:p>
    <w:p>
      <w:pPr>
        <w:ind w:left="1134"/>
        <w:rPr>
          <w:noProof/>
        </w:rPr>
      </w:pPr>
      <w:r>
        <w:rPr>
          <w:noProof/>
        </w:rPr>
        <w:t>Rigspolitichefen, anklagemyndigheden samt 1 direktorat og et antal styrelser — Commissioner of Police, 1 directorate and a number of agencies</w:t>
      </w:r>
    </w:p>
    <w:p>
      <w:pPr>
        <w:ind w:left="1134" w:hanging="567"/>
        <w:rPr>
          <w:noProof/>
        </w:rPr>
      </w:pPr>
    </w:p>
    <w:p>
      <w:pPr>
        <w:ind w:left="1134" w:hanging="567"/>
        <w:rPr>
          <w:noProof/>
        </w:rPr>
      </w:pPr>
      <w:r>
        <w:rPr>
          <w:noProof/>
        </w:rPr>
        <w:t>10.</w:t>
      </w:r>
      <w:r>
        <w:rPr>
          <w:noProof/>
        </w:rPr>
        <w:tab/>
        <w:t>Kirkeministeriet — Ministry of Ecclesiastical Affairs</w:t>
      </w:r>
    </w:p>
    <w:p>
      <w:pPr>
        <w:ind w:left="1134" w:hanging="567"/>
        <w:rPr>
          <w:noProof/>
        </w:rPr>
      </w:pPr>
    </w:p>
    <w:p>
      <w:pPr>
        <w:ind w:left="1134"/>
        <w:rPr>
          <w:noProof/>
        </w:rPr>
      </w:pPr>
      <w:r>
        <w:rPr>
          <w:noProof/>
        </w:rPr>
        <w:t>10 stiftsøvrigheder — 10 diocesan authorities</w:t>
      </w:r>
    </w:p>
    <w:p>
      <w:pPr>
        <w:ind w:left="1134" w:hanging="567"/>
        <w:rPr>
          <w:noProof/>
        </w:rPr>
      </w:pPr>
    </w:p>
    <w:p>
      <w:pPr>
        <w:ind w:left="1134" w:hanging="567"/>
        <w:rPr>
          <w:noProof/>
        </w:rPr>
      </w:pPr>
      <w:r>
        <w:rPr>
          <w:noProof/>
        </w:rPr>
        <w:t>11.</w:t>
      </w:r>
      <w:r>
        <w:rPr>
          <w:noProof/>
        </w:rPr>
        <w:tab/>
        <w:t>Kulturministeriet — Ministry of Culture</w:t>
      </w:r>
    </w:p>
    <w:p>
      <w:pPr>
        <w:ind w:left="567" w:hanging="567"/>
        <w:rPr>
          <w:noProof/>
        </w:rPr>
      </w:pPr>
    </w:p>
    <w:p>
      <w:pPr>
        <w:ind w:left="1134"/>
        <w:rPr>
          <w:noProof/>
        </w:rPr>
      </w:pPr>
      <w:r>
        <w:rPr>
          <w:noProof/>
        </w:rPr>
        <w:t>4 styrelser samt et antal statsinstitutioner — A Department and a number of institutions</w:t>
      </w:r>
    </w:p>
    <w:p>
      <w:pPr>
        <w:ind w:left="1134" w:hanging="567"/>
        <w:rPr>
          <w:noProof/>
        </w:rPr>
      </w:pPr>
    </w:p>
    <w:p>
      <w:pPr>
        <w:ind w:left="1134" w:hanging="567"/>
        <w:rPr>
          <w:noProof/>
        </w:rPr>
      </w:pPr>
      <w:r>
        <w:rPr>
          <w:noProof/>
        </w:rPr>
        <w:br w:type="page"/>
        <w:t>12.</w:t>
      </w:r>
      <w:r>
        <w:rPr>
          <w:noProof/>
        </w:rPr>
        <w:tab/>
        <w:t>Miljøministeriet — Ministry of the Environment</w:t>
      </w:r>
    </w:p>
    <w:p>
      <w:pPr>
        <w:ind w:left="1134" w:hanging="567"/>
        <w:rPr>
          <w:noProof/>
        </w:rPr>
      </w:pPr>
    </w:p>
    <w:p>
      <w:pPr>
        <w:ind w:left="1134"/>
        <w:rPr>
          <w:noProof/>
          <w:lang w:val="da-DK"/>
        </w:rPr>
      </w:pPr>
      <w:r>
        <w:rPr>
          <w:noProof/>
          <w:lang w:val="da-DK"/>
        </w:rPr>
        <w:t>5 styrelser — 5 agencies</w:t>
      </w:r>
    </w:p>
    <w:p>
      <w:pPr>
        <w:ind w:left="1134" w:hanging="567"/>
        <w:rPr>
          <w:noProof/>
          <w:lang w:val="da-DK"/>
        </w:rPr>
      </w:pPr>
    </w:p>
    <w:p>
      <w:pPr>
        <w:ind w:left="1134" w:hanging="567"/>
        <w:rPr>
          <w:noProof/>
          <w:lang w:val="da-DK"/>
        </w:rPr>
      </w:pPr>
      <w:r>
        <w:rPr>
          <w:noProof/>
          <w:lang w:val="da-DK"/>
        </w:rPr>
        <w:t>13.</w:t>
      </w:r>
      <w:r>
        <w:rPr>
          <w:noProof/>
          <w:lang w:val="da-DK"/>
        </w:rPr>
        <w:tab/>
        <w:t>Ministeriet for Flygtninge, Invandrere og Integration — Ministry of Refugee, Immigration and Integration Affairs</w:t>
      </w:r>
    </w:p>
    <w:p>
      <w:pPr>
        <w:ind w:left="1134" w:hanging="567"/>
        <w:rPr>
          <w:noProof/>
          <w:lang w:val="da-DK"/>
        </w:rPr>
      </w:pPr>
    </w:p>
    <w:p>
      <w:pPr>
        <w:ind w:left="1134"/>
        <w:rPr>
          <w:noProof/>
          <w:lang w:val="da-DK"/>
        </w:rPr>
      </w:pPr>
      <w:r>
        <w:rPr>
          <w:noProof/>
          <w:lang w:val="da-DK"/>
        </w:rPr>
        <w:t>1 styrelse — 1 agency</w:t>
      </w:r>
    </w:p>
    <w:p>
      <w:pPr>
        <w:ind w:left="1134" w:hanging="567"/>
        <w:rPr>
          <w:noProof/>
          <w:lang w:val="da-DK"/>
        </w:rPr>
      </w:pPr>
    </w:p>
    <w:p>
      <w:pPr>
        <w:ind w:left="1134" w:hanging="567"/>
        <w:rPr>
          <w:noProof/>
          <w:lang w:val="da-DK"/>
        </w:rPr>
      </w:pPr>
      <w:r>
        <w:rPr>
          <w:noProof/>
          <w:lang w:val="da-DK"/>
        </w:rPr>
        <w:t>14.</w:t>
      </w:r>
      <w:r>
        <w:rPr>
          <w:noProof/>
          <w:lang w:val="da-DK"/>
        </w:rPr>
        <w:tab/>
        <w:t>Ministeriet for Fødevarer, Landbrug og Fiskeri — Ministry of Food, Agriculture and Fisheries</w:t>
      </w:r>
    </w:p>
    <w:p>
      <w:pPr>
        <w:ind w:left="1134" w:hanging="567"/>
        <w:rPr>
          <w:noProof/>
          <w:lang w:val="da-DK"/>
        </w:rPr>
      </w:pPr>
    </w:p>
    <w:p>
      <w:pPr>
        <w:ind w:left="1134"/>
        <w:rPr>
          <w:noProof/>
          <w:lang w:val="da-DK"/>
        </w:rPr>
      </w:pPr>
      <w:r>
        <w:rPr>
          <w:noProof/>
          <w:lang w:val="da-DK"/>
        </w:rPr>
        <w:t>4 direktorater og institutioner — 4 directorates and institutions</w:t>
      </w:r>
    </w:p>
    <w:p>
      <w:pPr>
        <w:ind w:left="1134" w:hanging="567"/>
        <w:rPr>
          <w:noProof/>
          <w:lang w:val="da-DK"/>
        </w:rPr>
      </w:pPr>
    </w:p>
    <w:p>
      <w:pPr>
        <w:ind w:left="1134" w:hanging="567"/>
        <w:rPr>
          <w:noProof/>
          <w:lang w:val="da-DK"/>
        </w:rPr>
      </w:pPr>
      <w:r>
        <w:rPr>
          <w:noProof/>
          <w:lang w:val="da-DK"/>
        </w:rPr>
        <w:t>15.</w:t>
      </w:r>
      <w:r>
        <w:rPr>
          <w:noProof/>
          <w:lang w:val="da-DK"/>
        </w:rPr>
        <w:tab/>
        <w:t>Ministeriet for Videnskab, Teknologi og Udvikling — Ministry of Science, Technology and Innovation</w:t>
      </w:r>
    </w:p>
    <w:p>
      <w:pPr>
        <w:ind w:left="1134" w:hanging="567"/>
        <w:rPr>
          <w:noProof/>
          <w:lang w:val="da-DK"/>
        </w:rPr>
      </w:pPr>
    </w:p>
    <w:p>
      <w:pPr>
        <w:ind w:left="1134"/>
        <w:rPr>
          <w:noProof/>
          <w:lang w:val="da-DK"/>
        </w:rPr>
      </w:pPr>
      <w:r>
        <w:rPr>
          <w:noProof/>
          <w:lang w:val="da-DK"/>
        </w:rPr>
        <w:t>Adskillige styrelser og institutioner, Forskningscenter Risø og Statens uddannelsesbygninger — Several agencies and institutions, including Risoe National Laboratory and Danish National Research and Education Buildings</w:t>
      </w:r>
    </w:p>
    <w:p>
      <w:pPr>
        <w:ind w:left="1134"/>
        <w:rPr>
          <w:noProof/>
          <w:lang w:val="da-DK"/>
        </w:rPr>
      </w:pPr>
    </w:p>
    <w:p>
      <w:pPr>
        <w:ind w:left="1134" w:hanging="567"/>
        <w:rPr>
          <w:noProof/>
          <w:lang w:val="da-DK"/>
        </w:rPr>
      </w:pPr>
      <w:r>
        <w:rPr>
          <w:noProof/>
          <w:lang w:val="da-DK"/>
        </w:rPr>
        <w:t>16.</w:t>
      </w:r>
      <w:r>
        <w:rPr>
          <w:noProof/>
          <w:lang w:val="da-DK"/>
        </w:rPr>
        <w:tab/>
        <w:t>Skatteministeriet — Ministry of Taxation</w:t>
      </w:r>
    </w:p>
    <w:p>
      <w:pPr>
        <w:ind w:left="1134" w:hanging="567"/>
        <w:rPr>
          <w:noProof/>
          <w:lang w:val="da-DK"/>
        </w:rPr>
      </w:pPr>
    </w:p>
    <w:p>
      <w:pPr>
        <w:ind w:left="1134"/>
        <w:rPr>
          <w:noProof/>
          <w:lang w:val="da-DK"/>
        </w:rPr>
      </w:pPr>
      <w:r>
        <w:rPr>
          <w:noProof/>
          <w:lang w:val="da-DK"/>
        </w:rPr>
        <w:t>1 styrelse og institutioner — 1 agency and several institutions</w:t>
      </w:r>
    </w:p>
    <w:p>
      <w:pPr>
        <w:ind w:left="1134" w:hanging="567"/>
        <w:rPr>
          <w:noProof/>
          <w:lang w:val="da-DK"/>
        </w:rPr>
      </w:pPr>
    </w:p>
    <w:p>
      <w:pPr>
        <w:ind w:left="1134" w:hanging="567"/>
        <w:rPr>
          <w:noProof/>
          <w:lang w:val="da-DK"/>
        </w:rPr>
      </w:pPr>
      <w:r>
        <w:rPr>
          <w:noProof/>
          <w:lang w:val="da-DK"/>
        </w:rPr>
        <w:br w:type="page"/>
        <w:t>17.</w:t>
      </w:r>
      <w:r>
        <w:rPr>
          <w:noProof/>
          <w:lang w:val="da-DK"/>
        </w:rPr>
        <w:tab/>
        <w:t>Velfærdsministeriet — Ministry of Welfare</w:t>
      </w:r>
    </w:p>
    <w:p>
      <w:pPr>
        <w:ind w:left="1134" w:hanging="567"/>
        <w:rPr>
          <w:noProof/>
          <w:lang w:val="da-DK"/>
        </w:rPr>
      </w:pPr>
    </w:p>
    <w:p>
      <w:pPr>
        <w:ind w:left="1134"/>
        <w:rPr>
          <w:noProof/>
          <w:lang w:val="da-DK"/>
        </w:rPr>
      </w:pPr>
      <w:r>
        <w:rPr>
          <w:noProof/>
          <w:lang w:val="da-DK"/>
        </w:rPr>
        <w:t>3 styrelser og institutioner — 3 agencies and several institutions</w:t>
      </w:r>
    </w:p>
    <w:p>
      <w:pPr>
        <w:ind w:left="1134" w:hanging="567"/>
        <w:rPr>
          <w:noProof/>
          <w:lang w:val="da-DK"/>
        </w:rPr>
      </w:pPr>
    </w:p>
    <w:p>
      <w:pPr>
        <w:ind w:left="1134" w:hanging="567"/>
        <w:rPr>
          <w:noProof/>
          <w:lang w:val="da-DK"/>
        </w:rPr>
      </w:pPr>
      <w:r>
        <w:rPr>
          <w:noProof/>
          <w:lang w:val="da-DK"/>
        </w:rPr>
        <w:t>18.</w:t>
      </w:r>
      <w:r>
        <w:rPr>
          <w:noProof/>
          <w:lang w:val="da-DK"/>
        </w:rPr>
        <w:tab/>
        <w:t>Transportministeriet — Ministry of Transport</w:t>
      </w:r>
    </w:p>
    <w:p>
      <w:pPr>
        <w:ind w:left="1134" w:hanging="567"/>
        <w:rPr>
          <w:noProof/>
          <w:lang w:val="da-DK"/>
        </w:rPr>
      </w:pPr>
    </w:p>
    <w:p>
      <w:pPr>
        <w:ind w:left="1134"/>
        <w:rPr>
          <w:noProof/>
          <w:lang w:val="da-DK"/>
        </w:rPr>
      </w:pPr>
      <w:r>
        <w:rPr>
          <w:noProof/>
          <w:lang w:val="da-DK"/>
        </w:rPr>
        <w:t>7 styrelser og institutioner, herunder Øresundsbrokonsortiet — 7 agencies and institutions, including Øresundsbrokonsortiet</w:t>
      </w:r>
    </w:p>
    <w:p>
      <w:pPr>
        <w:ind w:left="1134"/>
        <w:rPr>
          <w:noProof/>
          <w:lang w:val="da-DK"/>
        </w:rPr>
      </w:pPr>
    </w:p>
    <w:p>
      <w:pPr>
        <w:ind w:left="1134" w:hanging="567"/>
        <w:rPr>
          <w:noProof/>
          <w:lang w:val="da-DK"/>
        </w:rPr>
      </w:pPr>
      <w:r>
        <w:rPr>
          <w:noProof/>
          <w:lang w:val="da-DK"/>
        </w:rPr>
        <w:t>19.</w:t>
      </w:r>
      <w:r>
        <w:rPr>
          <w:noProof/>
          <w:lang w:val="da-DK"/>
        </w:rPr>
        <w:tab/>
        <w:t>Undervisningsministeriet — Ministry of Education</w:t>
      </w:r>
    </w:p>
    <w:p>
      <w:pPr>
        <w:ind w:left="1134" w:hanging="567"/>
        <w:rPr>
          <w:noProof/>
          <w:lang w:val="da-DK"/>
        </w:rPr>
      </w:pPr>
    </w:p>
    <w:p>
      <w:pPr>
        <w:ind w:left="1134"/>
        <w:rPr>
          <w:noProof/>
          <w:lang w:val="da-DK"/>
        </w:rPr>
      </w:pPr>
      <w:r>
        <w:rPr>
          <w:noProof/>
          <w:lang w:val="da-DK"/>
        </w:rPr>
        <w:t>3 styrelser, 4 undervisningsinstitutioner og 5 andre institutioner — 3 agencies, 4 educational establishments, 5 other institutions</w:t>
      </w:r>
    </w:p>
    <w:p>
      <w:pPr>
        <w:ind w:left="1134"/>
        <w:rPr>
          <w:noProof/>
          <w:lang w:val="da-DK"/>
        </w:rPr>
      </w:pPr>
    </w:p>
    <w:p>
      <w:pPr>
        <w:ind w:left="1134" w:hanging="567"/>
        <w:rPr>
          <w:noProof/>
        </w:rPr>
      </w:pPr>
      <w:r>
        <w:rPr>
          <w:noProof/>
        </w:rPr>
        <w:t>20.</w:t>
      </w:r>
      <w:r>
        <w:rPr>
          <w:noProof/>
        </w:rPr>
        <w:tab/>
        <w:t>Økonomi- og Erhvervsministeriet — Ministry of Economic and Business Affairs</w:t>
      </w:r>
    </w:p>
    <w:p>
      <w:pPr>
        <w:ind w:left="1134" w:hanging="567"/>
        <w:rPr>
          <w:noProof/>
        </w:rPr>
      </w:pPr>
    </w:p>
    <w:p>
      <w:pPr>
        <w:ind w:left="1134"/>
        <w:rPr>
          <w:noProof/>
          <w:lang w:val="da-DK"/>
        </w:rPr>
      </w:pPr>
      <w:r>
        <w:rPr>
          <w:noProof/>
          <w:lang w:val="da-DK"/>
        </w:rPr>
        <w:t>Adskillige styrelser og institutioner — Several agencies and institutions</w:t>
      </w:r>
    </w:p>
    <w:p>
      <w:pPr>
        <w:ind w:left="1134" w:hanging="567"/>
        <w:rPr>
          <w:noProof/>
          <w:lang w:val="da-DK"/>
        </w:rPr>
      </w:pPr>
    </w:p>
    <w:p>
      <w:pPr>
        <w:ind w:left="1134" w:hanging="567"/>
        <w:rPr>
          <w:noProof/>
          <w:lang w:val="nb-NO"/>
        </w:rPr>
      </w:pPr>
      <w:r>
        <w:rPr>
          <w:noProof/>
          <w:lang w:val="nb-NO"/>
        </w:rPr>
        <w:t>21.</w:t>
      </w:r>
      <w:r>
        <w:rPr>
          <w:noProof/>
          <w:lang w:val="nb-NO"/>
        </w:rPr>
        <w:tab/>
        <w:t>Klima- og Energiministeriet — Ministry for Climate and Energy</w:t>
      </w:r>
    </w:p>
    <w:p>
      <w:pPr>
        <w:ind w:left="1134" w:hanging="567"/>
        <w:rPr>
          <w:noProof/>
          <w:lang w:val="nb-NO"/>
        </w:rPr>
      </w:pPr>
    </w:p>
    <w:p>
      <w:pPr>
        <w:ind w:left="1134"/>
        <w:rPr>
          <w:noProof/>
          <w:lang w:val="da-DK"/>
        </w:rPr>
      </w:pPr>
      <w:r>
        <w:rPr>
          <w:noProof/>
          <w:lang w:val="da-DK"/>
        </w:rPr>
        <w:t>3 styrelser og institutioner — 3 agencies and institutions</w:t>
      </w:r>
    </w:p>
    <w:p>
      <w:pPr>
        <w:ind w:left="567"/>
        <w:jc w:val="center"/>
        <w:rPr>
          <w:noProof/>
          <w:lang w:val="da-DK"/>
        </w:rPr>
      </w:pPr>
    </w:p>
    <w:p>
      <w:pPr>
        <w:ind w:left="567"/>
        <w:rPr>
          <w:noProof/>
        </w:rPr>
      </w:pPr>
      <w:r>
        <w:rPr>
          <w:noProof/>
          <w:lang w:val="da-DK"/>
        </w:rPr>
        <w:br w:type="page"/>
      </w:r>
      <w:r>
        <w:rPr>
          <w:noProof/>
        </w:rPr>
        <w:t>GERMANY</w:t>
      </w:r>
    </w:p>
    <w:p>
      <w:pPr>
        <w:jc w:val="center"/>
        <w:rPr>
          <w:noProof/>
        </w:rPr>
      </w:pPr>
    </w:p>
    <w:tbl>
      <w:tblPr>
        <w:tblW w:w="9179" w:type="dxa"/>
        <w:tblInd w:w="567" w:type="dxa"/>
        <w:tblLayout w:type="fixed"/>
        <w:tblLook w:val="0000" w:firstRow="0" w:lastRow="0" w:firstColumn="0" w:lastColumn="0" w:noHBand="0" w:noVBand="0"/>
      </w:tblPr>
      <w:tblGrid>
        <w:gridCol w:w="567"/>
        <w:gridCol w:w="4306"/>
        <w:gridCol w:w="4306"/>
      </w:tblGrid>
      <w:tr>
        <w:trPr>
          <w:cantSplit/>
        </w:trPr>
        <w:tc>
          <w:tcPr>
            <w:tcW w:w="567" w:type="dxa"/>
          </w:tcPr>
          <w:p>
            <w:pPr>
              <w:spacing w:before="60" w:after="60" w:line="240" w:lineRule="auto"/>
              <w:rPr>
                <w:noProof/>
              </w:rPr>
            </w:pPr>
            <w:r>
              <w:rPr>
                <w:noProof/>
              </w:rPr>
              <w:t>1.</w:t>
            </w:r>
          </w:p>
        </w:tc>
        <w:tc>
          <w:tcPr>
            <w:tcW w:w="4306" w:type="dxa"/>
          </w:tcPr>
          <w:p>
            <w:pPr>
              <w:spacing w:before="60" w:after="60" w:line="240" w:lineRule="auto"/>
              <w:rPr>
                <w:noProof/>
              </w:rPr>
            </w:pPr>
            <w:r>
              <w:rPr>
                <w:noProof/>
              </w:rPr>
              <w:t>Federal Foreign Office</w:t>
            </w:r>
          </w:p>
        </w:tc>
        <w:tc>
          <w:tcPr>
            <w:tcW w:w="4306" w:type="dxa"/>
          </w:tcPr>
          <w:p>
            <w:pPr>
              <w:spacing w:before="60" w:after="60" w:line="240" w:lineRule="auto"/>
              <w:rPr>
                <w:noProof/>
              </w:rPr>
            </w:pPr>
            <w:r>
              <w:rPr>
                <w:noProof/>
              </w:rPr>
              <w:t>Auswärtiges Amt</w:t>
            </w:r>
          </w:p>
        </w:tc>
      </w:tr>
      <w:tr>
        <w:trPr>
          <w:cantSplit/>
        </w:trPr>
        <w:tc>
          <w:tcPr>
            <w:tcW w:w="567" w:type="dxa"/>
          </w:tcPr>
          <w:p>
            <w:pPr>
              <w:spacing w:before="60" w:after="60" w:line="240" w:lineRule="auto"/>
              <w:rPr>
                <w:noProof/>
              </w:rPr>
            </w:pPr>
            <w:r>
              <w:rPr>
                <w:noProof/>
              </w:rPr>
              <w:t>2.</w:t>
            </w:r>
          </w:p>
        </w:tc>
        <w:tc>
          <w:tcPr>
            <w:tcW w:w="4306" w:type="dxa"/>
          </w:tcPr>
          <w:p>
            <w:pPr>
              <w:spacing w:before="60" w:after="60" w:line="240" w:lineRule="auto"/>
              <w:rPr>
                <w:noProof/>
              </w:rPr>
            </w:pPr>
            <w:r>
              <w:rPr>
                <w:noProof/>
              </w:rPr>
              <w:t>Federal Chancellery</w:t>
            </w:r>
          </w:p>
        </w:tc>
        <w:tc>
          <w:tcPr>
            <w:tcW w:w="4306" w:type="dxa"/>
          </w:tcPr>
          <w:p>
            <w:pPr>
              <w:spacing w:before="60" w:after="60" w:line="240" w:lineRule="auto"/>
              <w:rPr>
                <w:noProof/>
              </w:rPr>
            </w:pPr>
            <w:r>
              <w:rPr>
                <w:noProof/>
              </w:rPr>
              <w:t>Bundeskanzleramt</w:t>
            </w:r>
          </w:p>
        </w:tc>
      </w:tr>
      <w:tr>
        <w:trPr>
          <w:cantSplit/>
        </w:trPr>
        <w:tc>
          <w:tcPr>
            <w:tcW w:w="567" w:type="dxa"/>
          </w:tcPr>
          <w:p>
            <w:pPr>
              <w:spacing w:before="60" w:after="60" w:line="240" w:lineRule="auto"/>
              <w:rPr>
                <w:noProof/>
              </w:rPr>
            </w:pPr>
            <w:r>
              <w:rPr>
                <w:noProof/>
              </w:rPr>
              <w:t>3.</w:t>
            </w:r>
          </w:p>
        </w:tc>
        <w:tc>
          <w:tcPr>
            <w:tcW w:w="4306" w:type="dxa"/>
          </w:tcPr>
          <w:p>
            <w:pPr>
              <w:spacing w:before="60" w:after="60" w:line="240" w:lineRule="auto"/>
              <w:rPr>
                <w:noProof/>
              </w:rPr>
            </w:pPr>
            <w:r>
              <w:rPr>
                <w:noProof/>
              </w:rPr>
              <w:t>Federal Ministry of Labour and Social Affairs</w:t>
            </w:r>
          </w:p>
        </w:tc>
        <w:tc>
          <w:tcPr>
            <w:tcW w:w="4306" w:type="dxa"/>
          </w:tcPr>
          <w:p>
            <w:pPr>
              <w:spacing w:before="60" w:after="60" w:line="240" w:lineRule="auto"/>
              <w:rPr>
                <w:noProof/>
                <w:lang w:val="de-DE"/>
              </w:rPr>
            </w:pPr>
            <w:r>
              <w:rPr>
                <w:noProof/>
                <w:lang w:val="de-DE"/>
              </w:rPr>
              <w:t>Bundesministerium für Arbeit und Soziales</w:t>
            </w:r>
          </w:p>
        </w:tc>
      </w:tr>
      <w:tr>
        <w:trPr>
          <w:cantSplit/>
        </w:trPr>
        <w:tc>
          <w:tcPr>
            <w:tcW w:w="567" w:type="dxa"/>
          </w:tcPr>
          <w:p>
            <w:pPr>
              <w:spacing w:before="60" w:after="60" w:line="240" w:lineRule="auto"/>
              <w:rPr>
                <w:noProof/>
              </w:rPr>
            </w:pPr>
            <w:r>
              <w:rPr>
                <w:noProof/>
              </w:rPr>
              <w:t>4.</w:t>
            </w:r>
          </w:p>
        </w:tc>
        <w:tc>
          <w:tcPr>
            <w:tcW w:w="4306" w:type="dxa"/>
          </w:tcPr>
          <w:p>
            <w:pPr>
              <w:spacing w:before="60" w:after="60" w:line="240" w:lineRule="auto"/>
              <w:rPr>
                <w:noProof/>
              </w:rPr>
            </w:pPr>
            <w:r>
              <w:rPr>
                <w:noProof/>
              </w:rPr>
              <w:t>Federal Ministry of Education and Research</w:t>
            </w:r>
          </w:p>
        </w:tc>
        <w:tc>
          <w:tcPr>
            <w:tcW w:w="4306" w:type="dxa"/>
          </w:tcPr>
          <w:p>
            <w:pPr>
              <w:spacing w:before="60" w:after="60" w:line="240" w:lineRule="auto"/>
              <w:rPr>
                <w:noProof/>
                <w:lang w:val="de-DE"/>
              </w:rPr>
            </w:pPr>
            <w:r>
              <w:rPr>
                <w:noProof/>
                <w:lang w:val="de-DE"/>
              </w:rPr>
              <w:t>Bundesministerium für Bildung und Forschung</w:t>
            </w:r>
          </w:p>
        </w:tc>
      </w:tr>
      <w:tr>
        <w:trPr>
          <w:cantSplit/>
        </w:trPr>
        <w:tc>
          <w:tcPr>
            <w:tcW w:w="567" w:type="dxa"/>
          </w:tcPr>
          <w:p>
            <w:pPr>
              <w:spacing w:before="60" w:after="60" w:line="240" w:lineRule="auto"/>
              <w:rPr>
                <w:noProof/>
              </w:rPr>
            </w:pPr>
            <w:r>
              <w:rPr>
                <w:noProof/>
              </w:rPr>
              <w:t>5.</w:t>
            </w:r>
          </w:p>
        </w:tc>
        <w:tc>
          <w:tcPr>
            <w:tcW w:w="4306" w:type="dxa"/>
          </w:tcPr>
          <w:p>
            <w:pPr>
              <w:spacing w:before="60" w:after="60" w:line="240" w:lineRule="auto"/>
              <w:rPr>
                <w:noProof/>
              </w:rPr>
            </w:pPr>
            <w:r>
              <w:rPr>
                <w:noProof/>
              </w:rPr>
              <w:t>Federal Ministry for Food, Agriculture and Consumer Protection</w:t>
            </w:r>
          </w:p>
        </w:tc>
        <w:tc>
          <w:tcPr>
            <w:tcW w:w="4306" w:type="dxa"/>
          </w:tcPr>
          <w:p>
            <w:pPr>
              <w:spacing w:before="60" w:after="60" w:line="240" w:lineRule="auto"/>
              <w:rPr>
                <w:noProof/>
                <w:lang w:val="de-DE"/>
              </w:rPr>
            </w:pPr>
            <w:r>
              <w:rPr>
                <w:noProof/>
                <w:lang w:val="de-DE"/>
              </w:rPr>
              <w:t>Bundesministerium für Ernährung, Landwirtschaft und Verbraucherschutz</w:t>
            </w:r>
          </w:p>
        </w:tc>
      </w:tr>
      <w:tr>
        <w:trPr>
          <w:cantSplit/>
        </w:trPr>
        <w:tc>
          <w:tcPr>
            <w:tcW w:w="567" w:type="dxa"/>
          </w:tcPr>
          <w:p>
            <w:pPr>
              <w:spacing w:before="60" w:after="60" w:line="240" w:lineRule="auto"/>
              <w:rPr>
                <w:noProof/>
              </w:rPr>
            </w:pPr>
            <w:r>
              <w:rPr>
                <w:noProof/>
              </w:rPr>
              <w:t>6.</w:t>
            </w:r>
          </w:p>
        </w:tc>
        <w:tc>
          <w:tcPr>
            <w:tcW w:w="4306" w:type="dxa"/>
          </w:tcPr>
          <w:p>
            <w:pPr>
              <w:spacing w:before="60" w:after="60" w:line="240" w:lineRule="auto"/>
              <w:rPr>
                <w:noProof/>
              </w:rPr>
            </w:pPr>
            <w:r>
              <w:rPr>
                <w:noProof/>
              </w:rPr>
              <w:t>Federal Ministry of Finance</w:t>
            </w:r>
          </w:p>
        </w:tc>
        <w:tc>
          <w:tcPr>
            <w:tcW w:w="4306" w:type="dxa"/>
          </w:tcPr>
          <w:p>
            <w:pPr>
              <w:spacing w:before="60" w:after="60" w:line="240" w:lineRule="auto"/>
              <w:rPr>
                <w:noProof/>
              </w:rPr>
            </w:pPr>
            <w:r>
              <w:rPr>
                <w:noProof/>
              </w:rPr>
              <w:t>Bundesministerium der Finanzen</w:t>
            </w:r>
          </w:p>
        </w:tc>
      </w:tr>
      <w:tr>
        <w:trPr>
          <w:cantSplit/>
        </w:trPr>
        <w:tc>
          <w:tcPr>
            <w:tcW w:w="567" w:type="dxa"/>
          </w:tcPr>
          <w:p>
            <w:pPr>
              <w:spacing w:before="60" w:after="60" w:line="240" w:lineRule="auto"/>
              <w:rPr>
                <w:noProof/>
              </w:rPr>
            </w:pPr>
            <w:r>
              <w:rPr>
                <w:noProof/>
              </w:rPr>
              <w:t>7.</w:t>
            </w:r>
          </w:p>
        </w:tc>
        <w:tc>
          <w:tcPr>
            <w:tcW w:w="4306" w:type="dxa"/>
          </w:tcPr>
          <w:p>
            <w:pPr>
              <w:spacing w:before="60" w:after="60" w:line="240" w:lineRule="auto"/>
              <w:rPr>
                <w:noProof/>
              </w:rPr>
            </w:pPr>
            <w:r>
              <w:rPr>
                <w:noProof/>
              </w:rPr>
              <w:t>Federal Ministry of the Interior (civil goods only)</w:t>
            </w:r>
          </w:p>
        </w:tc>
        <w:tc>
          <w:tcPr>
            <w:tcW w:w="4306" w:type="dxa"/>
          </w:tcPr>
          <w:p>
            <w:pPr>
              <w:spacing w:before="60" w:after="60" w:line="240" w:lineRule="auto"/>
              <w:rPr>
                <w:noProof/>
              </w:rPr>
            </w:pPr>
            <w:r>
              <w:rPr>
                <w:noProof/>
              </w:rPr>
              <w:t>Bundesministerium des Innern</w:t>
            </w:r>
          </w:p>
        </w:tc>
      </w:tr>
      <w:tr>
        <w:trPr>
          <w:cantSplit/>
        </w:trPr>
        <w:tc>
          <w:tcPr>
            <w:tcW w:w="567" w:type="dxa"/>
          </w:tcPr>
          <w:p>
            <w:pPr>
              <w:spacing w:before="60" w:after="60" w:line="240" w:lineRule="auto"/>
              <w:rPr>
                <w:noProof/>
              </w:rPr>
            </w:pPr>
            <w:r>
              <w:rPr>
                <w:noProof/>
              </w:rPr>
              <w:t>8.</w:t>
            </w:r>
          </w:p>
        </w:tc>
        <w:tc>
          <w:tcPr>
            <w:tcW w:w="4306" w:type="dxa"/>
          </w:tcPr>
          <w:p>
            <w:pPr>
              <w:spacing w:before="60" w:after="60" w:line="240" w:lineRule="auto"/>
              <w:rPr>
                <w:noProof/>
              </w:rPr>
            </w:pPr>
            <w:r>
              <w:rPr>
                <w:noProof/>
              </w:rPr>
              <w:t>Federal Ministry of Health</w:t>
            </w:r>
          </w:p>
        </w:tc>
        <w:tc>
          <w:tcPr>
            <w:tcW w:w="4306" w:type="dxa"/>
          </w:tcPr>
          <w:p>
            <w:pPr>
              <w:spacing w:before="60" w:after="60" w:line="240" w:lineRule="auto"/>
              <w:rPr>
                <w:noProof/>
              </w:rPr>
            </w:pPr>
            <w:r>
              <w:rPr>
                <w:noProof/>
              </w:rPr>
              <w:t>Bundesministerium für Gesundheit</w:t>
            </w:r>
          </w:p>
        </w:tc>
      </w:tr>
      <w:tr>
        <w:trPr>
          <w:cantSplit/>
        </w:trPr>
        <w:tc>
          <w:tcPr>
            <w:tcW w:w="567" w:type="dxa"/>
          </w:tcPr>
          <w:p>
            <w:pPr>
              <w:spacing w:before="60" w:after="60" w:line="240" w:lineRule="auto"/>
              <w:rPr>
                <w:noProof/>
              </w:rPr>
            </w:pPr>
            <w:r>
              <w:rPr>
                <w:noProof/>
              </w:rPr>
              <w:t>9.</w:t>
            </w:r>
          </w:p>
        </w:tc>
        <w:tc>
          <w:tcPr>
            <w:tcW w:w="4306" w:type="dxa"/>
          </w:tcPr>
          <w:p>
            <w:pPr>
              <w:spacing w:before="60" w:after="60" w:line="240" w:lineRule="auto"/>
              <w:rPr>
                <w:noProof/>
              </w:rPr>
            </w:pPr>
            <w:r>
              <w:rPr>
                <w:noProof/>
              </w:rPr>
              <w:t>Federal Ministry for Family Affairs, Senior Citizens, Women and Youth</w:t>
            </w:r>
          </w:p>
        </w:tc>
        <w:tc>
          <w:tcPr>
            <w:tcW w:w="4306" w:type="dxa"/>
          </w:tcPr>
          <w:p>
            <w:pPr>
              <w:spacing w:before="60" w:after="60" w:line="240" w:lineRule="auto"/>
              <w:rPr>
                <w:noProof/>
                <w:lang w:val="de-DE"/>
              </w:rPr>
            </w:pPr>
            <w:r>
              <w:rPr>
                <w:noProof/>
                <w:lang w:val="de-DE"/>
              </w:rPr>
              <w:t>Bundesministerium für Familie, Senioren, Frauen und Jugend</w:t>
            </w:r>
          </w:p>
        </w:tc>
      </w:tr>
      <w:tr>
        <w:trPr>
          <w:cantSplit/>
        </w:trPr>
        <w:tc>
          <w:tcPr>
            <w:tcW w:w="567" w:type="dxa"/>
          </w:tcPr>
          <w:p>
            <w:pPr>
              <w:spacing w:before="60" w:after="60" w:line="240" w:lineRule="auto"/>
              <w:rPr>
                <w:noProof/>
              </w:rPr>
            </w:pPr>
            <w:r>
              <w:rPr>
                <w:noProof/>
              </w:rPr>
              <w:t>10.</w:t>
            </w:r>
          </w:p>
        </w:tc>
        <w:tc>
          <w:tcPr>
            <w:tcW w:w="4306" w:type="dxa"/>
          </w:tcPr>
          <w:p>
            <w:pPr>
              <w:spacing w:before="60" w:after="60" w:line="240" w:lineRule="auto"/>
              <w:rPr>
                <w:noProof/>
              </w:rPr>
            </w:pPr>
            <w:r>
              <w:rPr>
                <w:noProof/>
              </w:rPr>
              <w:t>Federal Ministry of Justice</w:t>
            </w:r>
          </w:p>
        </w:tc>
        <w:tc>
          <w:tcPr>
            <w:tcW w:w="4306" w:type="dxa"/>
          </w:tcPr>
          <w:p>
            <w:pPr>
              <w:spacing w:before="60" w:after="60" w:line="240" w:lineRule="auto"/>
              <w:rPr>
                <w:noProof/>
              </w:rPr>
            </w:pPr>
            <w:r>
              <w:rPr>
                <w:noProof/>
              </w:rPr>
              <w:t>Bundesministerium der Justiz</w:t>
            </w:r>
          </w:p>
        </w:tc>
      </w:tr>
      <w:tr>
        <w:trPr>
          <w:cantSplit/>
        </w:trPr>
        <w:tc>
          <w:tcPr>
            <w:tcW w:w="567" w:type="dxa"/>
          </w:tcPr>
          <w:p>
            <w:pPr>
              <w:spacing w:before="60" w:after="60" w:line="240" w:lineRule="auto"/>
              <w:rPr>
                <w:noProof/>
              </w:rPr>
            </w:pPr>
            <w:r>
              <w:rPr>
                <w:noProof/>
              </w:rPr>
              <w:t>11.</w:t>
            </w:r>
          </w:p>
        </w:tc>
        <w:tc>
          <w:tcPr>
            <w:tcW w:w="4306" w:type="dxa"/>
          </w:tcPr>
          <w:p>
            <w:pPr>
              <w:spacing w:before="60" w:after="60" w:line="240" w:lineRule="auto"/>
              <w:rPr>
                <w:noProof/>
              </w:rPr>
            </w:pPr>
            <w:r>
              <w:rPr>
                <w:noProof/>
              </w:rPr>
              <w:t>Federal Ministry of Transport, Building and Urban Affairs</w:t>
            </w:r>
          </w:p>
        </w:tc>
        <w:tc>
          <w:tcPr>
            <w:tcW w:w="4306" w:type="dxa"/>
          </w:tcPr>
          <w:p>
            <w:pPr>
              <w:spacing w:before="60" w:after="60" w:line="240" w:lineRule="auto"/>
              <w:rPr>
                <w:noProof/>
                <w:lang w:val="de-DE"/>
              </w:rPr>
            </w:pPr>
            <w:r>
              <w:rPr>
                <w:noProof/>
                <w:lang w:val="de-DE"/>
              </w:rPr>
              <w:t>Bundesministerium für Verkehr, Bau und Stadtentwicklung</w:t>
            </w:r>
          </w:p>
        </w:tc>
      </w:tr>
      <w:tr>
        <w:trPr>
          <w:cantSplit/>
        </w:trPr>
        <w:tc>
          <w:tcPr>
            <w:tcW w:w="567" w:type="dxa"/>
          </w:tcPr>
          <w:p>
            <w:pPr>
              <w:spacing w:before="60" w:after="60" w:line="240" w:lineRule="auto"/>
              <w:rPr>
                <w:noProof/>
              </w:rPr>
            </w:pPr>
            <w:r>
              <w:rPr>
                <w:noProof/>
              </w:rPr>
              <w:t>12.</w:t>
            </w:r>
          </w:p>
        </w:tc>
        <w:tc>
          <w:tcPr>
            <w:tcW w:w="4306" w:type="dxa"/>
          </w:tcPr>
          <w:p>
            <w:pPr>
              <w:spacing w:before="60" w:after="60" w:line="240" w:lineRule="auto"/>
              <w:rPr>
                <w:noProof/>
              </w:rPr>
            </w:pPr>
            <w:r>
              <w:rPr>
                <w:noProof/>
              </w:rPr>
              <w:t>Federal Ministry of Economic Affairs and Technology</w:t>
            </w:r>
          </w:p>
        </w:tc>
        <w:tc>
          <w:tcPr>
            <w:tcW w:w="4306" w:type="dxa"/>
          </w:tcPr>
          <w:p>
            <w:pPr>
              <w:spacing w:before="60" w:after="60" w:line="240" w:lineRule="auto"/>
              <w:rPr>
                <w:noProof/>
                <w:lang w:val="de-DE"/>
              </w:rPr>
            </w:pPr>
            <w:r>
              <w:rPr>
                <w:noProof/>
                <w:lang w:val="de-DE"/>
              </w:rPr>
              <w:t>Bundesministerium für Wirtschaft und Technologie</w:t>
            </w:r>
          </w:p>
        </w:tc>
      </w:tr>
      <w:tr>
        <w:trPr>
          <w:cantSplit/>
        </w:trPr>
        <w:tc>
          <w:tcPr>
            <w:tcW w:w="567" w:type="dxa"/>
          </w:tcPr>
          <w:p>
            <w:pPr>
              <w:spacing w:before="60" w:after="60" w:line="240" w:lineRule="auto"/>
              <w:rPr>
                <w:noProof/>
              </w:rPr>
            </w:pPr>
            <w:r>
              <w:rPr>
                <w:noProof/>
              </w:rPr>
              <w:t>13.</w:t>
            </w:r>
          </w:p>
        </w:tc>
        <w:tc>
          <w:tcPr>
            <w:tcW w:w="4306" w:type="dxa"/>
          </w:tcPr>
          <w:p>
            <w:pPr>
              <w:spacing w:before="60" w:after="60" w:line="240" w:lineRule="auto"/>
              <w:rPr>
                <w:noProof/>
              </w:rPr>
            </w:pPr>
            <w:r>
              <w:rPr>
                <w:noProof/>
              </w:rPr>
              <w:t>Federal Ministry for Economic Co</w:t>
            </w:r>
            <w:r>
              <w:rPr>
                <w:noProof/>
              </w:rPr>
              <w:noBreakHyphen/>
              <w:t>operation and Development</w:t>
            </w:r>
          </w:p>
        </w:tc>
        <w:tc>
          <w:tcPr>
            <w:tcW w:w="4306" w:type="dxa"/>
          </w:tcPr>
          <w:p>
            <w:pPr>
              <w:spacing w:before="60" w:after="60" w:line="240" w:lineRule="auto"/>
              <w:rPr>
                <w:noProof/>
                <w:lang w:val="de-DE"/>
              </w:rPr>
            </w:pPr>
            <w:r>
              <w:rPr>
                <w:noProof/>
                <w:lang w:val="de-DE"/>
              </w:rPr>
              <w:t>Bundesministerium für wirtschaftliche Zusammenarbeit und Entwicklung</w:t>
            </w:r>
          </w:p>
        </w:tc>
      </w:tr>
      <w:tr>
        <w:trPr>
          <w:cantSplit/>
        </w:trPr>
        <w:tc>
          <w:tcPr>
            <w:tcW w:w="567" w:type="dxa"/>
          </w:tcPr>
          <w:p>
            <w:pPr>
              <w:spacing w:before="60" w:after="60" w:line="240" w:lineRule="auto"/>
              <w:rPr>
                <w:noProof/>
              </w:rPr>
            </w:pPr>
            <w:r>
              <w:rPr>
                <w:noProof/>
              </w:rPr>
              <w:t>14.</w:t>
            </w:r>
          </w:p>
        </w:tc>
        <w:tc>
          <w:tcPr>
            <w:tcW w:w="4306" w:type="dxa"/>
          </w:tcPr>
          <w:p>
            <w:pPr>
              <w:spacing w:before="60" w:after="60" w:line="240" w:lineRule="auto"/>
              <w:rPr>
                <w:noProof/>
              </w:rPr>
            </w:pPr>
            <w:r>
              <w:rPr>
                <w:noProof/>
              </w:rPr>
              <w:t>Federal Ministry of Defence</w:t>
            </w:r>
          </w:p>
        </w:tc>
        <w:tc>
          <w:tcPr>
            <w:tcW w:w="4306" w:type="dxa"/>
          </w:tcPr>
          <w:p>
            <w:pPr>
              <w:spacing w:before="60" w:after="60" w:line="240" w:lineRule="auto"/>
              <w:rPr>
                <w:noProof/>
              </w:rPr>
            </w:pPr>
            <w:r>
              <w:rPr>
                <w:noProof/>
              </w:rPr>
              <w:t>Bundesministerium der Verteidigung</w:t>
            </w:r>
          </w:p>
        </w:tc>
      </w:tr>
      <w:tr>
        <w:trPr>
          <w:cantSplit/>
        </w:trPr>
        <w:tc>
          <w:tcPr>
            <w:tcW w:w="567" w:type="dxa"/>
          </w:tcPr>
          <w:p>
            <w:pPr>
              <w:spacing w:before="60" w:after="60" w:line="240" w:lineRule="auto"/>
              <w:rPr>
                <w:noProof/>
              </w:rPr>
            </w:pPr>
            <w:r>
              <w:rPr>
                <w:noProof/>
              </w:rPr>
              <w:t>15.</w:t>
            </w:r>
          </w:p>
        </w:tc>
        <w:tc>
          <w:tcPr>
            <w:tcW w:w="4306" w:type="dxa"/>
          </w:tcPr>
          <w:p>
            <w:pPr>
              <w:spacing w:before="60" w:after="60" w:line="240" w:lineRule="auto"/>
              <w:rPr>
                <w:noProof/>
              </w:rPr>
            </w:pPr>
            <w:r>
              <w:rPr>
                <w:noProof/>
              </w:rPr>
              <w:t>Federal Ministry of Environment, Nature Conservation and Reactor Safety</w:t>
            </w:r>
          </w:p>
        </w:tc>
        <w:tc>
          <w:tcPr>
            <w:tcW w:w="4306" w:type="dxa"/>
          </w:tcPr>
          <w:p>
            <w:pPr>
              <w:spacing w:before="60" w:after="60" w:line="240" w:lineRule="auto"/>
              <w:rPr>
                <w:noProof/>
                <w:lang w:val="de-DE"/>
              </w:rPr>
            </w:pPr>
            <w:r>
              <w:rPr>
                <w:noProof/>
                <w:lang w:val="de-DE"/>
              </w:rPr>
              <w:t>Bundesministerium für Umwelt, Naturschutz und Reaktorsicherheit</w:t>
            </w:r>
          </w:p>
        </w:tc>
      </w:tr>
    </w:tbl>
    <w:p>
      <w:pPr>
        <w:jc w:val="center"/>
        <w:rPr>
          <w:noProof/>
          <w:lang w:val="de-DE"/>
        </w:rPr>
      </w:pPr>
    </w:p>
    <w:p>
      <w:pPr>
        <w:ind w:left="567"/>
        <w:rPr>
          <w:noProof/>
        </w:rPr>
      </w:pPr>
      <w:r>
        <w:rPr>
          <w:noProof/>
        </w:rPr>
        <w:br w:type="page"/>
        <w:t>ESTONIA</w:t>
      </w:r>
    </w:p>
    <w:p>
      <w:pPr>
        <w:ind w:left="567"/>
        <w:jc w:val="center"/>
        <w:rPr>
          <w:noProof/>
        </w:rPr>
      </w:pPr>
    </w:p>
    <w:p>
      <w:pPr>
        <w:ind w:left="1134" w:hanging="567"/>
        <w:rPr>
          <w:noProof/>
        </w:rPr>
      </w:pPr>
      <w:r>
        <w:rPr>
          <w:noProof/>
        </w:rPr>
        <w:t>1.</w:t>
      </w:r>
      <w:r>
        <w:rPr>
          <w:noProof/>
        </w:rPr>
        <w:tab/>
        <w:t>Vabariigi Presidendi Kantselei (Office of the President of the Republic of Estonia)</w:t>
      </w:r>
    </w:p>
    <w:p>
      <w:pPr>
        <w:ind w:left="1134" w:hanging="567"/>
        <w:rPr>
          <w:noProof/>
        </w:rPr>
      </w:pPr>
    </w:p>
    <w:p>
      <w:pPr>
        <w:ind w:left="1134" w:hanging="567"/>
        <w:rPr>
          <w:noProof/>
        </w:rPr>
      </w:pPr>
      <w:r>
        <w:rPr>
          <w:noProof/>
        </w:rPr>
        <w:t>2.</w:t>
      </w:r>
      <w:r>
        <w:rPr>
          <w:noProof/>
        </w:rPr>
        <w:tab/>
        <w:t>Eesti Vabariigi Riigikogu (Parliament of the Republic of Estonia)</w:t>
      </w:r>
    </w:p>
    <w:p>
      <w:pPr>
        <w:ind w:left="1134" w:hanging="567"/>
        <w:rPr>
          <w:noProof/>
        </w:rPr>
      </w:pPr>
    </w:p>
    <w:p>
      <w:pPr>
        <w:ind w:left="1134" w:hanging="567"/>
        <w:rPr>
          <w:noProof/>
        </w:rPr>
      </w:pPr>
      <w:r>
        <w:rPr>
          <w:noProof/>
        </w:rPr>
        <w:t>3.</w:t>
      </w:r>
      <w:r>
        <w:rPr>
          <w:noProof/>
        </w:rPr>
        <w:tab/>
        <w:t>Eesti Vabariigi Riigikohus (Supreme Court of the Republic of Estonia)</w:t>
      </w:r>
    </w:p>
    <w:p>
      <w:pPr>
        <w:ind w:left="1134" w:hanging="567"/>
        <w:rPr>
          <w:noProof/>
        </w:rPr>
      </w:pPr>
    </w:p>
    <w:p>
      <w:pPr>
        <w:ind w:left="1134" w:hanging="567"/>
        <w:rPr>
          <w:noProof/>
        </w:rPr>
      </w:pPr>
      <w:r>
        <w:rPr>
          <w:noProof/>
        </w:rPr>
        <w:t>4.</w:t>
      </w:r>
      <w:r>
        <w:rPr>
          <w:noProof/>
        </w:rPr>
        <w:tab/>
        <w:t>Riigikontroll (The State Audit Office of the Republic of Estonia)</w:t>
      </w:r>
    </w:p>
    <w:p>
      <w:pPr>
        <w:ind w:left="1134" w:hanging="567"/>
        <w:rPr>
          <w:noProof/>
        </w:rPr>
      </w:pPr>
    </w:p>
    <w:p>
      <w:pPr>
        <w:ind w:left="1134" w:hanging="567"/>
        <w:rPr>
          <w:noProof/>
        </w:rPr>
      </w:pPr>
      <w:r>
        <w:rPr>
          <w:noProof/>
        </w:rPr>
        <w:t>5.</w:t>
      </w:r>
      <w:r>
        <w:rPr>
          <w:noProof/>
        </w:rPr>
        <w:tab/>
        <w:t>Õiguskantsler (Legal Chancellor)</w:t>
      </w:r>
    </w:p>
    <w:p>
      <w:pPr>
        <w:ind w:left="1134" w:hanging="567"/>
        <w:rPr>
          <w:noProof/>
        </w:rPr>
      </w:pPr>
    </w:p>
    <w:p>
      <w:pPr>
        <w:ind w:left="1134" w:hanging="567"/>
        <w:rPr>
          <w:noProof/>
        </w:rPr>
      </w:pPr>
      <w:r>
        <w:rPr>
          <w:noProof/>
        </w:rPr>
        <w:t>6.</w:t>
      </w:r>
      <w:r>
        <w:rPr>
          <w:noProof/>
        </w:rPr>
        <w:tab/>
        <w:t>Riigikantselei (The State Chancellery)</w:t>
      </w:r>
    </w:p>
    <w:p>
      <w:pPr>
        <w:ind w:left="1134" w:hanging="567"/>
        <w:rPr>
          <w:noProof/>
        </w:rPr>
      </w:pPr>
    </w:p>
    <w:p>
      <w:pPr>
        <w:ind w:left="1134" w:hanging="567"/>
        <w:rPr>
          <w:noProof/>
        </w:rPr>
      </w:pPr>
      <w:r>
        <w:rPr>
          <w:noProof/>
        </w:rPr>
        <w:t>7.</w:t>
      </w:r>
      <w:r>
        <w:rPr>
          <w:noProof/>
        </w:rPr>
        <w:tab/>
        <w:t>Rahvusarhiiv (The National Archives of Estonia)</w:t>
      </w:r>
    </w:p>
    <w:p>
      <w:pPr>
        <w:ind w:left="1134" w:hanging="567"/>
        <w:rPr>
          <w:noProof/>
        </w:rPr>
      </w:pPr>
    </w:p>
    <w:p>
      <w:pPr>
        <w:ind w:left="1134" w:hanging="567"/>
        <w:rPr>
          <w:noProof/>
        </w:rPr>
      </w:pPr>
      <w:r>
        <w:rPr>
          <w:noProof/>
        </w:rPr>
        <w:t>8.</w:t>
      </w:r>
      <w:r>
        <w:rPr>
          <w:noProof/>
        </w:rPr>
        <w:tab/>
        <w:t>Haridus- ja Teadusministeerium (Ministry of Education and Research)</w:t>
      </w:r>
    </w:p>
    <w:p>
      <w:pPr>
        <w:ind w:left="1134" w:hanging="567"/>
        <w:rPr>
          <w:noProof/>
        </w:rPr>
      </w:pPr>
    </w:p>
    <w:p>
      <w:pPr>
        <w:ind w:left="1134" w:hanging="567"/>
        <w:rPr>
          <w:noProof/>
        </w:rPr>
      </w:pPr>
      <w:r>
        <w:rPr>
          <w:noProof/>
        </w:rPr>
        <w:t>9.</w:t>
      </w:r>
      <w:r>
        <w:rPr>
          <w:noProof/>
        </w:rPr>
        <w:tab/>
        <w:t>Justiitsministeerium (Ministry of Justice)</w:t>
      </w:r>
    </w:p>
    <w:p>
      <w:pPr>
        <w:ind w:left="1134" w:hanging="567"/>
        <w:rPr>
          <w:noProof/>
        </w:rPr>
      </w:pPr>
    </w:p>
    <w:p>
      <w:pPr>
        <w:ind w:left="1134" w:hanging="567"/>
        <w:rPr>
          <w:noProof/>
        </w:rPr>
      </w:pPr>
      <w:r>
        <w:rPr>
          <w:noProof/>
        </w:rPr>
        <w:t>10.</w:t>
      </w:r>
      <w:r>
        <w:rPr>
          <w:noProof/>
        </w:rPr>
        <w:tab/>
        <w:t>Kaitseministeerium (Ministry of Defence)</w:t>
      </w:r>
    </w:p>
    <w:p>
      <w:pPr>
        <w:ind w:left="1134" w:hanging="567"/>
        <w:rPr>
          <w:noProof/>
        </w:rPr>
      </w:pPr>
    </w:p>
    <w:p>
      <w:pPr>
        <w:ind w:left="1134" w:hanging="567"/>
        <w:rPr>
          <w:noProof/>
        </w:rPr>
      </w:pPr>
      <w:r>
        <w:rPr>
          <w:noProof/>
        </w:rPr>
        <w:t>11.</w:t>
      </w:r>
      <w:r>
        <w:rPr>
          <w:noProof/>
        </w:rPr>
        <w:tab/>
        <w:t>Keskkonnaministeerium (Ministry of Environment)</w:t>
      </w:r>
    </w:p>
    <w:p>
      <w:pPr>
        <w:ind w:left="1134" w:hanging="567"/>
        <w:rPr>
          <w:noProof/>
        </w:rPr>
      </w:pPr>
    </w:p>
    <w:p>
      <w:pPr>
        <w:ind w:left="1134" w:hanging="567"/>
        <w:rPr>
          <w:noProof/>
        </w:rPr>
      </w:pPr>
      <w:r>
        <w:rPr>
          <w:noProof/>
        </w:rPr>
        <w:t>12.</w:t>
      </w:r>
      <w:r>
        <w:rPr>
          <w:noProof/>
        </w:rPr>
        <w:tab/>
        <w:t>Kultuuriministeerium (Ministry of Culture)</w:t>
      </w:r>
    </w:p>
    <w:p>
      <w:pPr>
        <w:ind w:left="1134" w:hanging="567"/>
        <w:rPr>
          <w:noProof/>
        </w:rPr>
      </w:pPr>
    </w:p>
    <w:p>
      <w:pPr>
        <w:ind w:left="1134" w:hanging="567"/>
        <w:rPr>
          <w:noProof/>
        </w:rPr>
      </w:pPr>
      <w:r>
        <w:rPr>
          <w:noProof/>
        </w:rPr>
        <w:br w:type="page"/>
        <w:t>13.</w:t>
      </w:r>
      <w:r>
        <w:rPr>
          <w:noProof/>
        </w:rPr>
        <w:tab/>
        <w:t>Majandus- ja Kommunikatsiooniministeerium (Ministry of Economic Affairs and Communications)</w:t>
      </w:r>
    </w:p>
    <w:p>
      <w:pPr>
        <w:ind w:left="1134" w:hanging="567"/>
        <w:rPr>
          <w:noProof/>
        </w:rPr>
      </w:pPr>
    </w:p>
    <w:p>
      <w:pPr>
        <w:ind w:left="1134" w:hanging="567"/>
        <w:rPr>
          <w:noProof/>
        </w:rPr>
      </w:pPr>
      <w:r>
        <w:rPr>
          <w:noProof/>
        </w:rPr>
        <w:t>14.</w:t>
      </w:r>
      <w:r>
        <w:rPr>
          <w:noProof/>
        </w:rPr>
        <w:tab/>
        <w:t>Põllumajandusministeerium (Ministry of Agriculture)</w:t>
      </w:r>
    </w:p>
    <w:p>
      <w:pPr>
        <w:ind w:left="1134" w:hanging="567"/>
        <w:rPr>
          <w:noProof/>
        </w:rPr>
      </w:pPr>
    </w:p>
    <w:p>
      <w:pPr>
        <w:ind w:left="1134" w:hanging="567"/>
        <w:rPr>
          <w:noProof/>
        </w:rPr>
      </w:pPr>
      <w:r>
        <w:rPr>
          <w:noProof/>
        </w:rPr>
        <w:t>15.</w:t>
      </w:r>
      <w:r>
        <w:rPr>
          <w:noProof/>
        </w:rPr>
        <w:tab/>
        <w:t>Rahandusministeerium (Ministry of Finance)</w:t>
      </w:r>
    </w:p>
    <w:p>
      <w:pPr>
        <w:ind w:left="1134" w:hanging="567"/>
        <w:rPr>
          <w:noProof/>
        </w:rPr>
      </w:pPr>
    </w:p>
    <w:p>
      <w:pPr>
        <w:ind w:left="1134" w:hanging="567"/>
        <w:rPr>
          <w:noProof/>
        </w:rPr>
      </w:pPr>
      <w:r>
        <w:rPr>
          <w:noProof/>
        </w:rPr>
        <w:t>16.</w:t>
      </w:r>
      <w:r>
        <w:rPr>
          <w:noProof/>
        </w:rPr>
        <w:tab/>
        <w:t>Siseministeerium (Ministry of Internal Affairs)</w:t>
      </w:r>
    </w:p>
    <w:p>
      <w:pPr>
        <w:ind w:left="1134" w:hanging="567"/>
        <w:rPr>
          <w:noProof/>
        </w:rPr>
      </w:pPr>
    </w:p>
    <w:p>
      <w:pPr>
        <w:ind w:left="1134" w:hanging="567"/>
        <w:rPr>
          <w:noProof/>
        </w:rPr>
      </w:pPr>
      <w:r>
        <w:rPr>
          <w:noProof/>
        </w:rPr>
        <w:t>17.</w:t>
      </w:r>
      <w:r>
        <w:rPr>
          <w:noProof/>
        </w:rPr>
        <w:tab/>
        <w:t>Sotsiaalministeerium (Ministry of Social Affairs)</w:t>
      </w:r>
    </w:p>
    <w:p>
      <w:pPr>
        <w:ind w:left="1134" w:hanging="567"/>
        <w:rPr>
          <w:noProof/>
        </w:rPr>
      </w:pPr>
    </w:p>
    <w:p>
      <w:pPr>
        <w:ind w:left="1134" w:hanging="567"/>
        <w:rPr>
          <w:noProof/>
        </w:rPr>
      </w:pPr>
      <w:r>
        <w:rPr>
          <w:noProof/>
        </w:rPr>
        <w:t>18.</w:t>
      </w:r>
      <w:r>
        <w:rPr>
          <w:noProof/>
        </w:rPr>
        <w:tab/>
        <w:t>Välisministeerium (Ministry of Foreign Affairs)</w:t>
      </w:r>
    </w:p>
    <w:p>
      <w:pPr>
        <w:ind w:left="1134" w:hanging="567"/>
        <w:rPr>
          <w:noProof/>
        </w:rPr>
      </w:pPr>
    </w:p>
    <w:p>
      <w:pPr>
        <w:ind w:left="1134" w:hanging="567"/>
        <w:rPr>
          <w:noProof/>
        </w:rPr>
      </w:pPr>
      <w:r>
        <w:rPr>
          <w:noProof/>
        </w:rPr>
        <w:t>19.</w:t>
      </w:r>
      <w:r>
        <w:rPr>
          <w:noProof/>
        </w:rPr>
        <w:tab/>
        <w:t>Keeleinspektsioon (The Language Inspectorate)</w:t>
      </w:r>
    </w:p>
    <w:p>
      <w:pPr>
        <w:ind w:left="1134" w:hanging="567"/>
        <w:rPr>
          <w:noProof/>
        </w:rPr>
      </w:pPr>
    </w:p>
    <w:p>
      <w:pPr>
        <w:ind w:left="1134" w:hanging="567"/>
        <w:rPr>
          <w:noProof/>
        </w:rPr>
      </w:pPr>
      <w:r>
        <w:rPr>
          <w:noProof/>
        </w:rPr>
        <w:t>20.</w:t>
      </w:r>
      <w:r>
        <w:rPr>
          <w:noProof/>
        </w:rPr>
        <w:tab/>
        <w:t>Riigiprokuratuur (Prosecutor's Office)</w:t>
      </w:r>
    </w:p>
    <w:p>
      <w:pPr>
        <w:ind w:left="1134" w:hanging="567"/>
        <w:rPr>
          <w:noProof/>
        </w:rPr>
      </w:pPr>
    </w:p>
    <w:p>
      <w:pPr>
        <w:ind w:left="1134" w:hanging="567"/>
        <w:rPr>
          <w:noProof/>
        </w:rPr>
      </w:pPr>
      <w:r>
        <w:rPr>
          <w:noProof/>
        </w:rPr>
        <w:t>21.</w:t>
      </w:r>
      <w:r>
        <w:rPr>
          <w:noProof/>
        </w:rPr>
        <w:tab/>
        <w:t>Teabeamet (The Information Board)</w:t>
      </w:r>
    </w:p>
    <w:p>
      <w:pPr>
        <w:ind w:left="1134" w:hanging="567"/>
        <w:rPr>
          <w:noProof/>
        </w:rPr>
      </w:pPr>
    </w:p>
    <w:p>
      <w:pPr>
        <w:ind w:left="1134" w:hanging="567"/>
        <w:rPr>
          <w:noProof/>
        </w:rPr>
      </w:pPr>
      <w:r>
        <w:rPr>
          <w:noProof/>
        </w:rPr>
        <w:t>22.</w:t>
      </w:r>
      <w:r>
        <w:rPr>
          <w:noProof/>
        </w:rPr>
        <w:tab/>
        <w:t>Maa-amet (Estonian Land Board)</w:t>
      </w:r>
    </w:p>
    <w:p>
      <w:pPr>
        <w:ind w:left="1134" w:hanging="567"/>
        <w:rPr>
          <w:noProof/>
        </w:rPr>
      </w:pPr>
    </w:p>
    <w:p>
      <w:pPr>
        <w:ind w:left="1134" w:hanging="567"/>
        <w:rPr>
          <w:noProof/>
        </w:rPr>
      </w:pPr>
      <w:r>
        <w:rPr>
          <w:noProof/>
        </w:rPr>
        <w:t>23.</w:t>
      </w:r>
      <w:r>
        <w:rPr>
          <w:noProof/>
        </w:rPr>
        <w:tab/>
        <w:t>Keskkonnainspektsioon (Environmental Inspectorate)</w:t>
      </w:r>
    </w:p>
    <w:p>
      <w:pPr>
        <w:ind w:left="1134" w:hanging="567"/>
        <w:rPr>
          <w:noProof/>
        </w:rPr>
      </w:pPr>
    </w:p>
    <w:p>
      <w:pPr>
        <w:ind w:left="1134" w:hanging="567"/>
        <w:rPr>
          <w:noProof/>
        </w:rPr>
      </w:pPr>
      <w:r>
        <w:rPr>
          <w:noProof/>
        </w:rPr>
        <w:t>24.</w:t>
      </w:r>
      <w:r>
        <w:rPr>
          <w:noProof/>
        </w:rPr>
        <w:tab/>
        <w:t>Metsakaitse- ja Metsauuenduskeskus (Centre of Forest Protection and Silviculture)</w:t>
      </w:r>
    </w:p>
    <w:p>
      <w:pPr>
        <w:ind w:left="1134" w:hanging="567"/>
        <w:rPr>
          <w:noProof/>
        </w:rPr>
      </w:pPr>
    </w:p>
    <w:p>
      <w:pPr>
        <w:ind w:left="1134" w:hanging="567"/>
        <w:rPr>
          <w:noProof/>
        </w:rPr>
      </w:pPr>
      <w:r>
        <w:rPr>
          <w:noProof/>
        </w:rPr>
        <w:br w:type="page"/>
        <w:t>25.</w:t>
      </w:r>
      <w:r>
        <w:rPr>
          <w:noProof/>
        </w:rPr>
        <w:tab/>
        <w:t>Muinsuskaitseamet (The Heritage Board)</w:t>
      </w:r>
    </w:p>
    <w:p>
      <w:pPr>
        <w:ind w:left="1134" w:hanging="567"/>
        <w:rPr>
          <w:noProof/>
        </w:rPr>
      </w:pPr>
    </w:p>
    <w:p>
      <w:pPr>
        <w:ind w:left="1134" w:hanging="567"/>
        <w:rPr>
          <w:noProof/>
        </w:rPr>
      </w:pPr>
      <w:r>
        <w:rPr>
          <w:noProof/>
        </w:rPr>
        <w:t>26.</w:t>
      </w:r>
      <w:r>
        <w:rPr>
          <w:noProof/>
        </w:rPr>
        <w:tab/>
        <w:t>Patendiamet (Patent Office)</w:t>
      </w:r>
    </w:p>
    <w:p>
      <w:pPr>
        <w:ind w:left="1134" w:hanging="567"/>
        <w:rPr>
          <w:noProof/>
        </w:rPr>
      </w:pPr>
    </w:p>
    <w:p>
      <w:pPr>
        <w:ind w:left="1134" w:hanging="567"/>
        <w:rPr>
          <w:noProof/>
        </w:rPr>
      </w:pPr>
      <w:r>
        <w:rPr>
          <w:noProof/>
        </w:rPr>
        <w:t>27.</w:t>
      </w:r>
      <w:r>
        <w:rPr>
          <w:noProof/>
        </w:rPr>
        <w:tab/>
        <w:t>Tehnilise Järelevalve Amet (The Estonian Technical Surveillance Authority)</w:t>
      </w:r>
    </w:p>
    <w:p>
      <w:pPr>
        <w:ind w:left="1134" w:hanging="567"/>
        <w:rPr>
          <w:noProof/>
        </w:rPr>
      </w:pPr>
    </w:p>
    <w:p>
      <w:pPr>
        <w:ind w:left="1134" w:hanging="567"/>
        <w:rPr>
          <w:noProof/>
        </w:rPr>
      </w:pPr>
      <w:r>
        <w:rPr>
          <w:noProof/>
        </w:rPr>
        <w:t>28.</w:t>
      </w:r>
      <w:r>
        <w:rPr>
          <w:noProof/>
        </w:rPr>
        <w:tab/>
        <w:t>Tarbijakaitseamet (The Consumer Protection Board)</w:t>
      </w:r>
    </w:p>
    <w:p>
      <w:pPr>
        <w:ind w:left="567" w:hanging="567"/>
        <w:rPr>
          <w:noProof/>
        </w:rPr>
      </w:pPr>
    </w:p>
    <w:p>
      <w:pPr>
        <w:ind w:left="1134" w:hanging="567"/>
        <w:rPr>
          <w:noProof/>
        </w:rPr>
      </w:pPr>
      <w:r>
        <w:rPr>
          <w:noProof/>
        </w:rPr>
        <w:t>29.</w:t>
      </w:r>
      <w:r>
        <w:rPr>
          <w:noProof/>
        </w:rPr>
        <w:tab/>
        <w:t>Riigihangete Amet (Public Procurement Office)</w:t>
      </w:r>
    </w:p>
    <w:p>
      <w:pPr>
        <w:ind w:left="1134" w:hanging="567"/>
        <w:rPr>
          <w:noProof/>
        </w:rPr>
      </w:pPr>
    </w:p>
    <w:p>
      <w:pPr>
        <w:ind w:left="1134" w:hanging="567"/>
        <w:rPr>
          <w:noProof/>
        </w:rPr>
      </w:pPr>
      <w:r>
        <w:rPr>
          <w:noProof/>
        </w:rPr>
        <w:t>30.</w:t>
      </w:r>
      <w:r>
        <w:rPr>
          <w:noProof/>
        </w:rPr>
        <w:tab/>
        <w:t>Taimetoodangu Inspektsioon (The Plant Production Inspectorate)</w:t>
      </w:r>
    </w:p>
    <w:p>
      <w:pPr>
        <w:ind w:left="1134" w:hanging="567"/>
        <w:rPr>
          <w:noProof/>
        </w:rPr>
      </w:pPr>
    </w:p>
    <w:p>
      <w:pPr>
        <w:ind w:left="1134" w:hanging="567"/>
        <w:rPr>
          <w:noProof/>
        </w:rPr>
      </w:pPr>
      <w:r>
        <w:rPr>
          <w:noProof/>
        </w:rPr>
        <w:t>31.</w:t>
      </w:r>
      <w:r>
        <w:rPr>
          <w:noProof/>
        </w:rPr>
        <w:tab/>
        <w:t>Põllumajanduse Registrite ja Informatsiooni Amet (Agricultural Registers and Information Board)</w:t>
      </w:r>
    </w:p>
    <w:p>
      <w:pPr>
        <w:ind w:left="1134" w:hanging="567"/>
        <w:rPr>
          <w:noProof/>
        </w:rPr>
      </w:pPr>
    </w:p>
    <w:p>
      <w:pPr>
        <w:ind w:left="1134" w:hanging="567"/>
        <w:rPr>
          <w:noProof/>
        </w:rPr>
      </w:pPr>
      <w:r>
        <w:rPr>
          <w:noProof/>
        </w:rPr>
        <w:t>32.</w:t>
      </w:r>
      <w:r>
        <w:rPr>
          <w:noProof/>
        </w:rPr>
        <w:tab/>
        <w:t>Veterinaar- ja Toiduamet (The Veterinary and Food Board)</w:t>
      </w:r>
    </w:p>
    <w:p>
      <w:pPr>
        <w:ind w:left="1134" w:hanging="567"/>
        <w:rPr>
          <w:noProof/>
        </w:rPr>
      </w:pPr>
    </w:p>
    <w:p>
      <w:pPr>
        <w:ind w:left="1134" w:hanging="567"/>
        <w:rPr>
          <w:noProof/>
        </w:rPr>
      </w:pPr>
      <w:r>
        <w:rPr>
          <w:noProof/>
        </w:rPr>
        <w:t>33.</w:t>
      </w:r>
      <w:r>
        <w:rPr>
          <w:noProof/>
        </w:rPr>
        <w:tab/>
        <w:t>Konkurentsiamet (The Estonian Competition Authority)</w:t>
      </w:r>
    </w:p>
    <w:p>
      <w:pPr>
        <w:ind w:left="1134" w:hanging="567"/>
        <w:rPr>
          <w:noProof/>
        </w:rPr>
      </w:pPr>
    </w:p>
    <w:p>
      <w:pPr>
        <w:ind w:left="1134" w:hanging="567"/>
        <w:rPr>
          <w:noProof/>
        </w:rPr>
      </w:pPr>
      <w:r>
        <w:rPr>
          <w:noProof/>
        </w:rPr>
        <w:t>34.</w:t>
      </w:r>
      <w:r>
        <w:rPr>
          <w:noProof/>
        </w:rPr>
        <w:tab/>
        <w:t>Maksu- ja Tolliamet (Tax and Customs Board)</w:t>
      </w:r>
    </w:p>
    <w:p>
      <w:pPr>
        <w:ind w:left="1134" w:hanging="567"/>
        <w:rPr>
          <w:noProof/>
        </w:rPr>
      </w:pPr>
    </w:p>
    <w:p>
      <w:pPr>
        <w:ind w:left="1134" w:hanging="567"/>
        <w:rPr>
          <w:noProof/>
        </w:rPr>
      </w:pPr>
      <w:r>
        <w:rPr>
          <w:noProof/>
        </w:rPr>
        <w:t>35.</w:t>
      </w:r>
      <w:r>
        <w:rPr>
          <w:noProof/>
        </w:rPr>
        <w:tab/>
        <w:t>Statistikaamet (Statistics Estonia)</w:t>
      </w:r>
    </w:p>
    <w:p>
      <w:pPr>
        <w:ind w:left="1134" w:hanging="567"/>
        <w:rPr>
          <w:noProof/>
        </w:rPr>
      </w:pPr>
    </w:p>
    <w:p>
      <w:pPr>
        <w:ind w:left="1134" w:hanging="567"/>
        <w:rPr>
          <w:noProof/>
        </w:rPr>
      </w:pPr>
      <w:r>
        <w:rPr>
          <w:noProof/>
        </w:rPr>
        <w:t>36.</w:t>
      </w:r>
      <w:r>
        <w:rPr>
          <w:noProof/>
        </w:rPr>
        <w:tab/>
        <w:t>Kaitsepolitseiamet (The Security Police Board)</w:t>
      </w:r>
    </w:p>
    <w:p>
      <w:pPr>
        <w:ind w:left="1134" w:hanging="567"/>
        <w:rPr>
          <w:noProof/>
        </w:rPr>
      </w:pPr>
    </w:p>
    <w:p>
      <w:pPr>
        <w:ind w:left="1134" w:hanging="567"/>
        <w:rPr>
          <w:noProof/>
        </w:rPr>
      </w:pPr>
      <w:r>
        <w:rPr>
          <w:noProof/>
        </w:rPr>
        <w:br w:type="page"/>
        <w:t>37.</w:t>
      </w:r>
      <w:r>
        <w:rPr>
          <w:noProof/>
        </w:rPr>
        <w:tab/>
        <w:t>Kodakondsus- ja Migratsiooniamet (Citizenship and Migration Board)</w:t>
      </w:r>
    </w:p>
    <w:p>
      <w:pPr>
        <w:ind w:left="1134" w:hanging="567"/>
        <w:rPr>
          <w:noProof/>
        </w:rPr>
      </w:pPr>
    </w:p>
    <w:p>
      <w:pPr>
        <w:ind w:left="1134" w:hanging="567"/>
        <w:rPr>
          <w:noProof/>
        </w:rPr>
      </w:pPr>
      <w:r>
        <w:rPr>
          <w:noProof/>
        </w:rPr>
        <w:t>38.</w:t>
      </w:r>
      <w:r>
        <w:rPr>
          <w:noProof/>
        </w:rPr>
        <w:tab/>
        <w:t>Piirivalveamet (National Board of Border Guard)</w:t>
      </w:r>
    </w:p>
    <w:p>
      <w:pPr>
        <w:ind w:left="1134" w:hanging="567"/>
        <w:rPr>
          <w:noProof/>
        </w:rPr>
      </w:pPr>
    </w:p>
    <w:p>
      <w:pPr>
        <w:ind w:left="1134" w:hanging="567"/>
        <w:rPr>
          <w:noProof/>
          <w:lang w:val="fr-FR"/>
        </w:rPr>
      </w:pPr>
      <w:r>
        <w:rPr>
          <w:noProof/>
          <w:lang w:val="fr-FR"/>
        </w:rPr>
        <w:t>39.</w:t>
      </w:r>
      <w:r>
        <w:rPr>
          <w:noProof/>
          <w:lang w:val="fr-FR"/>
        </w:rPr>
        <w:tab/>
        <w:t>Politseiamet (National Police Board)</w:t>
      </w:r>
    </w:p>
    <w:p>
      <w:pPr>
        <w:ind w:left="1134" w:hanging="567"/>
        <w:rPr>
          <w:noProof/>
          <w:lang w:val="fr-FR"/>
        </w:rPr>
      </w:pPr>
    </w:p>
    <w:p>
      <w:pPr>
        <w:ind w:left="1134" w:hanging="567"/>
        <w:rPr>
          <w:noProof/>
          <w:lang w:val="fr-FR"/>
        </w:rPr>
      </w:pPr>
      <w:r>
        <w:rPr>
          <w:noProof/>
          <w:lang w:val="fr-FR"/>
        </w:rPr>
        <w:t>40.</w:t>
      </w:r>
      <w:r>
        <w:rPr>
          <w:noProof/>
          <w:lang w:val="fr-FR"/>
        </w:rPr>
        <w:tab/>
        <w:t>Eesti Kohtuekspertiisi ja Instituut (Forensic Service Centre)</w:t>
      </w:r>
    </w:p>
    <w:p>
      <w:pPr>
        <w:ind w:left="1134" w:hanging="567"/>
        <w:rPr>
          <w:noProof/>
          <w:lang w:val="fr-FR"/>
        </w:rPr>
      </w:pPr>
    </w:p>
    <w:p>
      <w:pPr>
        <w:ind w:left="1134" w:hanging="567"/>
        <w:rPr>
          <w:noProof/>
          <w:lang w:val="fr-FR"/>
        </w:rPr>
      </w:pPr>
      <w:r>
        <w:rPr>
          <w:noProof/>
          <w:lang w:val="fr-FR"/>
        </w:rPr>
        <w:t>41.</w:t>
      </w:r>
      <w:r>
        <w:rPr>
          <w:noProof/>
          <w:lang w:val="fr-FR"/>
        </w:rPr>
        <w:tab/>
        <w:t>Keskkriminaalpolitsei (Central Criminal Police)</w:t>
      </w:r>
    </w:p>
    <w:p>
      <w:pPr>
        <w:ind w:left="1134" w:hanging="567"/>
        <w:rPr>
          <w:noProof/>
          <w:lang w:val="fr-FR"/>
        </w:rPr>
      </w:pPr>
    </w:p>
    <w:p>
      <w:pPr>
        <w:ind w:left="1134" w:hanging="567"/>
        <w:rPr>
          <w:noProof/>
        </w:rPr>
      </w:pPr>
      <w:r>
        <w:rPr>
          <w:noProof/>
        </w:rPr>
        <w:t>42.</w:t>
      </w:r>
      <w:r>
        <w:rPr>
          <w:noProof/>
        </w:rPr>
        <w:tab/>
        <w:t>Päästeamet (The Rescue Board)</w:t>
      </w:r>
    </w:p>
    <w:p>
      <w:pPr>
        <w:ind w:left="1134" w:hanging="567"/>
        <w:rPr>
          <w:noProof/>
        </w:rPr>
      </w:pPr>
    </w:p>
    <w:p>
      <w:pPr>
        <w:ind w:left="1134" w:hanging="567"/>
        <w:rPr>
          <w:noProof/>
        </w:rPr>
      </w:pPr>
      <w:r>
        <w:rPr>
          <w:noProof/>
        </w:rPr>
        <w:t>43.</w:t>
      </w:r>
      <w:r>
        <w:rPr>
          <w:noProof/>
        </w:rPr>
        <w:tab/>
        <w:t>Andmekaitse Inspektsioon (Estonian Data Protection Inspectorate)</w:t>
      </w:r>
    </w:p>
    <w:p>
      <w:pPr>
        <w:ind w:left="1134" w:hanging="567"/>
        <w:rPr>
          <w:noProof/>
        </w:rPr>
      </w:pPr>
    </w:p>
    <w:p>
      <w:pPr>
        <w:ind w:left="1134" w:hanging="567"/>
        <w:rPr>
          <w:noProof/>
        </w:rPr>
      </w:pPr>
      <w:r>
        <w:rPr>
          <w:noProof/>
        </w:rPr>
        <w:t>44.</w:t>
      </w:r>
      <w:r>
        <w:rPr>
          <w:noProof/>
        </w:rPr>
        <w:tab/>
        <w:t>Ravimiamet (State Agency of Medicines)</w:t>
      </w:r>
    </w:p>
    <w:p>
      <w:pPr>
        <w:ind w:left="1134" w:hanging="567"/>
        <w:rPr>
          <w:noProof/>
        </w:rPr>
      </w:pPr>
    </w:p>
    <w:p>
      <w:pPr>
        <w:ind w:left="1134" w:hanging="567"/>
        <w:rPr>
          <w:noProof/>
        </w:rPr>
      </w:pPr>
      <w:r>
        <w:rPr>
          <w:noProof/>
        </w:rPr>
        <w:t>45.</w:t>
      </w:r>
      <w:r>
        <w:rPr>
          <w:noProof/>
        </w:rPr>
        <w:tab/>
        <w:t>Sotsiaalkindlustusamet (Social Insurance Board)</w:t>
      </w:r>
    </w:p>
    <w:p>
      <w:pPr>
        <w:ind w:left="1134" w:hanging="567"/>
        <w:rPr>
          <w:noProof/>
        </w:rPr>
      </w:pPr>
    </w:p>
    <w:p>
      <w:pPr>
        <w:ind w:left="1134" w:hanging="567"/>
        <w:rPr>
          <w:noProof/>
        </w:rPr>
      </w:pPr>
      <w:r>
        <w:rPr>
          <w:noProof/>
        </w:rPr>
        <w:t>46.</w:t>
      </w:r>
      <w:r>
        <w:rPr>
          <w:noProof/>
        </w:rPr>
        <w:tab/>
        <w:t>Tööturuamet (Labour Market Board)</w:t>
      </w:r>
    </w:p>
    <w:p>
      <w:pPr>
        <w:ind w:left="1134" w:hanging="567"/>
        <w:rPr>
          <w:noProof/>
        </w:rPr>
      </w:pPr>
    </w:p>
    <w:p>
      <w:pPr>
        <w:ind w:left="1134" w:hanging="567"/>
        <w:rPr>
          <w:noProof/>
        </w:rPr>
      </w:pPr>
      <w:r>
        <w:rPr>
          <w:noProof/>
        </w:rPr>
        <w:t>47.</w:t>
      </w:r>
      <w:r>
        <w:rPr>
          <w:noProof/>
        </w:rPr>
        <w:tab/>
        <w:t>Tervishoiuamet (Health Care Board)</w:t>
      </w:r>
    </w:p>
    <w:p>
      <w:pPr>
        <w:ind w:left="1134" w:hanging="567"/>
        <w:rPr>
          <w:noProof/>
        </w:rPr>
      </w:pPr>
    </w:p>
    <w:p>
      <w:pPr>
        <w:ind w:left="1134" w:hanging="567"/>
        <w:rPr>
          <w:noProof/>
        </w:rPr>
      </w:pPr>
      <w:r>
        <w:rPr>
          <w:noProof/>
        </w:rPr>
        <w:t>48.</w:t>
      </w:r>
      <w:r>
        <w:rPr>
          <w:noProof/>
        </w:rPr>
        <w:tab/>
        <w:t>Tervisekaitseinspektsioon (Health Protection Inspectorate)</w:t>
      </w:r>
    </w:p>
    <w:p>
      <w:pPr>
        <w:ind w:left="1134" w:hanging="567"/>
        <w:rPr>
          <w:noProof/>
        </w:rPr>
      </w:pPr>
    </w:p>
    <w:p>
      <w:pPr>
        <w:ind w:left="1134" w:hanging="567"/>
        <w:rPr>
          <w:noProof/>
        </w:rPr>
      </w:pPr>
      <w:r>
        <w:rPr>
          <w:noProof/>
        </w:rPr>
        <w:t>49.</w:t>
      </w:r>
      <w:r>
        <w:rPr>
          <w:noProof/>
        </w:rPr>
        <w:tab/>
        <w:t>Tööinspektsioon (Labour Inspectorate)</w:t>
      </w:r>
    </w:p>
    <w:p>
      <w:pPr>
        <w:ind w:left="1134" w:hanging="567"/>
        <w:rPr>
          <w:noProof/>
        </w:rPr>
      </w:pPr>
    </w:p>
    <w:p>
      <w:pPr>
        <w:ind w:left="1134" w:hanging="567"/>
        <w:rPr>
          <w:noProof/>
        </w:rPr>
      </w:pPr>
      <w:r>
        <w:rPr>
          <w:noProof/>
        </w:rPr>
        <w:br w:type="page"/>
        <w:t>50.</w:t>
      </w:r>
      <w:r>
        <w:rPr>
          <w:noProof/>
        </w:rPr>
        <w:tab/>
        <w:t>Lennuamet (Estonian Civil Aviation Administration)</w:t>
      </w:r>
    </w:p>
    <w:p>
      <w:pPr>
        <w:ind w:left="1134" w:hanging="567"/>
        <w:rPr>
          <w:noProof/>
        </w:rPr>
      </w:pPr>
    </w:p>
    <w:p>
      <w:pPr>
        <w:ind w:left="1134" w:hanging="567"/>
        <w:rPr>
          <w:noProof/>
        </w:rPr>
      </w:pPr>
      <w:r>
        <w:rPr>
          <w:noProof/>
        </w:rPr>
        <w:t>51.</w:t>
      </w:r>
      <w:r>
        <w:rPr>
          <w:noProof/>
        </w:rPr>
        <w:tab/>
        <w:t>Maanteeamet (Estonian Road Administration)</w:t>
      </w:r>
    </w:p>
    <w:p>
      <w:pPr>
        <w:ind w:left="1134" w:hanging="567"/>
        <w:rPr>
          <w:noProof/>
        </w:rPr>
      </w:pPr>
    </w:p>
    <w:p>
      <w:pPr>
        <w:ind w:left="1134" w:hanging="567"/>
        <w:rPr>
          <w:noProof/>
        </w:rPr>
      </w:pPr>
      <w:r>
        <w:rPr>
          <w:noProof/>
        </w:rPr>
        <w:t>52.</w:t>
      </w:r>
      <w:r>
        <w:rPr>
          <w:noProof/>
        </w:rPr>
        <w:tab/>
        <w:t>Veeteede Amet (Maritime Administration)</w:t>
      </w:r>
    </w:p>
    <w:p>
      <w:pPr>
        <w:ind w:left="1134" w:hanging="567"/>
        <w:rPr>
          <w:noProof/>
        </w:rPr>
      </w:pPr>
    </w:p>
    <w:p>
      <w:pPr>
        <w:ind w:left="1134" w:hanging="567"/>
        <w:rPr>
          <w:noProof/>
        </w:rPr>
      </w:pPr>
      <w:r>
        <w:rPr>
          <w:noProof/>
        </w:rPr>
        <w:t>53.</w:t>
      </w:r>
      <w:r>
        <w:rPr>
          <w:noProof/>
        </w:rPr>
        <w:tab/>
        <w:t>Julgestuspolitsei (Central Law Enforcement Police)</w:t>
      </w:r>
    </w:p>
    <w:p>
      <w:pPr>
        <w:ind w:left="1134" w:hanging="567"/>
        <w:rPr>
          <w:noProof/>
        </w:rPr>
      </w:pPr>
    </w:p>
    <w:p>
      <w:pPr>
        <w:ind w:left="1134" w:hanging="567"/>
        <w:rPr>
          <w:noProof/>
        </w:rPr>
      </w:pPr>
      <w:r>
        <w:rPr>
          <w:noProof/>
        </w:rPr>
        <w:t>54.</w:t>
      </w:r>
      <w:r>
        <w:rPr>
          <w:noProof/>
        </w:rPr>
        <w:tab/>
        <w:t>Kaitseressursside Amet (Defence Resources Agency)</w:t>
      </w:r>
    </w:p>
    <w:p>
      <w:pPr>
        <w:ind w:left="1134" w:hanging="567"/>
        <w:rPr>
          <w:noProof/>
        </w:rPr>
      </w:pPr>
    </w:p>
    <w:p>
      <w:pPr>
        <w:ind w:left="1134" w:hanging="567"/>
        <w:rPr>
          <w:noProof/>
        </w:rPr>
      </w:pPr>
      <w:r>
        <w:rPr>
          <w:noProof/>
        </w:rPr>
        <w:t>55.</w:t>
      </w:r>
      <w:r>
        <w:rPr>
          <w:noProof/>
        </w:rPr>
        <w:tab/>
        <w:t>Kaitseväe Logistikakeskus (Logistics Centre of Defence Forces)</w:t>
      </w:r>
    </w:p>
    <w:p>
      <w:pPr>
        <w:ind w:left="567"/>
        <w:jc w:val="center"/>
        <w:rPr>
          <w:noProof/>
        </w:rPr>
      </w:pPr>
    </w:p>
    <w:p>
      <w:pPr>
        <w:ind w:left="567"/>
        <w:rPr>
          <w:noProof/>
        </w:rPr>
      </w:pPr>
      <w:r>
        <w:rPr>
          <w:noProof/>
        </w:rPr>
        <w:t>IRELAND</w:t>
      </w:r>
    </w:p>
    <w:p>
      <w:pPr>
        <w:ind w:left="567"/>
        <w:jc w:val="center"/>
        <w:rPr>
          <w:noProof/>
        </w:rPr>
      </w:pPr>
    </w:p>
    <w:p>
      <w:pPr>
        <w:ind w:left="1134" w:hanging="567"/>
        <w:rPr>
          <w:noProof/>
        </w:rPr>
      </w:pPr>
      <w:r>
        <w:rPr>
          <w:noProof/>
        </w:rPr>
        <w:t>1.</w:t>
      </w:r>
      <w:r>
        <w:rPr>
          <w:noProof/>
        </w:rPr>
        <w:tab/>
        <w:t>President's Establishment</w:t>
      </w:r>
    </w:p>
    <w:p>
      <w:pPr>
        <w:ind w:left="1134" w:hanging="567"/>
        <w:rPr>
          <w:noProof/>
        </w:rPr>
      </w:pPr>
    </w:p>
    <w:p>
      <w:pPr>
        <w:ind w:left="1134" w:hanging="567"/>
        <w:rPr>
          <w:noProof/>
        </w:rPr>
      </w:pPr>
      <w:r>
        <w:rPr>
          <w:noProof/>
        </w:rPr>
        <w:t>2.</w:t>
      </w:r>
      <w:r>
        <w:rPr>
          <w:noProof/>
        </w:rPr>
        <w:tab/>
        <w:t>Houses of the Oireachtas — [Parliament]</w:t>
      </w:r>
    </w:p>
    <w:p>
      <w:pPr>
        <w:ind w:left="1134" w:hanging="567"/>
        <w:rPr>
          <w:noProof/>
        </w:rPr>
      </w:pPr>
    </w:p>
    <w:p>
      <w:pPr>
        <w:ind w:left="1134" w:hanging="567"/>
        <w:rPr>
          <w:noProof/>
        </w:rPr>
      </w:pPr>
      <w:r>
        <w:rPr>
          <w:noProof/>
        </w:rPr>
        <w:t>3.</w:t>
      </w:r>
      <w:r>
        <w:rPr>
          <w:noProof/>
        </w:rPr>
        <w:tab/>
        <w:t>Department of the Taoiseach — [Prime Minister]</w:t>
      </w:r>
    </w:p>
    <w:p>
      <w:pPr>
        <w:ind w:left="1134" w:hanging="567"/>
        <w:rPr>
          <w:noProof/>
        </w:rPr>
      </w:pPr>
    </w:p>
    <w:p>
      <w:pPr>
        <w:ind w:left="1134" w:hanging="567"/>
        <w:rPr>
          <w:noProof/>
        </w:rPr>
      </w:pPr>
      <w:r>
        <w:rPr>
          <w:noProof/>
        </w:rPr>
        <w:t>4.</w:t>
      </w:r>
      <w:r>
        <w:rPr>
          <w:noProof/>
        </w:rPr>
        <w:tab/>
        <w:t>Central Statistics Office</w:t>
      </w:r>
    </w:p>
    <w:p>
      <w:pPr>
        <w:ind w:left="1134" w:hanging="567"/>
        <w:rPr>
          <w:noProof/>
        </w:rPr>
      </w:pPr>
    </w:p>
    <w:p>
      <w:pPr>
        <w:ind w:left="1134" w:hanging="567"/>
        <w:rPr>
          <w:noProof/>
        </w:rPr>
      </w:pPr>
      <w:r>
        <w:rPr>
          <w:noProof/>
        </w:rPr>
        <w:t>5.</w:t>
      </w:r>
      <w:r>
        <w:rPr>
          <w:noProof/>
        </w:rPr>
        <w:tab/>
        <w:t>Department of Finance</w:t>
      </w:r>
    </w:p>
    <w:p>
      <w:pPr>
        <w:ind w:left="1134" w:hanging="567"/>
        <w:rPr>
          <w:noProof/>
        </w:rPr>
      </w:pPr>
    </w:p>
    <w:p>
      <w:pPr>
        <w:ind w:left="1134" w:hanging="567"/>
        <w:rPr>
          <w:noProof/>
        </w:rPr>
      </w:pPr>
      <w:r>
        <w:rPr>
          <w:noProof/>
        </w:rPr>
        <w:t>6.</w:t>
      </w:r>
      <w:r>
        <w:rPr>
          <w:noProof/>
        </w:rPr>
        <w:tab/>
        <w:t>Office of the Comptroller and Auditor General</w:t>
      </w:r>
    </w:p>
    <w:p>
      <w:pPr>
        <w:ind w:left="1134" w:hanging="567"/>
        <w:rPr>
          <w:noProof/>
        </w:rPr>
      </w:pPr>
    </w:p>
    <w:p>
      <w:pPr>
        <w:ind w:left="1134" w:hanging="567"/>
        <w:rPr>
          <w:noProof/>
        </w:rPr>
      </w:pPr>
      <w:r>
        <w:rPr>
          <w:noProof/>
        </w:rPr>
        <w:t>7.</w:t>
      </w:r>
      <w:r>
        <w:rPr>
          <w:noProof/>
        </w:rPr>
        <w:tab/>
        <w:t>Office of the Revenue Commissioners</w:t>
      </w:r>
    </w:p>
    <w:p>
      <w:pPr>
        <w:ind w:left="1134" w:hanging="567"/>
        <w:rPr>
          <w:noProof/>
        </w:rPr>
      </w:pPr>
    </w:p>
    <w:p>
      <w:pPr>
        <w:ind w:left="1134" w:hanging="567"/>
        <w:rPr>
          <w:noProof/>
        </w:rPr>
      </w:pPr>
      <w:r>
        <w:rPr>
          <w:noProof/>
        </w:rPr>
        <w:br w:type="page"/>
        <w:t>8.</w:t>
      </w:r>
      <w:r>
        <w:rPr>
          <w:noProof/>
        </w:rPr>
        <w:tab/>
        <w:t>Office of Public Works</w:t>
      </w:r>
    </w:p>
    <w:p>
      <w:pPr>
        <w:ind w:left="1134" w:hanging="567"/>
        <w:rPr>
          <w:noProof/>
        </w:rPr>
      </w:pPr>
    </w:p>
    <w:p>
      <w:pPr>
        <w:ind w:left="1134" w:hanging="567"/>
        <w:rPr>
          <w:noProof/>
        </w:rPr>
      </w:pPr>
      <w:r>
        <w:rPr>
          <w:noProof/>
        </w:rPr>
        <w:t>9.</w:t>
      </w:r>
      <w:r>
        <w:rPr>
          <w:noProof/>
        </w:rPr>
        <w:tab/>
        <w:t>State Laboratory</w:t>
      </w:r>
    </w:p>
    <w:p>
      <w:pPr>
        <w:ind w:left="1134" w:hanging="567"/>
        <w:rPr>
          <w:noProof/>
        </w:rPr>
      </w:pPr>
    </w:p>
    <w:p>
      <w:pPr>
        <w:ind w:left="1134" w:hanging="567"/>
        <w:rPr>
          <w:noProof/>
        </w:rPr>
      </w:pPr>
      <w:r>
        <w:rPr>
          <w:noProof/>
        </w:rPr>
        <w:t>10.</w:t>
      </w:r>
      <w:r>
        <w:rPr>
          <w:noProof/>
        </w:rPr>
        <w:tab/>
        <w:t>Office of the Attorney General</w:t>
      </w:r>
    </w:p>
    <w:p>
      <w:pPr>
        <w:ind w:left="1134" w:hanging="567"/>
        <w:rPr>
          <w:noProof/>
        </w:rPr>
      </w:pPr>
    </w:p>
    <w:p>
      <w:pPr>
        <w:ind w:left="1134" w:hanging="567"/>
        <w:rPr>
          <w:noProof/>
        </w:rPr>
      </w:pPr>
      <w:r>
        <w:rPr>
          <w:noProof/>
        </w:rPr>
        <w:t>11.</w:t>
      </w:r>
      <w:r>
        <w:rPr>
          <w:noProof/>
        </w:rPr>
        <w:tab/>
        <w:t>Office of the Director of Public Prosecutions</w:t>
      </w:r>
    </w:p>
    <w:p>
      <w:pPr>
        <w:ind w:left="1134" w:hanging="567"/>
        <w:rPr>
          <w:noProof/>
        </w:rPr>
      </w:pPr>
    </w:p>
    <w:p>
      <w:pPr>
        <w:ind w:left="1134" w:hanging="567"/>
        <w:rPr>
          <w:noProof/>
        </w:rPr>
      </w:pPr>
      <w:r>
        <w:rPr>
          <w:noProof/>
        </w:rPr>
        <w:t>12.</w:t>
      </w:r>
      <w:r>
        <w:rPr>
          <w:noProof/>
        </w:rPr>
        <w:tab/>
        <w:t>Valuation Office</w:t>
      </w:r>
    </w:p>
    <w:p>
      <w:pPr>
        <w:ind w:left="1134" w:hanging="567"/>
        <w:rPr>
          <w:noProof/>
        </w:rPr>
      </w:pPr>
    </w:p>
    <w:p>
      <w:pPr>
        <w:ind w:left="1134" w:hanging="567"/>
        <w:rPr>
          <w:noProof/>
        </w:rPr>
      </w:pPr>
      <w:r>
        <w:rPr>
          <w:noProof/>
        </w:rPr>
        <w:t>13.</w:t>
      </w:r>
      <w:r>
        <w:rPr>
          <w:noProof/>
        </w:rPr>
        <w:tab/>
        <w:t>Commission for Public Service Appointments</w:t>
      </w:r>
    </w:p>
    <w:p>
      <w:pPr>
        <w:ind w:left="1134" w:hanging="567"/>
        <w:rPr>
          <w:noProof/>
        </w:rPr>
      </w:pPr>
    </w:p>
    <w:p>
      <w:pPr>
        <w:ind w:left="1134" w:hanging="567"/>
        <w:rPr>
          <w:noProof/>
        </w:rPr>
      </w:pPr>
      <w:r>
        <w:rPr>
          <w:noProof/>
        </w:rPr>
        <w:t>14.</w:t>
      </w:r>
      <w:r>
        <w:rPr>
          <w:noProof/>
        </w:rPr>
        <w:tab/>
        <w:t>Office of the Ombudsman</w:t>
      </w:r>
    </w:p>
    <w:p>
      <w:pPr>
        <w:ind w:left="1134" w:hanging="567"/>
        <w:rPr>
          <w:noProof/>
        </w:rPr>
      </w:pPr>
    </w:p>
    <w:p>
      <w:pPr>
        <w:ind w:left="1134" w:hanging="567"/>
        <w:rPr>
          <w:noProof/>
        </w:rPr>
      </w:pPr>
      <w:r>
        <w:rPr>
          <w:noProof/>
        </w:rPr>
        <w:t>15.</w:t>
      </w:r>
      <w:r>
        <w:rPr>
          <w:noProof/>
        </w:rPr>
        <w:tab/>
        <w:t>Chief State Solicitor's Office</w:t>
      </w:r>
    </w:p>
    <w:p>
      <w:pPr>
        <w:ind w:left="1134" w:hanging="567"/>
        <w:rPr>
          <w:noProof/>
        </w:rPr>
      </w:pPr>
    </w:p>
    <w:p>
      <w:pPr>
        <w:ind w:left="1134" w:hanging="567"/>
        <w:rPr>
          <w:noProof/>
        </w:rPr>
      </w:pPr>
      <w:r>
        <w:rPr>
          <w:noProof/>
        </w:rPr>
        <w:t>16.</w:t>
      </w:r>
      <w:r>
        <w:rPr>
          <w:noProof/>
        </w:rPr>
        <w:tab/>
        <w:t>Department of Justice, Equality and Law Reform</w:t>
      </w:r>
    </w:p>
    <w:p>
      <w:pPr>
        <w:ind w:left="1134" w:hanging="567"/>
        <w:rPr>
          <w:noProof/>
        </w:rPr>
      </w:pPr>
    </w:p>
    <w:p>
      <w:pPr>
        <w:ind w:left="1134" w:hanging="567"/>
        <w:rPr>
          <w:noProof/>
        </w:rPr>
      </w:pPr>
      <w:r>
        <w:rPr>
          <w:noProof/>
        </w:rPr>
        <w:t>17.</w:t>
      </w:r>
      <w:r>
        <w:rPr>
          <w:noProof/>
        </w:rPr>
        <w:tab/>
        <w:t>Courts Service</w:t>
      </w:r>
    </w:p>
    <w:p>
      <w:pPr>
        <w:ind w:left="1134" w:hanging="567"/>
        <w:rPr>
          <w:noProof/>
        </w:rPr>
      </w:pPr>
    </w:p>
    <w:p>
      <w:pPr>
        <w:ind w:left="1134" w:hanging="567"/>
        <w:rPr>
          <w:noProof/>
        </w:rPr>
      </w:pPr>
      <w:r>
        <w:rPr>
          <w:noProof/>
        </w:rPr>
        <w:t>18.</w:t>
      </w:r>
      <w:r>
        <w:rPr>
          <w:noProof/>
        </w:rPr>
        <w:tab/>
        <w:t>Prisons Service</w:t>
      </w:r>
    </w:p>
    <w:p>
      <w:pPr>
        <w:ind w:left="1134" w:hanging="567"/>
        <w:rPr>
          <w:noProof/>
        </w:rPr>
      </w:pPr>
    </w:p>
    <w:p>
      <w:pPr>
        <w:ind w:left="1134" w:hanging="567"/>
        <w:rPr>
          <w:noProof/>
        </w:rPr>
      </w:pPr>
      <w:r>
        <w:rPr>
          <w:noProof/>
        </w:rPr>
        <w:t>19.</w:t>
      </w:r>
      <w:r>
        <w:rPr>
          <w:noProof/>
        </w:rPr>
        <w:tab/>
        <w:t>Office of the Commissioners of Charitable Donations and Bequests</w:t>
      </w:r>
    </w:p>
    <w:p>
      <w:pPr>
        <w:ind w:left="1134" w:hanging="567"/>
        <w:rPr>
          <w:noProof/>
        </w:rPr>
      </w:pPr>
    </w:p>
    <w:p>
      <w:pPr>
        <w:ind w:left="1134" w:hanging="567"/>
        <w:rPr>
          <w:noProof/>
        </w:rPr>
      </w:pPr>
      <w:r>
        <w:rPr>
          <w:noProof/>
        </w:rPr>
        <w:t>20.</w:t>
      </w:r>
      <w:r>
        <w:rPr>
          <w:noProof/>
        </w:rPr>
        <w:tab/>
        <w:t>Department of the Environment, Heritage and Local Government</w:t>
      </w:r>
    </w:p>
    <w:p>
      <w:pPr>
        <w:ind w:left="1134" w:hanging="567"/>
        <w:rPr>
          <w:noProof/>
        </w:rPr>
      </w:pPr>
    </w:p>
    <w:p>
      <w:pPr>
        <w:ind w:left="1134" w:hanging="567"/>
        <w:rPr>
          <w:noProof/>
        </w:rPr>
      </w:pPr>
      <w:r>
        <w:rPr>
          <w:noProof/>
        </w:rPr>
        <w:t>21.</w:t>
      </w:r>
      <w:r>
        <w:rPr>
          <w:noProof/>
        </w:rPr>
        <w:tab/>
        <w:t>Department of Education and Science</w:t>
      </w:r>
    </w:p>
    <w:p>
      <w:pPr>
        <w:ind w:left="1701" w:hanging="567"/>
        <w:rPr>
          <w:noProof/>
        </w:rPr>
      </w:pPr>
    </w:p>
    <w:p>
      <w:pPr>
        <w:ind w:left="1134" w:hanging="567"/>
        <w:rPr>
          <w:noProof/>
        </w:rPr>
      </w:pPr>
      <w:r>
        <w:rPr>
          <w:noProof/>
        </w:rPr>
        <w:t>22.</w:t>
      </w:r>
      <w:r>
        <w:rPr>
          <w:noProof/>
        </w:rPr>
        <w:tab/>
        <w:t>Department of Communications, Energy and Natural Resources</w:t>
      </w:r>
    </w:p>
    <w:p>
      <w:pPr>
        <w:ind w:left="1134" w:hanging="567"/>
        <w:rPr>
          <w:noProof/>
        </w:rPr>
      </w:pPr>
    </w:p>
    <w:p>
      <w:pPr>
        <w:ind w:left="1134" w:hanging="567"/>
        <w:rPr>
          <w:noProof/>
        </w:rPr>
      </w:pPr>
      <w:r>
        <w:rPr>
          <w:noProof/>
        </w:rPr>
        <w:br w:type="page"/>
        <w:t>23.</w:t>
      </w:r>
      <w:r>
        <w:rPr>
          <w:noProof/>
        </w:rPr>
        <w:tab/>
        <w:t>Department of Agriculture, Fisheries and Food</w:t>
      </w:r>
    </w:p>
    <w:p>
      <w:pPr>
        <w:ind w:left="1134" w:hanging="567"/>
        <w:rPr>
          <w:noProof/>
        </w:rPr>
      </w:pPr>
    </w:p>
    <w:p>
      <w:pPr>
        <w:ind w:left="1134" w:hanging="567"/>
        <w:rPr>
          <w:noProof/>
        </w:rPr>
      </w:pPr>
      <w:r>
        <w:rPr>
          <w:noProof/>
        </w:rPr>
        <w:t>24.</w:t>
      </w:r>
      <w:r>
        <w:rPr>
          <w:noProof/>
        </w:rPr>
        <w:tab/>
        <w:t>Department of Transport</w:t>
      </w:r>
    </w:p>
    <w:p>
      <w:pPr>
        <w:ind w:left="1134" w:hanging="567"/>
        <w:rPr>
          <w:noProof/>
        </w:rPr>
      </w:pPr>
    </w:p>
    <w:p>
      <w:pPr>
        <w:ind w:left="1134" w:hanging="567"/>
        <w:rPr>
          <w:noProof/>
        </w:rPr>
      </w:pPr>
      <w:r>
        <w:rPr>
          <w:noProof/>
        </w:rPr>
        <w:t>25.</w:t>
      </w:r>
      <w:r>
        <w:rPr>
          <w:noProof/>
        </w:rPr>
        <w:tab/>
        <w:t>Department of Health and Children</w:t>
      </w:r>
    </w:p>
    <w:p>
      <w:pPr>
        <w:ind w:left="1134" w:hanging="567"/>
        <w:rPr>
          <w:noProof/>
        </w:rPr>
      </w:pPr>
    </w:p>
    <w:p>
      <w:pPr>
        <w:ind w:left="1134" w:hanging="567"/>
        <w:rPr>
          <w:noProof/>
        </w:rPr>
      </w:pPr>
      <w:r>
        <w:rPr>
          <w:noProof/>
        </w:rPr>
        <w:t>26.</w:t>
      </w:r>
      <w:r>
        <w:rPr>
          <w:noProof/>
        </w:rPr>
        <w:tab/>
        <w:t>Department of Enterprise, Trade and Employment</w:t>
      </w:r>
    </w:p>
    <w:p>
      <w:pPr>
        <w:ind w:left="1134" w:hanging="567"/>
        <w:rPr>
          <w:noProof/>
        </w:rPr>
      </w:pPr>
    </w:p>
    <w:p>
      <w:pPr>
        <w:ind w:left="1134" w:hanging="567"/>
        <w:rPr>
          <w:noProof/>
        </w:rPr>
      </w:pPr>
      <w:r>
        <w:rPr>
          <w:noProof/>
        </w:rPr>
        <w:t>27.</w:t>
      </w:r>
      <w:r>
        <w:rPr>
          <w:noProof/>
        </w:rPr>
        <w:tab/>
        <w:t>Department of Arts, Sports and Tourism</w:t>
      </w:r>
    </w:p>
    <w:p>
      <w:pPr>
        <w:ind w:left="1134" w:hanging="567"/>
        <w:rPr>
          <w:noProof/>
        </w:rPr>
      </w:pPr>
    </w:p>
    <w:p>
      <w:pPr>
        <w:ind w:left="1134" w:hanging="567"/>
        <w:rPr>
          <w:noProof/>
        </w:rPr>
      </w:pPr>
      <w:r>
        <w:rPr>
          <w:noProof/>
        </w:rPr>
        <w:t>28.</w:t>
      </w:r>
      <w:r>
        <w:rPr>
          <w:noProof/>
        </w:rPr>
        <w:tab/>
        <w:t>Department of Defence</w:t>
      </w:r>
    </w:p>
    <w:p>
      <w:pPr>
        <w:ind w:left="1134" w:hanging="567"/>
        <w:rPr>
          <w:noProof/>
        </w:rPr>
      </w:pPr>
    </w:p>
    <w:p>
      <w:pPr>
        <w:ind w:left="1134" w:hanging="567"/>
        <w:rPr>
          <w:noProof/>
        </w:rPr>
      </w:pPr>
      <w:r>
        <w:rPr>
          <w:noProof/>
        </w:rPr>
        <w:t>29.</w:t>
      </w:r>
      <w:r>
        <w:rPr>
          <w:noProof/>
        </w:rPr>
        <w:tab/>
        <w:t>Department of Foreign Affairs</w:t>
      </w:r>
    </w:p>
    <w:p>
      <w:pPr>
        <w:ind w:left="1134" w:hanging="567"/>
        <w:rPr>
          <w:noProof/>
        </w:rPr>
      </w:pPr>
    </w:p>
    <w:p>
      <w:pPr>
        <w:ind w:left="1134" w:hanging="567"/>
        <w:rPr>
          <w:noProof/>
        </w:rPr>
      </w:pPr>
      <w:r>
        <w:rPr>
          <w:noProof/>
        </w:rPr>
        <w:t>30.</w:t>
      </w:r>
      <w:r>
        <w:rPr>
          <w:noProof/>
        </w:rPr>
        <w:tab/>
        <w:t>Department of Social and Family Affairs</w:t>
      </w:r>
    </w:p>
    <w:p>
      <w:pPr>
        <w:ind w:left="1134" w:hanging="567"/>
        <w:rPr>
          <w:noProof/>
        </w:rPr>
      </w:pPr>
    </w:p>
    <w:p>
      <w:pPr>
        <w:ind w:left="1134" w:hanging="567"/>
        <w:rPr>
          <w:noProof/>
        </w:rPr>
      </w:pPr>
      <w:r>
        <w:rPr>
          <w:noProof/>
        </w:rPr>
        <w:t>31.</w:t>
      </w:r>
      <w:r>
        <w:rPr>
          <w:noProof/>
        </w:rPr>
        <w:tab/>
        <w:t>Department of Community, Rural and Gaeltacht — [Gaelic speaking regions] Affairs</w:t>
      </w:r>
    </w:p>
    <w:p>
      <w:pPr>
        <w:ind w:left="1134" w:hanging="567"/>
        <w:rPr>
          <w:noProof/>
        </w:rPr>
      </w:pPr>
    </w:p>
    <w:p>
      <w:pPr>
        <w:ind w:left="1134" w:hanging="567"/>
        <w:rPr>
          <w:noProof/>
        </w:rPr>
      </w:pPr>
      <w:r>
        <w:rPr>
          <w:noProof/>
        </w:rPr>
        <w:t>32.</w:t>
      </w:r>
      <w:r>
        <w:rPr>
          <w:noProof/>
        </w:rPr>
        <w:tab/>
        <w:t>Arts Council</w:t>
      </w:r>
    </w:p>
    <w:p>
      <w:pPr>
        <w:ind w:left="1134" w:hanging="567"/>
        <w:rPr>
          <w:noProof/>
        </w:rPr>
      </w:pPr>
    </w:p>
    <w:p>
      <w:pPr>
        <w:ind w:left="1134" w:hanging="567"/>
        <w:rPr>
          <w:noProof/>
        </w:rPr>
      </w:pPr>
      <w:r>
        <w:rPr>
          <w:noProof/>
        </w:rPr>
        <w:t>33.</w:t>
      </w:r>
      <w:r>
        <w:rPr>
          <w:noProof/>
        </w:rPr>
        <w:tab/>
        <w:t>National Gallery</w:t>
      </w:r>
    </w:p>
    <w:p>
      <w:pPr>
        <w:jc w:val="center"/>
        <w:rPr>
          <w:noProof/>
        </w:rPr>
      </w:pPr>
    </w:p>
    <w:p>
      <w:pPr>
        <w:ind w:left="567"/>
        <w:rPr>
          <w:noProof/>
        </w:rPr>
      </w:pPr>
      <w:r>
        <w:rPr>
          <w:noProof/>
        </w:rPr>
        <w:t>GREECE</w:t>
      </w:r>
    </w:p>
    <w:p>
      <w:pPr>
        <w:ind w:left="1134" w:hanging="567"/>
        <w:rPr>
          <w:noProof/>
        </w:rPr>
      </w:pPr>
    </w:p>
    <w:p>
      <w:pPr>
        <w:ind w:left="1134" w:hanging="567"/>
        <w:rPr>
          <w:noProof/>
        </w:rPr>
      </w:pPr>
      <w:r>
        <w:rPr>
          <w:noProof/>
        </w:rPr>
        <w:t>1.</w:t>
      </w:r>
      <w:r>
        <w:rPr>
          <w:noProof/>
        </w:rPr>
        <w:tab/>
        <w:t>Υπουργείο Εσωτερικών (Ministry of Interior)</w:t>
      </w:r>
    </w:p>
    <w:p>
      <w:pPr>
        <w:ind w:left="1134" w:hanging="567"/>
        <w:rPr>
          <w:noProof/>
        </w:rPr>
      </w:pPr>
    </w:p>
    <w:p>
      <w:pPr>
        <w:ind w:left="1134" w:hanging="567"/>
        <w:rPr>
          <w:noProof/>
        </w:rPr>
      </w:pPr>
      <w:r>
        <w:rPr>
          <w:noProof/>
        </w:rPr>
        <w:t>2.</w:t>
      </w:r>
      <w:r>
        <w:rPr>
          <w:noProof/>
        </w:rPr>
        <w:tab/>
        <w:t>Υπουργείο Εξωτερικών (Ministry of Foreign Affairs)</w:t>
      </w:r>
    </w:p>
    <w:p>
      <w:pPr>
        <w:ind w:left="1134" w:hanging="567"/>
        <w:rPr>
          <w:noProof/>
        </w:rPr>
      </w:pPr>
    </w:p>
    <w:p>
      <w:pPr>
        <w:ind w:left="1134" w:hanging="567"/>
        <w:rPr>
          <w:noProof/>
          <w:lang w:val="el-GR"/>
        </w:rPr>
      </w:pPr>
      <w:r>
        <w:rPr>
          <w:noProof/>
          <w:lang w:val="el-GR"/>
        </w:rPr>
        <w:br w:type="page"/>
        <w:t>3.</w:t>
      </w:r>
      <w:r>
        <w:rPr>
          <w:noProof/>
          <w:lang w:val="el-GR"/>
        </w:rPr>
        <w:tab/>
        <w:t>Υπουργείο Οικονομίας και Οικονομικών (</w:t>
      </w:r>
      <w:r>
        <w:rPr>
          <w:noProof/>
        </w:rPr>
        <w:t>Ministry</w:t>
      </w:r>
      <w:r>
        <w:rPr>
          <w:noProof/>
          <w:lang w:val="el-GR"/>
        </w:rPr>
        <w:t xml:space="preserve"> </w:t>
      </w:r>
      <w:r>
        <w:rPr>
          <w:noProof/>
        </w:rPr>
        <w:t>of</w:t>
      </w:r>
      <w:r>
        <w:rPr>
          <w:noProof/>
          <w:lang w:val="el-GR"/>
        </w:rPr>
        <w:t xml:space="preserve"> </w:t>
      </w:r>
      <w:r>
        <w:rPr>
          <w:noProof/>
        </w:rPr>
        <w:t>Economy</w:t>
      </w:r>
      <w:r>
        <w:rPr>
          <w:noProof/>
          <w:lang w:val="el-GR"/>
        </w:rPr>
        <w:t xml:space="preserve"> </w:t>
      </w:r>
      <w:r>
        <w:rPr>
          <w:noProof/>
        </w:rPr>
        <w:t>and</w:t>
      </w:r>
      <w:r>
        <w:rPr>
          <w:noProof/>
          <w:lang w:val="el-GR"/>
        </w:rPr>
        <w:t xml:space="preserve"> </w:t>
      </w:r>
      <w:r>
        <w:rPr>
          <w:noProof/>
        </w:rPr>
        <w:t>Finance</w:t>
      </w:r>
      <w:r>
        <w:rPr>
          <w:noProof/>
          <w:lang w:val="el-GR"/>
        </w:rPr>
        <w:t>)</w:t>
      </w:r>
    </w:p>
    <w:p>
      <w:pPr>
        <w:ind w:left="1134" w:hanging="567"/>
        <w:rPr>
          <w:noProof/>
          <w:lang w:val="el-GR"/>
        </w:rPr>
      </w:pPr>
    </w:p>
    <w:p>
      <w:pPr>
        <w:ind w:left="1134" w:hanging="567"/>
        <w:rPr>
          <w:noProof/>
        </w:rPr>
      </w:pPr>
      <w:r>
        <w:rPr>
          <w:noProof/>
        </w:rPr>
        <w:t>4.</w:t>
      </w:r>
      <w:r>
        <w:rPr>
          <w:noProof/>
        </w:rPr>
        <w:tab/>
        <w:t>Υπουργείο Ανάπτυξης (Ministry of Development)</w:t>
      </w:r>
    </w:p>
    <w:p>
      <w:pPr>
        <w:ind w:left="1134" w:hanging="567"/>
        <w:rPr>
          <w:noProof/>
        </w:rPr>
      </w:pPr>
    </w:p>
    <w:p>
      <w:pPr>
        <w:ind w:left="1134" w:hanging="567"/>
        <w:rPr>
          <w:noProof/>
          <w:lang w:val="el-GR"/>
        </w:rPr>
      </w:pPr>
      <w:r>
        <w:rPr>
          <w:noProof/>
          <w:lang w:val="el-GR"/>
        </w:rPr>
        <w:t>5.</w:t>
      </w:r>
      <w:r>
        <w:rPr>
          <w:noProof/>
          <w:lang w:val="el-GR"/>
        </w:rPr>
        <w:tab/>
        <w:t>Υπουργείο Δικαιοσύνης (</w:t>
      </w:r>
      <w:r>
        <w:rPr>
          <w:noProof/>
        </w:rPr>
        <w:t>Ministry</w:t>
      </w:r>
      <w:r>
        <w:rPr>
          <w:noProof/>
          <w:lang w:val="el-GR"/>
        </w:rPr>
        <w:t xml:space="preserve"> </w:t>
      </w:r>
      <w:r>
        <w:rPr>
          <w:noProof/>
        </w:rPr>
        <w:t>of</w:t>
      </w:r>
      <w:r>
        <w:rPr>
          <w:noProof/>
          <w:lang w:val="el-GR"/>
        </w:rPr>
        <w:t xml:space="preserve"> </w:t>
      </w:r>
      <w:r>
        <w:rPr>
          <w:noProof/>
        </w:rPr>
        <w:t>Justice</w:t>
      </w:r>
      <w:r>
        <w:rPr>
          <w:noProof/>
          <w:lang w:val="el-GR"/>
        </w:rPr>
        <w:t>)</w:t>
      </w:r>
    </w:p>
    <w:p>
      <w:pPr>
        <w:ind w:left="1134" w:hanging="567"/>
        <w:rPr>
          <w:noProof/>
          <w:lang w:val="el-GR"/>
        </w:rPr>
      </w:pPr>
    </w:p>
    <w:p>
      <w:pPr>
        <w:ind w:left="1134" w:hanging="567"/>
        <w:rPr>
          <w:noProof/>
          <w:lang w:val="el-GR"/>
        </w:rPr>
      </w:pPr>
      <w:r>
        <w:rPr>
          <w:noProof/>
          <w:lang w:val="el-GR"/>
        </w:rPr>
        <w:t>6.</w:t>
      </w:r>
      <w:r>
        <w:rPr>
          <w:noProof/>
          <w:lang w:val="el-GR"/>
        </w:rPr>
        <w:tab/>
        <w:t>Υπουργείο Εθνικής Παιδείας και Θρησκευμάτων (</w:t>
      </w:r>
      <w:r>
        <w:rPr>
          <w:noProof/>
        </w:rPr>
        <w:t>Ministry</w:t>
      </w:r>
      <w:r>
        <w:rPr>
          <w:noProof/>
          <w:lang w:val="el-GR"/>
        </w:rPr>
        <w:t xml:space="preserve"> </w:t>
      </w:r>
      <w:r>
        <w:rPr>
          <w:noProof/>
        </w:rPr>
        <w:t>of</w:t>
      </w:r>
      <w:r>
        <w:rPr>
          <w:noProof/>
          <w:lang w:val="el-GR"/>
        </w:rPr>
        <w:t xml:space="preserve"> </w:t>
      </w:r>
      <w:r>
        <w:rPr>
          <w:noProof/>
        </w:rPr>
        <w:t>Education</w:t>
      </w:r>
      <w:r>
        <w:rPr>
          <w:noProof/>
          <w:lang w:val="el-GR"/>
        </w:rPr>
        <w:t xml:space="preserve"> </w:t>
      </w:r>
      <w:r>
        <w:rPr>
          <w:noProof/>
        </w:rPr>
        <w:t>and</w:t>
      </w:r>
      <w:r>
        <w:rPr>
          <w:noProof/>
          <w:lang w:val="el-GR"/>
        </w:rPr>
        <w:t xml:space="preserve"> </w:t>
      </w:r>
      <w:r>
        <w:rPr>
          <w:noProof/>
        </w:rPr>
        <w:t>Religion</w:t>
      </w:r>
      <w:r>
        <w:rPr>
          <w:noProof/>
          <w:lang w:val="el-GR"/>
        </w:rPr>
        <w:t>)</w:t>
      </w:r>
    </w:p>
    <w:p>
      <w:pPr>
        <w:ind w:left="1134" w:hanging="567"/>
        <w:rPr>
          <w:noProof/>
          <w:lang w:val="el-GR"/>
        </w:rPr>
      </w:pPr>
    </w:p>
    <w:p>
      <w:pPr>
        <w:ind w:left="1134" w:hanging="567"/>
        <w:rPr>
          <w:noProof/>
          <w:lang w:val="el-GR"/>
        </w:rPr>
      </w:pPr>
      <w:r>
        <w:rPr>
          <w:noProof/>
          <w:lang w:val="el-GR"/>
        </w:rPr>
        <w:t>7.</w:t>
      </w:r>
      <w:r>
        <w:rPr>
          <w:noProof/>
          <w:lang w:val="el-GR"/>
        </w:rPr>
        <w:tab/>
        <w:t>Υπουργείο Πολιτισμού (</w:t>
      </w:r>
      <w:r>
        <w:rPr>
          <w:noProof/>
        </w:rPr>
        <w:t>Ministry</w:t>
      </w:r>
      <w:r>
        <w:rPr>
          <w:noProof/>
          <w:lang w:val="el-GR"/>
        </w:rPr>
        <w:t xml:space="preserve"> </w:t>
      </w:r>
      <w:r>
        <w:rPr>
          <w:noProof/>
        </w:rPr>
        <w:t>of</w:t>
      </w:r>
      <w:r>
        <w:rPr>
          <w:noProof/>
          <w:lang w:val="el-GR"/>
        </w:rPr>
        <w:t xml:space="preserve"> </w:t>
      </w:r>
      <w:r>
        <w:rPr>
          <w:noProof/>
        </w:rPr>
        <w:t>Culture</w:t>
      </w:r>
      <w:r>
        <w:rPr>
          <w:noProof/>
          <w:lang w:val="el-GR"/>
        </w:rPr>
        <w:t>)</w:t>
      </w:r>
    </w:p>
    <w:p>
      <w:pPr>
        <w:ind w:left="1134" w:hanging="567"/>
        <w:rPr>
          <w:noProof/>
          <w:lang w:val="el-GR"/>
        </w:rPr>
      </w:pPr>
    </w:p>
    <w:p>
      <w:pPr>
        <w:ind w:left="1134" w:hanging="567"/>
        <w:rPr>
          <w:noProof/>
          <w:lang w:val="el-GR"/>
        </w:rPr>
      </w:pPr>
      <w:r>
        <w:rPr>
          <w:noProof/>
          <w:lang w:val="el-GR"/>
        </w:rPr>
        <w:t>8.</w:t>
      </w:r>
      <w:r>
        <w:rPr>
          <w:noProof/>
          <w:lang w:val="el-GR"/>
        </w:rPr>
        <w:tab/>
        <w:t>Υπουργείο Υγείας και Κοινωνικής Αλληλεγγύης (</w:t>
      </w:r>
      <w:r>
        <w:rPr>
          <w:noProof/>
        </w:rPr>
        <w:t>Ministry</w:t>
      </w:r>
      <w:r>
        <w:rPr>
          <w:noProof/>
          <w:lang w:val="el-GR"/>
        </w:rPr>
        <w:t xml:space="preserve"> </w:t>
      </w:r>
      <w:r>
        <w:rPr>
          <w:noProof/>
        </w:rPr>
        <w:t>of</w:t>
      </w:r>
      <w:r>
        <w:rPr>
          <w:noProof/>
          <w:lang w:val="el-GR"/>
        </w:rPr>
        <w:t xml:space="preserve"> </w:t>
      </w:r>
      <w:r>
        <w:rPr>
          <w:noProof/>
        </w:rPr>
        <w:t>Health</w:t>
      </w:r>
      <w:r>
        <w:rPr>
          <w:noProof/>
          <w:lang w:val="el-GR"/>
        </w:rPr>
        <w:t xml:space="preserve"> </w:t>
      </w:r>
      <w:r>
        <w:rPr>
          <w:noProof/>
        </w:rPr>
        <w:t>and</w:t>
      </w:r>
      <w:r>
        <w:rPr>
          <w:noProof/>
          <w:lang w:val="el-GR"/>
        </w:rPr>
        <w:t xml:space="preserve"> </w:t>
      </w:r>
      <w:r>
        <w:rPr>
          <w:noProof/>
        </w:rPr>
        <w:t>Social</w:t>
      </w:r>
      <w:r>
        <w:rPr>
          <w:noProof/>
          <w:lang w:val="el-GR"/>
        </w:rPr>
        <w:t xml:space="preserve"> </w:t>
      </w:r>
      <w:r>
        <w:rPr>
          <w:noProof/>
        </w:rPr>
        <w:t>Solidarity</w:t>
      </w:r>
      <w:r>
        <w:rPr>
          <w:noProof/>
          <w:lang w:val="el-GR"/>
        </w:rPr>
        <w:t>)</w:t>
      </w:r>
    </w:p>
    <w:p>
      <w:pPr>
        <w:ind w:left="1134" w:hanging="567"/>
        <w:rPr>
          <w:noProof/>
          <w:lang w:val="el-GR"/>
        </w:rPr>
      </w:pPr>
    </w:p>
    <w:p>
      <w:pPr>
        <w:ind w:left="1134" w:hanging="567"/>
        <w:rPr>
          <w:noProof/>
          <w:lang w:val="el-GR"/>
        </w:rPr>
      </w:pPr>
      <w:r>
        <w:rPr>
          <w:noProof/>
          <w:lang w:val="el-GR"/>
        </w:rPr>
        <w:t>9.</w:t>
      </w:r>
      <w:r>
        <w:rPr>
          <w:noProof/>
          <w:lang w:val="el-GR"/>
        </w:rPr>
        <w:tab/>
        <w:t>Υπουργείο Περιβάλλοντος, Χωροταξίας και Δημοσίων Έργων (</w:t>
      </w:r>
      <w:r>
        <w:rPr>
          <w:noProof/>
        </w:rPr>
        <w:t>Ministry</w:t>
      </w:r>
      <w:r>
        <w:rPr>
          <w:noProof/>
          <w:lang w:val="el-GR"/>
        </w:rPr>
        <w:t xml:space="preserve"> </w:t>
      </w:r>
      <w:r>
        <w:rPr>
          <w:noProof/>
        </w:rPr>
        <w:t>of</w:t>
      </w:r>
      <w:r>
        <w:rPr>
          <w:noProof/>
          <w:lang w:val="el-GR"/>
        </w:rPr>
        <w:t xml:space="preserve"> </w:t>
      </w:r>
      <w:r>
        <w:rPr>
          <w:noProof/>
        </w:rPr>
        <w:t>Environment</w:t>
      </w:r>
      <w:r>
        <w:rPr>
          <w:noProof/>
          <w:lang w:val="el-GR"/>
        </w:rPr>
        <w:t xml:space="preserve">, </w:t>
      </w:r>
      <w:r>
        <w:rPr>
          <w:noProof/>
        </w:rPr>
        <w:t>Physical</w:t>
      </w:r>
      <w:r>
        <w:rPr>
          <w:noProof/>
          <w:lang w:val="el-GR"/>
        </w:rPr>
        <w:t xml:space="preserve"> </w:t>
      </w:r>
      <w:r>
        <w:rPr>
          <w:noProof/>
        </w:rPr>
        <w:t>Planning</w:t>
      </w:r>
      <w:r>
        <w:rPr>
          <w:noProof/>
          <w:lang w:val="el-GR"/>
        </w:rPr>
        <w:t xml:space="preserve"> </w:t>
      </w:r>
      <w:r>
        <w:rPr>
          <w:noProof/>
        </w:rPr>
        <w:t>and</w:t>
      </w:r>
      <w:r>
        <w:rPr>
          <w:noProof/>
          <w:lang w:val="el-GR"/>
        </w:rPr>
        <w:t xml:space="preserve"> </w:t>
      </w:r>
      <w:r>
        <w:rPr>
          <w:noProof/>
        </w:rPr>
        <w:t>Public</w:t>
      </w:r>
      <w:r>
        <w:rPr>
          <w:noProof/>
          <w:lang w:val="el-GR"/>
        </w:rPr>
        <w:t xml:space="preserve"> </w:t>
      </w:r>
      <w:r>
        <w:rPr>
          <w:noProof/>
        </w:rPr>
        <w:t>Works</w:t>
      </w:r>
      <w:r>
        <w:rPr>
          <w:noProof/>
          <w:lang w:val="el-GR"/>
        </w:rPr>
        <w:t>)</w:t>
      </w:r>
    </w:p>
    <w:p>
      <w:pPr>
        <w:ind w:left="1134" w:hanging="567"/>
        <w:rPr>
          <w:noProof/>
          <w:lang w:val="el-GR"/>
        </w:rPr>
      </w:pPr>
    </w:p>
    <w:p>
      <w:pPr>
        <w:ind w:left="1134" w:hanging="567"/>
        <w:rPr>
          <w:noProof/>
          <w:lang w:val="el-GR"/>
        </w:rPr>
      </w:pPr>
      <w:r>
        <w:rPr>
          <w:noProof/>
          <w:lang w:val="el-GR"/>
        </w:rPr>
        <w:t>10.</w:t>
      </w:r>
      <w:r>
        <w:rPr>
          <w:noProof/>
          <w:lang w:val="el-GR"/>
        </w:rPr>
        <w:tab/>
        <w:t>Υπουργείο Απασχόλησης και Κοινωνικής Προστασίας (</w:t>
      </w:r>
      <w:r>
        <w:rPr>
          <w:noProof/>
        </w:rPr>
        <w:t>Ministry</w:t>
      </w:r>
      <w:r>
        <w:rPr>
          <w:noProof/>
          <w:lang w:val="el-GR"/>
        </w:rPr>
        <w:t xml:space="preserve"> </w:t>
      </w:r>
      <w:r>
        <w:rPr>
          <w:noProof/>
        </w:rPr>
        <w:t>of</w:t>
      </w:r>
      <w:r>
        <w:rPr>
          <w:noProof/>
          <w:lang w:val="el-GR"/>
        </w:rPr>
        <w:t xml:space="preserve"> </w:t>
      </w:r>
      <w:r>
        <w:rPr>
          <w:noProof/>
        </w:rPr>
        <w:t>Employment</w:t>
      </w:r>
      <w:r>
        <w:rPr>
          <w:noProof/>
          <w:lang w:val="el-GR"/>
        </w:rPr>
        <w:t xml:space="preserve"> </w:t>
      </w:r>
      <w:r>
        <w:rPr>
          <w:noProof/>
        </w:rPr>
        <w:t>and</w:t>
      </w:r>
      <w:r>
        <w:rPr>
          <w:noProof/>
          <w:lang w:val="el-GR"/>
        </w:rPr>
        <w:t xml:space="preserve"> </w:t>
      </w:r>
      <w:r>
        <w:rPr>
          <w:noProof/>
        </w:rPr>
        <w:t>Social</w:t>
      </w:r>
      <w:r>
        <w:rPr>
          <w:noProof/>
          <w:lang w:val="el-GR"/>
        </w:rPr>
        <w:t xml:space="preserve"> </w:t>
      </w:r>
      <w:r>
        <w:rPr>
          <w:noProof/>
        </w:rPr>
        <w:t>Protection</w:t>
      </w:r>
      <w:r>
        <w:rPr>
          <w:noProof/>
          <w:lang w:val="el-GR"/>
        </w:rPr>
        <w:t>)</w:t>
      </w:r>
    </w:p>
    <w:p>
      <w:pPr>
        <w:ind w:left="1134" w:hanging="567"/>
        <w:rPr>
          <w:noProof/>
          <w:lang w:val="el-GR"/>
        </w:rPr>
      </w:pPr>
    </w:p>
    <w:p>
      <w:pPr>
        <w:ind w:left="1134" w:hanging="567"/>
        <w:rPr>
          <w:noProof/>
          <w:lang w:val="el-GR"/>
        </w:rPr>
      </w:pPr>
      <w:r>
        <w:rPr>
          <w:noProof/>
          <w:lang w:val="el-GR"/>
        </w:rPr>
        <w:t>11.</w:t>
      </w:r>
      <w:r>
        <w:rPr>
          <w:noProof/>
          <w:lang w:val="el-GR"/>
        </w:rPr>
        <w:tab/>
        <w:t>Υπουργείο Μεταφορών και Επικοινωνιών (</w:t>
      </w:r>
      <w:r>
        <w:rPr>
          <w:noProof/>
        </w:rPr>
        <w:t>Ministry</w:t>
      </w:r>
      <w:r>
        <w:rPr>
          <w:noProof/>
          <w:lang w:val="el-GR"/>
        </w:rPr>
        <w:t xml:space="preserve"> </w:t>
      </w:r>
      <w:r>
        <w:rPr>
          <w:noProof/>
        </w:rPr>
        <w:t>of</w:t>
      </w:r>
      <w:r>
        <w:rPr>
          <w:noProof/>
          <w:lang w:val="el-GR"/>
        </w:rPr>
        <w:t xml:space="preserve"> </w:t>
      </w:r>
      <w:r>
        <w:rPr>
          <w:noProof/>
        </w:rPr>
        <w:t>Transport</w:t>
      </w:r>
      <w:r>
        <w:rPr>
          <w:noProof/>
          <w:lang w:val="el-GR"/>
        </w:rPr>
        <w:t xml:space="preserve"> </w:t>
      </w:r>
      <w:r>
        <w:rPr>
          <w:noProof/>
        </w:rPr>
        <w:t>and</w:t>
      </w:r>
      <w:r>
        <w:rPr>
          <w:noProof/>
          <w:lang w:val="el-GR"/>
        </w:rPr>
        <w:t xml:space="preserve"> </w:t>
      </w:r>
      <w:r>
        <w:rPr>
          <w:noProof/>
        </w:rPr>
        <w:t>Communications</w:t>
      </w:r>
      <w:r>
        <w:rPr>
          <w:noProof/>
          <w:lang w:val="el-GR"/>
        </w:rPr>
        <w:t>)</w:t>
      </w:r>
    </w:p>
    <w:p>
      <w:pPr>
        <w:ind w:left="1134" w:hanging="567"/>
        <w:rPr>
          <w:noProof/>
          <w:lang w:val="el-GR"/>
        </w:rPr>
      </w:pPr>
    </w:p>
    <w:p>
      <w:pPr>
        <w:ind w:left="1134" w:hanging="567"/>
        <w:rPr>
          <w:noProof/>
          <w:lang w:val="el-GR"/>
        </w:rPr>
      </w:pPr>
      <w:r>
        <w:rPr>
          <w:noProof/>
          <w:lang w:val="el-GR"/>
        </w:rPr>
        <w:t>12.</w:t>
      </w:r>
      <w:r>
        <w:rPr>
          <w:noProof/>
          <w:lang w:val="el-GR"/>
        </w:rPr>
        <w:tab/>
        <w:t>Υπουργείο Αγροτικής Ανάπτυξης και Τροφίμων (</w:t>
      </w:r>
      <w:r>
        <w:rPr>
          <w:noProof/>
        </w:rPr>
        <w:t>Ministry</w:t>
      </w:r>
      <w:r>
        <w:rPr>
          <w:noProof/>
          <w:lang w:val="el-GR"/>
        </w:rPr>
        <w:t xml:space="preserve"> </w:t>
      </w:r>
      <w:r>
        <w:rPr>
          <w:noProof/>
        </w:rPr>
        <w:t>of</w:t>
      </w:r>
      <w:r>
        <w:rPr>
          <w:noProof/>
          <w:lang w:val="el-GR"/>
        </w:rPr>
        <w:t xml:space="preserve"> </w:t>
      </w:r>
      <w:r>
        <w:rPr>
          <w:noProof/>
        </w:rPr>
        <w:t>Rural</w:t>
      </w:r>
      <w:r>
        <w:rPr>
          <w:noProof/>
          <w:lang w:val="el-GR"/>
        </w:rPr>
        <w:t xml:space="preserve"> </w:t>
      </w:r>
      <w:r>
        <w:rPr>
          <w:noProof/>
        </w:rPr>
        <w:t>Development</w:t>
      </w:r>
      <w:r>
        <w:rPr>
          <w:noProof/>
          <w:lang w:val="el-GR"/>
        </w:rPr>
        <w:t xml:space="preserve"> </w:t>
      </w:r>
      <w:r>
        <w:rPr>
          <w:noProof/>
        </w:rPr>
        <w:t>and</w:t>
      </w:r>
      <w:r>
        <w:rPr>
          <w:noProof/>
          <w:lang w:val="el-GR"/>
        </w:rPr>
        <w:t xml:space="preserve"> </w:t>
      </w:r>
      <w:r>
        <w:rPr>
          <w:noProof/>
        </w:rPr>
        <w:t>Food</w:t>
      </w:r>
      <w:r>
        <w:rPr>
          <w:noProof/>
          <w:lang w:val="el-GR"/>
        </w:rPr>
        <w:t>)</w:t>
      </w:r>
    </w:p>
    <w:p>
      <w:pPr>
        <w:ind w:left="1134" w:hanging="567"/>
        <w:rPr>
          <w:noProof/>
          <w:lang w:val="el-GR"/>
        </w:rPr>
      </w:pPr>
    </w:p>
    <w:p>
      <w:pPr>
        <w:ind w:left="1134" w:hanging="567"/>
        <w:rPr>
          <w:noProof/>
          <w:lang w:val="el-GR"/>
        </w:rPr>
      </w:pPr>
      <w:r>
        <w:rPr>
          <w:noProof/>
          <w:lang w:val="el-GR"/>
        </w:rPr>
        <w:br w:type="page"/>
        <w:t>13.</w:t>
      </w:r>
      <w:r>
        <w:rPr>
          <w:noProof/>
          <w:lang w:val="el-GR"/>
        </w:rPr>
        <w:tab/>
        <w:t>Υπουργείο Εμπορικής Ναυτιλίας, Αιγαίου και Νησιωτικής Πολιτικής (</w:t>
      </w:r>
      <w:r>
        <w:rPr>
          <w:noProof/>
        </w:rPr>
        <w:t>Ministry</w:t>
      </w:r>
      <w:r>
        <w:rPr>
          <w:noProof/>
          <w:lang w:val="el-GR"/>
        </w:rPr>
        <w:t xml:space="preserve"> </w:t>
      </w:r>
      <w:r>
        <w:rPr>
          <w:noProof/>
        </w:rPr>
        <w:t>of</w:t>
      </w:r>
      <w:r>
        <w:rPr>
          <w:noProof/>
          <w:lang w:val="el-GR"/>
        </w:rPr>
        <w:t xml:space="preserve"> </w:t>
      </w:r>
      <w:r>
        <w:rPr>
          <w:noProof/>
        </w:rPr>
        <w:t>Mercantile</w:t>
      </w:r>
      <w:r>
        <w:rPr>
          <w:noProof/>
          <w:lang w:val="el-GR"/>
        </w:rPr>
        <w:t xml:space="preserve"> </w:t>
      </w:r>
      <w:r>
        <w:rPr>
          <w:noProof/>
        </w:rPr>
        <w:t>Marine</w:t>
      </w:r>
      <w:r>
        <w:rPr>
          <w:noProof/>
          <w:lang w:val="el-GR"/>
        </w:rPr>
        <w:t xml:space="preserve">, </w:t>
      </w:r>
      <w:r>
        <w:rPr>
          <w:noProof/>
        </w:rPr>
        <w:t>Aegean</w:t>
      </w:r>
      <w:r>
        <w:rPr>
          <w:noProof/>
          <w:lang w:val="el-GR"/>
        </w:rPr>
        <w:t xml:space="preserve"> </w:t>
      </w:r>
      <w:r>
        <w:rPr>
          <w:noProof/>
        </w:rPr>
        <w:t>and</w:t>
      </w:r>
      <w:r>
        <w:rPr>
          <w:noProof/>
          <w:lang w:val="el-GR"/>
        </w:rPr>
        <w:t xml:space="preserve"> </w:t>
      </w:r>
      <w:r>
        <w:rPr>
          <w:noProof/>
        </w:rPr>
        <w:t>Island</w:t>
      </w:r>
      <w:r>
        <w:rPr>
          <w:noProof/>
          <w:lang w:val="el-GR"/>
        </w:rPr>
        <w:t xml:space="preserve"> </w:t>
      </w:r>
      <w:r>
        <w:rPr>
          <w:noProof/>
        </w:rPr>
        <w:t>Policy</w:t>
      </w:r>
      <w:r>
        <w:rPr>
          <w:noProof/>
          <w:lang w:val="el-GR"/>
        </w:rPr>
        <w:t>)</w:t>
      </w:r>
    </w:p>
    <w:p>
      <w:pPr>
        <w:ind w:left="1134" w:hanging="567"/>
        <w:rPr>
          <w:noProof/>
          <w:lang w:val="el-GR"/>
        </w:rPr>
      </w:pPr>
    </w:p>
    <w:p>
      <w:pPr>
        <w:ind w:left="1134" w:hanging="567"/>
        <w:rPr>
          <w:noProof/>
          <w:lang w:val="el-GR"/>
        </w:rPr>
      </w:pPr>
      <w:r>
        <w:rPr>
          <w:noProof/>
          <w:lang w:val="el-GR"/>
        </w:rPr>
        <w:t>14.</w:t>
      </w:r>
      <w:r>
        <w:rPr>
          <w:noProof/>
          <w:lang w:val="el-GR"/>
        </w:rPr>
        <w:tab/>
        <w:t>Υπουργείο Μακεδονίας- Θράκης (</w:t>
      </w:r>
      <w:r>
        <w:rPr>
          <w:noProof/>
        </w:rPr>
        <w:t>Ministry</w:t>
      </w:r>
      <w:r>
        <w:rPr>
          <w:noProof/>
          <w:lang w:val="el-GR"/>
        </w:rPr>
        <w:t xml:space="preserve"> </w:t>
      </w:r>
      <w:r>
        <w:rPr>
          <w:noProof/>
        </w:rPr>
        <w:t>of</w:t>
      </w:r>
      <w:r>
        <w:rPr>
          <w:noProof/>
          <w:lang w:val="el-GR"/>
        </w:rPr>
        <w:t xml:space="preserve"> </w:t>
      </w:r>
      <w:r>
        <w:rPr>
          <w:noProof/>
        </w:rPr>
        <w:t>Macedonia</w:t>
      </w:r>
      <w:r>
        <w:rPr>
          <w:noProof/>
          <w:lang w:val="el-GR"/>
        </w:rPr>
        <w:t xml:space="preserve"> </w:t>
      </w:r>
      <w:r>
        <w:rPr>
          <w:noProof/>
        </w:rPr>
        <w:t>and</w:t>
      </w:r>
      <w:r>
        <w:rPr>
          <w:noProof/>
          <w:lang w:val="el-GR"/>
        </w:rPr>
        <w:t xml:space="preserve"> </w:t>
      </w:r>
      <w:r>
        <w:rPr>
          <w:noProof/>
        </w:rPr>
        <w:t>Thrace</w:t>
      </w:r>
      <w:r>
        <w:rPr>
          <w:noProof/>
          <w:lang w:val="el-GR"/>
        </w:rPr>
        <w:t>)</w:t>
      </w:r>
    </w:p>
    <w:p>
      <w:pPr>
        <w:ind w:left="1134" w:hanging="567"/>
        <w:rPr>
          <w:noProof/>
          <w:lang w:val="el-GR"/>
        </w:rPr>
      </w:pPr>
    </w:p>
    <w:p>
      <w:pPr>
        <w:ind w:left="1134" w:hanging="567"/>
        <w:rPr>
          <w:noProof/>
          <w:lang w:val="el-GR"/>
        </w:rPr>
      </w:pPr>
      <w:r>
        <w:rPr>
          <w:noProof/>
          <w:lang w:val="el-GR"/>
        </w:rPr>
        <w:t>15.</w:t>
      </w:r>
      <w:r>
        <w:rPr>
          <w:noProof/>
          <w:lang w:val="el-GR"/>
        </w:rPr>
        <w:tab/>
        <w:t>Γενική Γραμματεία Επικοινωνίας (</w:t>
      </w:r>
      <w:r>
        <w:rPr>
          <w:noProof/>
        </w:rPr>
        <w:t>General</w:t>
      </w:r>
      <w:r>
        <w:rPr>
          <w:noProof/>
          <w:lang w:val="el-GR"/>
        </w:rPr>
        <w:t xml:space="preserve"> </w:t>
      </w:r>
      <w:r>
        <w:rPr>
          <w:noProof/>
        </w:rPr>
        <w:t>Secretariat</w:t>
      </w:r>
      <w:r>
        <w:rPr>
          <w:noProof/>
          <w:lang w:val="el-GR"/>
        </w:rPr>
        <w:t xml:space="preserve"> </w:t>
      </w:r>
      <w:r>
        <w:rPr>
          <w:noProof/>
        </w:rPr>
        <w:t>of</w:t>
      </w:r>
      <w:r>
        <w:rPr>
          <w:noProof/>
          <w:lang w:val="el-GR"/>
        </w:rPr>
        <w:t xml:space="preserve"> </w:t>
      </w:r>
      <w:r>
        <w:rPr>
          <w:noProof/>
        </w:rPr>
        <w:t>Communication</w:t>
      </w:r>
      <w:r>
        <w:rPr>
          <w:noProof/>
          <w:lang w:val="el-GR"/>
        </w:rPr>
        <w:t>)</w:t>
      </w:r>
    </w:p>
    <w:p>
      <w:pPr>
        <w:ind w:left="1134" w:hanging="567"/>
        <w:rPr>
          <w:noProof/>
          <w:lang w:val="el-GR"/>
        </w:rPr>
      </w:pPr>
    </w:p>
    <w:p>
      <w:pPr>
        <w:ind w:left="1134" w:hanging="567"/>
        <w:rPr>
          <w:noProof/>
          <w:lang w:val="el-GR"/>
        </w:rPr>
      </w:pPr>
      <w:r>
        <w:rPr>
          <w:noProof/>
          <w:lang w:val="el-GR"/>
        </w:rPr>
        <w:t>16.</w:t>
      </w:r>
      <w:r>
        <w:rPr>
          <w:noProof/>
          <w:lang w:val="el-GR"/>
        </w:rPr>
        <w:tab/>
        <w:t>Γενική Γραμματεία Ενημέρωσης (</w:t>
      </w:r>
      <w:r>
        <w:rPr>
          <w:noProof/>
        </w:rPr>
        <w:t>General</w:t>
      </w:r>
      <w:r>
        <w:rPr>
          <w:noProof/>
          <w:lang w:val="el-GR"/>
        </w:rPr>
        <w:t xml:space="preserve"> </w:t>
      </w:r>
      <w:r>
        <w:rPr>
          <w:noProof/>
        </w:rPr>
        <w:t>Secretariat</w:t>
      </w:r>
      <w:r>
        <w:rPr>
          <w:noProof/>
          <w:lang w:val="el-GR"/>
        </w:rPr>
        <w:t xml:space="preserve"> </w:t>
      </w:r>
      <w:r>
        <w:rPr>
          <w:noProof/>
        </w:rPr>
        <w:t>of</w:t>
      </w:r>
      <w:r>
        <w:rPr>
          <w:noProof/>
          <w:lang w:val="el-GR"/>
        </w:rPr>
        <w:t xml:space="preserve"> </w:t>
      </w:r>
      <w:r>
        <w:rPr>
          <w:noProof/>
        </w:rPr>
        <w:t>Information</w:t>
      </w:r>
      <w:r>
        <w:rPr>
          <w:noProof/>
          <w:lang w:val="el-GR"/>
        </w:rPr>
        <w:t>)</w:t>
      </w:r>
    </w:p>
    <w:p>
      <w:pPr>
        <w:ind w:left="1134" w:hanging="567"/>
        <w:rPr>
          <w:noProof/>
          <w:lang w:val="el-GR"/>
        </w:rPr>
      </w:pPr>
    </w:p>
    <w:p>
      <w:pPr>
        <w:ind w:left="1134" w:hanging="567"/>
        <w:rPr>
          <w:noProof/>
          <w:lang w:val="el-GR"/>
        </w:rPr>
      </w:pPr>
      <w:r>
        <w:rPr>
          <w:noProof/>
          <w:lang w:val="el-GR"/>
        </w:rPr>
        <w:t>17.</w:t>
      </w:r>
      <w:r>
        <w:rPr>
          <w:noProof/>
          <w:lang w:val="el-GR"/>
        </w:rPr>
        <w:tab/>
        <w:t>Γενική Γραμματεία Νέας Γενιάς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Youth</w:t>
      </w:r>
      <w:r>
        <w:rPr>
          <w:noProof/>
          <w:lang w:val="el-GR"/>
        </w:rPr>
        <w:t>)</w:t>
      </w:r>
    </w:p>
    <w:p>
      <w:pPr>
        <w:ind w:left="1134" w:hanging="567"/>
        <w:rPr>
          <w:noProof/>
          <w:lang w:val="el-GR"/>
        </w:rPr>
      </w:pPr>
    </w:p>
    <w:p>
      <w:pPr>
        <w:ind w:left="1134" w:hanging="567"/>
        <w:rPr>
          <w:noProof/>
          <w:lang w:val="el-GR"/>
        </w:rPr>
      </w:pPr>
      <w:r>
        <w:rPr>
          <w:noProof/>
          <w:lang w:val="el-GR"/>
        </w:rPr>
        <w:t>18.</w:t>
      </w:r>
      <w:r>
        <w:rPr>
          <w:noProof/>
          <w:lang w:val="el-GR"/>
        </w:rPr>
        <w:tab/>
        <w:t>Γενική Γραμματεία Ισότητας (</w:t>
      </w:r>
      <w:r>
        <w:rPr>
          <w:noProof/>
        </w:rPr>
        <w:t>General</w:t>
      </w:r>
      <w:r>
        <w:rPr>
          <w:noProof/>
          <w:lang w:val="el-GR"/>
        </w:rPr>
        <w:t xml:space="preserve"> </w:t>
      </w:r>
      <w:r>
        <w:rPr>
          <w:noProof/>
        </w:rPr>
        <w:t>Secretariat</w:t>
      </w:r>
      <w:r>
        <w:rPr>
          <w:noProof/>
          <w:lang w:val="el-GR"/>
        </w:rPr>
        <w:t xml:space="preserve"> </w:t>
      </w:r>
      <w:r>
        <w:rPr>
          <w:noProof/>
        </w:rPr>
        <w:t>of</w:t>
      </w:r>
      <w:r>
        <w:rPr>
          <w:noProof/>
          <w:lang w:val="el-GR"/>
        </w:rPr>
        <w:t xml:space="preserve"> </w:t>
      </w:r>
      <w:r>
        <w:rPr>
          <w:noProof/>
        </w:rPr>
        <w:t>Equality</w:t>
      </w:r>
      <w:r>
        <w:rPr>
          <w:noProof/>
          <w:lang w:val="el-GR"/>
        </w:rPr>
        <w:t>)</w:t>
      </w:r>
    </w:p>
    <w:p>
      <w:pPr>
        <w:ind w:left="1134" w:hanging="567"/>
        <w:rPr>
          <w:noProof/>
          <w:lang w:val="el-GR"/>
        </w:rPr>
      </w:pPr>
    </w:p>
    <w:p>
      <w:pPr>
        <w:ind w:left="1134" w:hanging="567"/>
        <w:rPr>
          <w:noProof/>
          <w:lang w:val="el-GR"/>
        </w:rPr>
      </w:pPr>
      <w:r>
        <w:rPr>
          <w:noProof/>
          <w:lang w:val="el-GR"/>
        </w:rPr>
        <w:t>19.</w:t>
      </w:r>
      <w:r>
        <w:rPr>
          <w:noProof/>
          <w:lang w:val="el-GR"/>
        </w:rPr>
        <w:tab/>
        <w:t>Γενική Γραμματεία Κοινωνικών Ασφαλίσεων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Social</w:t>
      </w:r>
      <w:r>
        <w:rPr>
          <w:noProof/>
          <w:lang w:val="el-GR"/>
        </w:rPr>
        <w:t xml:space="preserve"> </w:t>
      </w:r>
      <w:r>
        <w:rPr>
          <w:noProof/>
        </w:rPr>
        <w:t>Security</w:t>
      </w:r>
      <w:r>
        <w:rPr>
          <w:noProof/>
          <w:lang w:val="el-GR"/>
        </w:rPr>
        <w:t>)</w:t>
      </w:r>
    </w:p>
    <w:p>
      <w:pPr>
        <w:ind w:left="567" w:hanging="567"/>
        <w:rPr>
          <w:noProof/>
          <w:lang w:val="el-GR"/>
        </w:rPr>
      </w:pPr>
    </w:p>
    <w:p>
      <w:pPr>
        <w:ind w:left="1134" w:hanging="567"/>
        <w:rPr>
          <w:noProof/>
          <w:lang w:val="el-GR"/>
        </w:rPr>
      </w:pPr>
      <w:r>
        <w:rPr>
          <w:noProof/>
          <w:lang w:val="el-GR"/>
        </w:rPr>
        <w:t>20.</w:t>
      </w:r>
      <w:r>
        <w:rPr>
          <w:noProof/>
          <w:lang w:val="el-GR"/>
        </w:rPr>
        <w:tab/>
        <w:t>Γενική Γραμματεία Απόδημου Ελληνισμού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Greeks</w:t>
      </w:r>
      <w:r>
        <w:rPr>
          <w:noProof/>
          <w:lang w:val="el-GR"/>
        </w:rPr>
        <w:t xml:space="preserve"> </w:t>
      </w:r>
      <w:r>
        <w:rPr>
          <w:noProof/>
        </w:rPr>
        <w:t>Living</w:t>
      </w:r>
      <w:r>
        <w:rPr>
          <w:noProof/>
          <w:lang w:val="el-GR"/>
        </w:rPr>
        <w:t xml:space="preserve"> </w:t>
      </w:r>
      <w:r>
        <w:rPr>
          <w:noProof/>
        </w:rPr>
        <w:t>Abroad</w:t>
      </w:r>
      <w:r>
        <w:rPr>
          <w:noProof/>
          <w:lang w:val="el-GR"/>
        </w:rPr>
        <w:t>)</w:t>
      </w:r>
    </w:p>
    <w:p>
      <w:pPr>
        <w:ind w:left="1134" w:hanging="567"/>
        <w:rPr>
          <w:noProof/>
          <w:lang w:val="el-GR"/>
        </w:rPr>
      </w:pPr>
    </w:p>
    <w:p>
      <w:pPr>
        <w:ind w:left="1134" w:hanging="567"/>
        <w:rPr>
          <w:noProof/>
          <w:lang w:val="el-GR"/>
        </w:rPr>
      </w:pPr>
      <w:r>
        <w:rPr>
          <w:noProof/>
          <w:lang w:val="el-GR"/>
        </w:rPr>
        <w:t>21.</w:t>
      </w:r>
      <w:r>
        <w:rPr>
          <w:noProof/>
          <w:lang w:val="el-GR"/>
        </w:rPr>
        <w:tab/>
        <w:t>Γενική Γραμματεία Βιομηχανίας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Industry</w:t>
      </w:r>
      <w:r>
        <w:rPr>
          <w:noProof/>
          <w:lang w:val="el-GR"/>
        </w:rPr>
        <w:t>)</w:t>
      </w:r>
    </w:p>
    <w:p>
      <w:pPr>
        <w:ind w:left="1134" w:hanging="567"/>
        <w:rPr>
          <w:noProof/>
          <w:lang w:val="el-GR"/>
        </w:rPr>
      </w:pPr>
    </w:p>
    <w:p>
      <w:pPr>
        <w:ind w:left="1134" w:hanging="567"/>
        <w:rPr>
          <w:noProof/>
          <w:lang w:val="el-GR"/>
        </w:rPr>
      </w:pPr>
      <w:r>
        <w:rPr>
          <w:noProof/>
          <w:lang w:val="el-GR"/>
        </w:rPr>
        <w:t>22.</w:t>
      </w:r>
      <w:r>
        <w:rPr>
          <w:noProof/>
          <w:lang w:val="el-GR"/>
        </w:rPr>
        <w:tab/>
        <w:t>Γενική Γραμματεία Έρευνας και Τεχνολογίας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Research</w:t>
      </w:r>
      <w:r>
        <w:rPr>
          <w:noProof/>
          <w:lang w:val="el-GR"/>
        </w:rPr>
        <w:t xml:space="preserve"> </w:t>
      </w:r>
      <w:r>
        <w:rPr>
          <w:noProof/>
        </w:rPr>
        <w:t>and</w:t>
      </w:r>
      <w:r>
        <w:rPr>
          <w:noProof/>
          <w:lang w:val="el-GR"/>
        </w:rPr>
        <w:t xml:space="preserve"> </w:t>
      </w:r>
      <w:r>
        <w:rPr>
          <w:noProof/>
        </w:rPr>
        <w:t>Technology</w:t>
      </w:r>
      <w:r>
        <w:rPr>
          <w:noProof/>
          <w:lang w:val="el-GR"/>
        </w:rPr>
        <w:t>)</w:t>
      </w:r>
    </w:p>
    <w:p>
      <w:pPr>
        <w:ind w:left="1134" w:hanging="567"/>
        <w:rPr>
          <w:noProof/>
          <w:lang w:val="el-GR"/>
        </w:rPr>
      </w:pPr>
    </w:p>
    <w:p>
      <w:pPr>
        <w:ind w:left="1134" w:hanging="567"/>
        <w:rPr>
          <w:noProof/>
          <w:lang w:val="el-GR"/>
        </w:rPr>
      </w:pPr>
      <w:r>
        <w:rPr>
          <w:noProof/>
          <w:lang w:val="el-GR"/>
        </w:rPr>
        <w:br w:type="page"/>
        <w:t>23.</w:t>
      </w:r>
      <w:r>
        <w:rPr>
          <w:noProof/>
          <w:lang w:val="el-GR"/>
        </w:rPr>
        <w:tab/>
        <w:t>Γενική Γραμματεία Αθλητισμού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Sports</w:t>
      </w:r>
      <w:r>
        <w:rPr>
          <w:noProof/>
          <w:lang w:val="el-GR"/>
        </w:rPr>
        <w:t>)</w:t>
      </w:r>
    </w:p>
    <w:p>
      <w:pPr>
        <w:ind w:left="1134" w:hanging="567"/>
        <w:rPr>
          <w:noProof/>
          <w:lang w:val="el-GR"/>
        </w:rPr>
      </w:pPr>
    </w:p>
    <w:p>
      <w:pPr>
        <w:ind w:left="1134" w:hanging="567"/>
        <w:rPr>
          <w:noProof/>
          <w:lang w:val="el-GR"/>
        </w:rPr>
      </w:pPr>
      <w:r>
        <w:rPr>
          <w:noProof/>
          <w:lang w:val="el-GR"/>
        </w:rPr>
        <w:t>24.</w:t>
      </w:r>
      <w:r>
        <w:rPr>
          <w:noProof/>
          <w:lang w:val="el-GR"/>
        </w:rPr>
        <w:tab/>
        <w:t>Γενική Γραμματεία Δημοσίων Έργων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Public</w:t>
      </w:r>
      <w:r>
        <w:rPr>
          <w:noProof/>
          <w:lang w:val="el-GR"/>
        </w:rPr>
        <w:t xml:space="preserve"> </w:t>
      </w:r>
      <w:r>
        <w:rPr>
          <w:noProof/>
        </w:rPr>
        <w:t>Works</w:t>
      </w:r>
      <w:r>
        <w:rPr>
          <w:noProof/>
          <w:lang w:val="el-GR"/>
        </w:rPr>
        <w:t>)</w:t>
      </w:r>
    </w:p>
    <w:p>
      <w:pPr>
        <w:ind w:left="1134" w:hanging="567"/>
        <w:rPr>
          <w:noProof/>
          <w:lang w:val="el-GR"/>
        </w:rPr>
      </w:pPr>
    </w:p>
    <w:p>
      <w:pPr>
        <w:ind w:left="1134" w:hanging="567"/>
        <w:rPr>
          <w:noProof/>
          <w:lang w:val="el-GR"/>
        </w:rPr>
      </w:pPr>
      <w:r>
        <w:rPr>
          <w:noProof/>
          <w:lang w:val="el-GR"/>
        </w:rPr>
        <w:t>25.</w:t>
      </w:r>
      <w:r>
        <w:rPr>
          <w:noProof/>
          <w:lang w:val="el-GR"/>
        </w:rPr>
        <w:tab/>
        <w:t>Γενική Γραμματεία Εθνικής Στατιστικής Υπηρεσίας Ελλάδος (</w:t>
      </w:r>
      <w:r>
        <w:rPr>
          <w:noProof/>
        </w:rPr>
        <w:t>National</w:t>
      </w:r>
      <w:r>
        <w:rPr>
          <w:noProof/>
          <w:lang w:val="el-GR"/>
        </w:rPr>
        <w:t xml:space="preserve"> </w:t>
      </w:r>
      <w:r>
        <w:rPr>
          <w:noProof/>
        </w:rPr>
        <w:t>Statistical</w:t>
      </w:r>
      <w:r>
        <w:rPr>
          <w:noProof/>
          <w:lang w:val="el-GR"/>
        </w:rPr>
        <w:t xml:space="preserve"> </w:t>
      </w:r>
      <w:r>
        <w:rPr>
          <w:noProof/>
        </w:rPr>
        <w:t>Service</w:t>
      </w:r>
      <w:r>
        <w:rPr>
          <w:noProof/>
          <w:lang w:val="el-GR"/>
        </w:rPr>
        <w:t>)</w:t>
      </w:r>
    </w:p>
    <w:p>
      <w:pPr>
        <w:ind w:left="1134" w:hanging="567"/>
        <w:rPr>
          <w:noProof/>
          <w:lang w:val="el-GR"/>
        </w:rPr>
      </w:pPr>
    </w:p>
    <w:p>
      <w:pPr>
        <w:ind w:left="1134" w:hanging="567"/>
        <w:rPr>
          <w:noProof/>
          <w:lang w:val="el-GR"/>
        </w:rPr>
      </w:pPr>
      <w:r>
        <w:rPr>
          <w:noProof/>
          <w:lang w:val="el-GR"/>
        </w:rPr>
        <w:t>26.</w:t>
      </w:r>
      <w:r>
        <w:rPr>
          <w:noProof/>
          <w:lang w:val="el-GR"/>
        </w:rPr>
        <w:tab/>
        <w:t>Εθνικό Συμβούλιο Κοινωνικής Φροντίδας (</w:t>
      </w:r>
      <w:r>
        <w:rPr>
          <w:noProof/>
        </w:rPr>
        <w:t>National</w:t>
      </w:r>
      <w:r>
        <w:rPr>
          <w:noProof/>
          <w:lang w:val="el-GR"/>
        </w:rPr>
        <w:t xml:space="preserve"> </w:t>
      </w:r>
      <w:r>
        <w:rPr>
          <w:noProof/>
        </w:rPr>
        <w:t>Welfare</w:t>
      </w:r>
      <w:r>
        <w:rPr>
          <w:noProof/>
          <w:lang w:val="el-GR"/>
        </w:rPr>
        <w:t xml:space="preserve"> </w:t>
      </w:r>
      <w:r>
        <w:rPr>
          <w:noProof/>
        </w:rPr>
        <w:t>Council</w:t>
      </w:r>
      <w:r>
        <w:rPr>
          <w:noProof/>
          <w:lang w:val="el-GR"/>
        </w:rPr>
        <w:t>)</w:t>
      </w:r>
    </w:p>
    <w:p>
      <w:pPr>
        <w:ind w:left="1134" w:hanging="567"/>
        <w:rPr>
          <w:noProof/>
          <w:lang w:val="el-GR"/>
        </w:rPr>
      </w:pPr>
    </w:p>
    <w:p>
      <w:pPr>
        <w:ind w:left="1134" w:hanging="567"/>
        <w:rPr>
          <w:noProof/>
          <w:lang w:val="el-GR"/>
        </w:rPr>
      </w:pPr>
      <w:r>
        <w:rPr>
          <w:noProof/>
          <w:lang w:val="el-GR"/>
        </w:rPr>
        <w:t>27.</w:t>
      </w:r>
      <w:r>
        <w:rPr>
          <w:noProof/>
          <w:lang w:val="el-GR"/>
        </w:rPr>
        <w:tab/>
        <w:t>Οργανισμός Εργατικής Κατοικίας (</w:t>
      </w:r>
      <w:r>
        <w:rPr>
          <w:noProof/>
        </w:rPr>
        <w:t>Workers</w:t>
      </w:r>
      <w:r>
        <w:rPr>
          <w:noProof/>
          <w:lang w:val="el-GR"/>
        </w:rPr>
        <w:t xml:space="preserve">' </w:t>
      </w:r>
      <w:r>
        <w:rPr>
          <w:noProof/>
        </w:rPr>
        <w:t>Housing</w:t>
      </w:r>
      <w:r>
        <w:rPr>
          <w:noProof/>
          <w:lang w:val="el-GR"/>
        </w:rPr>
        <w:t xml:space="preserve"> </w:t>
      </w:r>
      <w:r>
        <w:rPr>
          <w:noProof/>
        </w:rPr>
        <w:t>Organisation</w:t>
      </w:r>
      <w:r>
        <w:rPr>
          <w:noProof/>
          <w:lang w:val="el-GR"/>
        </w:rPr>
        <w:t>)</w:t>
      </w:r>
    </w:p>
    <w:p>
      <w:pPr>
        <w:ind w:left="1134" w:hanging="567"/>
        <w:rPr>
          <w:noProof/>
          <w:lang w:val="el-GR"/>
        </w:rPr>
      </w:pPr>
    </w:p>
    <w:p>
      <w:pPr>
        <w:ind w:left="1134" w:hanging="567"/>
        <w:rPr>
          <w:noProof/>
          <w:lang w:val="el-GR"/>
        </w:rPr>
      </w:pPr>
      <w:r>
        <w:rPr>
          <w:noProof/>
          <w:lang w:val="el-GR"/>
        </w:rPr>
        <w:t>28.</w:t>
      </w:r>
      <w:r>
        <w:rPr>
          <w:noProof/>
          <w:lang w:val="el-GR"/>
        </w:rPr>
        <w:tab/>
        <w:t>Εθνικό Τυπογραφείο (</w:t>
      </w:r>
      <w:r>
        <w:rPr>
          <w:noProof/>
        </w:rPr>
        <w:t>National</w:t>
      </w:r>
      <w:r>
        <w:rPr>
          <w:noProof/>
          <w:lang w:val="el-GR"/>
        </w:rPr>
        <w:t xml:space="preserve"> </w:t>
      </w:r>
      <w:r>
        <w:rPr>
          <w:noProof/>
        </w:rPr>
        <w:t>Printing</w:t>
      </w:r>
      <w:r>
        <w:rPr>
          <w:noProof/>
          <w:lang w:val="el-GR"/>
        </w:rPr>
        <w:t xml:space="preserve"> </w:t>
      </w:r>
      <w:r>
        <w:rPr>
          <w:noProof/>
        </w:rPr>
        <w:t>Office</w:t>
      </w:r>
      <w:r>
        <w:rPr>
          <w:noProof/>
          <w:lang w:val="el-GR"/>
        </w:rPr>
        <w:t>)</w:t>
      </w:r>
    </w:p>
    <w:p>
      <w:pPr>
        <w:ind w:left="1134" w:hanging="567"/>
        <w:rPr>
          <w:noProof/>
          <w:lang w:val="el-GR"/>
        </w:rPr>
      </w:pPr>
    </w:p>
    <w:p>
      <w:pPr>
        <w:ind w:left="1134" w:hanging="567"/>
        <w:rPr>
          <w:noProof/>
          <w:lang w:val="el-GR"/>
        </w:rPr>
      </w:pPr>
      <w:r>
        <w:rPr>
          <w:noProof/>
          <w:lang w:val="el-GR"/>
        </w:rPr>
        <w:t>29.</w:t>
      </w:r>
      <w:r>
        <w:rPr>
          <w:noProof/>
          <w:lang w:val="el-GR"/>
        </w:rPr>
        <w:tab/>
        <w:t>Γενικό Χημείο του Κράτους (</w:t>
      </w:r>
      <w:r>
        <w:rPr>
          <w:noProof/>
        </w:rPr>
        <w:t>General</w:t>
      </w:r>
      <w:r>
        <w:rPr>
          <w:noProof/>
          <w:lang w:val="el-GR"/>
        </w:rPr>
        <w:t xml:space="preserve"> </w:t>
      </w:r>
      <w:r>
        <w:rPr>
          <w:noProof/>
        </w:rPr>
        <w:t>State</w:t>
      </w:r>
      <w:r>
        <w:rPr>
          <w:noProof/>
          <w:lang w:val="el-GR"/>
        </w:rPr>
        <w:t xml:space="preserve"> </w:t>
      </w:r>
      <w:r>
        <w:rPr>
          <w:noProof/>
        </w:rPr>
        <w:t>Laboratory</w:t>
      </w:r>
      <w:r>
        <w:rPr>
          <w:noProof/>
          <w:lang w:val="el-GR"/>
        </w:rPr>
        <w:t>)</w:t>
      </w:r>
    </w:p>
    <w:p>
      <w:pPr>
        <w:ind w:left="1134" w:hanging="567"/>
        <w:rPr>
          <w:noProof/>
          <w:lang w:val="el-GR"/>
        </w:rPr>
      </w:pPr>
    </w:p>
    <w:p>
      <w:pPr>
        <w:ind w:left="1134" w:hanging="567"/>
        <w:rPr>
          <w:noProof/>
          <w:lang w:val="el-GR"/>
        </w:rPr>
      </w:pPr>
      <w:r>
        <w:rPr>
          <w:noProof/>
          <w:lang w:val="el-GR"/>
        </w:rPr>
        <w:t>30.</w:t>
      </w:r>
      <w:r>
        <w:rPr>
          <w:noProof/>
          <w:lang w:val="el-GR"/>
        </w:rPr>
        <w:tab/>
        <w:t>Ταμείο Εθνικής Οδοποιίας (</w:t>
      </w:r>
      <w:r>
        <w:rPr>
          <w:noProof/>
        </w:rPr>
        <w:t>Greek</w:t>
      </w:r>
      <w:r>
        <w:rPr>
          <w:noProof/>
          <w:lang w:val="el-GR"/>
        </w:rPr>
        <w:t xml:space="preserve"> </w:t>
      </w:r>
      <w:r>
        <w:rPr>
          <w:noProof/>
        </w:rPr>
        <w:t>Highway</w:t>
      </w:r>
      <w:r>
        <w:rPr>
          <w:noProof/>
          <w:lang w:val="el-GR"/>
        </w:rPr>
        <w:t xml:space="preserve"> </w:t>
      </w:r>
      <w:r>
        <w:rPr>
          <w:noProof/>
        </w:rPr>
        <w:t>Fund</w:t>
      </w:r>
      <w:r>
        <w:rPr>
          <w:noProof/>
          <w:lang w:val="el-GR"/>
        </w:rPr>
        <w:t>)</w:t>
      </w:r>
    </w:p>
    <w:p>
      <w:pPr>
        <w:ind w:left="1134" w:hanging="567"/>
        <w:rPr>
          <w:noProof/>
          <w:lang w:val="el-GR"/>
        </w:rPr>
      </w:pPr>
    </w:p>
    <w:p>
      <w:pPr>
        <w:ind w:left="1134" w:hanging="567"/>
        <w:rPr>
          <w:noProof/>
          <w:lang w:val="el-GR"/>
        </w:rPr>
      </w:pPr>
      <w:r>
        <w:rPr>
          <w:noProof/>
          <w:lang w:val="el-GR"/>
        </w:rPr>
        <w:t>31.</w:t>
      </w:r>
      <w:r>
        <w:rPr>
          <w:noProof/>
          <w:lang w:val="el-GR"/>
        </w:rPr>
        <w:tab/>
        <w:t>Εθνικό Καποδιστριακό Πανεπιστήμιο Αθηνών (</w:t>
      </w:r>
      <w:r>
        <w:rPr>
          <w:noProof/>
        </w:rPr>
        <w:t>University</w:t>
      </w:r>
      <w:r>
        <w:rPr>
          <w:noProof/>
          <w:lang w:val="el-GR"/>
        </w:rPr>
        <w:t xml:space="preserve"> </w:t>
      </w:r>
      <w:r>
        <w:rPr>
          <w:noProof/>
        </w:rPr>
        <w:t>of</w:t>
      </w:r>
      <w:r>
        <w:rPr>
          <w:noProof/>
          <w:lang w:val="el-GR"/>
        </w:rPr>
        <w:t xml:space="preserve"> </w:t>
      </w:r>
      <w:r>
        <w:rPr>
          <w:noProof/>
        </w:rPr>
        <w:t>Athens</w:t>
      </w:r>
      <w:r>
        <w:rPr>
          <w:noProof/>
          <w:lang w:val="el-GR"/>
        </w:rPr>
        <w:t>)</w:t>
      </w:r>
    </w:p>
    <w:p>
      <w:pPr>
        <w:ind w:left="1134" w:hanging="567"/>
        <w:rPr>
          <w:noProof/>
          <w:lang w:val="el-GR"/>
        </w:rPr>
      </w:pPr>
    </w:p>
    <w:p>
      <w:pPr>
        <w:ind w:left="1134" w:hanging="567"/>
        <w:rPr>
          <w:noProof/>
          <w:lang w:val="el-GR"/>
        </w:rPr>
      </w:pPr>
      <w:r>
        <w:rPr>
          <w:noProof/>
          <w:lang w:val="el-GR"/>
        </w:rPr>
        <w:t>32.</w:t>
      </w:r>
      <w:r>
        <w:rPr>
          <w:noProof/>
          <w:lang w:val="el-GR"/>
        </w:rPr>
        <w:tab/>
        <w:t>Αριστοτέλειο Πανεπιστήμιο Θεσσαλονίκης (</w:t>
      </w:r>
      <w:r>
        <w:rPr>
          <w:noProof/>
        </w:rPr>
        <w:t>University</w:t>
      </w:r>
      <w:r>
        <w:rPr>
          <w:noProof/>
          <w:lang w:val="el-GR"/>
        </w:rPr>
        <w:t xml:space="preserve"> </w:t>
      </w:r>
      <w:r>
        <w:rPr>
          <w:noProof/>
        </w:rPr>
        <w:t>of</w:t>
      </w:r>
      <w:r>
        <w:rPr>
          <w:noProof/>
          <w:lang w:val="el-GR"/>
        </w:rPr>
        <w:t xml:space="preserve"> </w:t>
      </w:r>
      <w:r>
        <w:rPr>
          <w:noProof/>
        </w:rPr>
        <w:t>Thessaloniki</w:t>
      </w:r>
      <w:r>
        <w:rPr>
          <w:noProof/>
          <w:lang w:val="el-GR"/>
        </w:rPr>
        <w:t>)</w:t>
      </w:r>
    </w:p>
    <w:p>
      <w:pPr>
        <w:ind w:left="1134" w:hanging="567"/>
        <w:rPr>
          <w:noProof/>
          <w:lang w:val="el-GR"/>
        </w:rPr>
      </w:pPr>
    </w:p>
    <w:p>
      <w:pPr>
        <w:ind w:left="1134" w:hanging="567"/>
        <w:rPr>
          <w:noProof/>
          <w:lang w:val="el-GR"/>
        </w:rPr>
      </w:pPr>
      <w:r>
        <w:rPr>
          <w:noProof/>
          <w:lang w:val="el-GR"/>
        </w:rPr>
        <w:t>33.</w:t>
      </w:r>
      <w:r>
        <w:rPr>
          <w:noProof/>
          <w:lang w:val="el-GR"/>
        </w:rPr>
        <w:tab/>
        <w:t>Δημοκρίτειο Πανεπιστήμιο Θράκης (</w:t>
      </w:r>
      <w:r>
        <w:rPr>
          <w:noProof/>
        </w:rPr>
        <w:t>University</w:t>
      </w:r>
      <w:r>
        <w:rPr>
          <w:noProof/>
          <w:lang w:val="el-GR"/>
        </w:rPr>
        <w:t xml:space="preserve"> </w:t>
      </w:r>
      <w:r>
        <w:rPr>
          <w:noProof/>
        </w:rPr>
        <w:t>of</w:t>
      </w:r>
      <w:r>
        <w:rPr>
          <w:noProof/>
          <w:lang w:val="el-GR"/>
        </w:rPr>
        <w:t xml:space="preserve"> </w:t>
      </w:r>
      <w:r>
        <w:rPr>
          <w:noProof/>
        </w:rPr>
        <w:t>Thrace</w:t>
      </w:r>
      <w:r>
        <w:rPr>
          <w:noProof/>
          <w:lang w:val="el-GR"/>
        </w:rPr>
        <w:t>)</w:t>
      </w:r>
    </w:p>
    <w:p>
      <w:pPr>
        <w:ind w:left="1134" w:hanging="567"/>
        <w:rPr>
          <w:noProof/>
          <w:lang w:val="el-GR"/>
        </w:rPr>
      </w:pPr>
    </w:p>
    <w:p>
      <w:pPr>
        <w:ind w:left="1134" w:hanging="567"/>
        <w:rPr>
          <w:noProof/>
          <w:lang w:val="el-GR"/>
        </w:rPr>
      </w:pPr>
      <w:r>
        <w:rPr>
          <w:noProof/>
          <w:lang w:val="el-GR"/>
        </w:rPr>
        <w:t>34.</w:t>
      </w:r>
      <w:r>
        <w:rPr>
          <w:noProof/>
          <w:lang w:val="el-GR"/>
        </w:rPr>
        <w:tab/>
        <w:t>Πανεπιστήμιο Αιγαίου (</w:t>
      </w:r>
      <w:r>
        <w:rPr>
          <w:noProof/>
        </w:rPr>
        <w:t>University</w:t>
      </w:r>
      <w:r>
        <w:rPr>
          <w:noProof/>
          <w:lang w:val="el-GR"/>
        </w:rPr>
        <w:t xml:space="preserve"> </w:t>
      </w:r>
      <w:r>
        <w:rPr>
          <w:noProof/>
        </w:rPr>
        <w:t>of</w:t>
      </w:r>
      <w:r>
        <w:rPr>
          <w:noProof/>
          <w:lang w:val="el-GR"/>
        </w:rPr>
        <w:t xml:space="preserve"> </w:t>
      </w:r>
      <w:r>
        <w:rPr>
          <w:noProof/>
        </w:rPr>
        <w:t>Aegean</w:t>
      </w:r>
      <w:r>
        <w:rPr>
          <w:noProof/>
          <w:lang w:val="el-GR"/>
        </w:rPr>
        <w:t>)</w:t>
      </w:r>
    </w:p>
    <w:p>
      <w:pPr>
        <w:ind w:left="1134" w:hanging="567"/>
        <w:rPr>
          <w:noProof/>
          <w:lang w:val="el-GR"/>
        </w:rPr>
      </w:pPr>
    </w:p>
    <w:p>
      <w:pPr>
        <w:ind w:left="1134" w:hanging="567"/>
        <w:rPr>
          <w:noProof/>
          <w:lang w:val="el-GR"/>
        </w:rPr>
      </w:pPr>
      <w:r>
        <w:rPr>
          <w:noProof/>
          <w:lang w:val="el-GR"/>
        </w:rPr>
        <w:br w:type="page"/>
        <w:t>35.</w:t>
      </w:r>
      <w:r>
        <w:rPr>
          <w:noProof/>
          <w:lang w:val="el-GR"/>
        </w:rPr>
        <w:tab/>
        <w:t>Πανεπιστήμιο Ιωαννίνων (</w:t>
      </w:r>
      <w:r>
        <w:rPr>
          <w:noProof/>
        </w:rPr>
        <w:t>University</w:t>
      </w:r>
      <w:r>
        <w:rPr>
          <w:noProof/>
          <w:lang w:val="el-GR"/>
        </w:rPr>
        <w:t xml:space="preserve"> </w:t>
      </w:r>
      <w:r>
        <w:rPr>
          <w:noProof/>
        </w:rPr>
        <w:t>of</w:t>
      </w:r>
      <w:r>
        <w:rPr>
          <w:noProof/>
          <w:lang w:val="el-GR"/>
        </w:rPr>
        <w:t xml:space="preserve"> </w:t>
      </w:r>
      <w:r>
        <w:rPr>
          <w:noProof/>
        </w:rPr>
        <w:t>Ioannina</w:t>
      </w:r>
      <w:r>
        <w:rPr>
          <w:noProof/>
          <w:lang w:val="el-GR"/>
        </w:rPr>
        <w:t>)</w:t>
      </w:r>
    </w:p>
    <w:p>
      <w:pPr>
        <w:ind w:left="1134" w:hanging="567"/>
        <w:rPr>
          <w:noProof/>
          <w:lang w:val="el-GR"/>
        </w:rPr>
      </w:pPr>
    </w:p>
    <w:p>
      <w:pPr>
        <w:ind w:left="1134" w:hanging="567"/>
        <w:rPr>
          <w:noProof/>
        </w:rPr>
      </w:pPr>
      <w:r>
        <w:rPr>
          <w:noProof/>
        </w:rPr>
        <w:t>36.</w:t>
      </w:r>
      <w:r>
        <w:rPr>
          <w:noProof/>
        </w:rPr>
        <w:tab/>
        <w:t>Πανεπιστήμιο Πατρών (University of Patras)</w:t>
      </w:r>
    </w:p>
    <w:p>
      <w:pPr>
        <w:ind w:left="1134" w:hanging="567"/>
        <w:rPr>
          <w:noProof/>
        </w:rPr>
      </w:pPr>
    </w:p>
    <w:p>
      <w:pPr>
        <w:ind w:left="1134" w:hanging="567"/>
        <w:rPr>
          <w:noProof/>
        </w:rPr>
      </w:pPr>
      <w:r>
        <w:rPr>
          <w:noProof/>
        </w:rPr>
        <w:t>37.</w:t>
      </w:r>
      <w:r>
        <w:rPr>
          <w:noProof/>
        </w:rPr>
        <w:tab/>
        <w:t>Πανεπιστήμιο Μακεδονίας (University of Macedonia)</w:t>
      </w:r>
    </w:p>
    <w:p>
      <w:pPr>
        <w:ind w:left="1134" w:hanging="567"/>
        <w:rPr>
          <w:noProof/>
        </w:rPr>
      </w:pPr>
    </w:p>
    <w:p>
      <w:pPr>
        <w:ind w:left="1134" w:hanging="567"/>
        <w:rPr>
          <w:noProof/>
        </w:rPr>
      </w:pPr>
      <w:r>
        <w:rPr>
          <w:noProof/>
        </w:rPr>
        <w:t>38.</w:t>
      </w:r>
      <w:r>
        <w:rPr>
          <w:noProof/>
        </w:rPr>
        <w:tab/>
        <w:t>Πολυτεχνείο Κρήτης (Polytechnic School of Crete)</w:t>
      </w:r>
    </w:p>
    <w:p>
      <w:pPr>
        <w:ind w:left="1134" w:hanging="567"/>
        <w:rPr>
          <w:noProof/>
        </w:rPr>
      </w:pPr>
    </w:p>
    <w:p>
      <w:pPr>
        <w:ind w:left="1134" w:hanging="567"/>
        <w:rPr>
          <w:noProof/>
          <w:lang w:val="el-GR"/>
        </w:rPr>
      </w:pPr>
      <w:r>
        <w:rPr>
          <w:noProof/>
          <w:lang w:val="el-GR"/>
        </w:rPr>
        <w:t>39.</w:t>
      </w:r>
      <w:r>
        <w:rPr>
          <w:noProof/>
          <w:lang w:val="el-GR"/>
        </w:rPr>
        <w:tab/>
        <w:t>Σιβιτανίδειος Δημόσια Σχολή Τεχνών και Επαγγελμάτων (</w:t>
      </w:r>
      <w:r>
        <w:rPr>
          <w:noProof/>
        </w:rPr>
        <w:t>Sivitanidios</w:t>
      </w:r>
      <w:r>
        <w:rPr>
          <w:noProof/>
          <w:lang w:val="el-GR"/>
        </w:rPr>
        <w:t xml:space="preserve"> </w:t>
      </w:r>
      <w:r>
        <w:rPr>
          <w:noProof/>
        </w:rPr>
        <w:t>Technical</w:t>
      </w:r>
      <w:r>
        <w:rPr>
          <w:noProof/>
          <w:lang w:val="el-GR"/>
        </w:rPr>
        <w:t xml:space="preserve"> </w:t>
      </w:r>
      <w:r>
        <w:rPr>
          <w:noProof/>
        </w:rPr>
        <w:t>School</w:t>
      </w:r>
      <w:r>
        <w:rPr>
          <w:noProof/>
          <w:lang w:val="el-GR"/>
        </w:rPr>
        <w:t>)</w:t>
      </w:r>
    </w:p>
    <w:p>
      <w:pPr>
        <w:ind w:left="1134" w:hanging="567"/>
        <w:rPr>
          <w:noProof/>
          <w:lang w:val="el-GR"/>
        </w:rPr>
      </w:pPr>
    </w:p>
    <w:p>
      <w:pPr>
        <w:ind w:left="1134" w:hanging="567"/>
        <w:rPr>
          <w:noProof/>
          <w:lang w:val="el-GR"/>
        </w:rPr>
      </w:pPr>
      <w:r>
        <w:rPr>
          <w:noProof/>
          <w:lang w:val="el-GR"/>
        </w:rPr>
        <w:t>40.</w:t>
      </w:r>
      <w:r>
        <w:rPr>
          <w:noProof/>
          <w:lang w:val="el-GR"/>
        </w:rPr>
        <w:tab/>
        <w:t>Αιγινήτειο Νοσοκομείο (</w:t>
      </w:r>
      <w:r>
        <w:rPr>
          <w:noProof/>
        </w:rPr>
        <w:t>Eginitio</w:t>
      </w:r>
      <w:r>
        <w:rPr>
          <w:noProof/>
          <w:lang w:val="el-GR"/>
        </w:rPr>
        <w:t xml:space="preserve"> </w:t>
      </w:r>
      <w:r>
        <w:rPr>
          <w:noProof/>
        </w:rPr>
        <w:t>Hospital</w:t>
      </w:r>
      <w:r>
        <w:rPr>
          <w:noProof/>
          <w:lang w:val="el-GR"/>
        </w:rPr>
        <w:t>)</w:t>
      </w:r>
    </w:p>
    <w:p>
      <w:pPr>
        <w:ind w:left="1134" w:hanging="567"/>
        <w:rPr>
          <w:noProof/>
          <w:lang w:val="el-GR"/>
        </w:rPr>
      </w:pPr>
    </w:p>
    <w:p>
      <w:pPr>
        <w:ind w:left="1134" w:hanging="567"/>
        <w:rPr>
          <w:noProof/>
          <w:lang w:val="el-GR"/>
        </w:rPr>
      </w:pPr>
      <w:r>
        <w:rPr>
          <w:noProof/>
          <w:lang w:val="el-GR"/>
        </w:rPr>
        <w:t>41.</w:t>
      </w:r>
      <w:r>
        <w:rPr>
          <w:noProof/>
          <w:lang w:val="el-GR"/>
        </w:rPr>
        <w:tab/>
        <w:t>Αρεταίειο Νοσοκομείο (</w:t>
      </w:r>
      <w:r>
        <w:rPr>
          <w:noProof/>
        </w:rPr>
        <w:t>Areteio</w:t>
      </w:r>
      <w:r>
        <w:rPr>
          <w:noProof/>
          <w:lang w:val="el-GR"/>
        </w:rPr>
        <w:t xml:space="preserve"> </w:t>
      </w:r>
      <w:r>
        <w:rPr>
          <w:noProof/>
        </w:rPr>
        <w:t>Hospital</w:t>
      </w:r>
      <w:r>
        <w:rPr>
          <w:noProof/>
          <w:lang w:val="el-GR"/>
        </w:rPr>
        <w:t>)</w:t>
      </w:r>
    </w:p>
    <w:p>
      <w:pPr>
        <w:ind w:left="1134" w:hanging="567"/>
        <w:rPr>
          <w:noProof/>
          <w:lang w:val="el-GR"/>
        </w:rPr>
      </w:pPr>
    </w:p>
    <w:p>
      <w:pPr>
        <w:ind w:left="1134" w:hanging="567"/>
        <w:rPr>
          <w:noProof/>
          <w:lang w:val="el-GR"/>
        </w:rPr>
      </w:pPr>
      <w:r>
        <w:rPr>
          <w:noProof/>
          <w:lang w:val="el-GR"/>
        </w:rPr>
        <w:t>42.</w:t>
      </w:r>
      <w:r>
        <w:rPr>
          <w:noProof/>
          <w:lang w:val="el-GR"/>
        </w:rPr>
        <w:tab/>
        <w:t>Εθνικό Κέντρο Δημόσιας Διοίκησης (</w:t>
      </w:r>
      <w:r>
        <w:rPr>
          <w:noProof/>
        </w:rPr>
        <w:t>National</w:t>
      </w:r>
      <w:r>
        <w:rPr>
          <w:noProof/>
          <w:lang w:val="el-GR"/>
        </w:rPr>
        <w:t xml:space="preserve"> </w:t>
      </w:r>
      <w:r>
        <w:rPr>
          <w:noProof/>
        </w:rPr>
        <w:t>Centre</w:t>
      </w:r>
      <w:r>
        <w:rPr>
          <w:noProof/>
          <w:lang w:val="el-GR"/>
        </w:rPr>
        <w:t xml:space="preserve"> </w:t>
      </w:r>
      <w:r>
        <w:rPr>
          <w:noProof/>
        </w:rPr>
        <w:t>of</w:t>
      </w:r>
      <w:r>
        <w:rPr>
          <w:noProof/>
          <w:lang w:val="el-GR"/>
        </w:rPr>
        <w:t xml:space="preserve"> </w:t>
      </w:r>
      <w:r>
        <w:rPr>
          <w:noProof/>
        </w:rPr>
        <w:t>Public</w:t>
      </w:r>
      <w:r>
        <w:rPr>
          <w:noProof/>
          <w:lang w:val="el-GR"/>
        </w:rPr>
        <w:t xml:space="preserve"> </w:t>
      </w:r>
      <w:r>
        <w:rPr>
          <w:noProof/>
        </w:rPr>
        <w:t>Administration</w:t>
      </w:r>
      <w:r>
        <w:rPr>
          <w:noProof/>
          <w:lang w:val="el-GR"/>
        </w:rPr>
        <w:t>)</w:t>
      </w:r>
    </w:p>
    <w:p>
      <w:pPr>
        <w:ind w:left="1134" w:hanging="567"/>
        <w:rPr>
          <w:noProof/>
          <w:lang w:val="el-GR"/>
        </w:rPr>
      </w:pPr>
    </w:p>
    <w:p>
      <w:pPr>
        <w:ind w:left="1134" w:hanging="567"/>
        <w:rPr>
          <w:noProof/>
          <w:lang w:val="el-GR"/>
        </w:rPr>
      </w:pPr>
      <w:r>
        <w:rPr>
          <w:noProof/>
          <w:lang w:val="el-GR"/>
        </w:rPr>
        <w:t>43.</w:t>
      </w:r>
      <w:r>
        <w:rPr>
          <w:noProof/>
          <w:lang w:val="el-GR"/>
        </w:rPr>
        <w:tab/>
        <w:t xml:space="preserve">Οργανισμός Διαχείρισης Δημοσίου Υλικού (Α.Ε. </w:t>
      </w:r>
      <w:r>
        <w:rPr>
          <w:noProof/>
        </w:rPr>
        <w:t>Public</w:t>
      </w:r>
      <w:r>
        <w:rPr>
          <w:noProof/>
          <w:lang w:val="el-GR"/>
        </w:rPr>
        <w:t xml:space="preserve"> </w:t>
      </w:r>
      <w:r>
        <w:rPr>
          <w:noProof/>
        </w:rPr>
        <w:t>Material</w:t>
      </w:r>
      <w:r>
        <w:rPr>
          <w:noProof/>
          <w:lang w:val="el-GR"/>
        </w:rPr>
        <w:t xml:space="preserve"> Μ</w:t>
      </w:r>
      <w:r>
        <w:rPr>
          <w:noProof/>
        </w:rPr>
        <w:t>anagement</w:t>
      </w:r>
      <w:r>
        <w:rPr>
          <w:noProof/>
          <w:lang w:val="el-GR"/>
        </w:rPr>
        <w:t xml:space="preserve"> </w:t>
      </w:r>
      <w:r>
        <w:rPr>
          <w:noProof/>
        </w:rPr>
        <w:t>Organisation</w:t>
      </w:r>
      <w:r>
        <w:rPr>
          <w:noProof/>
          <w:lang w:val="el-GR"/>
        </w:rPr>
        <w:t>)</w:t>
      </w:r>
    </w:p>
    <w:p>
      <w:pPr>
        <w:ind w:left="1134" w:hanging="567"/>
        <w:rPr>
          <w:noProof/>
          <w:lang w:val="el-GR"/>
        </w:rPr>
      </w:pPr>
    </w:p>
    <w:p>
      <w:pPr>
        <w:ind w:left="1134" w:hanging="567"/>
        <w:rPr>
          <w:noProof/>
          <w:lang w:val="el-GR"/>
        </w:rPr>
      </w:pPr>
      <w:r>
        <w:rPr>
          <w:noProof/>
          <w:lang w:val="el-GR"/>
        </w:rPr>
        <w:t>44.</w:t>
      </w:r>
      <w:r>
        <w:rPr>
          <w:noProof/>
          <w:lang w:val="el-GR"/>
        </w:rPr>
        <w:tab/>
        <w:t>Οργανισμός Γεωργικών Ασφαλίσεων (</w:t>
      </w:r>
      <w:r>
        <w:rPr>
          <w:noProof/>
        </w:rPr>
        <w:t>Farmers</w:t>
      </w:r>
      <w:r>
        <w:rPr>
          <w:noProof/>
          <w:lang w:val="el-GR"/>
        </w:rPr>
        <w:t xml:space="preserve">' </w:t>
      </w:r>
      <w:r>
        <w:rPr>
          <w:noProof/>
        </w:rPr>
        <w:t>Insurance</w:t>
      </w:r>
      <w:r>
        <w:rPr>
          <w:noProof/>
          <w:lang w:val="el-GR"/>
        </w:rPr>
        <w:t xml:space="preserve"> </w:t>
      </w:r>
      <w:r>
        <w:rPr>
          <w:noProof/>
        </w:rPr>
        <w:t>Organisation</w:t>
      </w:r>
      <w:r>
        <w:rPr>
          <w:noProof/>
          <w:lang w:val="el-GR"/>
        </w:rPr>
        <w:t>)</w:t>
      </w:r>
    </w:p>
    <w:p>
      <w:pPr>
        <w:ind w:left="1134" w:hanging="567"/>
        <w:rPr>
          <w:noProof/>
          <w:lang w:val="el-GR"/>
        </w:rPr>
      </w:pPr>
    </w:p>
    <w:p>
      <w:pPr>
        <w:ind w:left="1134" w:hanging="567"/>
        <w:rPr>
          <w:noProof/>
          <w:lang w:val="el-GR"/>
        </w:rPr>
      </w:pPr>
      <w:r>
        <w:rPr>
          <w:noProof/>
          <w:lang w:val="el-GR"/>
        </w:rPr>
        <w:t>45.</w:t>
      </w:r>
      <w:r>
        <w:rPr>
          <w:noProof/>
          <w:lang w:val="el-GR"/>
        </w:rPr>
        <w:tab/>
        <w:t>Οργανισμός Σχολικών Κτιρίων (</w:t>
      </w:r>
      <w:r>
        <w:rPr>
          <w:noProof/>
        </w:rPr>
        <w:t>School</w:t>
      </w:r>
      <w:r>
        <w:rPr>
          <w:noProof/>
          <w:lang w:val="el-GR"/>
        </w:rPr>
        <w:t xml:space="preserve"> </w:t>
      </w:r>
      <w:r>
        <w:rPr>
          <w:noProof/>
        </w:rPr>
        <w:t>Building</w:t>
      </w:r>
      <w:r>
        <w:rPr>
          <w:noProof/>
          <w:lang w:val="el-GR"/>
        </w:rPr>
        <w:t xml:space="preserve"> </w:t>
      </w:r>
      <w:r>
        <w:rPr>
          <w:noProof/>
        </w:rPr>
        <w:t>Organisation</w:t>
      </w:r>
      <w:r>
        <w:rPr>
          <w:noProof/>
          <w:lang w:val="el-GR"/>
        </w:rPr>
        <w:t>)</w:t>
      </w:r>
    </w:p>
    <w:p>
      <w:pPr>
        <w:ind w:left="1134" w:hanging="567"/>
        <w:rPr>
          <w:noProof/>
          <w:lang w:val="el-GR"/>
        </w:rPr>
      </w:pPr>
    </w:p>
    <w:p>
      <w:pPr>
        <w:ind w:left="1134" w:hanging="567"/>
        <w:rPr>
          <w:noProof/>
          <w:lang w:val="el-GR"/>
        </w:rPr>
      </w:pPr>
      <w:r>
        <w:rPr>
          <w:noProof/>
          <w:lang w:val="el-GR"/>
        </w:rPr>
        <w:t>46.</w:t>
      </w:r>
      <w:r>
        <w:rPr>
          <w:noProof/>
          <w:lang w:val="el-GR"/>
        </w:rPr>
        <w:tab/>
        <w:t>Γενικό Επιτελείο Στρατού (</w:t>
      </w:r>
      <w:r>
        <w:rPr>
          <w:noProof/>
        </w:rPr>
        <w:t>Army</w:t>
      </w:r>
      <w:r>
        <w:rPr>
          <w:noProof/>
          <w:lang w:val="el-GR"/>
        </w:rPr>
        <w:t xml:space="preserve"> </w:t>
      </w:r>
      <w:r>
        <w:rPr>
          <w:noProof/>
        </w:rPr>
        <w:t>General</w:t>
      </w:r>
      <w:r>
        <w:rPr>
          <w:noProof/>
          <w:lang w:val="el-GR"/>
        </w:rPr>
        <w:t xml:space="preserve"> </w:t>
      </w:r>
      <w:r>
        <w:rPr>
          <w:noProof/>
        </w:rPr>
        <w:t>Staff</w:t>
      </w:r>
      <w:r>
        <w:rPr>
          <w:noProof/>
          <w:lang w:val="el-GR"/>
        </w:rPr>
        <w:t>)</w:t>
      </w:r>
    </w:p>
    <w:p>
      <w:pPr>
        <w:ind w:left="1134" w:hanging="567"/>
        <w:rPr>
          <w:noProof/>
          <w:lang w:val="el-GR"/>
        </w:rPr>
      </w:pPr>
    </w:p>
    <w:p>
      <w:pPr>
        <w:ind w:left="1134" w:hanging="567"/>
        <w:rPr>
          <w:noProof/>
          <w:lang w:val="el-GR"/>
        </w:rPr>
      </w:pPr>
      <w:r>
        <w:rPr>
          <w:noProof/>
          <w:lang w:val="el-GR"/>
        </w:rPr>
        <w:br w:type="page"/>
        <w:t>47.</w:t>
      </w:r>
      <w:r>
        <w:rPr>
          <w:noProof/>
          <w:lang w:val="el-GR"/>
        </w:rPr>
        <w:tab/>
        <w:t>Γενικό Επιτελείο Ναυτικού (</w:t>
      </w:r>
      <w:r>
        <w:rPr>
          <w:noProof/>
        </w:rPr>
        <w:t>Navy</w:t>
      </w:r>
      <w:r>
        <w:rPr>
          <w:noProof/>
          <w:lang w:val="el-GR"/>
        </w:rPr>
        <w:t xml:space="preserve"> </w:t>
      </w:r>
      <w:r>
        <w:rPr>
          <w:noProof/>
        </w:rPr>
        <w:t>General</w:t>
      </w:r>
      <w:r>
        <w:rPr>
          <w:noProof/>
          <w:lang w:val="el-GR"/>
        </w:rPr>
        <w:t xml:space="preserve"> </w:t>
      </w:r>
      <w:r>
        <w:rPr>
          <w:noProof/>
        </w:rPr>
        <w:t>Staff</w:t>
      </w:r>
      <w:r>
        <w:rPr>
          <w:noProof/>
          <w:lang w:val="el-GR"/>
        </w:rPr>
        <w:t>)</w:t>
      </w:r>
    </w:p>
    <w:p>
      <w:pPr>
        <w:ind w:left="1134" w:hanging="567"/>
        <w:rPr>
          <w:noProof/>
          <w:lang w:val="el-GR"/>
        </w:rPr>
      </w:pPr>
    </w:p>
    <w:p>
      <w:pPr>
        <w:ind w:left="1134" w:hanging="567"/>
        <w:rPr>
          <w:noProof/>
          <w:lang w:val="el-GR"/>
        </w:rPr>
      </w:pPr>
      <w:r>
        <w:rPr>
          <w:noProof/>
          <w:lang w:val="el-GR"/>
        </w:rPr>
        <w:t>48.</w:t>
      </w:r>
      <w:r>
        <w:rPr>
          <w:noProof/>
          <w:lang w:val="el-GR"/>
        </w:rPr>
        <w:tab/>
        <w:t>Γενικό Επιτελείο Αεροπορίας (</w:t>
      </w:r>
      <w:r>
        <w:rPr>
          <w:noProof/>
        </w:rPr>
        <w:t>Airforce</w:t>
      </w:r>
      <w:r>
        <w:rPr>
          <w:noProof/>
          <w:lang w:val="el-GR"/>
        </w:rPr>
        <w:t xml:space="preserve"> </w:t>
      </w:r>
      <w:r>
        <w:rPr>
          <w:noProof/>
        </w:rPr>
        <w:t>General</w:t>
      </w:r>
      <w:r>
        <w:rPr>
          <w:noProof/>
          <w:lang w:val="el-GR"/>
        </w:rPr>
        <w:t xml:space="preserve"> </w:t>
      </w:r>
      <w:r>
        <w:rPr>
          <w:noProof/>
        </w:rPr>
        <w:t>Staff</w:t>
      </w:r>
      <w:r>
        <w:rPr>
          <w:noProof/>
          <w:lang w:val="el-GR"/>
        </w:rPr>
        <w:t>)</w:t>
      </w:r>
    </w:p>
    <w:p>
      <w:pPr>
        <w:ind w:left="1134" w:hanging="567"/>
        <w:rPr>
          <w:noProof/>
          <w:lang w:val="el-GR"/>
        </w:rPr>
      </w:pPr>
    </w:p>
    <w:p>
      <w:pPr>
        <w:ind w:left="1134" w:hanging="567"/>
        <w:rPr>
          <w:noProof/>
          <w:lang w:val="el-GR"/>
        </w:rPr>
      </w:pPr>
      <w:r>
        <w:rPr>
          <w:noProof/>
          <w:lang w:val="el-GR"/>
        </w:rPr>
        <w:t>49.</w:t>
      </w:r>
      <w:r>
        <w:rPr>
          <w:noProof/>
          <w:lang w:val="el-GR"/>
        </w:rPr>
        <w:tab/>
        <w:t>Ελληνική Επιτροπή Ατομικής Ενέργειας (</w:t>
      </w:r>
      <w:r>
        <w:rPr>
          <w:noProof/>
        </w:rPr>
        <w:t>Greek</w:t>
      </w:r>
      <w:r>
        <w:rPr>
          <w:noProof/>
          <w:lang w:val="el-GR"/>
        </w:rPr>
        <w:t xml:space="preserve"> </w:t>
      </w:r>
      <w:r>
        <w:rPr>
          <w:noProof/>
        </w:rPr>
        <w:t>Atomic</w:t>
      </w:r>
      <w:r>
        <w:rPr>
          <w:noProof/>
          <w:lang w:val="el-GR"/>
        </w:rPr>
        <w:t xml:space="preserve"> </w:t>
      </w:r>
      <w:r>
        <w:rPr>
          <w:noProof/>
        </w:rPr>
        <w:t>Energy</w:t>
      </w:r>
      <w:r>
        <w:rPr>
          <w:noProof/>
          <w:lang w:val="el-GR"/>
        </w:rPr>
        <w:t xml:space="preserve"> </w:t>
      </w:r>
      <w:r>
        <w:rPr>
          <w:noProof/>
        </w:rPr>
        <w:t>Commission</w:t>
      </w:r>
      <w:r>
        <w:rPr>
          <w:noProof/>
          <w:lang w:val="el-GR"/>
        </w:rPr>
        <w:t>)</w:t>
      </w:r>
    </w:p>
    <w:p>
      <w:pPr>
        <w:ind w:left="1134" w:hanging="567"/>
        <w:rPr>
          <w:noProof/>
          <w:lang w:val="el-GR"/>
        </w:rPr>
      </w:pPr>
    </w:p>
    <w:p>
      <w:pPr>
        <w:ind w:left="1134" w:hanging="567"/>
        <w:rPr>
          <w:noProof/>
          <w:lang w:val="el-GR"/>
        </w:rPr>
      </w:pPr>
      <w:r>
        <w:rPr>
          <w:noProof/>
          <w:lang w:val="el-GR"/>
        </w:rPr>
        <w:t>50.</w:t>
      </w:r>
      <w:r>
        <w:rPr>
          <w:noProof/>
          <w:lang w:val="el-GR"/>
        </w:rPr>
        <w:tab/>
        <w:t>Γενική Γραμματεία Εκπαίδευσης Ενηλίκων (</w:t>
      </w:r>
      <w:r>
        <w:rPr>
          <w:noProof/>
        </w:rPr>
        <w:t>General</w:t>
      </w:r>
      <w:r>
        <w:rPr>
          <w:noProof/>
          <w:lang w:val="el-GR"/>
        </w:rPr>
        <w:t xml:space="preserve"> </w:t>
      </w:r>
      <w:r>
        <w:rPr>
          <w:noProof/>
        </w:rPr>
        <w:t>Secretariat</w:t>
      </w:r>
      <w:r>
        <w:rPr>
          <w:noProof/>
          <w:lang w:val="el-GR"/>
        </w:rPr>
        <w:t xml:space="preserve"> </w:t>
      </w:r>
      <w:r>
        <w:rPr>
          <w:noProof/>
        </w:rPr>
        <w:t>for</w:t>
      </w:r>
      <w:r>
        <w:rPr>
          <w:noProof/>
          <w:lang w:val="el-GR"/>
        </w:rPr>
        <w:t xml:space="preserve"> </w:t>
      </w:r>
      <w:r>
        <w:rPr>
          <w:noProof/>
        </w:rPr>
        <w:t>Further</w:t>
      </w:r>
      <w:r>
        <w:rPr>
          <w:noProof/>
          <w:lang w:val="el-GR"/>
        </w:rPr>
        <w:t xml:space="preserve"> </w:t>
      </w:r>
      <w:r>
        <w:rPr>
          <w:noProof/>
        </w:rPr>
        <w:t>Education</w:t>
      </w:r>
      <w:r>
        <w:rPr>
          <w:noProof/>
          <w:lang w:val="el-GR"/>
        </w:rPr>
        <w:t>)</w:t>
      </w:r>
    </w:p>
    <w:p>
      <w:pPr>
        <w:ind w:left="1134" w:hanging="567"/>
        <w:rPr>
          <w:noProof/>
          <w:lang w:val="el-GR"/>
        </w:rPr>
      </w:pPr>
    </w:p>
    <w:p>
      <w:pPr>
        <w:ind w:left="1134" w:hanging="567"/>
        <w:rPr>
          <w:noProof/>
          <w:lang w:val="el-GR"/>
        </w:rPr>
      </w:pPr>
      <w:r>
        <w:rPr>
          <w:noProof/>
          <w:lang w:val="el-GR"/>
        </w:rPr>
        <w:t>51.</w:t>
      </w:r>
      <w:r>
        <w:rPr>
          <w:noProof/>
          <w:lang w:val="el-GR"/>
        </w:rPr>
        <w:tab/>
        <w:t>Γενική Γραμματεία Εμπορίου (</w:t>
      </w:r>
      <w:r>
        <w:rPr>
          <w:noProof/>
        </w:rPr>
        <w:t>General</w:t>
      </w:r>
      <w:r>
        <w:rPr>
          <w:noProof/>
          <w:lang w:val="el-GR"/>
        </w:rPr>
        <w:t xml:space="preserve"> </w:t>
      </w:r>
      <w:r>
        <w:rPr>
          <w:noProof/>
        </w:rPr>
        <w:t>Secretariat</w:t>
      </w:r>
      <w:r>
        <w:rPr>
          <w:noProof/>
          <w:lang w:val="el-GR"/>
        </w:rPr>
        <w:t xml:space="preserve"> </w:t>
      </w:r>
      <w:r>
        <w:rPr>
          <w:noProof/>
        </w:rPr>
        <w:t>of</w:t>
      </w:r>
      <w:r>
        <w:rPr>
          <w:noProof/>
          <w:lang w:val="el-GR"/>
        </w:rPr>
        <w:t xml:space="preserve"> </w:t>
      </w:r>
      <w:r>
        <w:rPr>
          <w:noProof/>
        </w:rPr>
        <w:t>Commerce</w:t>
      </w:r>
      <w:r>
        <w:rPr>
          <w:noProof/>
          <w:lang w:val="el-GR"/>
        </w:rPr>
        <w:t>)</w:t>
      </w:r>
    </w:p>
    <w:p>
      <w:pPr>
        <w:ind w:left="1134" w:hanging="567"/>
        <w:rPr>
          <w:noProof/>
          <w:lang w:val="el-GR"/>
        </w:rPr>
      </w:pPr>
    </w:p>
    <w:p>
      <w:pPr>
        <w:ind w:left="1134" w:hanging="567"/>
        <w:rPr>
          <w:noProof/>
          <w:lang w:val="es-ES"/>
        </w:rPr>
      </w:pPr>
      <w:r>
        <w:rPr>
          <w:noProof/>
          <w:lang w:val="el-GR"/>
        </w:rPr>
        <w:t>52.</w:t>
      </w:r>
      <w:r>
        <w:rPr>
          <w:noProof/>
          <w:lang w:val="el-GR"/>
        </w:rPr>
        <w:tab/>
        <w:t xml:space="preserve">Ελληνικά Ταχυδρομεία </w:t>
      </w:r>
      <w:r>
        <w:rPr>
          <w:noProof/>
        </w:rPr>
        <w:t>Hellenic</w:t>
      </w:r>
      <w:r>
        <w:rPr>
          <w:noProof/>
          <w:lang w:val="el-GR"/>
        </w:rPr>
        <w:t xml:space="preserve"> </w:t>
      </w:r>
      <w:r>
        <w:rPr>
          <w:noProof/>
        </w:rPr>
        <w:t>Post</w:t>
      </w:r>
      <w:r>
        <w:rPr>
          <w:noProof/>
          <w:lang w:val="el-GR"/>
        </w:rPr>
        <w:t xml:space="preserve"> (</w:t>
      </w:r>
      <w:r>
        <w:rPr>
          <w:noProof/>
        </w:rPr>
        <w:t>EL</w:t>
      </w:r>
      <w:r>
        <w:rPr>
          <w:noProof/>
          <w:lang w:val="el-GR"/>
        </w:rPr>
        <w:t xml:space="preserve">. </w:t>
      </w:r>
      <w:r>
        <w:rPr>
          <w:noProof/>
          <w:lang w:val="es-ES"/>
        </w:rPr>
        <w:t>TA)</w:t>
      </w:r>
    </w:p>
    <w:p>
      <w:pPr>
        <w:ind w:left="567"/>
        <w:jc w:val="center"/>
        <w:rPr>
          <w:noProof/>
          <w:lang w:val="es-ES"/>
        </w:rPr>
      </w:pPr>
    </w:p>
    <w:p>
      <w:pPr>
        <w:ind w:left="567"/>
        <w:rPr>
          <w:noProof/>
          <w:lang w:val="es-ES"/>
        </w:rPr>
      </w:pPr>
      <w:r>
        <w:rPr>
          <w:noProof/>
          <w:lang w:val="es-ES"/>
        </w:rPr>
        <w:t>SPAIN</w:t>
      </w:r>
    </w:p>
    <w:p>
      <w:pPr>
        <w:ind w:left="567"/>
        <w:jc w:val="center"/>
        <w:rPr>
          <w:noProof/>
          <w:lang w:val="es-ES"/>
        </w:rPr>
      </w:pPr>
    </w:p>
    <w:p>
      <w:pPr>
        <w:ind w:left="567"/>
        <w:rPr>
          <w:noProof/>
          <w:lang w:val="es-ES"/>
        </w:rPr>
      </w:pPr>
      <w:r>
        <w:rPr>
          <w:noProof/>
          <w:lang w:val="es-ES"/>
        </w:rPr>
        <w:t>Presidencia de Gobierno</w:t>
      </w:r>
    </w:p>
    <w:p>
      <w:pPr>
        <w:ind w:left="567"/>
        <w:rPr>
          <w:noProof/>
          <w:lang w:val="es-ES"/>
        </w:rPr>
      </w:pPr>
    </w:p>
    <w:p>
      <w:pPr>
        <w:ind w:left="567"/>
        <w:rPr>
          <w:noProof/>
          <w:lang w:val="es-ES"/>
        </w:rPr>
      </w:pPr>
      <w:r>
        <w:rPr>
          <w:noProof/>
          <w:lang w:val="es-ES"/>
        </w:rPr>
        <w:t>Ministerio de Asuntos Exteriores y de Cooperación</w:t>
      </w:r>
    </w:p>
    <w:p>
      <w:pPr>
        <w:ind w:left="567"/>
        <w:rPr>
          <w:noProof/>
          <w:lang w:val="es-ES"/>
        </w:rPr>
      </w:pPr>
    </w:p>
    <w:p>
      <w:pPr>
        <w:ind w:left="567"/>
        <w:rPr>
          <w:noProof/>
          <w:lang w:val="es-ES"/>
        </w:rPr>
      </w:pPr>
      <w:r>
        <w:rPr>
          <w:noProof/>
          <w:lang w:val="es-ES"/>
        </w:rPr>
        <w:t>Ministerio de Justicia</w:t>
      </w:r>
    </w:p>
    <w:p>
      <w:pPr>
        <w:ind w:left="567"/>
        <w:rPr>
          <w:noProof/>
          <w:lang w:val="es-ES"/>
        </w:rPr>
      </w:pPr>
    </w:p>
    <w:p>
      <w:pPr>
        <w:ind w:left="567"/>
        <w:rPr>
          <w:noProof/>
          <w:lang w:val="es-ES"/>
        </w:rPr>
      </w:pPr>
      <w:r>
        <w:rPr>
          <w:noProof/>
          <w:lang w:val="es-ES"/>
        </w:rPr>
        <w:t>Ministerio de Defensa</w:t>
      </w:r>
    </w:p>
    <w:p>
      <w:pPr>
        <w:ind w:left="567"/>
        <w:rPr>
          <w:noProof/>
          <w:lang w:val="es-ES"/>
        </w:rPr>
      </w:pPr>
    </w:p>
    <w:p>
      <w:pPr>
        <w:ind w:left="567"/>
        <w:rPr>
          <w:noProof/>
          <w:lang w:val="es-ES"/>
        </w:rPr>
      </w:pPr>
      <w:r>
        <w:rPr>
          <w:noProof/>
          <w:lang w:val="es-ES"/>
        </w:rPr>
        <w:t>Ministerio de Economía y Hacienda</w:t>
      </w:r>
    </w:p>
    <w:p>
      <w:pPr>
        <w:ind w:left="567"/>
        <w:rPr>
          <w:noProof/>
          <w:lang w:val="es-ES"/>
        </w:rPr>
      </w:pPr>
    </w:p>
    <w:p>
      <w:pPr>
        <w:ind w:left="567"/>
        <w:rPr>
          <w:noProof/>
          <w:lang w:val="es-ES"/>
        </w:rPr>
      </w:pPr>
      <w:r>
        <w:rPr>
          <w:noProof/>
          <w:lang w:val="es-ES"/>
        </w:rPr>
        <w:t>Ministerio del Interior</w:t>
      </w:r>
    </w:p>
    <w:p>
      <w:pPr>
        <w:ind w:left="567"/>
        <w:rPr>
          <w:noProof/>
          <w:lang w:val="es-ES"/>
        </w:rPr>
      </w:pPr>
    </w:p>
    <w:p>
      <w:pPr>
        <w:ind w:left="567"/>
        <w:rPr>
          <w:noProof/>
          <w:lang w:val="es-ES"/>
        </w:rPr>
      </w:pPr>
      <w:r>
        <w:rPr>
          <w:noProof/>
          <w:lang w:val="es-ES"/>
        </w:rPr>
        <w:br w:type="page"/>
        <w:t>Ministerio de Fomento</w:t>
      </w:r>
    </w:p>
    <w:p>
      <w:pPr>
        <w:ind w:left="567"/>
        <w:rPr>
          <w:noProof/>
          <w:lang w:val="es-ES"/>
        </w:rPr>
      </w:pPr>
    </w:p>
    <w:p>
      <w:pPr>
        <w:ind w:left="567"/>
        <w:rPr>
          <w:noProof/>
          <w:lang w:val="es-ES"/>
        </w:rPr>
      </w:pPr>
      <w:r>
        <w:rPr>
          <w:noProof/>
          <w:lang w:val="es-ES"/>
        </w:rPr>
        <w:t>Ministerio de Educación y Ciencia</w:t>
      </w:r>
    </w:p>
    <w:p>
      <w:pPr>
        <w:ind w:left="567"/>
        <w:rPr>
          <w:noProof/>
          <w:lang w:val="es-ES"/>
        </w:rPr>
      </w:pPr>
    </w:p>
    <w:p>
      <w:pPr>
        <w:ind w:left="567"/>
        <w:rPr>
          <w:noProof/>
          <w:lang w:val="es-ES"/>
        </w:rPr>
      </w:pPr>
      <w:r>
        <w:rPr>
          <w:noProof/>
          <w:lang w:val="es-ES"/>
        </w:rPr>
        <w:t>Ministerio de Industria, Turismo y Comercio</w:t>
      </w:r>
    </w:p>
    <w:p>
      <w:pPr>
        <w:ind w:left="567"/>
        <w:rPr>
          <w:noProof/>
          <w:lang w:val="es-ES"/>
        </w:rPr>
      </w:pPr>
    </w:p>
    <w:p>
      <w:pPr>
        <w:ind w:left="567"/>
        <w:rPr>
          <w:noProof/>
          <w:lang w:val="es-ES"/>
        </w:rPr>
      </w:pPr>
      <w:r>
        <w:rPr>
          <w:noProof/>
          <w:lang w:val="es-ES"/>
        </w:rPr>
        <w:t>Ministerio de Trabajo y Asuntos Sociales</w:t>
      </w:r>
    </w:p>
    <w:p>
      <w:pPr>
        <w:ind w:left="567"/>
        <w:rPr>
          <w:noProof/>
          <w:lang w:val="es-ES"/>
        </w:rPr>
      </w:pPr>
    </w:p>
    <w:p>
      <w:pPr>
        <w:ind w:left="567"/>
        <w:rPr>
          <w:noProof/>
          <w:lang w:val="es-ES"/>
        </w:rPr>
      </w:pPr>
      <w:r>
        <w:rPr>
          <w:noProof/>
          <w:lang w:val="es-ES"/>
        </w:rPr>
        <w:t>Ministerio de Agricultura, Pesca y Alimentación</w:t>
      </w:r>
    </w:p>
    <w:p>
      <w:pPr>
        <w:ind w:left="567"/>
        <w:rPr>
          <w:noProof/>
          <w:lang w:val="es-ES"/>
        </w:rPr>
      </w:pPr>
    </w:p>
    <w:p>
      <w:pPr>
        <w:ind w:left="567"/>
        <w:rPr>
          <w:noProof/>
          <w:lang w:val="es-ES"/>
        </w:rPr>
      </w:pPr>
      <w:r>
        <w:rPr>
          <w:noProof/>
          <w:lang w:val="es-ES"/>
        </w:rPr>
        <w:t>Ministerio de la Presidencia</w:t>
      </w:r>
    </w:p>
    <w:p>
      <w:pPr>
        <w:ind w:left="567"/>
        <w:rPr>
          <w:noProof/>
          <w:lang w:val="es-ES"/>
        </w:rPr>
      </w:pPr>
    </w:p>
    <w:p>
      <w:pPr>
        <w:ind w:left="567"/>
        <w:rPr>
          <w:noProof/>
          <w:lang w:val="es-ES"/>
        </w:rPr>
      </w:pPr>
      <w:r>
        <w:rPr>
          <w:noProof/>
          <w:lang w:val="es-ES"/>
        </w:rPr>
        <w:t>Ministerio de Administraciones Públicas</w:t>
      </w:r>
    </w:p>
    <w:p>
      <w:pPr>
        <w:ind w:left="567"/>
        <w:rPr>
          <w:noProof/>
          <w:lang w:val="es-ES"/>
        </w:rPr>
      </w:pPr>
    </w:p>
    <w:p>
      <w:pPr>
        <w:ind w:left="567"/>
        <w:rPr>
          <w:noProof/>
          <w:lang w:val="es-ES"/>
        </w:rPr>
      </w:pPr>
      <w:r>
        <w:rPr>
          <w:noProof/>
          <w:lang w:val="es-ES"/>
        </w:rPr>
        <w:t>Ministerio de Cultura</w:t>
      </w:r>
    </w:p>
    <w:p>
      <w:pPr>
        <w:ind w:left="567"/>
        <w:rPr>
          <w:noProof/>
          <w:lang w:val="es-ES"/>
        </w:rPr>
      </w:pPr>
    </w:p>
    <w:p>
      <w:pPr>
        <w:ind w:left="567"/>
        <w:rPr>
          <w:noProof/>
          <w:lang w:val="es-ES"/>
        </w:rPr>
      </w:pPr>
      <w:r>
        <w:rPr>
          <w:noProof/>
          <w:lang w:val="es-ES"/>
        </w:rPr>
        <w:t>Ministerio de Sanidad y Consumo</w:t>
      </w:r>
    </w:p>
    <w:p>
      <w:pPr>
        <w:ind w:left="567"/>
        <w:rPr>
          <w:noProof/>
          <w:lang w:val="es-ES"/>
        </w:rPr>
      </w:pPr>
    </w:p>
    <w:p>
      <w:pPr>
        <w:ind w:left="567"/>
        <w:rPr>
          <w:noProof/>
          <w:lang w:val="es-ES"/>
        </w:rPr>
      </w:pPr>
      <w:r>
        <w:rPr>
          <w:noProof/>
          <w:lang w:val="es-ES"/>
        </w:rPr>
        <w:t>Ministerio de Medio Ambiente</w:t>
      </w:r>
    </w:p>
    <w:p>
      <w:pPr>
        <w:ind w:left="567"/>
        <w:rPr>
          <w:noProof/>
          <w:lang w:val="es-ES"/>
        </w:rPr>
      </w:pPr>
    </w:p>
    <w:p>
      <w:pPr>
        <w:ind w:left="567"/>
        <w:rPr>
          <w:noProof/>
          <w:lang w:val="es-ES"/>
        </w:rPr>
      </w:pPr>
      <w:r>
        <w:rPr>
          <w:noProof/>
          <w:lang w:val="es-ES"/>
        </w:rPr>
        <w:t>Ministerio de Vivienda</w:t>
      </w:r>
    </w:p>
    <w:p>
      <w:pPr>
        <w:ind w:left="567"/>
        <w:rPr>
          <w:noProof/>
          <w:lang w:val="es-ES"/>
        </w:rPr>
      </w:pPr>
    </w:p>
    <w:p>
      <w:pPr>
        <w:ind w:left="567"/>
        <w:rPr>
          <w:noProof/>
          <w:lang w:val="fr-FR"/>
        </w:rPr>
      </w:pPr>
      <w:r>
        <w:rPr>
          <w:noProof/>
          <w:lang w:val="fr-FR"/>
        </w:rPr>
        <w:t>FRANCE</w:t>
      </w:r>
    </w:p>
    <w:p>
      <w:pPr>
        <w:ind w:left="567"/>
        <w:rPr>
          <w:noProof/>
          <w:lang w:val="fr-FR"/>
        </w:rPr>
      </w:pPr>
    </w:p>
    <w:p>
      <w:pPr>
        <w:ind w:left="567"/>
        <w:rPr>
          <w:noProof/>
          <w:lang w:val="fr-FR"/>
        </w:rPr>
      </w:pPr>
      <w:r>
        <w:rPr>
          <w:noProof/>
          <w:lang w:val="fr-FR"/>
        </w:rPr>
        <w:t>1.</w:t>
      </w:r>
      <w:r>
        <w:rPr>
          <w:noProof/>
          <w:lang w:val="fr-FR"/>
        </w:rPr>
        <w:tab/>
        <w:t>Ministères</w:t>
      </w:r>
    </w:p>
    <w:p>
      <w:pPr>
        <w:ind w:left="567"/>
        <w:rPr>
          <w:noProof/>
          <w:lang w:val="fr-FR"/>
        </w:rPr>
      </w:pPr>
    </w:p>
    <w:p>
      <w:pPr>
        <w:ind w:left="1134"/>
        <w:rPr>
          <w:noProof/>
          <w:lang w:val="fr-FR"/>
        </w:rPr>
      </w:pPr>
      <w:r>
        <w:rPr>
          <w:noProof/>
          <w:lang w:val="fr-FR"/>
        </w:rPr>
        <w:t>Services du Premier ministre</w:t>
      </w:r>
    </w:p>
    <w:p>
      <w:pPr>
        <w:ind w:left="1134"/>
        <w:rPr>
          <w:noProof/>
          <w:lang w:val="fr-FR"/>
        </w:rPr>
      </w:pPr>
    </w:p>
    <w:p>
      <w:pPr>
        <w:ind w:left="1134"/>
        <w:rPr>
          <w:noProof/>
          <w:lang w:val="fr-FR"/>
        </w:rPr>
      </w:pPr>
      <w:r>
        <w:rPr>
          <w:noProof/>
          <w:lang w:val="fr-FR"/>
        </w:rPr>
        <w:t>Ministère chargé de la santé, de la jeunesse et des sports</w:t>
      </w:r>
    </w:p>
    <w:p>
      <w:pPr>
        <w:ind w:left="1134"/>
        <w:rPr>
          <w:noProof/>
          <w:lang w:val="fr-FR"/>
        </w:rPr>
      </w:pPr>
    </w:p>
    <w:p>
      <w:pPr>
        <w:ind w:left="1134"/>
        <w:rPr>
          <w:noProof/>
          <w:lang w:val="fr-FR"/>
        </w:rPr>
      </w:pPr>
      <w:r>
        <w:rPr>
          <w:noProof/>
          <w:lang w:val="fr-FR"/>
        </w:rPr>
        <w:br w:type="page"/>
        <w:t>Ministère chargé de l'intérieur, de l'outre-mer et des collectivités territoriales</w:t>
      </w:r>
    </w:p>
    <w:p>
      <w:pPr>
        <w:ind w:left="1134"/>
        <w:rPr>
          <w:noProof/>
          <w:lang w:val="fr-FR"/>
        </w:rPr>
      </w:pPr>
    </w:p>
    <w:p>
      <w:pPr>
        <w:ind w:left="1134"/>
        <w:rPr>
          <w:noProof/>
          <w:lang w:val="fr-FR"/>
        </w:rPr>
      </w:pPr>
      <w:r>
        <w:rPr>
          <w:noProof/>
          <w:lang w:val="fr-FR"/>
        </w:rPr>
        <w:t>Ministère chargé de la justice</w:t>
      </w:r>
    </w:p>
    <w:p>
      <w:pPr>
        <w:ind w:left="1134"/>
        <w:rPr>
          <w:noProof/>
          <w:lang w:val="fr-FR"/>
        </w:rPr>
      </w:pPr>
    </w:p>
    <w:p>
      <w:pPr>
        <w:ind w:left="1134"/>
        <w:rPr>
          <w:noProof/>
          <w:lang w:val="fr-FR"/>
        </w:rPr>
      </w:pPr>
      <w:r>
        <w:rPr>
          <w:noProof/>
          <w:lang w:val="fr-FR"/>
        </w:rPr>
        <w:t>Ministère chargé de la défense</w:t>
      </w:r>
    </w:p>
    <w:p>
      <w:pPr>
        <w:ind w:left="1134"/>
        <w:rPr>
          <w:noProof/>
          <w:lang w:val="fr-FR"/>
        </w:rPr>
      </w:pPr>
    </w:p>
    <w:p>
      <w:pPr>
        <w:ind w:left="1134"/>
        <w:rPr>
          <w:noProof/>
          <w:lang w:val="fr-FR"/>
        </w:rPr>
      </w:pPr>
      <w:r>
        <w:rPr>
          <w:noProof/>
          <w:lang w:val="fr-FR"/>
        </w:rPr>
        <w:t>Ministère chargé des affaires étrangères et européennes</w:t>
      </w:r>
    </w:p>
    <w:p>
      <w:pPr>
        <w:ind w:left="1134"/>
        <w:rPr>
          <w:noProof/>
          <w:lang w:val="fr-FR"/>
        </w:rPr>
      </w:pPr>
    </w:p>
    <w:p>
      <w:pPr>
        <w:ind w:left="1134"/>
        <w:rPr>
          <w:noProof/>
          <w:lang w:val="fr-FR"/>
        </w:rPr>
      </w:pPr>
      <w:r>
        <w:rPr>
          <w:noProof/>
          <w:lang w:val="fr-FR"/>
        </w:rPr>
        <w:t>Ministère chargé de l'éducation nationale</w:t>
      </w:r>
    </w:p>
    <w:p>
      <w:pPr>
        <w:ind w:left="1134"/>
        <w:rPr>
          <w:noProof/>
          <w:lang w:val="fr-FR"/>
        </w:rPr>
      </w:pPr>
    </w:p>
    <w:p>
      <w:pPr>
        <w:ind w:left="1134"/>
        <w:rPr>
          <w:noProof/>
          <w:lang w:val="fr-FR"/>
        </w:rPr>
      </w:pPr>
      <w:r>
        <w:rPr>
          <w:noProof/>
          <w:lang w:val="fr-FR"/>
        </w:rPr>
        <w:t>Ministère chargé de l'économie, des finances et de l'emploi</w:t>
      </w:r>
    </w:p>
    <w:p>
      <w:pPr>
        <w:ind w:left="1134"/>
        <w:rPr>
          <w:noProof/>
          <w:lang w:val="fr-FR"/>
        </w:rPr>
      </w:pPr>
    </w:p>
    <w:p>
      <w:pPr>
        <w:ind w:left="1134"/>
        <w:rPr>
          <w:noProof/>
          <w:lang w:val="fr-FR"/>
        </w:rPr>
      </w:pPr>
      <w:r>
        <w:rPr>
          <w:noProof/>
          <w:lang w:val="fr-FR"/>
        </w:rPr>
        <w:t>Secrétariat d'Etat aux transports</w:t>
      </w:r>
    </w:p>
    <w:p>
      <w:pPr>
        <w:ind w:left="1134"/>
        <w:rPr>
          <w:noProof/>
          <w:lang w:val="fr-FR"/>
        </w:rPr>
      </w:pPr>
    </w:p>
    <w:p>
      <w:pPr>
        <w:ind w:left="1134"/>
        <w:rPr>
          <w:noProof/>
          <w:lang w:val="fr-FR"/>
        </w:rPr>
      </w:pPr>
      <w:r>
        <w:rPr>
          <w:noProof/>
          <w:lang w:val="fr-FR"/>
        </w:rPr>
        <w:t>Secrétariat d'Etat aux entreprises et au commerce extérieur</w:t>
      </w:r>
    </w:p>
    <w:p>
      <w:pPr>
        <w:ind w:left="1134"/>
        <w:rPr>
          <w:noProof/>
          <w:lang w:val="fr-FR"/>
        </w:rPr>
      </w:pPr>
    </w:p>
    <w:p>
      <w:pPr>
        <w:ind w:left="1134"/>
        <w:rPr>
          <w:noProof/>
          <w:lang w:val="fr-FR"/>
        </w:rPr>
      </w:pPr>
      <w:r>
        <w:rPr>
          <w:noProof/>
          <w:lang w:val="fr-FR"/>
        </w:rPr>
        <w:t>Ministère chargé du travail, des relations sociales et de la solidarité</w:t>
      </w:r>
    </w:p>
    <w:p>
      <w:pPr>
        <w:ind w:left="1134"/>
        <w:rPr>
          <w:noProof/>
          <w:lang w:val="fr-FR"/>
        </w:rPr>
      </w:pPr>
    </w:p>
    <w:p>
      <w:pPr>
        <w:ind w:left="1134"/>
        <w:rPr>
          <w:noProof/>
          <w:lang w:val="fr-FR"/>
        </w:rPr>
      </w:pPr>
      <w:r>
        <w:rPr>
          <w:noProof/>
          <w:lang w:val="fr-FR"/>
        </w:rPr>
        <w:t>Ministère chargé de la culture et de la communication</w:t>
      </w:r>
    </w:p>
    <w:p>
      <w:pPr>
        <w:ind w:left="1134"/>
        <w:rPr>
          <w:noProof/>
          <w:lang w:val="fr-FR"/>
        </w:rPr>
      </w:pPr>
    </w:p>
    <w:p>
      <w:pPr>
        <w:ind w:left="1134"/>
        <w:rPr>
          <w:noProof/>
          <w:lang w:val="fr-FR"/>
        </w:rPr>
      </w:pPr>
      <w:r>
        <w:rPr>
          <w:noProof/>
          <w:lang w:val="fr-FR"/>
        </w:rPr>
        <w:t>Ministère chargé du budget, des comptes publics et de la fonction publique</w:t>
      </w:r>
    </w:p>
    <w:p>
      <w:pPr>
        <w:ind w:left="1134"/>
        <w:rPr>
          <w:noProof/>
          <w:lang w:val="fr-FR"/>
        </w:rPr>
      </w:pPr>
    </w:p>
    <w:p>
      <w:pPr>
        <w:ind w:left="1134"/>
        <w:rPr>
          <w:noProof/>
          <w:lang w:val="fr-FR"/>
        </w:rPr>
      </w:pPr>
      <w:r>
        <w:rPr>
          <w:noProof/>
          <w:lang w:val="fr-FR"/>
        </w:rPr>
        <w:t>Ministère chargé de l'agriculture et de la pêche</w:t>
      </w:r>
    </w:p>
    <w:p>
      <w:pPr>
        <w:ind w:left="1134"/>
        <w:rPr>
          <w:noProof/>
          <w:lang w:val="fr-FR"/>
        </w:rPr>
      </w:pPr>
    </w:p>
    <w:p>
      <w:pPr>
        <w:ind w:left="1134"/>
        <w:rPr>
          <w:noProof/>
          <w:lang w:val="fr-FR"/>
        </w:rPr>
      </w:pPr>
      <w:r>
        <w:rPr>
          <w:noProof/>
          <w:lang w:val="fr-FR"/>
        </w:rPr>
        <w:t>Ministère chargé de l'enseignement supérieur et de la recherche</w:t>
      </w:r>
    </w:p>
    <w:p>
      <w:pPr>
        <w:ind w:left="1134"/>
        <w:rPr>
          <w:noProof/>
          <w:lang w:val="fr-FR"/>
        </w:rPr>
      </w:pPr>
    </w:p>
    <w:p>
      <w:pPr>
        <w:ind w:left="1134"/>
        <w:rPr>
          <w:noProof/>
          <w:lang w:val="fr-FR"/>
        </w:rPr>
      </w:pPr>
      <w:r>
        <w:rPr>
          <w:noProof/>
          <w:lang w:val="fr-FR"/>
        </w:rPr>
        <w:t>Ministère chargé de l'écologie, du développement et de l'aménagement durables</w:t>
      </w:r>
    </w:p>
    <w:p>
      <w:pPr>
        <w:ind w:left="1134"/>
        <w:rPr>
          <w:noProof/>
          <w:lang w:val="fr-FR"/>
        </w:rPr>
      </w:pPr>
    </w:p>
    <w:p>
      <w:pPr>
        <w:ind w:left="1134"/>
        <w:rPr>
          <w:noProof/>
          <w:lang w:val="fr-FR"/>
        </w:rPr>
      </w:pPr>
      <w:r>
        <w:rPr>
          <w:noProof/>
          <w:lang w:val="fr-FR"/>
        </w:rPr>
        <w:t>Secrétariat d'Etat à la fonction publique</w:t>
      </w:r>
    </w:p>
    <w:p>
      <w:pPr>
        <w:ind w:left="1134"/>
        <w:rPr>
          <w:noProof/>
          <w:lang w:val="fr-FR"/>
        </w:rPr>
      </w:pPr>
    </w:p>
    <w:p>
      <w:pPr>
        <w:ind w:left="1134"/>
        <w:rPr>
          <w:noProof/>
          <w:lang w:val="fr-FR"/>
        </w:rPr>
      </w:pPr>
      <w:r>
        <w:rPr>
          <w:noProof/>
          <w:lang w:val="fr-FR"/>
        </w:rPr>
        <w:br w:type="page"/>
        <w:t>Ministère chargé du logement et de la ville</w:t>
      </w:r>
    </w:p>
    <w:p>
      <w:pPr>
        <w:ind w:left="1134"/>
        <w:rPr>
          <w:noProof/>
          <w:lang w:val="fr-FR"/>
        </w:rPr>
      </w:pPr>
    </w:p>
    <w:p>
      <w:pPr>
        <w:ind w:left="1134"/>
        <w:rPr>
          <w:noProof/>
          <w:lang w:val="fr-FR"/>
        </w:rPr>
      </w:pPr>
      <w:r>
        <w:rPr>
          <w:noProof/>
          <w:lang w:val="fr-FR"/>
        </w:rPr>
        <w:t>Secrétariat d'Etat à la coopération et à la francophonie</w:t>
      </w:r>
    </w:p>
    <w:p>
      <w:pPr>
        <w:ind w:left="1134"/>
        <w:rPr>
          <w:noProof/>
          <w:lang w:val="fr-FR"/>
        </w:rPr>
      </w:pPr>
    </w:p>
    <w:p>
      <w:pPr>
        <w:ind w:left="1134"/>
        <w:rPr>
          <w:noProof/>
          <w:lang w:val="fr-FR"/>
        </w:rPr>
      </w:pPr>
      <w:r>
        <w:rPr>
          <w:noProof/>
          <w:lang w:val="fr-FR"/>
        </w:rPr>
        <w:t>Secrétariat d'Etat à l'outre-mer</w:t>
      </w:r>
    </w:p>
    <w:p>
      <w:pPr>
        <w:ind w:left="1134"/>
        <w:rPr>
          <w:noProof/>
          <w:lang w:val="fr-FR"/>
        </w:rPr>
      </w:pPr>
    </w:p>
    <w:p>
      <w:pPr>
        <w:ind w:left="1134"/>
        <w:rPr>
          <w:noProof/>
          <w:lang w:val="fr-FR"/>
        </w:rPr>
      </w:pPr>
      <w:r>
        <w:rPr>
          <w:noProof/>
          <w:lang w:val="fr-FR"/>
        </w:rPr>
        <w:t>Secrétariat d'Etat à la jeunesse et aux sports et de la vie associative</w:t>
      </w:r>
    </w:p>
    <w:p>
      <w:pPr>
        <w:ind w:left="1134"/>
        <w:rPr>
          <w:noProof/>
          <w:lang w:val="fr-FR"/>
        </w:rPr>
      </w:pPr>
    </w:p>
    <w:p>
      <w:pPr>
        <w:ind w:left="1134"/>
        <w:rPr>
          <w:noProof/>
          <w:lang w:val="fr-FR"/>
        </w:rPr>
      </w:pPr>
      <w:r>
        <w:rPr>
          <w:noProof/>
          <w:lang w:val="fr-FR"/>
        </w:rPr>
        <w:t>Secrétariat d'Etat aux anciens combattants</w:t>
      </w:r>
    </w:p>
    <w:p>
      <w:pPr>
        <w:ind w:left="1134"/>
        <w:rPr>
          <w:noProof/>
          <w:lang w:val="fr-FR"/>
        </w:rPr>
      </w:pPr>
    </w:p>
    <w:p>
      <w:pPr>
        <w:ind w:left="1134"/>
        <w:rPr>
          <w:noProof/>
          <w:lang w:val="fr-FR"/>
        </w:rPr>
      </w:pPr>
      <w:r>
        <w:rPr>
          <w:noProof/>
          <w:lang w:val="fr-FR"/>
        </w:rPr>
        <w:t>Ministère chargé de l'immigration, de l'intégration, de l'identité nationale et du co</w:t>
      </w:r>
      <w:r>
        <w:rPr>
          <w:noProof/>
          <w:lang w:val="fr-FR"/>
        </w:rPr>
        <w:noBreakHyphen/>
        <w:t>développement</w:t>
      </w:r>
    </w:p>
    <w:p>
      <w:pPr>
        <w:ind w:left="1134"/>
        <w:rPr>
          <w:noProof/>
          <w:lang w:val="fr-FR"/>
        </w:rPr>
      </w:pPr>
    </w:p>
    <w:p>
      <w:pPr>
        <w:ind w:left="1134"/>
        <w:rPr>
          <w:noProof/>
          <w:lang w:val="fr-FR"/>
        </w:rPr>
      </w:pPr>
      <w:r>
        <w:rPr>
          <w:noProof/>
          <w:lang w:val="fr-FR"/>
        </w:rPr>
        <w:t>Secrétariat d'Etat en charge de la prospective et de l'évaluation des politiques publiques</w:t>
      </w:r>
    </w:p>
    <w:p>
      <w:pPr>
        <w:ind w:left="1134"/>
        <w:rPr>
          <w:noProof/>
          <w:lang w:val="fr-FR"/>
        </w:rPr>
      </w:pPr>
    </w:p>
    <w:p>
      <w:pPr>
        <w:ind w:left="1134"/>
        <w:rPr>
          <w:noProof/>
          <w:lang w:val="fr-FR"/>
        </w:rPr>
      </w:pPr>
      <w:r>
        <w:rPr>
          <w:noProof/>
          <w:lang w:val="fr-FR"/>
        </w:rPr>
        <w:t>Secrétariat d'Etat aux affaires européennes</w:t>
      </w:r>
    </w:p>
    <w:p>
      <w:pPr>
        <w:ind w:left="1134"/>
        <w:rPr>
          <w:noProof/>
          <w:lang w:val="fr-FR"/>
        </w:rPr>
      </w:pPr>
    </w:p>
    <w:p>
      <w:pPr>
        <w:ind w:left="1134"/>
        <w:rPr>
          <w:noProof/>
          <w:lang w:val="fr-FR"/>
        </w:rPr>
      </w:pPr>
      <w:r>
        <w:rPr>
          <w:noProof/>
          <w:lang w:val="fr-FR"/>
        </w:rPr>
        <w:t>Secrétariat d'Etat aux affaires étrangères et aux droits de l'homme</w:t>
      </w:r>
    </w:p>
    <w:p>
      <w:pPr>
        <w:ind w:left="1134"/>
        <w:rPr>
          <w:noProof/>
          <w:lang w:val="fr-FR"/>
        </w:rPr>
      </w:pPr>
    </w:p>
    <w:p>
      <w:pPr>
        <w:ind w:left="1134"/>
        <w:rPr>
          <w:noProof/>
          <w:lang w:val="fr-FR"/>
        </w:rPr>
      </w:pPr>
      <w:r>
        <w:rPr>
          <w:noProof/>
          <w:lang w:val="fr-FR"/>
        </w:rPr>
        <w:t>Secrétariat d'Etat à la consommation et au tourisme</w:t>
      </w:r>
    </w:p>
    <w:p>
      <w:pPr>
        <w:ind w:left="1134"/>
        <w:rPr>
          <w:noProof/>
          <w:lang w:val="fr-FR"/>
        </w:rPr>
      </w:pPr>
    </w:p>
    <w:p>
      <w:pPr>
        <w:ind w:left="1134"/>
        <w:rPr>
          <w:noProof/>
          <w:lang w:val="fr-FR"/>
        </w:rPr>
      </w:pPr>
      <w:r>
        <w:rPr>
          <w:noProof/>
          <w:lang w:val="fr-FR"/>
        </w:rPr>
        <w:t>Secrétariat d'Etat à la politique de la ville</w:t>
      </w:r>
    </w:p>
    <w:p>
      <w:pPr>
        <w:ind w:left="1134"/>
        <w:rPr>
          <w:noProof/>
          <w:lang w:val="fr-FR"/>
        </w:rPr>
      </w:pPr>
    </w:p>
    <w:p>
      <w:pPr>
        <w:ind w:left="1134"/>
        <w:rPr>
          <w:noProof/>
          <w:lang w:val="fr-FR"/>
        </w:rPr>
      </w:pPr>
      <w:r>
        <w:rPr>
          <w:noProof/>
          <w:lang w:val="fr-FR"/>
        </w:rPr>
        <w:t>Secrétariat d'Etat à la solidarité</w:t>
      </w:r>
    </w:p>
    <w:p>
      <w:pPr>
        <w:ind w:left="1134"/>
        <w:rPr>
          <w:noProof/>
          <w:lang w:val="fr-FR"/>
        </w:rPr>
      </w:pPr>
    </w:p>
    <w:p>
      <w:pPr>
        <w:ind w:left="1134"/>
        <w:rPr>
          <w:noProof/>
          <w:lang w:val="fr-FR"/>
        </w:rPr>
      </w:pPr>
      <w:r>
        <w:rPr>
          <w:noProof/>
          <w:lang w:val="fr-FR"/>
        </w:rPr>
        <w:t>Secrétariat d'Etat en charge de l'emploi</w:t>
      </w:r>
    </w:p>
    <w:p>
      <w:pPr>
        <w:ind w:left="1134"/>
        <w:rPr>
          <w:noProof/>
          <w:lang w:val="fr-FR"/>
        </w:rPr>
      </w:pPr>
    </w:p>
    <w:p>
      <w:pPr>
        <w:ind w:left="1134"/>
        <w:rPr>
          <w:noProof/>
          <w:lang w:val="fr-FR"/>
        </w:rPr>
      </w:pPr>
      <w:r>
        <w:rPr>
          <w:noProof/>
          <w:lang w:val="fr-FR"/>
        </w:rPr>
        <w:t>Secrétariat d'Etat en charge du commerce, de l'artisanat, des PME, du tourisme et des services</w:t>
      </w:r>
    </w:p>
    <w:p>
      <w:pPr>
        <w:ind w:left="1134"/>
        <w:rPr>
          <w:noProof/>
          <w:lang w:val="fr-FR"/>
        </w:rPr>
      </w:pPr>
    </w:p>
    <w:p>
      <w:pPr>
        <w:ind w:left="1134"/>
        <w:rPr>
          <w:noProof/>
          <w:lang w:val="fr-FR"/>
        </w:rPr>
      </w:pPr>
      <w:r>
        <w:rPr>
          <w:noProof/>
          <w:lang w:val="fr-FR"/>
        </w:rPr>
        <w:br w:type="page"/>
        <w:t>Secrétariat d'Etat en charge du développement de la région-capitale</w:t>
      </w:r>
    </w:p>
    <w:p>
      <w:pPr>
        <w:ind w:left="1134"/>
        <w:rPr>
          <w:noProof/>
          <w:lang w:val="fr-FR"/>
        </w:rPr>
      </w:pPr>
    </w:p>
    <w:p>
      <w:pPr>
        <w:ind w:left="1134"/>
        <w:rPr>
          <w:noProof/>
          <w:lang w:val="fr-FR"/>
        </w:rPr>
      </w:pPr>
      <w:r>
        <w:rPr>
          <w:noProof/>
          <w:lang w:val="fr-FR"/>
        </w:rPr>
        <w:t>Secrétariat d'Etat en charge de l'aménagement du territoire</w:t>
      </w:r>
    </w:p>
    <w:p>
      <w:pPr>
        <w:ind w:left="1134"/>
        <w:rPr>
          <w:noProof/>
          <w:lang w:val="fr-FR"/>
        </w:rPr>
      </w:pPr>
    </w:p>
    <w:p>
      <w:pPr>
        <w:ind w:left="1134" w:hanging="567"/>
        <w:rPr>
          <w:noProof/>
          <w:lang w:val="fr-FR"/>
        </w:rPr>
      </w:pPr>
      <w:r>
        <w:rPr>
          <w:noProof/>
          <w:lang w:val="fr-FR"/>
        </w:rPr>
        <w:t>2.</w:t>
      </w:r>
      <w:r>
        <w:rPr>
          <w:noProof/>
          <w:lang w:val="fr-FR"/>
        </w:rPr>
        <w:tab/>
        <w:t>Etablissements publics nationaux</w:t>
      </w:r>
    </w:p>
    <w:p>
      <w:pPr>
        <w:ind w:left="1134"/>
        <w:rPr>
          <w:noProof/>
          <w:lang w:val="fr-FR"/>
        </w:rPr>
      </w:pPr>
    </w:p>
    <w:p>
      <w:pPr>
        <w:ind w:left="1134"/>
        <w:rPr>
          <w:noProof/>
          <w:lang w:val="fr-FR"/>
        </w:rPr>
      </w:pPr>
      <w:r>
        <w:rPr>
          <w:noProof/>
          <w:lang w:val="fr-FR"/>
        </w:rPr>
        <w:t>Académie de France à Rome</w:t>
      </w:r>
    </w:p>
    <w:p>
      <w:pPr>
        <w:ind w:left="1134"/>
        <w:rPr>
          <w:noProof/>
          <w:lang w:val="fr-FR"/>
        </w:rPr>
      </w:pPr>
    </w:p>
    <w:p>
      <w:pPr>
        <w:ind w:left="1134"/>
        <w:rPr>
          <w:noProof/>
          <w:lang w:val="fr-FR"/>
        </w:rPr>
      </w:pPr>
      <w:r>
        <w:rPr>
          <w:noProof/>
          <w:lang w:val="fr-FR"/>
        </w:rPr>
        <w:t>Académie de marine</w:t>
      </w:r>
    </w:p>
    <w:p>
      <w:pPr>
        <w:ind w:left="1134"/>
        <w:rPr>
          <w:noProof/>
          <w:lang w:val="fr-FR"/>
        </w:rPr>
      </w:pPr>
    </w:p>
    <w:p>
      <w:pPr>
        <w:ind w:left="1134"/>
        <w:rPr>
          <w:noProof/>
          <w:lang w:val="fr-FR"/>
        </w:rPr>
      </w:pPr>
      <w:r>
        <w:rPr>
          <w:noProof/>
          <w:lang w:val="fr-FR"/>
        </w:rPr>
        <w:t>Académie des sciences d'outre-mer</w:t>
      </w:r>
    </w:p>
    <w:p>
      <w:pPr>
        <w:ind w:left="1134"/>
        <w:rPr>
          <w:noProof/>
          <w:lang w:val="fr-FR"/>
        </w:rPr>
      </w:pPr>
    </w:p>
    <w:p>
      <w:pPr>
        <w:ind w:left="1134"/>
        <w:rPr>
          <w:noProof/>
          <w:lang w:val="fr-FR"/>
        </w:rPr>
      </w:pPr>
      <w:r>
        <w:rPr>
          <w:noProof/>
          <w:lang w:val="fr-FR"/>
        </w:rPr>
        <w:t>Agence Centrale des Organismes de Sécurité Sociale (A.C.O.S.S.)</w:t>
      </w:r>
    </w:p>
    <w:p>
      <w:pPr>
        <w:ind w:left="1134"/>
        <w:rPr>
          <w:noProof/>
          <w:lang w:val="fr-FR"/>
        </w:rPr>
      </w:pPr>
    </w:p>
    <w:p>
      <w:pPr>
        <w:ind w:left="1134"/>
        <w:rPr>
          <w:noProof/>
          <w:lang w:val="fr-FR"/>
        </w:rPr>
      </w:pPr>
      <w:r>
        <w:rPr>
          <w:noProof/>
          <w:lang w:val="fr-FR"/>
        </w:rPr>
        <w:t>Agences de l'eau</w:t>
      </w:r>
    </w:p>
    <w:p>
      <w:pPr>
        <w:ind w:left="1134"/>
        <w:rPr>
          <w:noProof/>
          <w:lang w:val="fr-FR"/>
        </w:rPr>
      </w:pPr>
    </w:p>
    <w:p>
      <w:pPr>
        <w:ind w:left="1134"/>
        <w:rPr>
          <w:noProof/>
          <w:lang w:val="fr-FR"/>
        </w:rPr>
      </w:pPr>
      <w:r>
        <w:rPr>
          <w:noProof/>
          <w:lang w:val="fr-FR"/>
        </w:rPr>
        <w:t>Agence Nationale de l'Accueil des Etrangers et des migrations</w:t>
      </w:r>
    </w:p>
    <w:p>
      <w:pPr>
        <w:ind w:left="1134"/>
        <w:rPr>
          <w:noProof/>
          <w:lang w:val="fr-FR"/>
        </w:rPr>
      </w:pPr>
    </w:p>
    <w:p>
      <w:pPr>
        <w:ind w:left="1134"/>
        <w:rPr>
          <w:noProof/>
          <w:lang w:val="fr-FR"/>
        </w:rPr>
      </w:pPr>
      <w:r>
        <w:rPr>
          <w:noProof/>
          <w:lang w:val="fr-FR"/>
        </w:rPr>
        <w:t>Agence nationale pour l'amélioration des conditions de travail (ANACT)</w:t>
      </w:r>
    </w:p>
    <w:p>
      <w:pPr>
        <w:ind w:left="1134"/>
        <w:rPr>
          <w:noProof/>
          <w:lang w:val="fr-FR"/>
        </w:rPr>
      </w:pPr>
    </w:p>
    <w:p>
      <w:pPr>
        <w:ind w:left="1134"/>
        <w:rPr>
          <w:noProof/>
          <w:lang w:val="fr-FR"/>
        </w:rPr>
      </w:pPr>
      <w:r>
        <w:rPr>
          <w:noProof/>
          <w:lang w:val="fr-FR"/>
        </w:rPr>
        <w:t>Agence nationale pour l'amélioration de l'habitat (ANAH)</w:t>
      </w:r>
    </w:p>
    <w:p>
      <w:pPr>
        <w:ind w:left="1134"/>
        <w:rPr>
          <w:noProof/>
          <w:lang w:val="fr-FR"/>
        </w:rPr>
      </w:pPr>
    </w:p>
    <w:p>
      <w:pPr>
        <w:ind w:left="1134"/>
        <w:rPr>
          <w:noProof/>
          <w:lang w:val="fr-FR"/>
        </w:rPr>
      </w:pPr>
      <w:r>
        <w:rPr>
          <w:noProof/>
          <w:lang w:val="fr-FR"/>
        </w:rPr>
        <w:t>Agence Nationale pour la Cohésion Sociale et l'Egalité des Chances</w:t>
      </w:r>
    </w:p>
    <w:p>
      <w:pPr>
        <w:ind w:left="1134"/>
        <w:rPr>
          <w:noProof/>
          <w:lang w:val="fr-FR"/>
        </w:rPr>
      </w:pPr>
    </w:p>
    <w:p>
      <w:pPr>
        <w:ind w:left="1134"/>
        <w:rPr>
          <w:noProof/>
          <w:lang w:val="fr-FR"/>
        </w:rPr>
      </w:pPr>
      <w:r>
        <w:rPr>
          <w:noProof/>
          <w:lang w:val="fr-FR"/>
        </w:rPr>
        <w:t>Agence nationale pour l'indemnisation des français d'outre-mer (ANIFOM)</w:t>
      </w:r>
    </w:p>
    <w:p>
      <w:pPr>
        <w:ind w:left="1134"/>
        <w:rPr>
          <w:noProof/>
          <w:lang w:val="fr-FR"/>
        </w:rPr>
      </w:pPr>
    </w:p>
    <w:p>
      <w:pPr>
        <w:ind w:left="1134"/>
        <w:rPr>
          <w:noProof/>
          <w:lang w:val="fr-FR"/>
        </w:rPr>
      </w:pPr>
      <w:r>
        <w:rPr>
          <w:noProof/>
          <w:lang w:val="fr-FR"/>
        </w:rPr>
        <w:t>Assemblée permanente des chambres d'agriculture (APCA)</w:t>
      </w:r>
    </w:p>
    <w:p>
      <w:pPr>
        <w:ind w:left="1134"/>
        <w:rPr>
          <w:noProof/>
          <w:lang w:val="fr-FR"/>
        </w:rPr>
      </w:pPr>
    </w:p>
    <w:p>
      <w:pPr>
        <w:ind w:left="1134"/>
        <w:rPr>
          <w:noProof/>
          <w:lang w:val="fr-FR"/>
        </w:rPr>
      </w:pPr>
      <w:r>
        <w:rPr>
          <w:noProof/>
          <w:lang w:val="fr-FR"/>
        </w:rPr>
        <w:t>Bibliothèque nationale de France</w:t>
      </w:r>
    </w:p>
    <w:p>
      <w:pPr>
        <w:ind w:left="1134"/>
        <w:rPr>
          <w:noProof/>
          <w:lang w:val="fr-FR"/>
        </w:rPr>
      </w:pPr>
    </w:p>
    <w:p>
      <w:pPr>
        <w:ind w:left="1134"/>
        <w:rPr>
          <w:noProof/>
          <w:lang w:val="fr-FR"/>
        </w:rPr>
      </w:pPr>
      <w:r>
        <w:rPr>
          <w:noProof/>
          <w:lang w:val="fr-FR"/>
        </w:rPr>
        <w:br w:type="page"/>
        <w:t>Bibliothèque nationale et universitaire de Strasbourg</w:t>
      </w:r>
    </w:p>
    <w:p>
      <w:pPr>
        <w:ind w:left="1134"/>
        <w:rPr>
          <w:noProof/>
          <w:lang w:val="fr-FR"/>
        </w:rPr>
      </w:pPr>
    </w:p>
    <w:p>
      <w:pPr>
        <w:ind w:left="1134"/>
        <w:rPr>
          <w:noProof/>
          <w:lang w:val="fr-FR"/>
        </w:rPr>
      </w:pPr>
      <w:r>
        <w:rPr>
          <w:noProof/>
          <w:lang w:val="fr-FR"/>
        </w:rPr>
        <w:t>Caisse des Dépôts et Consignations</w:t>
      </w:r>
    </w:p>
    <w:p>
      <w:pPr>
        <w:ind w:left="1134"/>
        <w:rPr>
          <w:noProof/>
          <w:lang w:val="fr-FR"/>
        </w:rPr>
      </w:pPr>
    </w:p>
    <w:p>
      <w:pPr>
        <w:ind w:left="1134"/>
        <w:rPr>
          <w:noProof/>
          <w:lang w:val="fr-FR"/>
        </w:rPr>
      </w:pPr>
      <w:r>
        <w:rPr>
          <w:noProof/>
          <w:lang w:val="fr-FR"/>
        </w:rPr>
        <w:t>Caisse nationale des autoroutes (CNA)</w:t>
      </w:r>
    </w:p>
    <w:p>
      <w:pPr>
        <w:ind w:left="1134"/>
        <w:rPr>
          <w:noProof/>
          <w:lang w:val="fr-FR"/>
        </w:rPr>
      </w:pPr>
    </w:p>
    <w:p>
      <w:pPr>
        <w:ind w:left="1134"/>
        <w:rPr>
          <w:noProof/>
          <w:lang w:val="fr-FR"/>
        </w:rPr>
      </w:pPr>
      <w:r>
        <w:rPr>
          <w:noProof/>
          <w:lang w:val="fr-FR"/>
        </w:rPr>
        <w:t>Caisse nationale militaire de sécurité sociale (CNMSS)</w:t>
      </w:r>
    </w:p>
    <w:p>
      <w:pPr>
        <w:ind w:left="1134"/>
        <w:rPr>
          <w:noProof/>
          <w:lang w:val="fr-FR"/>
        </w:rPr>
      </w:pPr>
    </w:p>
    <w:p>
      <w:pPr>
        <w:ind w:left="1134"/>
        <w:rPr>
          <w:noProof/>
          <w:lang w:val="fr-FR"/>
        </w:rPr>
      </w:pPr>
      <w:r>
        <w:rPr>
          <w:noProof/>
          <w:lang w:val="fr-FR"/>
        </w:rPr>
        <w:t>Caisse de garantie du logement locatif social</w:t>
      </w:r>
    </w:p>
    <w:p>
      <w:pPr>
        <w:ind w:left="1134"/>
        <w:rPr>
          <w:noProof/>
          <w:lang w:val="fr-FR"/>
        </w:rPr>
      </w:pPr>
    </w:p>
    <w:p>
      <w:pPr>
        <w:ind w:left="1134"/>
        <w:rPr>
          <w:noProof/>
          <w:lang w:val="fr-FR"/>
        </w:rPr>
      </w:pPr>
      <w:r>
        <w:rPr>
          <w:noProof/>
          <w:lang w:val="fr-FR"/>
        </w:rPr>
        <w:t>Casa de Velasquez</w:t>
      </w:r>
    </w:p>
    <w:p>
      <w:pPr>
        <w:ind w:left="1134"/>
        <w:rPr>
          <w:noProof/>
          <w:lang w:val="fr-FR"/>
        </w:rPr>
      </w:pPr>
    </w:p>
    <w:p>
      <w:pPr>
        <w:ind w:left="1134"/>
        <w:rPr>
          <w:noProof/>
          <w:lang w:val="fr-FR"/>
        </w:rPr>
      </w:pPr>
      <w:r>
        <w:rPr>
          <w:noProof/>
          <w:lang w:val="fr-FR"/>
        </w:rPr>
        <w:t>Centre d'enseignement zootechnique</w:t>
      </w:r>
    </w:p>
    <w:p>
      <w:pPr>
        <w:ind w:left="1134"/>
        <w:rPr>
          <w:noProof/>
          <w:lang w:val="fr-FR"/>
        </w:rPr>
      </w:pPr>
    </w:p>
    <w:p>
      <w:pPr>
        <w:ind w:left="1134"/>
        <w:rPr>
          <w:noProof/>
          <w:lang w:val="fr-FR"/>
        </w:rPr>
      </w:pPr>
      <w:r>
        <w:rPr>
          <w:noProof/>
          <w:lang w:val="fr-FR"/>
        </w:rPr>
        <w:t>Centre hospitalier national des Quinze-Vingts</w:t>
      </w:r>
    </w:p>
    <w:p>
      <w:pPr>
        <w:ind w:left="1134"/>
        <w:rPr>
          <w:noProof/>
          <w:lang w:val="fr-FR"/>
        </w:rPr>
      </w:pPr>
    </w:p>
    <w:p>
      <w:pPr>
        <w:ind w:left="1134"/>
        <w:rPr>
          <w:noProof/>
          <w:lang w:val="fr-FR"/>
        </w:rPr>
      </w:pPr>
      <w:r>
        <w:rPr>
          <w:noProof/>
          <w:lang w:val="fr-FR"/>
        </w:rPr>
        <w:t>Centre international d'études supérieures en sciences agronomiques (Montpellier Sup Agro)</w:t>
      </w:r>
    </w:p>
    <w:p>
      <w:pPr>
        <w:ind w:left="1134"/>
        <w:rPr>
          <w:noProof/>
          <w:lang w:val="fr-FR"/>
        </w:rPr>
      </w:pPr>
    </w:p>
    <w:p>
      <w:pPr>
        <w:ind w:left="1134"/>
        <w:rPr>
          <w:noProof/>
          <w:lang w:val="fr-FR"/>
        </w:rPr>
      </w:pPr>
      <w:r>
        <w:rPr>
          <w:noProof/>
          <w:lang w:val="fr-FR"/>
        </w:rPr>
        <w:t>Centre des liaisons européennes et internationales de sécurité sociale</w:t>
      </w:r>
    </w:p>
    <w:p>
      <w:pPr>
        <w:ind w:left="1134"/>
        <w:rPr>
          <w:noProof/>
          <w:lang w:val="fr-FR"/>
        </w:rPr>
      </w:pPr>
    </w:p>
    <w:p>
      <w:pPr>
        <w:ind w:left="1134"/>
        <w:rPr>
          <w:noProof/>
          <w:lang w:val="fr-FR"/>
        </w:rPr>
      </w:pPr>
      <w:r>
        <w:rPr>
          <w:noProof/>
          <w:lang w:val="fr-FR"/>
        </w:rPr>
        <w:t>Centre des Monuments Nationaux</w:t>
      </w:r>
    </w:p>
    <w:p>
      <w:pPr>
        <w:ind w:left="1134"/>
        <w:rPr>
          <w:noProof/>
          <w:lang w:val="fr-FR"/>
        </w:rPr>
      </w:pPr>
    </w:p>
    <w:p>
      <w:pPr>
        <w:ind w:left="1134"/>
        <w:rPr>
          <w:noProof/>
          <w:lang w:val="fr-FR"/>
        </w:rPr>
      </w:pPr>
      <w:r>
        <w:rPr>
          <w:noProof/>
          <w:lang w:val="fr-FR"/>
        </w:rPr>
        <w:t>Centre national d'art et de culture Georges Pompidou</w:t>
      </w:r>
    </w:p>
    <w:p>
      <w:pPr>
        <w:ind w:left="1134"/>
        <w:rPr>
          <w:noProof/>
          <w:lang w:val="fr-FR"/>
        </w:rPr>
      </w:pPr>
    </w:p>
    <w:p>
      <w:pPr>
        <w:ind w:left="1134"/>
        <w:rPr>
          <w:noProof/>
          <w:lang w:val="fr-FR"/>
        </w:rPr>
      </w:pPr>
      <w:r>
        <w:rPr>
          <w:noProof/>
          <w:lang w:val="fr-FR"/>
        </w:rPr>
        <w:t>Centre national de la cinématographie</w:t>
      </w:r>
    </w:p>
    <w:p>
      <w:pPr>
        <w:ind w:left="1134"/>
        <w:rPr>
          <w:noProof/>
          <w:lang w:val="fr-FR"/>
        </w:rPr>
      </w:pPr>
    </w:p>
    <w:p>
      <w:pPr>
        <w:ind w:left="1134"/>
        <w:rPr>
          <w:noProof/>
          <w:lang w:val="fr-FR"/>
        </w:rPr>
      </w:pPr>
      <w:r>
        <w:rPr>
          <w:noProof/>
          <w:lang w:val="fr-FR"/>
        </w:rPr>
        <w:t>Institut national supérieur de formation et de recherche pour l'éducation des jeunes handicapés et les enseignements adaptés</w:t>
      </w:r>
    </w:p>
    <w:p>
      <w:pPr>
        <w:ind w:left="1134"/>
        <w:rPr>
          <w:noProof/>
          <w:lang w:val="fr-FR"/>
        </w:rPr>
      </w:pPr>
    </w:p>
    <w:p>
      <w:pPr>
        <w:ind w:left="1134"/>
        <w:rPr>
          <w:noProof/>
          <w:lang w:val="fr-FR"/>
        </w:rPr>
      </w:pPr>
      <w:r>
        <w:rPr>
          <w:noProof/>
          <w:lang w:val="fr-FR"/>
        </w:rPr>
        <w:br w:type="page"/>
        <w:t>Centre National d'Etudes et d'expérimentation du machinisme agricole, du génie rural, des eaux et des forêts (CEMAGREF)</w:t>
      </w:r>
    </w:p>
    <w:p>
      <w:pPr>
        <w:ind w:left="1134"/>
        <w:rPr>
          <w:noProof/>
          <w:lang w:val="fr-FR"/>
        </w:rPr>
      </w:pPr>
    </w:p>
    <w:p>
      <w:pPr>
        <w:ind w:left="1134"/>
        <w:rPr>
          <w:noProof/>
          <w:lang w:val="fr-FR"/>
        </w:rPr>
      </w:pPr>
      <w:r>
        <w:rPr>
          <w:noProof/>
          <w:lang w:val="fr-FR"/>
        </w:rPr>
        <w:t>Ecole nationale supérieure de Sécurité Sociale</w:t>
      </w:r>
    </w:p>
    <w:p>
      <w:pPr>
        <w:ind w:left="1134"/>
        <w:rPr>
          <w:noProof/>
          <w:lang w:val="fr-FR"/>
        </w:rPr>
      </w:pPr>
    </w:p>
    <w:p>
      <w:pPr>
        <w:ind w:left="1134"/>
        <w:rPr>
          <w:noProof/>
          <w:lang w:val="fr-FR"/>
        </w:rPr>
      </w:pPr>
      <w:r>
        <w:rPr>
          <w:noProof/>
          <w:lang w:val="fr-FR"/>
        </w:rPr>
        <w:t>Centre national du livre</w:t>
      </w:r>
    </w:p>
    <w:p>
      <w:pPr>
        <w:ind w:left="1134"/>
        <w:rPr>
          <w:noProof/>
          <w:lang w:val="fr-FR"/>
        </w:rPr>
      </w:pPr>
    </w:p>
    <w:p>
      <w:pPr>
        <w:ind w:left="1134"/>
        <w:rPr>
          <w:noProof/>
          <w:lang w:val="fr-FR"/>
        </w:rPr>
      </w:pPr>
      <w:r>
        <w:rPr>
          <w:noProof/>
          <w:lang w:val="fr-FR"/>
        </w:rPr>
        <w:t>Centre national de documentation pédagogique</w:t>
      </w:r>
    </w:p>
    <w:p>
      <w:pPr>
        <w:ind w:left="1134"/>
        <w:rPr>
          <w:noProof/>
          <w:lang w:val="fr-FR"/>
        </w:rPr>
      </w:pPr>
    </w:p>
    <w:p>
      <w:pPr>
        <w:ind w:left="1134"/>
        <w:rPr>
          <w:noProof/>
          <w:lang w:val="fr-FR"/>
        </w:rPr>
      </w:pPr>
      <w:r>
        <w:rPr>
          <w:noProof/>
          <w:lang w:val="fr-FR"/>
        </w:rPr>
        <w:t>Centre national des œuvres universitaires et scolaires (CNOUS)</w:t>
      </w:r>
    </w:p>
    <w:p>
      <w:pPr>
        <w:ind w:left="1134"/>
        <w:rPr>
          <w:noProof/>
          <w:lang w:val="fr-FR"/>
        </w:rPr>
      </w:pPr>
    </w:p>
    <w:p>
      <w:pPr>
        <w:ind w:left="1134"/>
        <w:rPr>
          <w:noProof/>
          <w:lang w:val="fr-FR"/>
        </w:rPr>
      </w:pPr>
      <w:r>
        <w:rPr>
          <w:noProof/>
          <w:lang w:val="fr-FR"/>
        </w:rPr>
        <w:t>Centre national professionnel de la propriété forestière</w:t>
      </w:r>
    </w:p>
    <w:p>
      <w:pPr>
        <w:ind w:left="1134"/>
        <w:rPr>
          <w:noProof/>
          <w:lang w:val="fr-FR"/>
        </w:rPr>
      </w:pPr>
    </w:p>
    <w:p>
      <w:pPr>
        <w:ind w:left="1134"/>
        <w:rPr>
          <w:noProof/>
          <w:lang w:val="fr-FR"/>
        </w:rPr>
      </w:pPr>
      <w:r>
        <w:rPr>
          <w:noProof/>
          <w:lang w:val="fr-FR"/>
        </w:rPr>
        <w:t>Centre National de la Recherche Scientifique (C.N.R.S)</w:t>
      </w:r>
    </w:p>
    <w:p>
      <w:pPr>
        <w:ind w:left="1134"/>
        <w:rPr>
          <w:noProof/>
          <w:lang w:val="fr-FR"/>
        </w:rPr>
      </w:pPr>
    </w:p>
    <w:p>
      <w:pPr>
        <w:ind w:left="1134"/>
        <w:rPr>
          <w:noProof/>
          <w:lang w:val="fr-FR"/>
        </w:rPr>
      </w:pPr>
      <w:r>
        <w:rPr>
          <w:noProof/>
          <w:lang w:val="fr-FR"/>
        </w:rPr>
        <w:t>Centres d'éducation populaire et de sport (CREPS)</w:t>
      </w:r>
    </w:p>
    <w:p>
      <w:pPr>
        <w:ind w:left="1134"/>
        <w:rPr>
          <w:noProof/>
          <w:lang w:val="fr-FR"/>
        </w:rPr>
      </w:pPr>
    </w:p>
    <w:p>
      <w:pPr>
        <w:ind w:left="1134"/>
        <w:rPr>
          <w:noProof/>
          <w:lang w:val="fr-FR"/>
        </w:rPr>
      </w:pPr>
      <w:r>
        <w:rPr>
          <w:noProof/>
          <w:lang w:val="fr-FR"/>
        </w:rPr>
        <w:t>Centres régionaux des œuvres universitaires (CROUS)</w:t>
      </w:r>
    </w:p>
    <w:p>
      <w:pPr>
        <w:ind w:left="1134"/>
        <w:rPr>
          <w:noProof/>
          <w:lang w:val="fr-FR"/>
        </w:rPr>
      </w:pPr>
    </w:p>
    <w:p>
      <w:pPr>
        <w:ind w:left="1134"/>
        <w:rPr>
          <w:noProof/>
          <w:lang w:val="fr-FR"/>
        </w:rPr>
      </w:pPr>
      <w:r>
        <w:rPr>
          <w:noProof/>
          <w:lang w:val="fr-FR"/>
        </w:rPr>
        <w:t>Collège de France</w:t>
      </w:r>
    </w:p>
    <w:p>
      <w:pPr>
        <w:ind w:left="1134"/>
        <w:rPr>
          <w:noProof/>
          <w:lang w:val="fr-FR"/>
        </w:rPr>
      </w:pPr>
    </w:p>
    <w:p>
      <w:pPr>
        <w:ind w:left="1134"/>
        <w:rPr>
          <w:noProof/>
          <w:lang w:val="fr-FR"/>
        </w:rPr>
      </w:pPr>
      <w:r>
        <w:rPr>
          <w:noProof/>
          <w:lang w:val="fr-FR"/>
        </w:rPr>
        <w:t>Conservatoire de l'espace littoral et des rivages lacustres</w:t>
      </w:r>
    </w:p>
    <w:p>
      <w:pPr>
        <w:ind w:left="1134"/>
        <w:rPr>
          <w:noProof/>
          <w:lang w:val="fr-FR"/>
        </w:rPr>
      </w:pPr>
    </w:p>
    <w:p>
      <w:pPr>
        <w:ind w:left="1134"/>
        <w:rPr>
          <w:noProof/>
          <w:lang w:val="fr-FR"/>
        </w:rPr>
      </w:pPr>
      <w:r>
        <w:rPr>
          <w:noProof/>
          <w:lang w:val="fr-FR"/>
        </w:rPr>
        <w:t>Conservatoire National des Arts et Métiers</w:t>
      </w:r>
    </w:p>
    <w:p>
      <w:pPr>
        <w:ind w:left="1134"/>
        <w:rPr>
          <w:noProof/>
          <w:lang w:val="fr-FR"/>
        </w:rPr>
      </w:pPr>
    </w:p>
    <w:p>
      <w:pPr>
        <w:ind w:left="1134"/>
        <w:rPr>
          <w:noProof/>
          <w:lang w:val="fr-FR"/>
        </w:rPr>
      </w:pPr>
      <w:r>
        <w:rPr>
          <w:noProof/>
          <w:lang w:val="fr-FR"/>
        </w:rPr>
        <w:t>Conservatoire national supérieur de musique et de danse de Paris</w:t>
      </w:r>
    </w:p>
    <w:p>
      <w:pPr>
        <w:ind w:left="1134"/>
        <w:rPr>
          <w:noProof/>
          <w:lang w:val="fr-FR"/>
        </w:rPr>
      </w:pPr>
    </w:p>
    <w:p>
      <w:pPr>
        <w:ind w:left="1134"/>
        <w:rPr>
          <w:noProof/>
          <w:lang w:val="fr-FR"/>
        </w:rPr>
      </w:pPr>
      <w:r>
        <w:rPr>
          <w:noProof/>
          <w:lang w:val="fr-FR"/>
        </w:rPr>
        <w:t>Conservatoire national supérieur de musique et de danse de Lyon</w:t>
      </w:r>
    </w:p>
    <w:p>
      <w:pPr>
        <w:ind w:left="1134"/>
        <w:rPr>
          <w:noProof/>
          <w:lang w:val="fr-FR"/>
        </w:rPr>
      </w:pPr>
    </w:p>
    <w:p>
      <w:pPr>
        <w:ind w:left="1134"/>
        <w:rPr>
          <w:noProof/>
          <w:lang w:val="fr-FR"/>
        </w:rPr>
      </w:pPr>
      <w:r>
        <w:rPr>
          <w:noProof/>
          <w:lang w:val="fr-FR"/>
        </w:rPr>
        <w:t>Conservatoire national supérieur d'art dramatique</w:t>
      </w:r>
    </w:p>
    <w:p>
      <w:pPr>
        <w:ind w:left="1134"/>
        <w:rPr>
          <w:noProof/>
          <w:lang w:val="fr-FR"/>
        </w:rPr>
      </w:pPr>
    </w:p>
    <w:p>
      <w:pPr>
        <w:ind w:left="1134"/>
        <w:rPr>
          <w:noProof/>
          <w:lang w:val="fr-FR"/>
        </w:rPr>
      </w:pPr>
      <w:r>
        <w:rPr>
          <w:noProof/>
          <w:lang w:val="fr-FR"/>
        </w:rPr>
        <w:br w:type="page"/>
        <w:t>Ecole centrale de Lille</w:t>
      </w:r>
    </w:p>
    <w:p>
      <w:pPr>
        <w:ind w:left="1134"/>
        <w:rPr>
          <w:noProof/>
          <w:lang w:val="fr-FR"/>
        </w:rPr>
      </w:pPr>
    </w:p>
    <w:p>
      <w:pPr>
        <w:ind w:left="1134"/>
        <w:rPr>
          <w:noProof/>
          <w:lang w:val="fr-FR"/>
        </w:rPr>
      </w:pPr>
      <w:r>
        <w:rPr>
          <w:noProof/>
          <w:lang w:val="fr-FR"/>
        </w:rPr>
        <w:t>Ecole centrale de Lyon</w:t>
      </w:r>
    </w:p>
    <w:p>
      <w:pPr>
        <w:ind w:left="1134"/>
        <w:rPr>
          <w:noProof/>
          <w:lang w:val="fr-FR"/>
        </w:rPr>
      </w:pPr>
    </w:p>
    <w:p>
      <w:pPr>
        <w:ind w:left="1134"/>
        <w:rPr>
          <w:noProof/>
          <w:lang w:val="fr-FR"/>
        </w:rPr>
      </w:pPr>
      <w:r>
        <w:rPr>
          <w:noProof/>
          <w:lang w:val="fr-FR"/>
        </w:rPr>
        <w:t>École centrale des arts et manufactures</w:t>
      </w:r>
    </w:p>
    <w:p>
      <w:pPr>
        <w:ind w:left="1134"/>
        <w:rPr>
          <w:noProof/>
          <w:lang w:val="fr-FR"/>
        </w:rPr>
      </w:pPr>
    </w:p>
    <w:p>
      <w:pPr>
        <w:ind w:left="1134"/>
        <w:rPr>
          <w:noProof/>
          <w:lang w:val="fr-FR"/>
        </w:rPr>
      </w:pPr>
      <w:r>
        <w:rPr>
          <w:noProof/>
          <w:lang w:val="fr-FR"/>
        </w:rPr>
        <w:t>École française d'archéologie d'Athènes</w:t>
      </w:r>
    </w:p>
    <w:p>
      <w:pPr>
        <w:ind w:left="1134"/>
        <w:rPr>
          <w:noProof/>
          <w:lang w:val="fr-FR"/>
        </w:rPr>
      </w:pPr>
    </w:p>
    <w:p>
      <w:pPr>
        <w:ind w:left="1134"/>
        <w:rPr>
          <w:noProof/>
          <w:lang w:val="fr-FR"/>
        </w:rPr>
      </w:pPr>
      <w:r>
        <w:rPr>
          <w:noProof/>
          <w:lang w:val="fr-FR"/>
        </w:rPr>
        <w:t>École française d'Extrême-Orient</w:t>
      </w:r>
    </w:p>
    <w:p>
      <w:pPr>
        <w:ind w:left="1134"/>
        <w:rPr>
          <w:noProof/>
          <w:lang w:val="fr-FR"/>
        </w:rPr>
      </w:pPr>
    </w:p>
    <w:p>
      <w:pPr>
        <w:ind w:left="1134"/>
        <w:rPr>
          <w:noProof/>
          <w:lang w:val="fr-FR"/>
        </w:rPr>
      </w:pPr>
      <w:r>
        <w:rPr>
          <w:noProof/>
          <w:lang w:val="fr-FR"/>
        </w:rPr>
        <w:t>École française de Rome</w:t>
      </w:r>
    </w:p>
    <w:p>
      <w:pPr>
        <w:ind w:left="1134"/>
        <w:rPr>
          <w:noProof/>
          <w:lang w:val="fr-FR"/>
        </w:rPr>
      </w:pPr>
    </w:p>
    <w:p>
      <w:pPr>
        <w:ind w:left="1134"/>
        <w:rPr>
          <w:noProof/>
          <w:lang w:val="fr-FR"/>
        </w:rPr>
      </w:pPr>
      <w:r>
        <w:rPr>
          <w:noProof/>
          <w:lang w:val="fr-FR"/>
        </w:rPr>
        <w:t>École des hautes études en sciences sociales</w:t>
      </w:r>
    </w:p>
    <w:p>
      <w:pPr>
        <w:ind w:left="1134"/>
        <w:rPr>
          <w:noProof/>
          <w:lang w:val="fr-FR"/>
        </w:rPr>
      </w:pPr>
    </w:p>
    <w:p>
      <w:pPr>
        <w:ind w:left="1134"/>
        <w:rPr>
          <w:noProof/>
          <w:lang w:val="fr-FR"/>
        </w:rPr>
      </w:pPr>
      <w:r>
        <w:rPr>
          <w:noProof/>
          <w:lang w:val="fr-FR"/>
        </w:rPr>
        <w:t>École nationale d'administration</w:t>
      </w:r>
    </w:p>
    <w:p>
      <w:pPr>
        <w:ind w:left="1134"/>
        <w:rPr>
          <w:noProof/>
          <w:lang w:val="fr-FR"/>
        </w:rPr>
      </w:pPr>
    </w:p>
    <w:p>
      <w:pPr>
        <w:ind w:left="1134"/>
        <w:rPr>
          <w:noProof/>
          <w:lang w:val="fr-FR"/>
        </w:rPr>
      </w:pPr>
      <w:r>
        <w:rPr>
          <w:noProof/>
          <w:lang w:val="fr-FR"/>
        </w:rPr>
        <w:t>École nationale de l'aviation civile (ENAC)</w:t>
      </w:r>
    </w:p>
    <w:p>
      <w:pPr>
        <w:ind w:left="1134"/>
        <w:rPr>
          <w:noProof/>
          <w:lang w:val="fr-FR"/>
        </w:rPr>
      </w:pPr>
    </w:p>
    <w:p>
      <w:pPr>
        <w:ind w:left="1134"/>
        <w:rPr>
          <w:noProof/>
          <w:lang w:val="fr-FR"/>
        </w:rPr>
      </w:pPr>
      <w:r>
        <w:rPr>
          <w:noProof/>
          <w:lang w:val="fr-FR"/>
        </w:rPr>
        <w:t>École nationale des Chartes</w:t>
      </w:r>
    </w:p>
    <w:p>
      <w:pPr>
        <w:ind w:left="1134"/>
        <w:rPr>
          <w:noProof/>
          <w:lang w:val="fr-FR"/>
        </w:rPr>
      </w:pPr>
    </w:p>
    <w:p>
      <w:pPr>
        <w:ind w:left="1134"/>
        <w:rPr>
          <w:noProof/>
          <w:lang w:val="fr-FR"/>
        </w:rPr>
      </w:pPr>
      <w:r>
        <w:rPr>
          <w:noProof/>
          <w:lang w:val="fr-FR"/>
        </w:rPr>
        <w:t>École nationale d'équitation</w:t>
      </w:r>
    </w:p>
    <w:p>
      <w:pPr>
        <w:ind w:left="1134"/>
        <w:rPr>
          <w:noProof/>
          <w:lang w:val="fr-FR"/>
        </w:rPr>
      </w:pPr>
    </w:p>
    <w:p>
      <w:pPr>
        <w:ind w:left="1134"/>
        <w:rPr>
          <w:noProof/>
          <w:lang w:val="fr-FR"/>
        </w:rPr>
      </w:pPr>
      <w:r>
        <w:rPr>
          <w:noProof/>
          <w:lang w:val="fr-FR"/>
        </w:rPr>
        <w:t>Ecole Nationale du Génie de l'Eau et de l'environnement de Strasbourg</w:t>
      </w:r>
    </w:p>
    <w:p>
      <w:pPr>
        <w:ind w:left="1134"/>
        <w:rPr>
          <w:noProof/>
          <w:lang w:val="fr-FR"/>
        </w:rPr>
      </w:pPr>
    </w:p>
    <w:p>
      <w:pPr>
        <w:ind w:left="1134"/>
        <w:rPr>
          <w:noProof/>
          <w:lang w:val="fr-FR"/>
        </w:rPr>
      </w:pPr>
      <w:r>
        <w:rPr>
          <w:noProof/>
          <w:lang w:val="fr-FR"/>
        </w:rPr>
        <w:t>Écoles nationales d'ingénieurs</w:t>
      </w:r>
    </w:p>
    <w:p>
      <w:pPr>
        <w:ind w:left="1134"/>
        <w:rPr>
          <w:noProof/>
          <w:lang w:val="fr-FR"/>
        </w:rPr>
      </w:pPr>
    </w:p>
    <w:p>
      <w:pPr>
        <w:ind w:left="1134"/>
        <w:rPr>
          <w:noProof/>
          <w:lang w:val="fr-FR"/>
        </w:rPr>
      </w:pPr>
      <w:r>
        <w:rPr>
          <w:noProof/>
          <w:lang w:val="fr-FR"/>
        </w:rPr>
        <w:t>Ecole nationale d'ingénieurs des industries des techniques agricoles et alimentaires de Nantes</w:t>
      </w:r>
    </w:p>
    <w:p>
      <w:pPr>
        <w:ind w:left="1134"/>
        <w:rPr>
          <w:noProof/>
          <w:lang w:val="fr-FR"/>
        </w:rPr>
      </w:pPr>
    </w:p>
    <w:p>
      <w:pPr>
        <w:ind w:left="1134"/>
        <w:rPr>
          <w:noProof/>
          <w:lang w:val="fr-FR"/>
        </w:rPr>
      </w:pPr>
      <w:r>
        <w:rPr>
          <w:noProof/>
          <w:lang w:val="fr-FR"/>
        </w:rPr>
        <w:t>Écoles nationales d'ingénieurs des travaux agricoles</w:t>
      </w:r>
    </w:p>
    <w:p>
      <w:pPr>
        <w:ind w:left="1134"/>
        <w:rPr>
          <w:noProof/>
          <w:lang w:val="fr-FR"/>
        </w:rPr>
      </w:pPr>
    </w:p>
    <w:p>
      <w:pPr>
        <w:ind w:left="1134"/>
        <w:rPr>
          <w:noProof/>
          <w:lang w:val="fr-FR"/>
        </w:rPr>
      </w:pPr>
      <w:r>
        <w:rPr>
          <w:noProof/>
          <w:lang w:val="fr-FR"/>
        </w:rPr>
        <w:br w:type="page"/>
        <w:t>École nationale de la magistrature</w:t>
      </w:r>
    </w:p>
    <w:p>
      <w:pPr>
        <w:ind w:left="1134"/>
        <w:rPr>
          <w:noProof/>
          <w:lang w:val="fr-FR"/>
        </w:rPr>
      </w:pPr>
    </w:p>
    <w:p>
      <w:pPr>
        <w:ind w:left="1134"/>
        <w:rPr>
          <w:noProof/>
          <w:lang w:val="fr-FR"/>
        </w:rPr>
      </w:pPr>
      <w:r>
        <w:rPr>
          <w:noProof/>
          <w:lang w:val="fr-FR"/>
        </w:rPr>
        <w:t>Écoles nationales de la marine marchande</w:t>
      </w:r>
    </w:p>
    <w:p>
      <w:pPr>
        <w:ind w:left="1134"/>
        <w:rPr>
          <w:noProof/>
          <w:lang w:val="fr-FR"/>
        </w:rPr>
      </w:pPr>
    </w:p>
    <w:p>
      <w:pPr>
        <w:ind w:left="1134"/>
        <w:rPr>
          <w:noProof/>
          <w:lang w:val="fr-FR"/>
        </w:rPr>
      </w:pPr>
      <w:r>
        <w:rPr>
          <w:noProof/>
          <w:lang w:val="fr-FR"/>
        </w:rPr>
        <w:t>École nationale de la santé publique (ENSP)</w:t>
      </w:r>
    </w:p>
    <w:p>
      <w:pPr>
        <w:ind w:left="1134"/>
        <w:rPr>
          <w:noProof/>
          <w:lang w:val="fr-FR"/>
        </w:rPr>
      </w:pPr>
    </w:p>
    <w:p>
      <w:pPr>
        <w:ind w:left="1134"/>
        <w:rPr>
          <w:noProof/>
          <w:lang w:val="fr-FR"/>
        </w:rPr>
      </w:pPr>
      <w:r>
        <w:rPr>
          <w:noProof/>
          <w:lang w:val="fr-FR"/>
        </w:rPr>
        <w:t>École nationale de ski et d'alpinisme</w:t>
      </w:r>
    </w:p>
    <w:p>
      <w:pPr>
        <w:ind w:left="1134"/>
        <w:rPr>
          <w:noProof/>
          <w:lang w:val="fr-FR"/>
        </w:rPr>
      </w:pPr>
    </w:p>
    <w:p>
      <w:pPr>
        <w:ind w:left="1134"/>
        <w:rPr>
          <w:noProof/>
          <w:lang w:val="fr-FR"/>
        </w:rPr>
      </w:pPr>
      <w:r>
        <w:rPr>
          <w:noProof/>
          <w:lang w:val="fr-FR"/>
        </w:rPr>
        <w:t>École nationale supérieure des arts décoratifs</w:t>
      </w:r>
    </w:p>
    <w:p>
      <w:pPr>
        <w:ind w:left="1134"/>
        <w:rPr>
          <w:noProof/>
          <w:lang w:val="fr-FR"/>
        </w:rPr>
      </w:pPr>
    </w:p>
    <w:p>
      <w:pPr>
        <w:ind w:left="1134"/>
        <w:rPr>
          <w:noProof/>
          <w:lang w:val="fr-FR"/>
        </w:rPr>
      </w:pPr>
      <w:r>
        <w:rPr>
          <w:noProof/>
          <w:lang w:val="fr-FR"/>
        </w:rPr>
        <w:t>École nationale supérieure des arts et industries textiles Roubaix</w:t>
      </w:r>
    </w:p>
    <w:p>
      <w:pPr>
        <w:ind w:left="1134"/>
        <w:rPr>
          <w:noProof/>
          <w:lang w:val="fr-FR"/>
        </w:rPr>
      </w:pPr>
    </w:p>
    <w:p>
      <w:pPr>
        <w:ind w:left="1134"/>
        <w:rPr>
          <w:noProof/>
          <w:lang w:val="fr-FR"/>
        </w:rPr>
      </w:pPr>
      <w:r>
        <w:rPr>
          <w:noProof/>
          <w:lang w:val="fr-FR"/>
        </w:rPr>
        <w:t>Écoles nationales supérieures d'arts et métiers</w:t>
      </w:r>
    </w:p>
    <w:p>
      <w:pPr>
        <w:ind w:left="1134"/>
        <w:rPr>
          <w:noProof/>
          <w:lang w:val="fr-FR"/>
        </w:rPr>
      </w:pPr>
    </w:p>
    <w:p>
      <w:pPr>
        <w:ind w:left="1134"/>
        <w:rPr>
          <w:noProof/>
          <w:lang w:val="fr-FR"/>
        </w:rPr>
      </w:pPr>
      <w:r>
        <w:rPr>
          <w:noProof/>
          <w:lang w:val="fr-FR"/>
        </w:rPr>
        <w:t>École nationale supérieure des beaux-arts</w:t>
      </w:r>
    </w:p>
    <w:p>
      <w:pPr>
        <w:ind w:left="1134"/>
        <w:rPr>
          <w:noProof/>
          <w:lang w:val="fr-FR"/>
        </w:rPr>
      </w:pPr>
    </w:p>
    <w:p>
      <w:pPr>
        <w:ind w:left="1134"/>
        <w:rPr>
          <w:noProof/>
          <w:lang w:val="fr-FR"/>
        </w:rPr>
      </w:pPr>
      <w:r>
        <w:rPr>
          <w:noProof/>
          <w:lang w:val="fr-FR"/>
        </w:rPr>
        <w:t>École nationale supérieure de céramique industrielle</w:t>
      </w:r>
    </w:p>
    <w:p>
      <w:pPr>
        <w:ind w:left="1134"/>
        <w:rPr>
          <w:noProof/>
          <w:lang w:val="fr-FR"/>
        </w:rPr>
      </w:pPr>
    </w:p>
    <w:p>
      <w:pPr>
        <w:ind w:left="1134"/>
        <w:rPr>
          <w:noProof/>
          <w:lang w:val="fr-FR"/>
        </w:rPr>
      </w:pPr>
      <w:r>
        <w:rPr>
          <w:noProof/>
          <w:lang w:val="fr-FR"/>
        </w:rPr>
        <w:t>École nationale supérieure de l'électronique et de ses applications (ENSEA)</w:t>
      </w:r>
    </w:p>
    <w:p>
      <w:pPr>
        <w:ind w:left="1134"/>
        <w:rPr>
          <w:noProof/>
          <w:lang w:val="fr-FR"/>
        </w:rPr>
      </w:pPr>
    </w:p>
    <w:p>
      <w:pPr>
        <w:ind w:left="1134"/>
        <w:rPr>
          <w:noProof/>
          <w:lang w:val="fr-FR"/>
        </w:rPr>
      </w:pPr>
      <w:r>
        <w:rPr>
          <w:noProof/>
          <w:lang w:val="fr-FR"/>
        </w:rPr>
        <w:t>Ecole Nationale Supérieure des Sciences de l'information et des bibliothécaires</w:t>
      </w:r>
    </w:p>
    <w:p>
      <w:pPr>
        <w:ind w:left="1134"/>
        <w:rPr>
          <w:noProof/>
          <w:lang w:val="fr-FR"/>
        </w:rPr>
      </w:pPr>
    </w:p>
    <w:p>
      <w:pPr>
        <w:ind w:left="1134"/>
        <w:rPr>
          <w:noProof/>
          <w:lang w:val="fr-FR"/>
        </w:rPr>
      </w:pPr>
      <w:r>
        <w:rPr>
          <w:noProof/>
          <w:lang w:val="fr-FR"/>
        </w:rPr>
        <w:t>Écoles nationales vétérinaires</w:t>
      </w:r>
    </w:p>
    <w:p>
      <w:pPr>
        <w:ind w:left="1134"/>
        <w:rPr>
          <w:noProof/>
          <w:lang w:val="fr-FR"/>
        </w:rPr>
      </w:pPr>
    </w:p>
    <w:p>
      <w:pPr>
        <w:ind w:left="1134"/>
        <w:rPr>
          <w:noProof/>
          <w:lang w:val="fr-FR"/>
        </w:rPr>
      </w:pPr>
      <w:r>
        <w:rPr>
          <w:noProof/>
          <w:lang w:val="fr-FR"/>
        </w:rPr>
        <w:t>École nationale de voile</w:t>
      </w:r>
    </w:p>
    <w:p>
      <w:pPr>
        <w:ind w:left="1134"/>
        <w:rPr>
          <w:noProof/>
          <w:lang w:val="fr-FR"/>
        </w:rPr>
      </w:pPr>
    </w:p>
    <w:p>
      <w:pPr>
        <w:ind w:left="1134"/>
        <w:rPr>
          <w:noProof/>
          <w:lang w:val="fr-FR"/>
        </w:rPr>
      </w:pPr>
      <w:r>
        <w:rPr>
          <w:noProof/>
          <w:lang w:val="fr-FR"/>
        </w:rPr>
        <w:t>Écoles normales supérieures</w:t>
      </w:r>
    </w:p>
    <w:p>
      <w:pPr>
        <w:ind w:left="1134"/>
        <w:rPr>
          <w:noProof/>
          <w:lang w:val="fr-FR"/>
        </w:rPr>
      </w:pPr>
    </w:p>
    <w:p>
      <w:pPr>
        <w:ind w:left="1134"/>
        <w:rPr>
          <w:noProof/>
          <w:lang w:val="fr-FR"/>
        </w:rPr>
      </w:pPr>
      <w:r>
        <w:rPr>
          <w:noProof/>
          <w:lang w:val="fr-FR"/>
        </w:rPr>
        <w:t>École polytechnique</w:t>
      </w:r>
    </w:p>
    <w:p>
      <w:pPr>
        <w:ind w:left="1134"/>
        <w:rPr>
          <w:noProof/>
          <w:lang w:val="fr-FR"/>
        </w:rPr>
      </w:pPr>
    </w:p>
    <w:p>
      <w:pPr>
        <w:ind w:left="1134"/>
        <w:rPr>
          <w:noProof/>
          <w:lang w:val="fr-FR"/>
        </w:rPr>
      </w:pPr>
      <w:r>
        <w:rPr>
          <w:noProof/>
          <w:lang w:val="fr-FR"/>
        </w:rPr>
        <w:br w:type="page"/>
        <w:t>École de viticulture — Avize (Marne)</w:t>
      </w:r>
    </w:p>
    <w:p>
      <w:pPr>
        <w:ind w:left="1134"/>
        <w:rPr>
          <w:noProof/>
          <w:lang w:val="fr-FR"/>
        </w:rPr>
      </w:pPr>
    </w:p>
    <w:p>
      <w:pPr>
        <w:ind w:left="1134"/>
        <w:rPr>
          <w:noProof/>
          <w:lang w:val="fr-FR"/>
        </w:rPr>
      </w:pPr>
      <w:r>
        <w:rPr>
          <w:noProof/>
          <w:lang w:val="fr-FR"/>
        </w:rPr>
        <w:t>Etablissement national d'enseignement agronomique de Dijon</w:t>
      </w:r>
    </w:p>
    <w:p>
      <w:pPr>
        <w:ind w:left="1134"/>
        <w:rPr>
          <w:noProof/>
          <w:lang w:val="fr-FR"/>
        </w:rPr>
      </w:pPr>
    </w:p>
    <w:p>
      <w:pPr>
        <w:ind w:left="1134"/>
        <w:rPr>
          <w:noProof/>
          <w:lang w:val="fr-FR"/>
        </w:rPr>
      </w:pPr>
      <w:r>
        <w:rPr>
          <w:noProof/>
          <w:lang w:val="fr-FR"/>
        </w:rPr>
        <w:t>Établissement national des invalides de la marine (ENIM)</w:t>
      </w:r>
    </w:p>
    <w:p>
      <w:pPr>
        <w:ind w:left="1134"/>
        <w:rPr>
          <w:noProof/>
          <w:lang w:val="fr-FR"/>
        </w:rPr>
      </w:pPr>
    </w:p>
    <w:p>
      <w:pPr>
        <w:ind w:left="1134"/>
        <w:rPr>
          <w:noProof/>
          <w:lang w:val="fr-FR"/>
        </w:rPr>
      </w:pPr>
      <w:r>
        <w:rPr>
          <w:noProof/>
          <w:lang w:val="fr-FR"/>
        </w:rPr>
        <w:t>Établissement national de bienfaisance Koenigswarter</w:t>
      </w:r>
    </w:p>
    <w:p>
      <w:pPr>
        <w:ind w:left="1134"/>
        <w:rPr>
          <w:noProof/>
          <w:lang w:val="fr-FR"/>
        </w:rPr>
      </w:pPr>
    </w:p>
    <w:p>
      <w:pPr>
        <w:ind w:left="1134"/>
        <w:rPr>
          <w:noProof/>
          <w:lang w:val="fr-FR"/>
        </w:rPr>
      </w:pPr>
      <w:r>
        <w:rPr>
          <w:noProof/>
          <w:lang w:val="fr-FR"/>
        </w:rPr>
        <w:t>Fondation Carnegie</w:t>
      </w:r>
    </w:p>
    <w:p>
      <w:pPr>
        <w:ind w:left="1134"/>
        <w:rPr>
          <w:noProof/>
          <w:lang w:val="fr-FR"/>
        </w:rPr>
      </w:pPr>
    </w:p>
    <w:p>
      <w:pPr>
        <w:ind w:left="1134"/>
        <w:rPr>
          <w:noProof/>
          <w:lang w:val="fr-FR"/>
        </w:rPr>
      </w:pPr>
      <w:r>
        <w:rPr>
          <w:noProof/>
          <w:lang w:val="fr-FR"/>
        </w:rPr>
        <w:t>Fondation Singer-Polignac</w:t>
      </w:r>
    </w:p>
    <w:p>
      <w:pPr>
        <w:ind w:left="1134"/>
        <w:rPr>
          <w:noProof/>
          <w:lang w:val="fr-FR"/>
        </w:rPr>
      </w:pPr>
    </w:p>
    <w:p>
      <w:pPr>
        <w:ind w:left="1134"/>
        <w:rPr>
          <w:noProof/>
          <w:lang w:val="fr-FR"/>
        </w:rPr>
      </w:pPr>
      <w:r>
        <w:rPr>
          <w:noProof/>
          <w:lang w:val="fr-FR"/>
        </w:rPr>
        <w:t>Haras nationaux</w:t>
      </w:r>
    </w:p>
    <w:p>
      <w:pPr>
        <w:ind w:left="1134"/>
        <w:rPr>
          <w:noProof/>
          <w:lang w:val="fr-FR"/>
        </w:rPr>
      </w:pPr>
    </w:p>
    <w:p>
      <w:pPr>
        <w:ind w:left="1134"/>
        <w:rPr>
          <w:noProof/>
          <w:lang w:val="fr-FR"/>
        </w:rPr>
      </w:pPr>
      <w:r>
        <w:rPr>
          <w:noProof/>
          <w:lang w:val="fr-FR"/>
        </w:rPr>
        <w:t>Hôpital national de Saint-Maurice</w:t>
      </w:r>
    </w:p>
    <w:p>
      <w:pPr>
        <w:ind w:left="1134"/>
        <w:rPr>
          <w:noProof/>
          <w:lang w:val="fr-FR"/>
        </w:rPr>
      </w:pPr>
    </w:p>
    <w:p>
      <w:pPr>
        <w:ind w:left="1134"/>
        <w:rPr>
          <w:noProof/>
          <w:lang w:val="fr-FR"/>
        </w:rPr>
      </w:pPr>
      <w:r>
        <w:rPr>
          <w:noProof/>
          <w:lang w:val="fr-FR"/>
        </w:rPr>
        <w:t>Institut français d'archéologie orientale du Caire</w:t>
      </w:r>
    </w:p>
    <w:p>
      <w:pPr>
        <w:ind w:left="1134"/>
        <w:rPr>
          <w:noProof/>
          <w:lang w:val="fr-FR"/>
        </w:rPr>
      </w:pPr>
    </w:p>
    <w:p>
      <w:pPr>
        <w:ind w:left="1134"/>
        <w:rPr>
          <w:noProof/>
          <w:lang w:val="fr-FR"/>
        </w:rPr>
      </w:pPr>
      <w:r>
        <w:rPr>
          <w:noProof/>
          <w:lang w:val="fr-FR"/>
        </w:rPr>
        <w:t>Institut géographique national</w:t>
      </w:r>
    </w:p>
    <w:p>
      <w:pPr>
        <w:ind w:left="1134"/>
        <w:rPr>
          <w:noProof/>
          <w:lang w:val="fr-FR"/>
        </w:rPr>
      </w:pPr>
    </w:p>
    <w:p>
      <w:pPr>
        <w:ind w:left="1134"/>
        <w:rPr>
          <w:noProof/>
          <w:lang w:val="fr-FR"/>
        </w:rPr>
      </w:pPr>
      <w:r>
        <w:rPr>
          <w:noProof/>
          <w:lang w:val="fr-FR"/>
        </w:rPr>
        <w:t>Institut National des Appellations d'origine</w:t>
      </w:r>
    </w:p>
    <w:p>
      <w:pPr>
        <w:ind w:left="1134"/>
        <w:rPr>
          <w:noProof/>
          <w:lang w:val="fr-FR"/>
        </w:rPr>
      </w:pPr>
    </w:p>
    <w:p>
      <w:pPr>
        <w:ind w:left="1134"/>
        <w:rPr>
          <w:noProof/>
          <w:lang w:val="fr-FR"/>
        </w:rPr>
      </w:pPr>
      <w:r>
        <w:rPr>
          <w:noProof/>
          <w:lang w:val="fr-FR"/>
        </w:rPr>
        <w:t>Institut National d'enseignement supérieur et de recherche agronomique et agroalimentaire de Rennes</w:t>
      </w:r>
    </w:p>
    <w:p>
      <w:pPr>
        <w:ind w:left="1134"/>
        <w:rPr>
          <w:noProof/>
          <w:lang w:val="fr-FR"/>
        </w:rPr>
      </w:pPr>
    </w:p>
    <w:p>
      <w:pPr>
        <w:ind w:left="1134"/>
        <w:rPr>
          <w:noProof/>
          <w:lang w:val="fr-FR"/>
        </w:rPr>
      </w:pPr>
      <w:r>
        <w:rPr>
          <w:noProof/>
          <w:lang w:val="fr-FR"/>
        </w:rPr>
        <w:t>Institut National d'Etudes Démographiques (I.N.E.D)</w:t>
      </w:r>
    </w:p>
    <w:p>
      <w:pPr>
        <w:ind w:left="1134"/>
        <w:rPr>
          <w:noProof/>
          <w:lang w:val="fr-FR"/>
        </w:rPr>
      </w:pPr>
    </w:p>
    <w:p>
      <w:pPr>
        <w:ind w:left="1134"/>
        <w:rPr>
          <w:noProof/>
          <w:lang w:val="fr-FR"/>
        </w:rPr>
      </w:pPr>
      <w:r>
        <w:rPr>
          <w:noProof/>
          <w:lang w:val="fr-FR"/>
        </w:rPr>
        <w:t>Institut National d'Horticulture</w:t>
      </w:r>
    </w:p>
    <w:p>
      <w:pPr>
        <w:ind w:left="1134"/>
        <w:rPr>
          <w:noProof/>
          <w:lang w:val="fr-FR"/>
        </w:rPr>
      </w:pPr>
    </w:p>
    <w:p>
      <w:pPr>
        <w:ind w:left="1134"/>
        <w:rPr>
          <w:noProof/>
          <w:lang w:val="fr-FR"/>
        </w:rPr>
      </w:pPr>
      <w:r>
        <w:rPr>
          <w:noProof/>
          <w:lang w:val="fr-FR"/>
        </w:rPr>
        <w:t>Institut National de la jeunesse et de l'éducation populaire</w:t>
      </w:r>
    </w:p>
    <w:p>
      <w:pPr>
        <w:ind w:left="1134"/>
        <w:rPr>
          <w:noProof/>
          <w:lang w:val="fr-FR"/>
        </w:rPr>
      </w:pPr>
    </w:p>
    <w:p>
      <w:pPr>
        <w:ind w:left="1134"/>
        <w:rPr>
          <w:noProof/>
          <w:lang w:val="fr-FR"/>
        </w:rPr>
      </w:pPr>
      <w:r>
        <w:rPr>
          <w:noProof/>
          <w:lang w:val="fr-FR"/>
        </w:rPr>
        <w:br w:type="page"/>
        <w:t>Institut national des jeunes aveugles — Paris</w:t>
      </w:r>
    </w:p>
    <w:p>
      <w:pPr>
        <w:ind w:left="1134"/>
        <w:rPr>
          <w:noProof/>
          <w:lang w:val="fr-FR"/>
        </w:rPr>
      </w:pPr>
    </w:p>
    <w:p>
      <w:pPr>
        <w:ind w:left="1134"/>
        <w:rPr>
          <w:noProof/>
          <w:lang w:val="fr-FR"/>
        </w:rPr>
      </w:pPr>
      <w:r>
        <w:rPr>
          <w:noProof/>
          <w:lang w:val="fr-FR"/>
        </w:rPr>
        <w:t>Institut national des jeunes sourds — Bordeaux</w:t>
      </w:r>
    </w:p>
    <w:p>
      <w:pPr>
        <w:ind w:left="1134"/>
        <w:rPr>
          <w:noProof/>
          <w:lang w:val="fr-FR"/>
        </w:rPr>
      </w:pPr>
    </w:p>
    <w:p>
      <w:pPr>
        <w:ind w:left="1134"/>
        <w:rPr>
          <w:noProof/>
          <w:lang w:val="fr-FR"/>
        </w:rPr>
      </w:pPr>
      <w:r>
        <w:rPr>
          <w:noProof/>
          <w:lang w:val="fr-FR"/>
        </w:rPr>
        <w:t>Institut national des jeunes sourds — Chambéry</w:t>
      </w:r>
    </w:p>
    <w:p>
      <w:pPr>
        <w:ind w:left="1134"/>
        <w:rPr>
          <w:noProof/>
          <w:lang w:val="fr-FR"/>
        </w:rPr>
      </w:pPr>
    </w:p>
    <w:p>
      <w:pPr>
        <w:ind w:left="1134"/>
        <w:rPr>
          <w:noProof/>
          <w:lang w:val="fr-FR"/>
        </w:rPr>
      </w:pPr>
      <w:r>
        <w:rPr>
          <w:noProof/>
          <w:lang w:val="fr-FR"/>
        </w:rPr>
        <w:t>Institut national des jeunes sourds — Metz</w:t>
      </w:r>
    </w:p>
    <w:p>
      <w:pPr>
        <w:ind w:left="1134"/>
        <w:rPr>
          <w:noProof/>
          <w:lang w:val="fr-FR"/>
        </w:rPr>
      </w:pPr>
    </w:p>
    <w:p>
      <w:pPr>
        <w:ind w:left="1134"/>
        <w:rPr>
          <w:noProof/>
          <w:lang w:val="fr-FR"/>
        </w:rPr>
      </w:pPr>
      <w:r>
        <w:rPr>
          <w:noProof/>
          <w:lang w:val="fr-FR"/>
        </w:rPr>
        <w:t>Institut national des jeunes sourds — Paris</w:t>
      </w:r>
    </w:p>
    <w:p>
      <w:pPr>
        <w:ind w:left="1134"/>
        <w:rPr>
          <w:noProof/>
          <w:lang w:val="fr-FR"/>
        </w:rPr>
      </w:pPr>
    </w:p>
    <w:p>
      <w:pPr>
        <w:ind w:left="1134"/>
        <w:rPr>
          <w:noProof/>
          <w:lang w:val="fr-FR"/>
        </w:rPr>
      </w:pPr>
      <w:r>
        <w:rPr>
          <w:noProof/>
          <w:lang w:val="fr-FR"/>
        </w:rPr>
        <w:t>Institut national de physique nucléaire et de physique des particules (I.N.P.N.P.P)</w:t>
      </w:r>
    </w:p>
    <w:p>
      <w:pPr>
        <w:ind w:left="1134"/>
        <w:rPr>
          <w:noProof/>
          <w:lang w:val="fr-FR"/>
        </w:rPr>
      </w:pPr>
    </w:p>
    <w:p>
      <w:pPr>
        <w:ind w:left="1134"/>
        <w:rPr>
          <w:noProof/>
          <w:lang w:val="fr-FR"/>
        </w:rPr>
      </w:pPr>
      <w:r>
        <w:rPr>
          <w:noProof/>
          <w:lang w:val="fr-FR"/>
        </w:rPr>
        <w:t>Institut national de la propriété industrielle</w:t>
      </w:r>
    </w:p>
    <w:p>
      <w:pPr>
        <w:ind w:left="1134"/>
        <w:rPr>
          <w:noProof/>
          <w:lang w:val="fr-FR"/>
        </w:rPr>
      </w:pPr>
    </w:p>
    <w:p>
      <w:pPr>
        <w:ind w:left="1134"/>
        <w:rPr>
          <w:noProof/>
          <w:lang w:val="fr-FR"/>
        </w:rPr>
      </w:pPr>
      <w:r>
        <w:rPr>
          <w:noProof/>
          <w:lang w:val="fr-FR"/>
        </w:rPr>
        <w:t>Institut National de la Recherche Agronomique (I.N.R.A)</w:t>
      </w:r>
    </w:p>
    <w:p>
      <w:pPr>
        <w:ind w:left="1134"/>
        <w:rPr>
          <w:noProof/>
          <w:lang w:val="fr-FR"/>
        </w:rPr>
      </w:pPr>
    </w:p>
    <w:p>
      <w:pPr>
        <w:ind w:left="1134"/>
        <w:rPr>
          <w:noProof/>
          <w:lang w:val="fr-FR"/>
        </w:rPr>
      </w:pPr>
      <w:r>
        <w:rPr>
          <w:noProof/>
          <w:lang w:val="fr-FR"/>
        </w:rPr>
        <w:t>Institut National de la Recherche Pédagogique (I.N.R.P)</w:t>
      </w:r>
    </w:p>
    <w:p>
      <w:pPr>
        <w:ind w:left="1134"/>
        <w:rPr>
          <w:noProof/>
          <w:lang w:val="fr-FR"/>
        </w:rPr>
      </w:pPr>
    </w:p>
    <w:p>
      <w:pPr>
        <w:ind w:left="1134"/>
        <w:rPr>
          <w:noProof/>
          <w:lang w:val="fr-FR"/>
        </w:rPr>
      </w:pPr>
      <w:r>
        <w:rPr>
          <w:noProof/>
          <w:lang w:val="fr-FR"/>
        </w:rPr>
        <w:t>Institut National de la Santé et de la Recherche Médicale (I.N.S.E.R.M)</w:t>
      </w:r>
    </w:p>
    <w:p>
      <w:pPr>
        <w:ind w:left="1134"/>
        <w:rPr>
          <w:noProof/>
          <w:lang w:val="fr-FR"/>
        </w:rPr>
      </w:pPr>
    </w:p>
    <w:p>
      <w:pPr>
        <w:ind w:left="1134"/>
        <w:rPr>
          <w:noProof/>
          <w:lang w:val="fr-FR"/>
        </w:rPr>
      </w:pPr>
      <w:r>
        <w:rPr>
          <w:noProof/>
          <w:lang w:val="fr-FR"/>
        </w:rPr>
        <w:t>Institut National des Sciences de l'Univers</w:t>
      </w:r>
    </w:p>
    <w:p>
      <w:pPr>
        <w:ind w:left="1134"/>
        <w:rPr>
          <w:noProof/>
          <w:lang w:val="fr-FR"/>
        </w:rPr>
      </w:pPr>
    </w:p>
    <w:p>
      <w:pPr>
        <w:ind w:left="1134"/>
        <w:rPr>
          <w:noProof/>
          <w:lang w:val="fr-FR"/>
        </w:rPr>
      </w:pPr>
      <w:r>
        <w:rPr>
          <w:noProof/>
          <w:lang w:val="fr-FR"/>
        </w:rPr>
        <w:t>Institut National des Sports et de l'Education Physique</w:t>
      </w:r>
    </w:p>
    <w:p>
      <w:pPr>
        <w:ind w:left="1134"/>
        <w:rPr>
          <w:noProof/>
          <w:lang w:val="fr-FR"/>
        </w:rPr>
      </w:pPr>
    </w:p>
    <w:p>
      <w:pPr>
        <w:ind w:left="1134"/>
        <w:rPr>
          <w:noProof/>
          <w:lang w:val="fr-FR"/>
        </w:rPr>
      </w:pPr>
      <w:r>
        <w:rPr>
          <w:noProof/>
          <w:lang w:val="fr-FR"/>
        </w:rPr>
        <w:t>Instituts nationaux polytechniques</w:t>
      </w:r>
    </w:p>
    <w:p>
      <w:pPr>
        <w:ind w:left="1134"/>
        <w:rPr>
          <w:noProof/>
          <w:lang w:val="fr-FR"/>
        </w:rPr>
      </w:pPr>
    </w:p>
    <w:p>
      <w:pPr>
        <w:ind w:left="1134"/>
        <w:rPr>
          <w:noProof/>
          <w:lang w:val="fr-FR"/>
        </w:rPr>
      </w:pPr>
      <w:r>
        <w:rPr>
          <w:noProof/>
          <w:lang w:val="fr-FR"/>
        </w:rPr>
        <w:t>Instituts nationaux des sciences appliquées</w:t>
      </w:r>
    </w:p>
    <w:p>
      <w:pPr>
        <w:ind w:left="1134"/>
        <w:rPr>
          <w:noProof/>
          <w:lang w:val="fr-FR"/>
        </w:rPr>
      </w:pPr>
    </w:p>
    <w:p>
      <w:pPr>
        <w:ind w:left="1134"/>
        <w:rPr>
          <w:noProof/>
          <w:lang w:val="fr-FR"/>
        </w:rPr>
      </w:pPr>
      <w:r>
        <w:rPr>
          <w:noProof/>
          <w:lang w:val="fr-FR"/>
        </w:rPr>
        <w:t>Institut national de recherche en informatique et en automatique (INRIA)</w:t>
      </w:r>
    </w:p>
    <w:p>
      <w:pPr>
        <w:ind w:left="1134"/>
        <w:rPr>
          <w:noProof/>
          <w:lang w:val="fr-FR"/>
        </w:rPr>
      </w:pPr>
    </w:p>
    <w:p>
      <w:pPr>
        <w:ind w:left="1134"/>
        <w:rPr>
          <w:noProof/>
          <w:lang w:val="fr-FR"/>
        </w:rPr>
      </w:pPr>
      <w:r>
        <w:rPr>
          <w:noProof/>
          <w:lang w:val="fr-FR"/>
        </w:rPr>
        <w:br w:type="page"/>
        <w:t>Institut national de recherche sur les transports et leur sécurité (INRETS)</w:t>
      </w:r>
    </w:p>
    <w:p>
      <w:pPr>
        <w:ind w:left="1134"/>
        <w:rPr>
          <w:noProof/>
          <w:lang w:val="fr-FR"/>
        </w:rPr>
      </w:pPr>
    </w:p>
    <w:p>
      <w:pPr>
        <w:ind w:left="1134"/>
        <w:rPr>
          <w:noProof/>
          <w:lang w:val="fr-FR"/>
        </w:rPr>
      </w:pPr>
      <w:r>
        <w:rPr>
          <w:noProof/>
          <w:lang w:val="fr-FR"/>
        </w:rPr>
        <w:t>Institut de Recherche pour le Développement</w:t>
      </w:r>
    </w:p>
    <w:p>
      <w:pPr>
        <w:ind w:left="1134"/>
        <w:rPr>
          <w:noProof/>
          <w:lang w:val="fr-FR"/>
        </w:rPr>
      </w:pPr>
    </w:p>
    <w:p>
      <w:pPr>
        <w:ind w:left="1134"/>
        <w:rPr>
          <w:noProof/>
          <w:lang w:val="fr-FR"/>
        </w:rPr>
      </w:pPr>
      <w:r>
        <w:rPr>
          <w:noProof/>
          <w:lang w:val="fr-FR"/>
        </w:rPr>
        <w:t>Instituts régionaux d'administration</w:t>
      </w:r>
    </w:p>
    <w:p>
      <w:pPr>
        <w:ind w:left="1134"/>
        <w:rPr>
          <w:noProof/>
          <w:lang w:val="fr-FR"/>
        </w:rPr>
      </w:pPr>
    </w:p>
    <w:p>
      <w:pPr>
        <w:ind w:left="1134"/>
        <w:rPr>
          <w:noProof/>
          <w:lang w:val="fr-FR"/>
        </w:rPr>
      </w:pPr>
      <w:r>
        <w:rPr>
          <w:noProof/>
          <w:lang w:val="fr-FR"/>
        </w:rPr>
        <w:t>Institut des Sciences et des Industries du vivant et de l'environnement (Agro Paris Tech)</w:t>
      </w:r>
    </w:p>
    <w:p>
      <w:pPr>
        <w:ind w:left="1134"/>
        <w:rPr>
          <w:noProof/>
          <w:lang w:val="fr-FR"/>
        </w:rPr>
      </w:pPr>
    </w:p>
    <w:p>
      <w:pPr>
        <w:ind w:left="1134"/>
        <w:rPr>
          <w:noProof/>
          <w:lang w:val="fr-FR"/>
        </w:rPr>
      </w:pPr>
      <w:r>
        <w:rPr>
          <w:noProof/>
          <w:lang w:val="fr-FR"/>
        </w:rPr>
        <w:t>Institut supérieur de mécanique de Paris</w:t>
      </w:r>
    </w:p>
    <w:p>
      <w:pPr>
        <w:ind w:left="1134"/>
        <w:rPr>
          <w:noProof/>
          <w:lang w:val="fr-FR"/>
        </w:rPr>
      </w:pPr>
    </w:p>
    <w:p>
      <w:pPr>
        <w:ind w:left="1134"/>
        <w:rPr>
          <w:noProof/>
          <w:lang w:val="fr-FR"/>
        </w:rPr>
      </w:pPr>
      <w:r>
        <w:rPr>
          <w:noProof/>
          <w:lang w:val="fr-FR"/>
        </w:rPr>
        <w:t>Institut Universitaires de Formation des Maîtres</w:t>
      </w:r>
    </w:p>
    <w:p>
      <w:pPr>
        <w:ind w:left="1134"/>
        <w:rPr>
          <w:noProof/>
          <w:lang w:val="fr-FR"/>
        </w:rPr>
      </w:pPr>
    </w:p>
    <w:p>
      <w:pPr>
        <w:ind w:left="1134"/>
        <w:rPr>
          <w:noProof/>
          <w:lang w:val="fr-FR"/>
        </w:rPr>
      </w:pPr>
      <w:r>
        <w:rPr>
          <w:noProof/>
          <w:lang w:val="fr-FR"/>
        </w:rPr>
        <w:t>Musée de l'armée</w:t>
      </w:r>
    </w:p>
    <w:p>
      <w:pPr>
        <w:ind w:left="1134"/>
        <w:rPr>
          <w:noProof/>
          <w:lang w:val="fr-FR"/>
        </w:rPr>
      </w:pPr>
    </w:p>
    <w:p>
      <w:pPr>
        <w:ind w:left="1134"/>
        <w:rPr>
          <w:noProof/>
          <w:lang w:val="fr-FR"/>
        </w:rPr>
      </w:pPr>
      <w:r>
        <w:rPr>
          <w:noProof/>
          <w:lang w:val="fr-FR"/>
        </w:rPr>
        <w:t>Musée Gustave-Moreau</w:t>
      </w:r>
    </w:p>
    <w:p>
      <w:pPr>
        <w:ind w:left="1134"/>
        <w:rPr>
          <w:noProof/>
          <w:lang w:val="fr-FR"/>
        </w:rPr>
      </w:pPr>
    </w:p>
    <w:p>
      <w:pPr>
        <w:ind w:left="1134"/>
        <w:rPr>
          <w:noProof/>
          <w:lang w:val="fr-FR"/>
        </w:rPr>
      </w:pPr>
      <w:r>
        <w:rPr>
          <w:noProof/>
          <w:lang w:val="fr-FR"/>
        </w:rPr>
        <w:t>Musée national de la marine</w:t>
      </w:r>
    </w:p>
    <w:p>
      <w:pPr>
        <w:ind w:left="1134"/>
        <w:rPr>
          <w:noProof/>
          <w:lang w:val="fr-FR"/>
        </w:rPr>
      </w:pPr>
    </w:p>
    <w:p>
      <w:pPr>
        <w:ind w:left="1134"/>
        <w:rPr>
          <w:noProof/>
          <w:lang w:val="fr-FR"/>
        </w:rPr>
      </w:pPr>
      <w:r>
        <w:rPr>
          <w:noProof/>
          <w:lang w:val="fr-FR"/>
        </w:rPr>
        <w:t>Musée national J.-J.-Henner</w:t>
      </w:r>
    </w:p>
    <w:p>
      <w:pPr>
        <w:ind w:left="1134"/>
        <w:rPr>
          <w:noProof/>
          <w:lang w:val="fr-FR"/>
        </w:rPr>
      </w:pPr>
    </w:p>
    <w:p>
      <w:pPr>
        <w:ind w:left="1134"/>
        <w:rPr>
          <w:noProof/>
          <w:lang w:val="fr-FR"/>
        </w:rPr>
      </w:pPr>
      <w:r>
        <w:rPr>
          <w:noProof/>
          <w:lang w:val="fr-FR"/>
        </w:rPr>
        <w:t>Musée national de la Légion d'honneur</w:t>
      </w:r>
    </w:p>
    <w:p>
      <w:pPr>
        <w:ind w:left="1134"/>
        <w:rPr>
          <w:noProof/>
          <w:lang w:val="fr-FR"/>
        </w:rPr>
      </w:pPr>
    </w:p>
    <w:p>
      <w:pPr>
        <w:ind w:left="1134"/>
        <w:rPr>
          <w:noProof/>
          <w:lang w:val="fr-FR"/>
        </w:rPr>
      </w:pPr>
      <w:r>
        <w:rPr>
          <w:noProof/>
          <w:lang w:val="fr-FR"/>
        </w:rPr>
        <w:t>Musée de la Poste</w:t>
      </w:r>
    </w:p>
    <w:p>
      <w:pPr>
        <w:ind w:left="1134"/>
        <w:rPr>
          <w:noProof/>
          <w:lang w:val="fr-FR"/>
        </w:rPr>
      </w:pPr>
    </w:p>
    <w:p>
      <w:pPr>
        <w:ind w:left="1134"/>
        <w:rPr>
          <w:noProof/>
          <w:lang w:val="fr-FR"/>
        </w:rPr>
      </w:pPr>
      <w:r>
        <w:rPr>
          <w:noProof/>
          <w:lang w:val="fr-FR"/>
        </w:rPr>
        <w:t>Muséum National d'Histoire Naturelle</w:t>
      </w:r>
    </w:p>
    <w:p>
      <w:pPr>
        <w:ind w:left="1134"/>
        <w:rPr>
          <w:noProof/>
          <w:lang w:val="fr-FR"/>
        </w:rPr>
      </w:pPr>
    </w:p>
    <w:p>
      <w:pPr>
        <w:ind w:left="1134"/>
        <w:rPr>
          <w:noProof/>
          <w:lang w:val="fr-FR"/>
        </w:rPr>
      </w:pPr>
      <w:r>
        <w:rPr>
          <w:noProof/>
          <w:lang w:val="fr-FR"/>
        </w:rPr>
        <w:t>Musée Auguste-Rodin</w:t>
      </w:r>
    </w:p>
    <w:p>
      <w:pPr>
        <w:ind w:left="1134"/>
        <w:rPr>
          <w:noProof/>
          <w:lang w:val="fr-FR"/>
        </w:rPr>
      </w:pPr>
    </w:p>
    <w:p>
      <w:pPr>
        <w:ind w:left="1134"/>
        <w:rPr>
          <w:noProof/>
          <w:lang w:val="fr-FR"/>
        </w:rPr>
      </w:pPr>
      <w:r>
        <w:rPr>
          <w:noProof/>
          <w:lang w:val="fr-FR"/>
        </w:rPr>
        <w:t>Observatoire de Paris</w:t>
      </w:r>
    </w:p>
    <w:p>
      <w:pPr>
        <w:ind w:left="1134"/>
        <w:rPr>
          <w:noProof/>
          <w:lang w:val="fr-FR"/>
        </w:rPr>
      </w:pPr>
    </w:p>
    <w:p>
      <w:pPr>
        <w:ind w:left="1134"/>
        <w:rPr>
          <w:noProof/>
          <w:lang w:val="fr-FR"/>
        </w:rPr>
      </w:pPr>
      <w:r>
        <w:rPr>
          <w:noProof/>
          <w:lang w:val="fr-FR"/>
        </w:rPr>
        <w:t>Office français de protection des réfugiés et apatrides</w:t>
      </w:r>
    </w:p>
    <w:p>
      <w:pPr>
        <w:ind w:left="1134"/>
        <w:rPr>
          <w:noProof/>
          <w:lang w:val="fr-FR"/>
        </w:rPr>
      </w:pPr>
    </w:p>
    <w:p>
      <w:pPr>
        <w:ind w:left="1134"/>
        <w:rPr>
          <w:noProof/>
          <w:lang w:val="fr-FR"/>
        </w:rPr>
      </w:pPr>
      <w:r>
        <w:rPr>
          <w:noProof/>
          <w:lang w:val="fr-FR"/>
        </w:rPr>
        <w:br w:type="page"/>
        <w:t>Office National des Anciens Combattants et des Victimes de Guerre (ONAC)</w:t>
      </w:r>
    </w:p>
    <w:p>
      <w:pPr>
        <w:ind w:left="1134"/>
        <w:rPr>
          <w:noProof/>
          <w:lang w:val="fr-FR"/>
        </w:rPr>
      </w:pPr>
    </w:p>
    <w:p>
      <w:pPr>
        <w:ind w:left="1134"/>
        <w:rPr>
          <w:noProof/>
          <w:lang w:val="fr-FR"/>
        </w:rPr>
      </w:pPr>
      <w:r>
        <w:rPr>
          <w:noProof/>
          <w:lang w:val="fr-FR"/>
        </w:rPr>
        <w:t>Office national de la chasse et de la faune sauvage</w:t>
      </w:r>
    </w:p>
    <w:p>
      <w:pPr>
        <w:ind w:left="1134"/>
        <w:rPr>
          <w:noProof/>
          <w:lang w:val="fr-FR"/>
        </w:rPr>
      </w:pPr>
    </w:p>
    <w:p>
      <w:pPr>
        <w:ind w:left="1134"/>
        <w:rPr>
          <w:noProof/>
          <w:lang w:val="fr-FR"/>
        </w:rPr>
      </w:pPr>
      <w:r>
        <w:rPr>
          <w:noProof/>
          <w:lang w:val="fr-FR"/>
        </w:rPr>
        <w:t>Office National de l'eau et des milieux aquatiques</w:t>
      </w:r>
    </w:p>
    <w:p>
      <w:pPr>
        <w:ind w:left="1134"/>
        <w:rPr>
          <w:noProof/>
          <w:lang w:val="fr-FR"/>
        </w:rPr>
      </w:pPr>
    </w:p>
    <w:p>
      <w:pPr>
        <w:ind w:left="1134"/>
        <w:rPr>
          <w:noProof/>
          <w:lang w:val="fr-FR"/>
        </w:rPr>
      </w:pPr>
      <w:r>
        <w:rPr>
          <w:noProof/>
          <w:lang w:val="fr-FR"/>
        </w:rPr>
        <w:t>Office national d'information sur les enseignements et les professions (ONISEP)</w:t>
      </w:r>
    </w:p>
    <w:p>
      <w:pPr>
        <w:ind w:left="1134"/>
        <w:rPr>
          <w:noProof/>
          <w:lang w:val="fr-FR"/>
        </w:rPr>
      </w:pPr>
    </w:p>
    <w:p>
      <w:pPr>
        <w:ind w:left="1134"/>
        <w:rPr>
          <w:noProof/>
          <w:lang w:val="fr-FR"/>
        </w:rPr>
      </w:pPr>
      <w:r>
        <w:rPr>
          <w:noProof/>
          <w:lang w:val="fr-FR"/>
        </w:rPr>
        <w:t>Office universitaire et culturel français pour l'Algérie</w:t>
      </w:r>
    </w:p>
    <w:p>
      <w:pPr>
        <w:ind w:left="1134"/>
        <w:rPr>
          <w:noProof/>
          <w:lang w:val="fr-FR"/>
        </w:rPr>
      </w:pPr>
    </w:p>
    <w:p>
      <w:pPr>
        <w:ind w:left="1134"/>
        <w:rPr>
          <w:noProof/>
          <w:lang w:val="fr-FR"/>
        </w:rPr>
      </w:pPr>
      <w:r>
        <w:rPr>
          <w:noProof/>
          <w:lang w:val="fr-FR"/>
        </w:rPr>
        <w:t>Palais de la découverte</w:t>
      </w:r>
    </w:p>
    <w:p>
      <w:pPr>
        <w:ind w:left="1134"/>
        <w:rPr>
          <w:noProof/>
          <w:lang w:val="fr-FR"/>
        </w:rPr>
      </w:pPr>
    </w:p>
    <w:p>
      <w:pPr>
        <w:ind w:left="1134"/>
        <w:rPr>
          <w:noProof/>
          <w:lang w:val="fr-FR"/>
        </w:rPr>
      </w:pPr>
      <w:r>
        <w:rPr>
          <w:noProof/>
          <w:lang w:val="fr-FR"/>
        </w:rPr>
        <w:t>Parcs nationaux</w:t>
      </w:r>
    </w:p>
    <w:p>
      <w:pPr>
        <w:ind w:left="1134"/>
        <w:rPr>
          <w:noProof/>
          <w:lang w:val="fr-FR"/>
        </w:rPr>
      </w:pPr>
    </w:p>
    <w:p>
      <w:pPr>
        <w:ind w:left="1134"/>
        <w:rPr>
          <w:noProof/>
          <w:lang w:val="fr-FR"/>
        </w:rPr>
      </w:pPr>
      <w:r>
        <w:rPr>
          <w:noProof/>
          <w:lang w:val="fr-FR"/>
        </w:rPr>
        <w:t>Universités</w:t>
      </w:r>
    </w:p>
    <w:p>
      <w:pPr>
        <w:ind w:left="1134"/>
        <w:rPr>
          <w:noProof/>
          <w:lang w:val="fr-FR"/>
        </w:rPr>
      </w:pPr>
    </w:p>
    <w:p>
      <w:pPr>
        <w:ind w:left="1134" w:hanging="567"/>
        <w:rPr>
          <w:noProof/>
          <w:lang w:val="fr-FR"/>
        </w:rPr>
      </w:pPr>
      <w:r>
        <w:rPr>
          <w:noProof/>
          <w:lang w:val="fr-FR"/>
        </w:rPr>
        <w:t>3.</w:t>
      </w:r>
      <w:r>
        <w:rPr>
          <w:noProof/>
          <w:lang w:val="fr-FR"/>
        </w:rPr>
        <w:tab/>
        <w:t>Autre organisme public national</w:t>
      </w:r>
    </w:p>
    <w:p>
      <w:pPr>
        <w:ind w:left="1134"/>
        <w:rPr>
          <w:noProof/>
          <w:lang w:val="fr-FR"/>
        </w:rPr>
      </w:pPr>
    </w:p>
    <w:p>
      <w:pPr>
        <w:ind w:left="1134"/>
        <w:rPr>
          <w:noProof/>
          <w:lang w:val="fr-FR"/>
        </w:rPr>
      </w:pPr>
      <w:r>
        <w:rPr>
          <w:noProof/>
          <w:lang w:val="fr-FR"/>
        </w:rPr>
        <w:t>Union des groupements d'achats publics (UGAP)</w:t>
      </w:r>
    </w:p>
    <w:p>
      <w:pPr>
        <w:ind w:left="1134"/>
        <w:rPr>
          <w:noProof/>
          <w:lang w:val="fr-FR"/>
        </w:rPr>
      </w:pPr>
    </w:p>
    <w:p>
      <w:pPr>
        <w:ind w:left="1134"/>
        <w:rPr>
          <w:noProof/>
          <w:lang w:val="fr-FR"/>
        </w:rPr>
      </w:pPr>
      <w:r>
        <w:rPr>
          <w:noProof/>
          <w:lang w:val="fr-FR"/>
        </w:rPr>
        <w:t>Agence Nationale pour l'emploi (A.N.P.E)</w:t>
      </w:r>
    </w:p>
    <w:p>
      <w:pPr>
        <w:ind w:left="1134"/>
        <w:rPr>
          <w:noProof/>
          <w:lang w:val="fr-FR"/>
        </w:rPr>
      </w:pPr>
    </w:p>
    <w:p>
      <w:pPr>
        <w:ind w:left="1134"/>
        <w:rPr>
          <w:noProof/>
          <w:lang w:val="fr-FR"/>
        </w:rPr>
      </w:pPr>
      <w:r>
        <w:rPr>
          <w:noProof/>
          <w:lang w:val="fr-FR"/>
        </w:rPr>
        <w:t>Autorité indépendante des marchés financiers</w:t>
      </w:r>
    </w:p>
    <w:p>
      <w:pPr>
        <w:ind w:left="1134"/>
        <w:rPr>
          <w:noProof/>
          <w:lang w:val="fr-FR"/>
        </w:rPr>
      </w:pPr>
    </w:p>
    <w:p>
      <w:pPr>
        <w:ind w:left="1134"/>
        <w:rPr>
          <w:noProof/>
          <w:lang w:val="fr-FR"/>
        </w:rPr>
      </w:pPr>
      <w:r>
        <w:rPr>
          <w:noProof/>
          <w:lang w:val="fr-FR"/>
        </w:rPr>
        <w:t>Caisse Nationale des Allocations Familiales (CNAF)</w:t>
      </w:r>
    </w:p>
    <w:p>
      <w:pPr>
        <w:ind w:left="1134"/>
        <w:rPr>
          <w:noProof/>
          <w:lang w:val="fr-FR"/>
        </w:rPr>
      </w:pPr>
    </w:p>
    <w:p>
      <w:pPr>
        <w:ind w:left="1134"/>
        <w:rPr>
          <w:noProof/>
          <w:lang w:val="fr-FR"/>
        </w:rPr>
      </w:pPr>
      <w:r>
        <w:rPr>
          <w:noProof/>
          <w:lang w:val="fr-FR"/>
        </w:rPr>
        <w:t>Caisse Nationale d'Assurance Maladie des Travailleurs Salariés (CNAMS)</w:t>
      </w:r>
    </w:p>
    <w:p>
      <w:pPr>
        <w:ind w:left="1134"/>
        <w:rPr>
          <w:noProof/>
          <w:lang w:val="fr-FR"/>
        </w:rPr>
      </w:pPr>
    </w:p>
    <w:p>
      <w:pPr>
        <w:ind w:left="1134"/>
        <w:rPr>
          <w:noProof/>
          <w:lang w:val="fr-FR"/>
        </w:rPr>
      </w:pPr>
      <w:r>
        <w:rPr>
          <w:noProof/>
          <w:lang w:val="fr-FR"/>
        </w:rPr>
        <w:t>Caisse Nationale d'Assurance-Vieillesse des Travailleurs Salariés (CNAVTS)</w:t>
      </w:r>
    </w:p>
    <w:p>
      <w:pPr>
        <w:ind w:left="1134"/>
        <w:rPr>
          <w:noProof/>
          <w:lang w:val="fr-FR"/>
        </w:rPr>
      </w:pPr>
    </w:p>
    <w:p>
      <w:pPr>
        <w:ind w:left="1134" w:hanging="567"/>
        <w:rPr>
          <w:rFonts w:eastAsia="Calibri"/>
          <w:noProof/>
          <w:lang w:val="fr-FR"/>
        </w:rPr>
      </w:pPr>
      <w:r>
        <w:rPr>
          <w:noProof/>
          <w:lang w:val="fr-FR"/>
        </w:rPr>
        <w:br w:type="page"/>
        <w:t>4.</w:t>
      </w:r>
      <w:r>
        <w:rPr>
          <w:noProof/>
          <w:lang w:val="fr-FR"/>
        </w:rPr>
        <w:tab/>
      </w:r>
      <w:r>
        <w:rPr>
          <w:rFonts w:eastAsia="Calibri"/>
          <w:noProof/>
          <w:lang w:val="fr-FR"/>
        </w:rPr>
        <w:t>Institutions, autorités et juridictions indépendantes:</w:t>
      </w:r>
    </w:p>
    <w:p>
      <w:pPr>
        <w:ind w:left="1134"/>
        <w:rPr>
          <w:rFonts w:eastAsia="Calibri"/>
          <w:noProof/>
          <w:lang w:val="fr-FR"/>
        </w:rPr>
      </w:pPr>
    </w:p>
    <w:p>
      <w:pPr>
        <w:ind w:left="1134"/>
        <w:rPr>
          <w:rFonts w:eastAsia="Calibri"/>
          <w:noProof/>
          <w:lang w:val="fr-FR"/>
        </w:rPr>
      </w:pPr>
      <w:r>
        <w:rPr>
          <w:rFonts w:eastAsia="Calibri"/>
          <w:noProof/>
          <w:lang w:val="fr-FR"/>
        </w:rPr>
        <w:t>Présidence de la République</w:t>
      </w:r>
    </w:p>
    <w:p>
      <w:pPr>
        <w:jc w:val="center"/>
        <w:rPr>
          <w:rFonts w:eastAsia="Calibri"/>
          <w:noProof/>
          <w:lang w:val="fr-FR"/>
        </w:rPr>
      </w:pPr>
    </w:p>
    <w:p>
      <w:pPr>
        <w:ind w:left="567"/>
        <w:rPr>
          <w:noProof/>
          <w:lang w:val="fr-FR"/>
        </w:rPr>
      </w:pPr>
      <w:r>
        <w:rPr>
          <w:rFonts w:eastAsia="Calibri"/>
          <w:noProof/>
          <w:lang w:val="fr-FR"/>
        </w:rPr>
        <w:t>CROATIA</w:t>
      </w:r>
    </w:p>
    <w:p>
      <w:pPr>
        <w:ind w:left="567"/>
        <w:jc w:val="center"/>
        <w:rPr>
          <w:noProof/>
          <w:lang w:val="fr-FR"/>
        </w:rPr>
      </w:pPr>
    </w:p>
    <w:p>
      <w:pPr>
        <w:ind w:left="567"/>
        <w:rPr>
          <w:noProof/>
          <w:lang w:val="fr-FR"/>
        </w:rPr>
      </w:pPr>
      <w:r>
        <w:rPr>
          <w:noProof/>
          <w:lang w:val="fr-FR"/>
        </w:rPr>
        <w:t>Hrvatski sabor (Croatian Parliament);</w:t>
      </w:r>
    </w:p>
    <w:p>
      <w:pPr>
        <w:ind w:left="567"/>
        <w:rPr>
          <w:noProof/>
          <w:lang w:val="fr-FR"/>
        </w:rPr>
      </w:pPr>
    </w:p>
    <w:p>
      <w:pPr>
        <w:ind w:left="567"/>
        <w:rPr>
          <w:noProof/>
        </w:rPr>
      </w:pPr>
      <w:r>
        <w:rPr>
          <w:noProof/>
        </w:rPr>
        <w:t>Predsjednik Republike Hrvatske (President of the Republic of Croatia);</w:t>
      </w:r>
    </w:p>
    <w:p>
      <w:pPr>
        <w:ind w:left="567"/>
        <w:rPr>
          <w:noProof/>
        </w:rPr>
      </w:pPr>
    </w:p>
    <w:p>
      <w:pPr>
        <w:ind w:left="567"/>
        <w:rPr>
          <w:noProof/>
        </w:rPr>
      </w:pPr>
      <w:r>
        <w:rPr>
          <w:noProof/>
        </w:rPr>
        <w:t>Ured predsjednika Republike Hrvatske (Office of the President of the Republic of Croatia);</w:t>
      </w:r>
    </w:p>
    <w:p>
      <w:pPr>
        <w:ind w:left="567"/>
        <w:rPr>
          <w:noProof/>
        </w:rPr>
      </w:pPr>
    </w:p>
    <w:p>
      <w:pPr>
        <w:ind w:left="567"/>
        <w:rPr>
          <w:noProof/>
        </w:rPr>
      </w:pPr>
      <w:r>
        <w:rPr>
          <w:noProof/>
        </w:rPr>
        <w:t>Ured predsjednika Republike Hrvatske po prestanku obnašanja dužnosti (Office of the President of the Republic of Croatia after the expiry of the term of office);</w:t>
      </w:r>
    </w:p>
    <w:p>
      <w:pPr>
        <w:ind w:left="567"/>
        <w:rPr>
          <w:noProof/>
        </w:rPr>
      </w:pPr>
    </w:p>
    <w:p>
      <w:pPr>
        <w:ind w:left="567"/>
        <w:rPr>
          <w:noProof/>
        </w:rPr>
      </w:pPr>
      <w:r>
        <w:rPr>
          <w:noProof/>
        </w:rPr>
        <w:t>Vlada Republike Hrvatske (Government of the of the Republic of Croatia);</w:t>
      </w:r>
    </w:p>
    <w:p>
      <w:pPr>
        <w:ind w:left="567"/>
        <w:rPr>
          <w:noProof/>
        </w:rPr>
      </w:pPr>
    </w:p>
    <w:p>
      <w:pPr>
        <w:ind w:left="567"/>
        <w:rPr>
          <w:noProof/>
        </w:rPr>
      </w:pPr>
      <w:r>
        <w:rPr>
          <w:noProof/>
        </w:rPr>
        <w:t>Uredi Vlade Republike Hrvatske (Offices of the Government of the Republic of Croatia);</w:t>
      </w:r>
    </w:p>
    <w:p>
      <w:pPr>
        <w:ind w:left="567"/>
        <w:rPr>
          <w:noProof/>
        </w:rPr>
      </w:pPr>
    </w:p>
    <w:p>
      <w:pPr>
        <w:ind w:left="567"/>
        <w:rPr>
          <w:noProof/>
        </w:rPr>
      </w:pPr>
      <w:r>
        <w:rPr>
          <w:noProof/>
        </w:rPr>
        <w:t>Ministarstvo gospodarstva (Ministry of Economy);</w:t>
      </w:r>
    </w:p>
    <w:p>
      <w:pPr>
        <w:ind w:left="567"/>
        <w:rPr>
          <w:noProof/>
        </w:rPr>
      </w:pPr>
    </w:p>
    <w:p>
      <w:pPr>
        <w:ind w:left="567"/>
        <w:rPr>
          <w:noProof/>
        </w:rPr>
      </w:pPr>
      <w:r>
        <w:rPr>
          <w:noProof/>
        </w:rPr>
        <w:t>Ministarstvo regionalnoga razvoja i fondova Europske unije (Ministry of Regional Development and EU Funds);</w:t>
      </w:r>
    </w:p>
    <w:p>
      <w:pPr>
        <w:ind w:left="567"/>
        <w:rPr>
          <w:noProof/>
        </w:rPr>
      </w:pPr>
    </w:p>
    <w:p>
      <w:pPr>
        <w:ind w:left="567"/>
        <w:rPr>
          <w:noProof/>
        </w:rPr>
      </w:pPr>
      <w:r>
        <w:rPr>
          <w:noProof/>
        </w:rPr>
        <w:t>Ministarstvo financija (Ministry of Finance);</w:t>
      </w:r>
    </w:p>
    <w:p>
      <w:pPr>
        <w:ind w:left="567"/>
        <w:rPr>
          <w:noProof/>
        </w:rPr>
      </w:pPr>
    </w:p>
    <w:p>
      <w:pPr>
        <w:ind w:left="567"/>
        <w:rPr>
          <w:noProof/>
        </w:rPr>
      </w:pPr>
      <w:r>
        <w:rPr>
          <w:noProof/>
        </w:rPr>
        <w:br w:type="page"/>
        <w:t>Ministarstvo obrane (Ministry of Defence);</w:t>
      </w:r>
    </w:p>
    <w:p>
      <w:pPr>
        <w:ind w:left="567"/>
        <w:rPr>
          <w:noProof/>
        </w:rPr>
      </w:pPr>
    </w:p>
    <w:p>
      <w:pPr>
        <w:ind w:left="567"/>
        <w:rPr>
          <w:noProof/>
        </w:rPr>
      </w:pPr>
      <w:r>
        <w:rPr>
          <w:noProof/>
        </w:rPr>
        <w:t>Ministarstvo vanjskih i europskih poslova (Ministry of Foreign and European Affairs);</w:t>
      </w:r>
    </w:p>
    <w:p>
      <w:pPr>
        <w:ind w:left="567"/>
        <w:rPr>
          <w:noProof/>
        </w:rPr>
      </w:pPr>
    </w:p>
    <w:p>
      <w:pPr>
        <w:ind w:left="567"/>
        <w:rPr>
          <w:noProof/>
        </w:rPr>
      </w:pPr>
      <w:r>
        <w:rPr>
          <w:noProof/>
        </w:rPr>
        <w:t>Ministarstvo unutarnjih poslova (Ministry of the Interior);</w:t>
      </w:r>
    </w:p>
    <w:p>
      <w:pPr>
        <w:ind w:left="567"/>
        <w:rPr>
          <w:noProof/>
        </w:rPr>
      </w:pPr>
    </w:p>
    <w:p>
      <w:pPr>
        <w:ind w:left="567"/>
        <w:rPr>
          <w:noProof/>
        </w:rPr>
      </w:pPr>
      <w:r>
        <w:rPr>
          <w:noProof/>
        </w:rPr>
        <w:t>Ministarstvo pravosuđa (Ministry of Justice);</w:t>
      </w:r>
    </w:p>
    <w:p>
      <w:pPr>
        <w:ind w:left="567"/>
        <w:rPr>
          <w:noProof/>
        </w:rPr>
      </w:pPr>
    </w:p>
    <w:p>
      <w:pPr>
        <w:ind w:left="567"/>
        <w:rPr>
          <w:noProof/>
        </w:rPr>
      </w:pPr>
      <w:r>
        <w:rPr>
          <w:noProof/>
        </w:rPr>
        <w:t>Ministarstvo uprave (Ministry of Public Administration);</w:t>
      </w:r>
    </w:p>
    <w:p>
      <w:pPr>
        <w:ind w:left="567"/>
        <w:rPr>
          <w:noProof/>
        </w:rPr>
      </w:pPr>
    </w:p>
    <w:p>
      <w:pPr>
        <w:ind w:left="567"/>
        <w:rPr>
          <w:noProof/>
        </w:rPr>
      </w:pPr>
      <w:r>
        <w:rPr>
          <w:noProof/>
        </w:rPr>
        <w:t>Ministarstvo poduzetništva i obrta (Ministry of Entrepreneurship and Crafts);</w:t>
      </w:r>
    </w:p>
    <w:p>
      <w:pPr>
        <w:ind w:left="567"/>
        <w:rPr>
          <w:noProof/>
        </w:rPr>
      </w:pPr>
    </w:p>
    <w:p>
      <w:pPr>
        <w:ind w:left="567"/>
        <w:rPr>
          <w:noProof/>
        </w:rPr>
      </w:pPr>
      <w:r>
        <w:rPr>
          <w:noProof/>
        </w:rPr>
        <w:t>Ministarstvo rada i mirovinskog sustava (Ministry of Labour and Pension System);</w:t>
      </w:r>
    </w:p>
    <w:p>
      <w:pPr>
        <w:ind w:left="567"/>
        <w:rPr>
          <w:noProof/>
        </w:rPr>
      </w:pPr>
    </w:p>
    <w:p>
      <w:pPr>
        <w:ind w:left="567"/>
        <w:rPr>
          <w:noProof/>
        </w:rPr>
      </w:pPr>
      <w:r>
        <w:rPr>
          <w:noProof/>
        </w:rPr>
        <w:t>Ministarstvo pomorstva, prometa i infrastrukture (Ministry of Maritime Affairs, Transport and Infrastructure);</w:t>
      </w:r>
    </w:p>
    <w:p>
      <w:pPr>
        <w:ind w:left="567"/>
        <w:rPr>
          <w:noProof/>
        </w:rPr>
      </w:pPr>
    </w:p>
    <w:p>
      <w:pPr>
        <w:ind w:left="567"/>
        <w:rPr>
          <w:noProof/>
        </w:rPr>
      </w:pPr>
      <w:r>
        <w:rPr>
          <w:noProof/>
        </w:rPr>
        <w:t>Ministarstvo poljoprivrede (Ministry of Agriculture);</w:t>
      </w:r>
    </w:p>
    <w:p>
      <w:pPr>
        <w:ind w:left="567"/>
        <w:rPr>
          <w:noProof/>
        </w:rPr>
      </w:pPr>
    </w:p>
    <w:p>
      <w:pPr>
        <w:ind w:left="567"/>
        <w:rPr>
          <w:noProof/>
        </w:rPr>
      </w:pPr>
      <w:r>
        <w:rPr>
          <w:noProof/>
        </w:rPr>
        <w:t>Ministarstvo turizma (Ministry of Tourism);</w:t>
      </w:r>
    </w:p>
    <w:p>
      <w:pPr>
        <w:ind w:left="567"/>
        <w:rPr>
          <w:noProof/>
        </w:rPr>
      </w:pPr>
    </w:p>
    <w:p>
      <w:pPr>
        <w:ind w:left="567"/>
        <w:rPr>
          <w:noProof/>
        </w:rPr>
      </w:pPr>
      <w:r>
        <w:rPr>
          <w:noProof/>
        </w:rPr>
        <w:t>Ministarstvo zaštite okoliša i prirode (Ministry of Environmental and Nature Protection);</w:t>
      </w:r>
    </w:p>
    <w:p>
      <w:pPr>
        <w:ind w:left="567"/>
        <w:rPr>
          <w:noProof/>
        </w:rPr>
      </w:pPr>
    </w:p>
    <w:p>
      <w:pPr>
        <w:ind w:left="567"/>
        <w:rPr>
          <w:noProof/>
        </w:rPr>
      </w:pPr>
      <w:r>
        <w:rPr>
          <w:noProof/>
        </w:rPr>
        <w:br w:type="page"/>
        <w:t>Ministarstvo graditeljstva i prostornoga uređenja (Ministry of Construction and Physical Planning);</w:t>
      </w:r>
    </w:p>
    <w:p>
      <w:pPr>
        <w:ind w:left="567"/>
        <w:rPr>
          <w:noProof/>
        </w:rPr>
      </w:pPr>
    </w:p>
    <w:p>
      <w:pPr>
        <w:ind w:left="567"/>
        <w:rPr>
          <w:noProof/>
        </w:rPr>
      </w:pPr>
      <w:r>
        <w:rPr>
          <w:noProof/>
        </w:rPr>
        <w:t>Ministarstvo branitelja (Ministry of Veterans' Affairs);</w:t>
      </w:r>
    </w:p>
    <w:p>
      <w:pPr>
        <w:ind w:left="567"/>
        <w:rPr>
          <w:noProof/>
        </w:rPr>
      </w:pPr>
    </w:p>
    <w:p>
      <w:pPr>
        <w:ind w:left="567"/>
        <w:rPr>
          <w:noProof/>
        </w:rPr>
      </w:pPr>
      <w:r>
        <w:rPr>
          <w:noProof/>
        </w:rPr>
        <w:t>Ministarstvo socijalne politike i mladih (Ministry of Social Policy and Youth);</w:t>
      </w:r>
    </w:p>
    <w:p>
      <w:pPr>
        <w:ind w:left="567"/>
        <w:rPr>
          <w:noProof/>
        </w:rPr>
      </w:pPr>
    </w:p>
    <w:p>
      <w:pPr>
        <w:ind w:left="567"/>
        <w:rPr>
          <w:noProof/>
        </w:rPr>
      </w:pPr>
      <w:r>
        <w:rPr>
          <w:noProof/>
        </w:rPr>
        <w:t>Ministarstvo zdravlja (Ministry of Health);</w:t>
      </w:r>
    </w:p>
    <w:p>
      <w:pPr>
        <w:ind w:left="567"/>
        <w:rPr>
          <w:noProof/>
        </w:rPr>
      </w:pPr>
    </w:p>
    <w:p>
      <w:pPr>
        <w:ind w:left="567"/>
        <w:rPr>
          <w:noProof/>
        </w:rPr>
      </w:pPr>
      <w:r>
        <w:rPr>
          <w:noProof/>
        </w:rPr>
        <w:t>Ministarstvo znanosti, obrazovanja i sporta (Ministry of Science, Education and Sports);</w:t>
      </w:r>
    </w:p>
    <w:p>
      <w:pPr>
        <w:ind w:left="567"/>
        <w:rPr>
          <w:noProof/>
        </w:rPr>
      </w:pPr>
    </w:p>
    <w:p>
      <w:pPr>
        <w:ind w:left="567"/>
        <w:rPr>
          <w:noProof/>
        </w:rPr>
      </w:pPr>
      <w:r>
        <w:rPr>
          <w:noProof/>
        </w:rPr>
        <w:t>Ministarstvo kulture (Ministry of Culture);</w:t>
      </w:r>
    </w:p>
    <w:p>
      <w:pPr>
        <w:ind w:left="567"/>
        <w:rPr>
          <w:noProof/>
        </w:rPr>
      </w:pPr>
    </w:p>
    <w:p>
      <w:pPr>
        <w:ind w:left="567"/>
        <w:rPr>
          <w:noProof/>
        </w:rPr>
      </w:pPr>
      <w:r>
        <w:rPr>
          <w:noProof/>
        </w:rPr>
        <w:t>Državne upravne organizacije (State administrative organisations);</w:t>
      </w:r>
    </w:p>
    <w:p>
      <w:pPr>
        <w:ind w:left="567"/>
        <w:rPr>
          <w:noProof/>
        </w:rPr>
      </w:pPr>
    </w:p>
    <w:p>
      <w:pPr>
        <w:ind w:left="567"/>
        <w:rPr>
          <w:noProof/>
        </w:rPr>
      </w:pPr>
      <w:r>
        <w:rPr>
          <w:noProof/>
        </w:rPr>
        <w:t>Uredi državne uprave u županijama (County state administration offices);</w:t>
      </w:r>
    </w:p>
    <w:p>
      <w:pPr>
        <w:ind w:left="567"/>
        <w:rPr>
          <w:noProof/>
        </w:rPr>
      </w:pPr>
    </w:p>
    <w:p>
      <w:pPr>
        <w:ind w:left="567"/>
        <w:rPr>
          <w:noProof/>
        </w:rPr>
      </w:pPr>
      <w:r>
        <w:rPr>
          <w:noProof/>
        </w:rPr>
        <w:t>Ustavni sud Republike Hrvatske (Constitutional Court of the Republic of Croatia);</w:t>
      </w:r>
    </w:p>
    <w:p>
      <w:pPr>
        <w:ind w:left="567"/>
        <w:rPr>
          <w:noProof/>
        </w:rPr>
      </w:pPr>
    </w:p>
    <w:p>
      <w:pPr>
        <w:ind w:left="567"/>
        <w:rPr>
          <w:noProof/>
        </w:rPr>
      </w:pPr>
      <w:r>
        <w:rPr>
          <w:noProof/>
        </w:rPr>
        <w:t>Vrhovni sud Republike Hrvatske (Supreme Court of the Republic of Croatia);</w:t>
      </w:r>
    </w:p>
    <w:p>
      <w:pPr>
        <w:ind w:left="567"/>
        <w:rPr>
          <w:noProof/>
        </w:rPr>
      </w:pPr>
    </w:p>
    <w:p>
      <w:pPr>
        <w:ind w:left="567"/>
        <w:rPr>
          <w:noProof/>
        </w:rPr>
      </w:pPr>
      <w:r>
        <w:rPr>
          <w:noProof/>
        </w:rPr>
        <w:t>Sudovi (Courts);</w:t>
      </w:r>
    </w:p>
    <w:p>
      <w:pPr>
        <w:ind w:left="567"/>
        <w:rPr>
          <w:noProof/>
        </w:rPr>
      </w:pPr>
    </w:p>
    <w:p>
      <w:pPr>
        <w:ind w:left="567"/>
        <w:rPr>
          <w:noProof/>
        </w:rPr>
      </w:pPr>
      <w:r>
        <w:rPr>
          <w:noProof/>
        </w:rPr>
        <w:t>Državno sudbeno vijeće (State Judiciary Council);</w:t>
      </w:r>
    </w:p>
    <w:p>
      <w:pPr>
        <w:ind w:left="567"/>
        <w:rPr>
          <w:noProof/>
        </w:rPr>
      </w:pPr>
    </w:p>
    <w:p>
      <w:pPr>
        <w:ind w:left="567"/>
        <w:rPr>
          <w:noProof/>
        </w:rPr>
      </w:pPr>
      <w:r>
        <w:rPr>
          <w:noProof/>
        </w:rPr>
        <w:br w:type="page"/>
        <w:t>Državna odvjetništva (State attorney's offices);</w:t>
      </w:r>
    </w:p>
    <w:p>
      <w:pPr>
        <w:ind w:left="567"/>
        <w:rPr>
          <w:noProof/>
        </w:rPr>
      </w:pPr>
    </w:p>
    <w:p>
      <w:pPr>
        <w:ind w:left="567"/>
        <w:rPr>
          <w:noProof/>
        </w:rPr>
      </w:pPr>
      <w:r>
        <w:rPr>
          <w:noProof/>
        </w:rPr>
        <w:t>Državnoodvjetničko vijeće (State Prosecutor's Council);</w:t>
      </w:r>
    </w:p>
    <w:p>
      <w:pPr>
        <w:ind w:left="567"/>
        <w:rPr>
          <w:noProof/>
        </w:rPr>
      </w:pPr>
    </w:p>
    <w:p>
      <w:pPr>
        <w:ind w:left="567"/>
        <w:rPr>
          <w:noProof/>
        </w:rPr>
      </w:pPr>
      <w:r>
        <w:rPr>
          <w:noProof/>
        </w:rPr>
        <w:t>Pravobraniteljstva (Ombudsman's offices);</w:t>
      </w:r>
    </w:p>
    <w:p>
      <w:pPr>
        <w:ind w:left="567"/>
        <w:rPr>
          <w:noProof/>
        </w:rPr>
      </w:pPr>
    </w:p>
    <w:p>
      <w:pPr>
        <w:ind w:left="567"/>
        <w:rPr>
          <w:noProof/>
        </w:rPr>
      </w:pPr>
      <w:r>
        <w:rPr>
          <w:noProof/>
        </w:rPr>
        <w:t>Državna komisija za kontrolu postupaka javne nabave (State Commission for the Supervision of Public Procurement Procedures);</w:t>
      </w:r>
    </w:p>
    <w:p>
      <w:pPr>
        <w:ind w:left="567"/>
        <w:rPr>
          <w:noProof/>
        </w:rPr>
      </w:pPr>
    </w:p>
    <w:p>
      <w:pPr>
        <w:ind w:left="567"/>
        <w:rPr>
          <w:noProof/>
          <w:lang w:val="sv-SE"/>
        </w:rPr>
      </w:pPr>
      <w:r>
        <w:rPr>
          <w:noProof/>
          <w:lang w:val="sv-SE"/>
        </w:rPr>
        <w:t>Hrvatska narodna banka (Croatian National Bank);</w:t>
      </w:r>
    </w:p>
    <w:p>
      <w:pPr>
        <w:ind w:left="567"/>
        <w:rPr>
          <w:noProof/>
          <w:lang w:val="sv-SE"/>
        </w:rPr>
      </w:pPr>
    </w:p>
    <w:p>
      <w:pPr>
        <w:ind w:left="567"/>
        <w:rPr>
          <w:noProof/>
        </w:rPr>
      </w:pPr>
      <w:r>
        <w:rPr>
          <w:noProof/>
        </w:rPr>
        <w:t>Državne agencije i uredi (State agencies and offices);</w:t>
      </w:r>
    </w:p>
    <w:p>
      <w:pPr>
        <w:ind w:left="567"/>
        <w:rPr>
          <w:noProof/>
        </w:rPr>
      </w:pPr>
    </w:p>
    <w:p>
      <w:pPr>
        <w:ind w:left="567"/>
        <w:rPr>
          <w:noProof/>
        </w:rPr>
      </w:pPr>
      <w:r>
        <w:rPr>
          <w:noProof/>
        </w:rPr>
        <w:t>Državni ured za reviziju (State Audit Office).</w:t>
      </w:r>
    </w:p>
    <w:p>
      <w:pPr>
        <w:ind w:left="567"/>
        <w:jc w:val="center"/>
        <w:rPr>
          <w:noProof/>
        </w:rPr>
      </w:pPr>
    </w:p>
    <w:p>
      <w:pPr>
        <w:ind w:left="567"/>
        <w:rPr>
          <w:noProof/>
        </w:rPr>
      </w:pPr>
      <w:r>
        <w:rPr>
          <w:noProof/>
        </w:rPr>
        <w:t>ITALY</w:t>
      </w:r>
    </w:p>
    <w:p>
      <w:pPr>
        <w:ind w:left="567"/>
        <w:jc w:val="center"/>
        <w:rPr>
          <w:noProof/>
        </w:rPr>
      </w:pPr>
    </w:p>
    <w:p>
      <w:pPr>
        <w:ind w:left="567"/>
        <w:rPr>
          <w:noProof/>
        </w:rPr>
      </w:pPr>
      <w:r>
        <w:rPr>
          <w:noProof/>
        </w:rPr>
        <w:t>I.</w:t>
      </w:r>
      <w:r>
        <w:rPr>
          <w:noProof/>
        </w:rPr>
        <w:tab/>
        <w:t>Purchasing bodies:</w:t>
      </w:r>
    </w:p>
    <w:p>
      <w:pPr>
        <w:ind w:left="567"/>
        <w:rPr>
          <w:noProof/>
        </w:rPr>
      </w:pPr>
    </w:p>
    <w:p>
      <w:pPr>
        <w:ind w:left="1701" w:hanging="567"/>
        <w:rPr>
          <w:noProof/>
        </w:rPr>
      </w:pPr>
      <w:r>
        <w:rPr>
          <w:noProof/>
        </w:rPr>
        <w:t>1.</w:t>
      </w:r>
      <w:r>
        <w:rPr>
          <w:noProof/>
        </w:rPr>
        <w:tab/>
        <w:t>Presidenza del Consiglio dei Ministri (Presidency of the Council of Ministers)</w:t>
      </w:r>
    </w:p>
    <w:p>
      <w:pPr>
        <w:ind w:left="1701" w:hanging="567"/>
        <w:rPr>
          <w:noProof/>
        </w:rPr>
      </w:pPr>
    </w:p>
    <w:p>
      <w:pPr>
        <w:ind w:left="1701" w:hanging="567"/>
        <w:rPr>
          <w:noProof/>
          <w:lang w:val="it-IT"/>
        </w:rPr>
      </w:pPr>
      <w:r>
        <w:rPr>
          <w:noProof/>
          <w:lang w:val="it-IT"/>
        </w:rPr>
        <w:t>2.</w:t>
      </w:r>
      <w:r>
        <w:rPr>
          <w:noProof/>
          <w:lang w:val="it-IT"/>
        </w:rPr>
        <w:tab/>
        <w:t>Ministero degli Affari Esteri (Ministry of Foreign Affairs)</w:t>
      </w:r>
    </w:p>
    <w:p>
      <w:pPr>
        <w:ind w:left="1701" w:hanging="567"/>
        <w:rPr>
          <w:noProof/>
          <w:lang w:val="it-IT"/>
        </w:rPr>
      </w:pPr>
    </w:p>
    <w:p>
      <w:pPr>
        <w:ind w:left="1701" w:hanging="567"/>
        <w:rPr>
          <w:noProof/>
          <w:lang w:val="it-IT"/>
        </w:rPr>
      </w:pPr>
      <w:r>
        <w:rPr>
          <w:noProof/>
          <w:lang w:val="it-IT"/>
        </w:rPr>
        <w:t>3.</w:t>
      </w:r>
      <w:r>
        <w:rPr>
          <w:noProof/>
          <w:lang w:val="it-IT"/>
        </w:rPr>
        <w:tab/>
        <w:t>Ministero dell'Interno (Ministry of Interior)</w:t>
      </w:r>
    </w:p>
    <w:p>
      <w:pPr>
        <w:ind w:left="1701" w:hanging="567"/>
        <w:rPr>
          <w:noProof/>
          <w:lang w:val="it-IT"/>
        </w:rPr>
      </w:pPr>
    </w:p>
    <w:p>
      <w:pPr>
        <w:ind w:left="1701" w:hanging="567"/>
        <w:rPr>
          <w:noProof/>
          <w:lang w:val="it-IT"/>
        </w:rPr>
      </w:pPr>
      <w:r>
        <w:rPr>
          <w:noProof/>
          <w:lang w:val="it-IT"/>
        </w:rPr>
        <w:br w:type="page"/>
        <w:t>4.</w:t>
      </w:r>
      <w:r>
        <w:rPr>
          <w:noProof/>
          <w:lang w:val="it-IT"/>
        </w:rPr>
        <w:tab/>
        <w:t>Ministero della Giustizia e Uffici giudiziari (esclusi i giudici di pace) (Ministry of Justice and the Judicial Offices (other than the giudici di pace)</w:t>
      </w:r>
    </w:p>
    <w:p>
      <w:pPr>
        <w:ind w:left="1701" w:hanging="567"/>
        <w:rPr>
          <w:noProof/>
          <w:lang w:val="it-IT"/>
        </w:rPr>
      </w:pPr>
    </w:p>
    <w:p>
      <w:pPr>
        <w:ind w:left="1701" w:hanging="567"/>
        <w:rPr>
          <w:noProof/>
          <w:lang w:val="it-IT"/>
        </w:rPr>
      </w:pPr>
      <w:r>
        <w:rPr>
          <w:noProof/>
          <w:lang w:val="it-IT"/>
        </w:rPr>
        <w:t>5.</w:t>
      </w:r>
      <w:r>
        <w:rPr>
          <w:noProof/>
          <w:lang w:val="it-IT"/>
        </w:rPr>
        <w:tab/>
        <w:t>Ministero della Difesa (Ministry of Defence)</w:t>
      </w:r>
    </w:p>
    <w:p>
      <w:pPr>
        <w:ind w:left="1701" w:hanging="567"/>
        <w:rPr>
          <w:noProof/>
          <w:lang w:val="it-IT"/>
        </w:rPr>
      </w:pPr>
    </w:p>
    <w:p>
      <w:pPr>
        <w:ind w:left="1701" w:hanging="567"/>
        <w:rPr>
          <w:noProof/>
          <w:lang w:val="it-IT"/>
        </w:rPr>
      </w:pPr>
      <w:r>
        <w:rPr>
          <w:noProof/>
          <w:lang w:val="it-IT"/>
        </w:rPr>
        <w:t>6.</w:t>
      </w:r>
      <w:r>
        <w:rPr>
          <w:noProof/>
          <w:lang w:val="it-IT"/>
        </w:rPr>
        <w:tab/>
        <w:t>Ministero dell'Economia e delle Finanze (Ministry of Economy and Finance)</w:t>
      </w:r>
    </w:p>
    <w:p>
      <w:pPr>
        <w:ind w:left="1701" w:hanging="567"/>
        <w:rPr>
          <w:noProof/>
          <w:lang w:val="it-IT"/>
        </w:rPr>
      </w:pPr>
    </w:p>
    <w:p>
      <w:pPr>
        <w:ind w:left="1701" w:hanging="567"/>
        <w:rPr>
          <w:noProof/>
          <w:lang w:val="it-IT"/>
        </w:rPr>
      </w:pPr>
      <w:r>
        <w:rPr>
          <w:noProof/>
          <w:lang w:val="it-IT"/>
        </w:rPr>
        <w:t>7.</w:t>
      </w:r>
      <w:r>
        <w:rPr>
          <w:noProof/>
          <w:lang w:val="it-IT"/>
        </w:rPr>
        <w:tab/>
        <w:t>Ministero dello Sviluppo Economico (Ministry of Economic Development)</w:t>
      </w:r>
    </w:p>
    <w:p>
      <w:pPr>
        <w:ind w:left="1701" w:hanging="567"/>
        <w:rPr>
          <w:noProof/>
          <w:lang w:val="it-IT"/>
        </w:rPr>
      </w:pPr>
    </w:p>
    <w:p>
      <w:pPr>
        <w:ind w:left="1701" w:hanging="567"/>
        <w:rPr>
          <w:noProof/>
          <w:lang w:val="it-IT"/>
        </w:rPr>
      </w:pPr>
      <w:r>
        <w:rPr>
          <w:noProof/>
          <w:lang w:val="it-IT"/>
        </w:rPr>
        <w:t>8.</w:t>
      </w:r>
      <w:r>
        <w:rPr>
          <w:noProof/>
          <w:lang w:val="it-IT"/>
        </w:rPr>
        <w:tab/>
        <w:t>Ministero del Commercio internazionale (Ministry of International Trade)</w:t>
      </w:r>
    </w:p>
    <w:p>
      <w:pPr>
        <w:ind w:left="1701" w:hanging="567"/>
        <w:rPr>
          <w:noProof/>
          <w:lang w:val="it-IT"/>
        </w:rPr>
      </w:pPr>
    </w:p>
    <w:p>
      <w:pPr>
        <w:ind w:left="1701" w:hanging="567"/>
        <w:rPr>
          <w:noProof/>
          <w:lang w:val="it-IT"/>
        </w:rPr>
      </w:pPr>
      <w:r>
        <w:rPr>
          <w:noProof/>
          <w:lang w:val="it-IT"/>
        </w:rPr>
        <w:t>9.</w:t>
      </w:r>
      <w:r>
        <w:rPr>
          <w:noProof/>
          <w:lang w:val="it-IT"/>
        </w:rPr>
        <w:tab/>
        <w:t>Ministero delle Comunicazioni (Ministry of Communications)</w:t>
      </w:r>
    </w:p>
    <w:p>
      <w:pPr>
        <w:ind w:left="1701" w:hanging="567"/>
        <w:rPr>
          <w:noProof/>
          <w:lang w:val="it-IT"/>
        </w:rPr>
      </w:pPr>
    </w:p>
    <w:p>
      <w:pPr>
        <w:ind w:left="1701" w:hanging="567"/>
        <w:rPr>
          <w:noProof/>
          <w:lang w:val="it-IT"/>
        </w:rPr>
      </w:pPr>
      <w:r>
        <w:rPr>
          <w:noProof/>
          <w:lang w:val="it-IT"/>
        </w:rPr>
        <w:t>10.</w:t>
      </w:r>
      <w:r>
        <w:rPr>
          <w:noProof/>
          <w:lang w:val="it-IT"/>
        </w:rPr>
        <w:tab/>
        <w:t>Ministero delle Politiche Agricole e Forestali (Ministry of Agriculture and Forest Policies)</w:t>
      </w:r>
    </w:p>
    <w:p>
      <w:pPr>
        <w:ind w:left="1701" w:hanging="567"/>
        <w:rPr>
          <w:noProof/>
          <w:lang w:val="it-IT"/>
        </w:rPr>
      </w:pPr>
    </w:p>
    <w:p>
      <w:pPr>
        <w:ind w:left="1701" w:hanging="567"/>
        <w:rPr>
          <w:noProof/>
          <w:lang w:val="it-IT"/>
        </w:rPr>
      </w:pPr>
      <w:r>
        <w:rPr>
          <w:noProof/>
          <w:lang w:val="it-IT"/>
        </w:rPr>
        <w:t>11.</w:t>
      </w:r>
      <w:r>
        <w:rPr>
          <w:noProof/>
          <w:lang w:val="it-IT"/>
        </w:rPr>
        <w:tab/>
        <w:t>Ministero dell'Ambiente e Tutela del Territorio e del Mare (Ministry of Environment, Land and Sea)</w:t>
      </w:r>
    </w:p>
    <w:p>
      <w:pPr>
        <w:ind w:left="1701" w:hanging="567"/>
        <w:rPr>
          <w:noProof/>
          <w:lang w:val="it-IT"/>
        </w:rPr>
      </w:pPr>
    </w:p>
    <w:p>
      <w:pPr>
        <w:ind w:left="1701" w:hanging="567"/>
        <w:rPr>
          <w:noProof/>
          <w:lang w:val="it-IT"/>
        </w:rPr>
      </w:pPr>
      <w:r>
        <w:rPr>
          <w:noProof/>
          <w:lang w:val="it-IT"/>
        </w:rPr>
        <w:t>12.</w:t>
      </w:r>
      <w:r>
        <w:rPr>
          <w:noProof/>
          <w:lang w:val="it-IT"/>
        </w:rPr>
        <w:tab/>
        <w:t>Ministero delle Infrastrutture (Ministry of Infrastructure)</w:t>
      </w:r>
    </w:p>
    <w:p>
      <w:pPr>
        <w:ind w:left="1701" w:hanging="567"/>
        <w:rPr>
          <w:noProof/>
          <w:lang w:val="it-IT"/>
        </w:rPr>
      </w:pPr>
    </w:p>
    <w:p>
      <w:pPr>
        <w:ind w:left="1701" w:hanging="567"/>
        <w:rPr>
          <w:noProof/>
          <w:lang w:val="it-IT"/>
        </w:rPr>
      </w:pPr>
      <w:r>
        <w:rPr>
          <w:noProof/>
          <w:lang w:val="it-IT"/>
        </w:rPr>
        <w:t>13.</w:t>
      </w:r>
      <w:r>
        <w:rPr>
          <w:noProof/>
          <w:lang w:val="it-IT"/>
        </w:rPr>
        <w:tab/>
        <w:t>Ministero dei Trasporti (Ministry of Transport)</w:t>
      </w:r>
    </w:p>
    <w:p>
      <w:pPr>
        <w:ind w:left="1701" w:hanging="567"/>
        <w:rPr>
          <w:noProof/>
          <w:lang w:val="it-IT"/>
        </w:rPr>
      </w:pPr>
    </w:p>
    <w:p>
      <w:pPr>
        <w:ind w:left="1701" w:hanging="567"/>
        <w:rPr>
          <w:noProof/>
          <w:lang w:val="it-IT"/>
        </w:rPr>
      </w:pPr>
      <w:r>
        <w:rPr>
          <w:noProof/>
          <w:lang w:val="it-IT"/>
        </w:rPr>
        <w:t>14.</w:t>
      </w:r>
      <w:r>
        <w:rPr>
          <w:noProof/>
          <w:lang w:val="it-IT"/>
        </w:rPr>
        <w:tab/>
        <w:t>Ministero del Lavoro e delle politiche sociali e della Previdenza sociale (Ministry of Labour, Social Policy and Social Security)</w:t>
      </w:r>
    </w:p>
    <w:p>
      <w:pPr>
        <w:ind w:left="1701" w:hanging="567"/>
        <w:rPr>
          <w:noProof/>
          <w:lang w:val="it-IT"/>
        </w:rPr>
      </w:pPr>
    </w:p>
    <w:p>
      <w:pPr>
        <w:ind w:left="1701" w:hanging="567"/>
        <w:rPr>
          <w:noProof/>
          <w:lang w:val="it-IT"/>
        </w:rPr>
      </w:pPr>
      <w:r>
        <w:rPr>
          <w:noProof/>
          <w:lang w:val="it-IT"/>
        </w:rPr>
        <w:br w:type="page"/>
        <w:t>15.</w:t>
      </w:r>
      <w:r>
        <w:rPr>
          <w:noProof/>
          <w:lang w:val="it-IT"/>
        </w:rPr>
        <w:tab/>
        <w:t>Ministero della Solidarietà sociale (Ministry of Social Solidarity)</w:t>
      </w:r>
    </w:p>
    <w:p>
      <w:pPr>
        <w:ind w:left="1701" w:hanging="567"/>
        <w:rPr>
          <w:noProof/>
          <w:lang w:val="it-IT"/>
        </w:rPr>
      </w:pPr>
    </w:p>
    <w:p>
      <w:pPr>
        <w:ind w:left="1701" w:hanging="567"/>
        <w:rPr>
          <w:noProof/>
          <w:lang w:val="it-IT"/>
        </w:rPr>
      </w:pPr>
      <w:r>
        <w:rPr>
          <w:noProof/>
          <w:lang w:val="it-IT"/>
        </w:rPr>
        <w:t>16.</w:t>
      </w:r>
      <w:r>
        <w:rPr>
          <w:noProof/>
          <w:lang w:val="it-IT"/>
        </w:rPr>
        <w:tab/>
        <w:t>Ministero della Salute (Ministry of Health)</w:t>
      </w:r>
    </w:p>
    <w:p>
      <w:pPr>
        <w:ind w:left="1701" w:hanging="567"/>
        <w:rPr>
          <w:noProof/>
          <w:lang w:val="it-IT"/>
        </w:rPr>
      </w:pPr>
    </w:p>
    <w:p>
      <w:pPr>
        <w:ind w:left="1701" w:hanging="567"/>
        <w:rPr>
          <w:noProof/>
          <w:lang w:val="it-IT"/>
        </w:rPr>
      </w:pPr>
      <w:r>
        <w:rPr>
          <w:noProof/>
          <w:lang w:val="it-IT"/>
        </w:rPr>
        <w:t>17.</w:t>
      </w:r>
      <w:r>
        <w:rPr>
          <w:noProof/>
          <w:lang w:val="it-IT"/>
        </w:rPr>
        <w:tab/>
        <w:t>Ministero dell'Istruzione dell'università e della ricerca (Ministry of Education, University and Research)</w:t>
      </w:r>
    </w:p>
    <w:p>
      <w:pPr>
        <w:ind w:left="1701" w:hanging="567"/>
        <w:rPr>
          <w:noProof/>
          <w:lang w:val="it-IT"/>
        </w:rPr>
      </w:pPr>
    </w:p>
    <w:p>
      <w:pPr>
        <w:ind w:left="1701" w:hanging="567"/>
        <w:rPr>
          <w:noProof/>
          <w:lang w:val="it-IT"/>
        </w:rPr>
      </w:pPr>
      <w:r>
        <w:rPr>
          <w:noProof/>
          <w:lang w:val="it-IT"/>
        </w:rPr>
        <w:t>18.</w:t>
      </w:r>
      <w:r>
        <w:rPr>
          <w:noProof/>
          <w:lang w:val="it-IT"/>
        </w:rPr>
        <w:tab/>
        <w:t>Ministero per i Beni e le Attività culturali comprensivo delle sue articolazioni periferiche (Ministry of Heritage and Culture, including its subordinated entities)</w:t>
      </w:r>
    </w:p>
    <w:p>
      <w:pPr>
        <w:ind w:left="1701" w:hanging="567"/>
        <w:rPr>
          <w:noProof/>
          <w:lang w:val="it-IT"/>
        </w:rPr>
      </w:pPr>
    </w:p>
    <w:p>
      <w:pPr>
        <w:ind w:left="1134" w:hanging="567"/>
        <w:rPr>
          <w:noProof/>
        </w:rPr>
      </w:pPr>
      <w:r>
        <w:rPr>
          <w:noProof/>
        </w:rPr>
        <w:t>II.</w:t>
      </w:r>
      <w:r>
        <w:rPr>
          <w:noProof/>
        </w:rPr>
        <w:tab/>
        <w:t>Other National public bodies:</w:t>
      </w:r>
    </w:p>
    <w:p>
      <w:pPr>
        <w:ind w:left="567"/>
        <w:rPr>
          <w:noProof/>
        </w:rPr>
      </w:pPr>
    </w:p>
    <w:p>
      <w:pPr>
        <w:ind w:left="1134"/>
        <w:rPr>
          <w:noProof/>
          <w:lang w:val="it-IT"/>
        </w:rPr>
      </w:pPr>
      <w:r>
        <w:rPr>
          <w:noProof/>
          <w:lang w:val="it-IT"/>
        </w:rPr>
        <w:t>CONSIP (Concessionaria Servizi Informatici Pubblici)</w:t>
      </w:r>
      <w:r>
        <w:rPr>
          <w:rStyle w:val="FootnoteReference"/>
          <w:noProof/>
        </w:rPr>
        <w:footnoteReference w:id="2"/>
      </w:r>
    </w:p>
    <w:p>
      <w:pPr>
        <w:ind w:left="567"/>
        <w:jc w:val="center"/>
        <w:rPr>
          <w:noProof/>
          <w:lang w:val="it-IT"/>
        </w:rPr>
      </w:pPr>
    </w:p>
    <w:p>
      <w:pPr>
        <w:ind w:left="567"/>
        <w:rPr>
          <w:noProof/>
          <w:lang w:val="it-IT"/>
        </w:rPr>
      </w:pPr>
      <w:r>
        <w:rPr>
          <w:noProof/>
          <w:lang w:val="it-IT"/>
        </w:rPr>
        <w:t>CYPRUS</w:t>
      </w:r>
    </w:p>
    <w:p>
      <w:pPr>
        <w:ind w:left="567"/>
        <w:jc w:val="center"/>
        <w:rPr>
          <w:noProof/>
          <w:lang w:val="it-IT"/>
        </w:rPr>
      </w:pPr>
    </w:p>
    <w:p>
      <w:pPr>
        <w:tabs>
          <w:tab w:val="left" w:pos="1134"/>
        </w:tabs>
        <w:ind w:left="1701" w:hanging="1134"/>
        <w:rPr>
          <w:noProof/>
          <w:lang w:val="it-IT"/>
        </w:rPr>
      </w:pPr>
      <w:r>
        <w:rPr>
          <w:noProof/>
          <w:lang w:val="it-IT"/>
        </w:rPr>
        <w:t>1.</w:t>
      </w:r>
      <w:r>
        <w:rPr>
          <w:noProof/>
          <w:lang w:val="it-IT"/>
        </w:rPr>
        <w:tab/>
        <w:t>(a)</w:t>
      </w:r>
      <w:r>
        <w:rPr>
          <w:noProof/>
          <w:lang w:val="it-IT"/>
        </w:rPr>
        <w:tab/>
      </w:r>
      <w:r>
        <w:rPr>
          <w:noProof/>
        </w:rPr>
        <w:t>Προεδρία</w:t>
      </w:r>
      <w:r>
        <w:rPr>
          <w:noProof/>
          <w:lang w:val="it-IT"/>
        </w:rPr>
        <w:t xml:space="preserve"> </w:t>
      </w:r>
      <w:r>
        <w:rPr>
          <w:noProof/>
        </w:rPr>
        <w:t>και</w:t>
      </w:r>
      <w:r>
        <w:rPr>
          <w:noProof/>
          <w:lang w:val="it-IT"/>
        </w:rPr>
        <w:t xml:space="preserve"> </w:t>
      </w:r>
      <w:r>
        <w:rPr>
          <w:noProof/>
        </w:rPr>
        <w:t>Προεδρικό</w:t>
      </w:r>
      <w:r>
        <w:rPr>
          <w:noProof/>
          <w:lang w:val="it-IT"/>
        </w:rPr>
        <w:t xml:space="preserve"> </w:t>
      </w:r>
      <w:r>
        <w:rPr>
          <w:noProof/>
        </w:rPr>
        <w:t>Μέγαρο</w:t>
      </w:r>
      <w:r>
        <w:rPr>
          <w:noProof/>
          <w:lang w:val="it-IT"/>
        </w:rPr>
        <w:t xml:space="preserve"> (Presidency and Presidential Palace)</w:t>
      </w:r>
    </w:p>
    <w:p>
      <w:pPr>
        <w:ind w:left="1134" w:hanging="567"/>
        <w:rPr>
          <w:noProof/>
          <w:lang w:val="it-IT"/>
        </w:rPr>
      </w:pPr>
    </w:p>
    <w:p>
      <w:pPr>
        <w:ind w:left="1701" w:hanging="567"/>
        <w:rPr>
          <w:noProof/>
          <w:lang w:val="it-IT"/>
        </w:rPr>
      </w:pPr>
      <w:r>
        <w:rPr>
          <w:noProof/>
          <w:lang w:val="it-IT"/>
        </w:rPr>
        <w:t>(b)</w:t>
      </w:r>
      <w:r>
        <w:rPr>
          <w:noProof/>
          <w:lang w:val="it-IT"/>
        </w:rPr>
        <w:tab/>
      </w:r>
      <w:r>
        <w:rPr>
          <w:noProof/>
        </w:rPr>
        <w:t>Γραφείο</w:t>
      </w:r>
      <w:r>
        <w:rPr>
          <w:noProof/>
          <w:lang w:val="it-IT"/>
        </w:rPr>
        <w:t xml:space="preserve"> </w:t>
      </w:r>
      <w:r>
        <w:rPr>
          <w:noProof/>
        </w:rPr>
        <w:t>Συντονιστή</w:t>
      </w:r>
      <w:r>
        <w:rPr>
          <w:noProof/>
          <w:lang w:val="it-IT"/>
        </w:rPr>
        <w:t xml:space="preserve"> </w:t>
      </w:r>
      <w:r>
        <w:rPr>
          <w:noProof/>
        </w:rPr>
        <w:t>Εναρμόνισης</w:t>
      </w:r>
      <w:r>
        <w:rPr>
          <w:noProof/>
          <w:lang w:val="it-IT"/>
        </w:rPr>
        <w:t xml:space="preserve"> (Office of the Coordinator for Harmonisation)</w:t>
      </w:r>
    </w:p>
    <w:p>
      <w:pPr>
        <w:ind w:left="1134" w:hanging="567"/>
        <w:rPr>
          <w:noProof/>
          <w:lang w:val="it-IT"/>
        </w:rPr>
      </w:pPr>
    </w:p>
    <w:p>
      <w:pPr>
        <w:ind w:left="1134" w:hanging="567"/>
        <w:rPr>
          <w:noProof/>
          <w:lang w:val="el-GR"/>
        </w:rPr>
      </w:pPr>
      <w:r>
        <w:rPr>
          <w:noProof/>
          <w:lang w:val="el-GR"/>
        </w:rPr>
        <w:t>2.</w:t>
      </w:r>
      <w:r>
        <w:rPr>
          <w:noProof/>
          <w:lang w:val="el-GR"/>
        </w:rPr>
        <w:tab/>
        <w:t>Υπουργικό Συμβούλιο (</w:t>
      </w:r>
      <w:r>
        <w:rPr>
          <w:noProof/>
        </w:rPr>
        <w:t>Council</w:t>
      </w:r>
      <w:r>
        <w:rPr>
          <w:noProof/>
          <w:lang w:val="el-GR"/>
        </w:rPr>
        <w:t xml:space="preserve"> </w:t>
      </w:r>
      <w:r>
        <w:rPr>
          <w:noProof/>
        </w:rPr>
        <w:t>of</w:t>
      </w:r>
      <w:r>
        <w:rPr>
          <w:noProof/>
          <w:lang w:val="el-GR"/>
        </w:rPr>
        <w:t xml:space="preserve"> </w:t>
      </w:r>
      <w:r>
        <w:rPr>
          <w:noProof/>
        </w:rPr>
        <w:t>Ministers</w:t>
      </w:r>
      <w:r>
        <w:rPr>
          <w:noProof/>
          <w:lang w:val="el-GR"/>
        </w:rPr>
        <w:t>)</w:t>
      </w:r>
    </w:p>
    <w:p>
      <w:pPr>
        <w:ind w:left="1134" w:hanging="567"/>
        <w:rPr>
          <w:noProof/>
          <w:lang w:val="el-GR"/>
        </w:rPr>
      </w:pPr>
    </w:p>
    <w:p>
      <w:pPr>
        <w:ind w:left="1134" w:hanging="567"/>
        <w:rPr>
          <w:noProof/>
        </w:rPr>
      </w:pPr>
      <w:r>
        <w:rPr>
          <w:noProof/>
        </w:rPr>
        <w:t>3.</w:t>
      </w:r>
      <w:r>
        <w:rPr>
          <w:noProof/>
        </w:rPr>
        <w:tab/>
        <w:t>Βουλή των Αντιπροσώπων (House of Representatives)</w:t>
      </w:r>
    </w:p>
    <w:p>
      <w:pPr>
        <w:ind w:left="1134" w:hanging="567"/>
        <w:rPr>
          <w:noProof/>
        </w:rPr>
      </w:pPr>
    </w:p>
    <w:p>
      <w:pPr>
        <w:ind w:left="1134" w:hanging="567"/>
        <w:rPr>
          <w:noProof/>
          <w:lang w:val="el-GR"/>
        </w:rPr>
      </w:pPr>
      <w:r>
        <w:rPr>
          <w:noProof/>
          <w:lang w:val="el-GR"/>
        </w:rPr>
        <w:br w:type="page"/>
        <w:t>4.</w:t>
      </w:r>
      <w:r>
        <w:rPr>
          <w:noProof/>
          <w:lang w:val="el-GR"/>
        </w:rPr>
        <w:tab/>
        <w:t>Δικαστική Υπηρεσία (</w:t>
      </w:r>
      <w:r>
        <w:rPr>
          <w:noProof/>
        </w:rPr>
        <w:t>Judicial</w:t>
      </w:r>
      <w:r>
        <w:rPr>
          <w:noProof/>
          <w:lang w:val="el-GR"/>
        </w:rPr>
        <w:t xml:space="preserve"> </w:t>
      </w:r>
      <w:r>
        <w:rPr>
          <w:noProof/>
        </w:rPr>
        <w:t>Service</w:t>
      </w:r>
      <w:r>
        <w:rPr>
          <w:noProof/>
          <w:lang w:val="el-GR"/>
        </w:rPr>
        <w:t>)</w:t>
      </w:r>
    </w:p>
    <w:p>
      <w:pPr>
        <w:ind w:left="1134" w:hanging="567"/>
        <w:rPr>
          <w:noProof/>
          <w:lang w:val="el-GR"/>
        </w:rPr>
      </w:pPr>
    </w:p>
    <w:p>
      <w:pPr>
        <w:ind w:left="1134" w:hanging="567"/>
        <w:rPr>
          <w:noProof/>
          <w:lang w:val="el-GR"/>
        </w:rPr>
      </w:pPr>
      <w:r>
        <w:rPr>
          <w:noProof/>
          <w:lang w:val="el-GR"/>
        </w:rPr>
        <w:t>5.</w:t>
      </w:r>
      <w:r>
        <w:rPr>
          <w:noProof/>
          <w:lang w:val="el-GR"/>
        </w:rPr>
        <w:tab/>
        <w:t>Νομική Υπηρεσία της Δημοκρατίας (</w:t>
      </w:r>
      <w:r>
        <w:rPr>
          <w:noProof/>
        </w:rPr>
        <w:t>Law</w:t>
      </w:r>
      <w:r>
        <w:rPr>
          <w:noProof/>
          <w:lang w:val="el-GR"/>
        </w:rPr>
        <w:t xml:space="preserve"> </w:t>
      </w:r>
      <w:r>
        <w:rPr>
          <w:noProof/>
        </w:rPr>
        <w:t>Office</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Republic</w:t>
      </w:r>
      <w:r>
        <w:rPr>
          <w:noProof/>
          <w:lang w:val="el-GR"/>
        </w:rPr>
        <w:t>)</w:t>
      </w:r>
    </w:p>
    <w:p>
      <w:pPr>
        <w:ind w:left="1134" w:hanging="567"/>
        <w:rPr>
          <w:noProof/>
          <w:lang w:val="el-GR"/>
        </w:rPr>
      </w:pPr>
    </w:p>
    <w:p>
      <w:pPr>
        <w:ind w:left="1134" w:hanging="567"/>
        <w:rPr>
          <w:noProof/>
          <w:lang w:val="el-GR"/>
        </w:rPr>
      </w:pPr>
      <w:r>
        <w:rPr>
          <w:noProof/>
          <w:lang w:val="el-GR"/>
        </w:rPr>
        <w:t>6.</w:t>
      </w:r>
      <w:r>
        <w:rPr>
          <w:noProof/>
          <w:lang w:val="el-GR"/>
        </w:rPr>
        <w:tab/>
        <w:t>Ελεγκτική Υπηρεσία της Δημοκρατίας (</w:t>
      </w:r>
      <w:r>
        <w:rPr>
          <w:noProof/>
        </w:rPr>
        <w:t>Audit</w:t>
      </w:r>
      <w:r>
        <w:rPr>
          <w:noProof/>
          <w:lang w:val="el-GR"/>
        </w:rPr>
        <w:t xml:space="preserve"> </w:t>
      </w:r>
      <w:r>
        <w:rPr>
          <w:noProof/>
        </w:rPr>
        <w:t>Office</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Republic</w:t>
      </w:r>
      <w:r>
        <w:rPr>
          <w:noProof/>
          <w:lang w:val="el-GR"/>
        </w:rPr>
        <w:t>)</w:t>
      </w:r>
    </w:p>
    <w:p>
      <w:pPr>
        <w:ind w:left="1134" w:hanging="567"/>
        <w:rPr>
          <w:noProof/>
          <w:lang w:val="el-GR"/>
        </w:rPr>
      </w:pPr>
    </w:p>
    <w:p>
      <w:pPr>
        <w:ind w:left="1134" w:hanging="567"/>
        <w:rPr>
          <w:noProof/>
          <w:lang w:val="el-GR"/>
        </w:rPr>
      </w:pPr>
      <w:r>
        <w:rPr>
          <w:noProof/>
          <w:lang w:val="el-GR"/>
        </w:rPr>
        <w:t>7.</w:t>
      </w:r>
      <w:r>
        <w:rPr>
          <w:noProof/>
          <w:lang w:val="el-GR"/>
        </w:rPr>
        <w:tab/>
        <w:t>Επιτροπή Δημόσιας Υπηρεσίας (</w:t>
      </w:r>
      <w:r>
        <w:rPr>
          <w:noProof/>
        </w:rPr>
        <w:t>Public</w:t>
      </w:r>
      <w:r>
        <w:rPr>
          <w:noProof/>
          <w:lang w:val="el-GR"/>
        </w:rPr>
        <w:t xml:space="preserve"> </w:t>
      </w:r>
      <w:r>
        <w:rPr>
          <w:noProof/>
        </w:rPr>
        <w:t>Service</w:t>
      </w:r>
      <w:r>
        <w:rPr>
          <w:noProof/>
          <w:lang w:val="el-GR"/>
        </w:rPr>
        <w:t xml:space="preserve"> </w:t>
      </w:r>
      <w:r>
        <w:rPr>
          <w:noProof/>
        </w:rPr>
        <w:t>Commission</w:t>
      </w:r>
      <w:r>
        <w:rPr>
          <w:noProof/>
          <w:lang w:val="el-GR"/>
        </w:rPr>
        <w:t>)</w:t>
      </w:r>
    </w:p>
    <w:p>
      <w:pPr>
        <w:ind w:left="1134" w:hanging="567"/>
        <w:rPr>
          <w:noProof/>
          <w:lang w:val="el-GR"/>
        </w:rPr>
      </w:pPr>
    </w:p>
    <w:p>
      <w:pPr>
        <w:ind w:left="1134" w:hanging="567"/>
        <w:rPr>
          <w:noProof/>
          <w:lang w:val="el-GR"/>
        </w:rPr>
      </w:pPr>
      <w:r>
        <w:rPr>
          <w:noProof/>
          <w:lang w:val="el-GR"/>
        </w:rPr>
        <w:t>8.</w:t>
      </w:r>
      <w:r>
        <w:rPr>
          <w:noProof/>
          <w:lang w:val="el-GR"/>
        </w:rPr>
        <w:tab/>
        <w:t>Επιτροπή Εκπαιδευτικής Υπηρεσίας (</w:t>
      </w:r>
      <w:r>
        <w:rPr>
          <w:noProof/>
        </w:rPr>
        <w:t>Educational</w:t>
      </w:r>
      <w:r>
        <w:rPr>
          <w:noProof/>
          <w:lang w:val="el-GR"/>
        </w:rPr>
        <w:t xml:space="preserve"> </w:t>
      </w:r>
      <w:r>
        <w:rPr>
          <w:noProof/>
        </w:rPr>
        <w:t>Service</w:t>
      </w:r>
      <w:r>
        <w:rPr>
          <w:noProof/>
          <w:lang w:val="el-GR"/>
        </w:rPr>
        <w:t xml:space="preserve"> </w:t>
      </w:r>
      <w:r>
        <w:rPr>
          <w:noProof/>
        </w:rPr>
        <w:t>Commission</w:t>
      </w:r>
      <w:r>
        <w:rPr>
          <w:noProof/>
          <w:lang w:val="el-GR"/>
        </w:rPr>
        <w:t>)</w:t>
      </w:r>
    </w:p>
    <w:p>
      <w:pPr>
        <w:ind w:left="1134" w:hanging="567"/>
        <w:rPr>
          <w:noProof/>
          <w:lang w:val="el-GR"/>
        </w:rPr>
      </w:pPr>
    </w:p>
    <w:p>
      <w:pPr>
        <w:ind w:left="1134" w:hanging="567"/>
        <w:rPr>
          <w:noProof/>
          <w:lang w:val="el-GR"/>
        </w:rPr>
      </w:pPr>
      <w:r>
        <w:rPr>
          <w:noProof/>
          <w:lang w:val="el-GR"/>
        </w:rPr>
        <w:t>9.</w:t>
      </w:r>
      <w:r>
        <w:rPr>
          <w:noProof/>
          <w:lang w:val="el-GR"/>
        </w:rPr>
        <w:tab/>
        <w:t>Γραφείο Επιτρόπου Διοικήσεως (</w:t>
      </w:r>
      <w:r>
        <w:rPr>
          <w:noProof/>
        </w:rPr>
        <w:t>Office</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Commissioner</w:t>
      </w:r>
      <w:r>
        <w:rPr>
          <w:noProof/>
          <w:lang w:val="el-GR"/>
        </w:rPr>
        <w:t xml:space="preserve"> </w:t>
      </w:r>
      <w:r>
        <w:rPr>
          <w:noProof/>
        </w:rPr>
        <w:t>for</w:t>
      </w:r>
      <w:r>
        <w:rPr>
          <w:noProof/>
          <w:lang w:val="el-GR"/>
        </w:rPr>
        <w:t xml:space="preserve"> </w:t>
      </w:r>
      <w:r>
        <w:rPr>
          <w:noProof/>
        </w:rPr>
        <w:t>Administration</w:t>
      </w:r>
      <w:r>
        <w:rPr>
          <w:noProof/>
          <w:lang w:val="el-GR"/>
        </w:rPr>
        <w:t xml:space="preserve"> (</w:t>
      </w:r>
      <w:r>
        <w:rPr>
          <w:noProof/>
        </w:rPr>
        <w:t>Ombudsman</w:t>
      </w:r>
      <w:r>
        <w:rPr>
          <w:noProof/>
          <w:lang w:val="el-GR"/>
        </w:rPr>
        <w:t>))</w:t>
      </w:r>
    </w:p>
    <w:p>
      <w:pPr>
        <w:ind w:left="1134" w:hanging="567"/>
        <w:rPr>
          <w:noProof/>
          <w:lang w:val="el-GR"/>
        </w:rPr>
      </w:pPr>
    </w:p>
    <w:p>
      <w:pPr>
        <w:ind w:left="1134" w:hanging="567"/>
        <w:rPr>
          <w:noProof/>
          <w:lang w:val="el-GR"/>
        </w:rPr>
      </w:pPr>
      <w:r>
        <w:rPr>
          <w:noProof/>
          <w:lang w:val="el-GR"/>
        </w:rPr>
        <w:t>10.</w:t>
      </w:r>
      <w:r>
        <w:rPr>
          <w:noProof/>
          <w:lang w:val="el-GR"/>
        </w:rPr>
        <w:tab/>
        <w:t>Επιτροπή Προστασίας Ανταγωνισμού (</w:t>
      </w:r>
      <w:r>
        <w:rPr>
          <w:noProof/>
        </w:rPr>
        <w:t>Commission</w:t>
      </w:r>
      <w:r>
        <w:rPr>
          <w:noProof/>
          <w:lang w:val="el-GR"/>
        </w:rPr>
        <w:t xml:space="preserve"> </w:t>
      </w:r>
      <w:r>
        <w:rPr>
          <w:noProof/>
        </w:rPr>
        <w:t>for</w:t>
      </w:r>
      <w:r>
        <w:rPr>
          <w:noProof/>
          <w:lang w:val="el-GR"/>
        </w:rPr>
        <w:t xml:space="preserve"> </w:t>
      </w:r>
      <w:r>
        <w:rPr>
          <w:noProof/>
        </w:rPr>
        <w:t>the</w:t>
      </w:r>
      <w:r>
        <w:rPr>
          <w:noProof/>
          <w:lang w:val="el-GR"/>
        </w:rPr>
        <w:t xml:space="preserve"> </w:t>
      </w:r>
      <w:r>
        <w:rPr>
          <w:noProof/>
        </w:rPr>
        <w:t>Protection</w:t>
      </w:r>
      <w:r>
        <w:rPr>
          <w:noProof/>
          <w:lang w:val="el-GR"/>
        </w:rPr>
        <w:t xml:space="preserve"> </w:t>
      </w:r>
      <w:r>
        <w:rPr>
          <w:noProof/>
        </w:rPr>
        <w:t>of</w:t>
      </w:r>
      <w:r>
        <w:rPr>
          <w:noProof/>
          <w:lang w:val="el-GR"/>
        </w:rPr>
        <w:t xml:space="preserve"> </w:t>
      </w:r>
      <w:r>
        <w:rPr>
          <w:noProof/>
        </w:rPr>
        <w:t>Competition</w:t>
      </w:r>
      <w:r>
        <w:rPr>
          <w:noProof/>
          <w:lang w:val="el-GR"/>
        </w:rPr>
        <w:t>)</w:t>
      </w:r>
    </w:p>
    <w:p>
      <w:pPr>
        <w:ind w:left="1134" w:hanging="567"/>
        <w:rPr>
          <w:noProof/>
          <w:lang w:val="el-GR"/>
        </w:rPr>
      </w:pPr>
    </w:p>
    <w:p>
      <w:pPr>
        <w:ind w:left="1134" w:hanging="567"/>
        <w:rPr>
          <w:noProof/>
          <w:lang w:val="el-GR"/>
        </w:rPr>
      </w:pPr>
      <w:r>
        <w:rPr>
          <w:noProof/>
          <w:lang w:val="el-GR"/>
        </w:rPr>
        <w:t>11.</w:t>
      </w:r>
      <w:r>
        <w:rPr>
          <w:noProof/>
          <w:lang w:val="el-GR"/>
        </w:rPr>
        <w:tab/>
        <w:t>Υπηρεσία Εσωτερικού Ελέγχου (</w:t>
      </w:r>
      <w:r>
        <w:rPr>
          <w:noProof/>
        </w:rPr>
        <w:t>Internal</w:t>
      </w:r>
      <w:r>
        <w:rPr>
          <w:noProof/>
          <w:lang w:val="el-GR"/>
        </w:rPr>
        <w:t xml:space="preserve"> </w:t>
      </w:r>
      <w:r>
        <w:rPr>
          <w:noProof/>
        </w:rPr>
        <w:t>Audit</w:t>
      </w:r>
      <w:r>
        <w:rPr>
          <w:noProof/>
          <w:lang w:val="el-GR"/>
        </w:rPr>
        <w:t xml:space="preserve"> </w:t>
      </w:r>
      <w:r>
        <w:rPr>
          <w:noProof/>
        </w:rPr>
        <w:t>Service</w:t>
      </w:r>
      <w:r>
        <w:rPr>
          <w:noProof/>
          <w:lang w:val="el-GR"/>
        </w:rPr>
        <w:t>)</w:t>
      </w:r>
    </w:p>
    <w:p>
      <w:pPr>
        <w:ind w:left="1134" w:hanging="567"/>
        <w:rPr>
          <w:noProof/>
          <w:lang w:val="el-GR"/>
        </w:rPr>
      </w:pPr>
    </w:p>
    <w:p>
      <w:pPr>
        <w:ind w:left="1134" w:hanging="567"/>
        <w:rPr>
          <w:noProof/>
          <w:lang w:val="el-GR"/>
        </w:rPr>
      </w:pPr>
      <w:r>
        <w:rPr>
          <w:noProof/>
          <w:lang w:val="el-GR"/>
        </w:rPr>
        <w:t>12.</w:t>
      </w:r>
      <w:r>
        <w:rPr>
          <w:noProof/>
          <w:lang w:val="el-GR"/>
        </w:rPr>
        <w:tab/>
        <w:t>Γραφείο Προγραμματισμού (</w:t>
      </w:r>
      <w:r>
        <w:rPr>
          <w:noProof/>
        </w:rPr>
        <w:t>Planning</w:t>
      </w:r>
      <w:r>
        <w:rPr>
          <w:noProof/>
          <w:lang w:val="el-GR"/>
        </w:rPr>
        <w:t xml:space="preserve"> </w:t>
      </w:r>
      <w:r>
        <w:rPr>
          <w:noProof/>
        </w:rPr>
        <w:t>Bureau</w:t>
      </w:r>
      <w:r>
        <w:rPr>
          <w:noProof/>
          <w:lang w:val="el-GR"/>
        </w:rPr>
        <w:t>)</w:t>
      </w:r>
    </w:p>
    <w:p>
      <w:pPr>
        <w:ind w:left="1134" w:hanging="567"/>
        <w:rPr>
          <w:noProof/>
          <w:lang w:val="el-GR"/>
        </w:rPr>
      </w:pPr>
    </w:p>
    <w:p>
      <w:pPr>
        <w:ind w:left="1134" w:hanging="567"/>
        <w:rPr>
          <w:noProof/>
          <w:lang w:val="el-GR"/>
        </w:rPr>
      </w:pPr>
      <w:r>
        <w:rPr>
          <w:noProof/>
          <w:lang w:val="el-GR"/>
        </w:rPr>
        <w:t>13.</w:t>
      </w:r>
      <w:r>
        <w:rPr>
          <w:noProof/>
          <w:lang w:val="el-GR"/>
        </w:rPr>
        <w:tab/>
        <w:t>Γενικό Λογιστήριο της Δημοκρατίας (</w:t>
      </w:r>
      <w:r>
        <w:rPr>
          <w:noProof/>
        </w:rPr>
        <w:t>Treasury</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Republic</w:t>
      </w:r>
      <w:r>
        <w:rPr>
          <w:noProof/>
          <w:lang w:val="el-GR"/>
        </w:rPr>
        <w:t>)</w:t>
      </w:r>
    </w:p>
    <w:p>
      <w:pPr>
        <w:ind w:left="1134" w:hanging="567"/>
        <w:rPr>
          <w:noProof/>
          <w:lang w:val="el-GR"/>
        </w:rPr>
      </w:pPr>
    </w:p>
    <w:p>
      <w:pPr>
        <w:ind w:left="1134" w:hanging="567"/>
        <w:rPr>
          <w:noProof/>
          <w:lang w:val="el-GR"/>
        </w:rPr>
      </w:pPr>
      <w:r>
        <w:rPr>
          <w:noProof/>
          <w:lang w:val="el-GR"/>
        </w:rPr>
        <w:t>14.</w:t>
      </w:r>
      <w:r>
        <w:rPr>
          <w:noProof/>
          <w:lang w:val="el-GR"/>
        </w:rPr>
        <w:tab/>
        <w:t>Γραφείο Επιτρόπου Προστασίας Δεδομένων Προσωπικού Χαρακτήρα (</w:t>
      </w:r>
      <w:r>
        <w:rPr>
          <w:noProof/>
        </w:rPr>
        <w:t>Office</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Personal</w:t>
      </w:r>
      <w:r>
        <w:rPr>
          <w:noProof/>
          <w:lang w:val="el-GR"/>
        </w:rPr>
        <w:t xml:space="preserve"> </w:t>
      </w:r>
      <w:r>
        <w:rPr>
          <w:noProof/>
        </w:rPr>
        <w:t>Character</w:t>
      </w:r>
      <w:r>
        <w:rPr>
          <w:noProof/>
          <w:lang w:val="el-GR"/>
        </w:rPr>
        <w:t xml:space="preserve"> </w:t>
      </w:r>
      <w:r>
        <w:rPr>
          <w:noProof/>
        </w:rPr>
        <w:t>Data</w:t>
      </w:r>
      <w:r>
        <w:rPr>
          <w:noProof/>
          <w:lang w:val="el-GR"/>
        </w:rPr>
        <w:t xml:space="preserve"> </w:t>
      </w:r>
      <w:r>
        <w:rPr>
          <w:noProof/>
        </w:rPr>
        <w:t>Protection</w:t>
      </w:r>
      <w:r>
        <w:rPr>
          <w:noProof/>
          <w:lang w:val="el-GR"/>
        </w:rPr>
        <w:t xml:space="preserve"> </w:t>
      </w:r>
      <w:r>
        <w:rPr>
          <w:noProof/>
        </w:rPr>
        <w:t>Commissioner</w:t>
      </w:r>
      <w:r>
        <w:rPr>
          <w:noProof/>
          <w:lang w:val="el-GR"/>
        </w:rPr>
        <w:t>)</w:t>
      </w:r>
    </w:p>
    <w:p>
      <w:pPr>
        <w:ind w:left="1134" w:hanging="567"/>
        <w:rPr>
          <w:noProof/>
          <w:lang w:val="el-GR"/>
        </w:rPr>
      </w:pPr>
    </w:p>
    <w:p>
      <w:pPr>
        <w:ind w:left="1134" w:hanging="567"/>
        <w:rPr>
          <w:noProof/>
        </w:rPr>
      </w:pPr>
      <w:r>
        <w:rPr>
          <w:noProof/>
        </w:rPr>
        <w:br w:type="page"/>
        <w:t>15.</w:t>
      </w:r>
      <w:r>
        <w:rPr>
          <w:noProof/>
        </w:rPr>
        <w:tab/>
        <w:t>Γραφείο Εφόρου Δημοσίων Ενισχύσεων (Office of the Commissioner for the Public Aid)</w:t>
      </w:r>
    </w:p>
    <w:p>
      <w:pPr>
        <w:ind w:left="1134" w:hanging="567"/>
        <w:rPr>
          <w:noProof/>
        </w:rPr>
      </w:pPr>
    </w:p>
    <w:p>
      <w:pPr>
        <w:ind w:left="1134" w:hanging="567"/>
        <w:rPr>
          <w:noProof/>
          <w:lang w:val="el-GR"/>
        </w:rPr>
      </w:pPr>
      <w:r>
        <w:rPr>
          <w:noProof/>
          <w:lang w:val="el-GR"/>
        </w:rPr>
        <w:t>16.</w:t>
      </w:r>
      <w:r>
        <w:rPr>
          <w:noProof/>
          <w:lang w:val="el-GR"/>
        </w:rPr>
        <w:tab/>
        <w:t>Αναθεωρητική Αρχή Προσφορών (</w:t>
      </w:r>
      <w:r>
        <w:rPr>
          <w:noProof/>
        </w:rPr>
        <w:t>Tender</w:t>
      </w:r>
      <w:r>
        <w:rPr>
          <w:noProof/>
          <w:lang w:val="el-GR"/>
        </w:rPr>
        <w:t xml:space="preserve"> </w:t>
      </w:r>
      <w:r>
        <w:rPr>
          <w:noProof/>
        </w:rPr>
        <w:t>Review</w:t>
      </w:r>
      <w:r>
        <w:rPr>
          <w:noProof/>
          <w:lang w:val="el-GR"/>
        </w:rPr>
        <w:t xml:space="preserve"> </w:t>
      </w:r>
      <w:r>
        <w:rPr>
          <w:noProof/>
        </w:rPr>
        <w:t>Body</w:t>
      </w:r>
      <w:r>
        <w:rPr>
          <w:noProof/>
          <w:lang w:val="el-GR"/>
        </w:rPr>
        <w:t>)</w:t>
      </w:r>
    </w:p>
    <w:p>
      <w:pPr>
        <w:ind w:left="1134" w:hanging="567"/>
        <w:rPr>
          <w:noProof/>
          <w:lang w:val="el-GR"/>
        </w:rPr>
      </w:pPr>
    </w:p>
    <w:p>
      <w:pPr>
        <w:ind w:left="1134" w:hanging="567"/>
        <w:rPr>
          <w:noProof/>
          <w:lang w:val="el-GR"/>
        </w:rPr>
      </w:pPr>
      <w:r>
        <w:rPr>
          <w:noProof/>
          <w:lang w:val="el-GR"/>
        </w:rPr>
        <w:t>17.</w:t>
      </w:r>
      <w:r>
        <w:rPr>
          <w:noProof/>
          <w:lang w:val="el-GR"/>
        </w:rPr>
        <w:tab/>
        <w:t>Υπηρεσία Εποπτείας και Ανάπτυξης Συνεργατικών Εταιρειών (</w:t>
      </w:r>
      <w:r>
        <w:rPr>
          <w:noProof/>
        </w:rPr>
        <w:t>Cooperative</w:t>
      </w:r>
      <w:r>
        <w:rPr>
          <w:noProof/>
          <w:lang w:val="el-GR"/>
        </w:rPr>
        <w:t xml:space="preserve"> </w:t>
      </w:r>
      <w:r>
        <w:rPr>
          <w:noProof/>
        </w:rPr>
        <w:t>Societies</w:t>
      </w:r>
      <w:r>
        <w:rPr>
          <w:noProof/>
          <w:lang w:val="el-GR"/>
        </w:rPr>
        <w:t xml:space="preserve">΄ </w:t>
      </w:r>
      <w:r>
        <w:rPr>
          <w:noProof/>
        </w:rPr>
        <w:t>Supervision</w:t>
      </w:r>
      <w:r>
        <w:rPr>
          <w:noProof/>
          <w:lang w:val="el-GR"/>
        </w:rPr>
        <w:t xml:space="preserve"> </w:t>
      </w:r>
      <w:r>
        <w:rPr>
          <w:noProof/>
        </w:rPr>
        <w:t>and</w:t>
      </w:r>
      <w:r>
        <w:rPr>
          <w:noProof/>
          <w:lang w:val="el-GR"/>
        </w:rPr>
        <w:t xml:space="preserve"> </w:t>
      </w:r>
      <w:r>
        <w:rPr>
          <w:noProof/>
        </w:rPr>
        <w:t>Development</w:t>
      </w:r>
      <w:r>
        <w:rPr>
          <w:noProof/>
          <w:lang w:val="el-GR"/>
        </w:rPr>
        <w:t xml:space="preserve"> </w:t>
      </w:r>
      <w:r>
        <w:rPr>
          <w:noProof/>
        </w:rPr>
        <w:t>Authority</w:t>
      </w:r>
      <w:r>
        <w:rPr>
          <w:noProof/>
          <w:lang w:val="el-GR"/>
        </w:rPr>
        <w:t>)</w:t>
      </w:r>
    </w:p>
    <w:p>
      <w:pPr>
        <w:ind w:left="1134" w:hanging="567"/>
        <w:rPr>
          <w:noProof/>
          <w:lang w:val="el-GR"/>
        </w:rPr>
      </w:pPr>
    </w:p>
    <w:p>
      <w:pPr>
        <w:ind w:left="1134" w:hanging="567"/>
        <w:rPr>
          <w:noProof/>
          <w:lang w:val="el-GR"/>
        </w:rPr>
      </w:pPr>
      <w:r>
        <w:rPr>
          <w:noProof/>
          <w:lang w:val="el-GR"/>
        </w:rPr>
        <w:t>18.</w:t>
      </w:r>
      <w:r>
        <w:rPr>
          <w:noProof/>
          <w:lang w:val="el-GR"/>
        </w:rPr>
        <w:tab/>
        <w:t>Αναθεωρητική Αρχή Προσφύγων (</w:t>
      </w:r>
      <w:r>
        <w:rPr>
          <w:noProof/>
        </w:rPr>
        <w:t>Refugees</w:t>
      </w:r>
      <w:r>
        <w:rPr>
          <w:noProof/>
          <w:lang w:val="el-GR"/>
        </w:rPr>
        <w:t xml:space="preserve">' </w:t>
      </w:r>
      <w:r>
        <w:rPr>
          <w:noProof/>
        </w:rPr>
        <w:t>Review</w:t>
      </w:r>
      <w:r>
        <w:rPr>
          <w:noProof/>
          <w:lang w:val="el-GR"/>
        </w:rPr>
        <w:t xml:space="preserve"> </w:t>
      </w:r>
      <w:r>
        <w:rPr>
          <w:noProof/>
        </w:rPr>
        <w:t>Body</w:t>
      </w:r>
      <w:r>
        <w:rPr>
          <w:noProof/>
          <w:lang w:val="el-GR"/>
        </w:rPr>
        <w:t>)</w:t>
      </w:r>
    </w:p>
    <w:p>
      <w:pPr>
        <w:ind w:left="1134" w:hanging="567"/>
        <w:rPr>
          <w:noProof/>
          <w:lang w:val="el-GR"/>
        </w:rPr>
      </w:pPr>
    </w:p>
    <w:p>
      <w:pPr>
        <w:ind w:left="1134" w:hanging="567"/>
        <w:rPr>
          <w:noProof/>
        </w:rPr>
      </w:pPr>
      <w:r>
        <w:rPr>
          <w:noProof/>
        </w:rPr>
        <w:t>19.</w:t>
      </w:r>
      <w:r>
        <w:rPr>
          <w:noProof/>
        </w:rPr>
        <w:tab/>
        <w:t>Υπουργείο Άμυνας (Ministry of Defence)</w:t>
      </w:r>
    </w:p>
    <w:p>
      <w:pPr>
        <w:ind w:left="1134" w:hanging="567"/>
        <w:rPr>
          <w:noProof/>
        </w:rPr>
      </w:pPr>
    </w:p>
    <w:p>
      <w:pPr>
        <w:tabs>
          <w:tab w:val="left" w:pos="1134"/>
        </w:tabs>
        <w:ind w:left="1701" w:hanging="1134"/>
        <w:rPr>
          <w:noProof/>
        </w:rPr>
      </w:pPr>
      <w:r>
        <w:rPr>
          <w:noProof/>
        </w:rPr>
        <w:t>20.</w:t>
      </w:r>
      <w:r>
        <w:rPr>
          <w:noProof/>
        </w:rPr>
        <w:tab/>
        <w:t>(a)</w:t>
      </w:r>
      <w:r>
        <w:rPr>
          <w:noProof/>
        </w:rPr>
        <w:tab/>
        <w:t>Υπουργείο Γεωργίας, Φυσικών Πόρων και Περιβάλλοντος (Ministry of Agriculture, Natural Resources and Environment)</w:t>
      </w:r>
    </w:p>
    <w:p>
      <w:pPr>
        <w:ind w:left="1701" w:hanging="567"/>
        <w:rPr>
          <w:noProof/>
        </w:rPr>
      </w:pPr>
    </w:p>
    <w:p>
      <w:pPr>
        <w:ind w:left="1701" w:hanging="567"/>
        <w:rPr>
          <w:noProof/>
        </w:rPr>
      </w:pPr>
      <w:r>
        <w:rPr>
          <w:noProof/>
        </w:rPr>
        <w:t>(b)</w:t>
      </w:r>
      <w:r>
        <w:rPr>
          <w:noProof/>
        </w:rPr>
        <w:tab/>
        <w:t>Τμήμα Γεωργίας (Department of Agriculture)</w:t>
      </w:r>
    </w:p>
    <w:p>
      <w:pPr>
        <w:ind w:left="1701" w:hanging="567"/>
        <w:rPr>
          <w:noProof/>
        </w:rPr>
      </w:pPr>
    </w:p>
    <w:p>
      <w:pPr>
        <w:ind w:left="1701" w:hanging="567"/>
        <w:rPr>
          <w:noProof/>
          <w:lang w:val="el-GR"/>
        </w:rPr>
      </w:pPr>
      <w:r>
        <w:rPr>
          <w:noProof/>
          <w:lang w:val="el-GR"/>
        </w:rPr>
        <w:t>(</w:t>
      </w:r>
      <w:r>
        <w:rPr>
          <w:noProof/>
        </w:rPr>
        <w:t>c</w:t>
      </w:r>
      <w:r>
        <w:rPr>
          <w:noProof/>
          <w:lang w:val="el-GR"/>
        </w:rPr>
        <w:t>)</w:t>
      </w:r>
      <w:r>
        <w:rPr>
          <w:noProof/>
          <w:lang w:val="el-GR"/>
        </w:rPr>
        <w:tab/>
        <w:t>Κτηνιατρικές Υπηρεσίες (</w:t>
      </w:r>
      <w:r>
        <w:rPr>
          <w:noProof/>
        </w:rPr>
        <w:t>Veterinary</w:t>
      </w:r>
      <w:r>
        <w:rPr>
          <w:noProof/>
          <w:lang w:val="el-GR"/>
        </w:rPr>
        <w:t xml:space="preserve"> </w:t>
      </w:r>
      <w:r>
        <w:rPr>
          <w:noProof/>
        </w:rPr>
        <w:t>Services</w:t>
      </w:r>
      <w:r>
        <w:rPr>
          <w:noProof/>
          <w:lang w:val="el-GR"/>
        </w:rPr>
        <w:t>)</w:t>
      </w:r>
    </w:p>
    <w:p>
      <w:pPr>
        <w:ind w:left="1701" w:hanging="567"/>
        <w:rPr>
          <w:noProof/>
          <w:lang w:val="el-GR"/>
        </w:rPr>
      </w:pPr>
    </w:p>
    <w:p>
      <w:pPr>
        <w:ind w:left="1701" w:hanging="567"/>
        <w:rPr>
          <w:noProof/>
        </w:rPr>
      </w:pPr>
      <w:r>
        <w:rPr>
          <w:noProof/>
        </w:rPr>
        <w:t>(d)</w:t>
      </w:r>
      <w:r>
        <w:rPr>
          <w:noProof/>
        </w:rPr>
        <w:tab/>
        <w:t>Τμήμα Δασών (Forest Department)</w:t>
      </w:r>
    </w:p>
    <w:p>
      <w:pPr>
        <w:ind w:left="1701" w:hanging="567"/>
        <w:rPr>
          <w:noProof/>
        </w:rPr>
      </w:pPr>
    </w:p>
    <w:p>
      <w:pPr>
        <w:ind w:left="1701" w:hanging="567"/>
        <w:rPr>
          <w:noProof/>
        </w:rPr>
      </w:pPr>
      <w:r>
        <w:rPr>
          <w:noProof/>
        </w:rPr>
        <w:t>(e)</w:t>
      </w:r>
      <w:r>
        <w:rPr>
          <w:noProof/>
        </w:rPr>
        <w:tab/>
        <w:t>Τμήμα Αναπτύξεως Υδάτων (Water Development Department)</w:t>
      </w:r>
    </w:p>
    <w:p>
      <w:pPr>
        <w:ind w:left="1701" w:hanging="567"/>
        <w:rPr>
          <w:noProof/>
        </w:rPr>
      </w:pPr>
    </w:p>
    <w:p>
      <w:pPr>
        <w:ind w:left="1701" w:hanging="567"/>
        <w:rPr>
          <w:noProof/>
        </w:rPr>
      </w:pPr>
      <w:r>
        <w:rPr>
          <w:noProof/>
        </w:rPr>
        <w:t>(f)</w:t>
      </w:r>
      <w:r>
        <w:rPr>
          <w:noProof/>
        </w:rPr>
        <w:tab/>
        <w:t>Τμήμα Γεωλογικής Επισκόπησης (Geological Survey Department)</w:t>
      </w:r>
    </w:p>
    <w:p>
      <w:pPr>
        <w:ind w:left="1701" w:hanging="567"/>
        <w:rPr>
          <w:noProof/>
        </w:rPr>
      </w:pPr>
    </w:p>
    <w:p>
      <w:pPr>
        <w:ind w:left="1701" w:hanging="567"/>
        <w:rPr>
          <w:noProof/>
          <w:lang w:val="el-GR"/>
        </w:rPr>
      </w:pPr>
      <w:r>
        <w:rPr>
          <w:noProof/>
          <w:lang w:val="el-GR"/>
        </w:rPr>
        <w:br w:type="page"/>
        <w:t>(</w:t>
      </w:r>
      <w:r>
        <w:rPr>
          <w:noProof/>
        </w:rPr>
        <w:t>g</w:t>
      </w:r>
      <w:r>
        <w:rPr>
          <w:noProof/>
          <w:lang w:val="el-GR"/>
        </w:rPr>
        <w:t>)</w:t>
      </w:r>
      <w:r>
        <w:rPr>
          <w:noProof/>
          <w:lang w:val="el-GR"/>
        </w:rPr>
        <w:tab/>
        <w:t>Μετεωρολογική Υπηρεσία (</w:t>
      </w:r>
      <w:r>
        <w:rPr>
          <w:noProof/>
        </w:rPr>
        <w:t>Meteorological</w:t>
      </w:r>
      <w:r>
        <w:rPr>
          <w:noProof/>
          <w:lang w:val="el-GR"/>
        </w:rPr>
        <w:t xml:space="preserve"> </w:t>
      </w:r>
      <w:r>
        <w:rPr>
          <w:noProof/>
        </w:rPr>
        <w:t>Service</w:t>
      </w:r>
      <w:r>
        <w:rPr>
          <w:noProof/>
          <w:lang w:val="el-GR"/>
        </w:rPr>
        <w:t>)</w:t>
      </w:r>
    </w:p>
    <w:p>
      <w:pPr>
        <w:ind w:left="1701" w:hanging="567"/>
        <w:rPr>
          <w:noProof/>
          <w:lang w:val="el-GR"/>
        </w:rPr>
      </w:pPr>
    </w:p>
    <w:p>
      <w:pPr>
        <w:ind w:left="1701" w:hanging="567"/>
        <w:rPr>
          <w:noProof/>
          <w:lang w:val="el-GR"/>
        </w:rPr>
      </w:pPr>
      <w:r>
        <w:rPr>
          <w:noProof/>
          <w:lang w:val="el-GR"/>
        </w:rPr>
        <w:t>(</w:t>
      </w:r>
      <w:r>
        <w:rPr>
          <w:noProof/>
        </w:rPr>
        <w:t>h</w:t>
      </w:r>
      <w:r>
        <w:rPr>
          <w:noProof/>
          <w:lang w:val="el-GR"/>
        </w:rPr>
        <w:t>)</w:t>
      </w:r>
      <w:r>
        <w:rPr>
          <w:noProof/>
          <w:lang w:val="el-GR"/>
        </w:rPr>
        <w:tab/>
        <w:t>Τμήμα Αναδασμού (</w:t>
      </w:r>
      <w:r>
        <w:rPr>
          <w:noProof/>
        </w:rPr>
        <w:t>Land</w:t>
      </w:r>
      <w:r>
        <w:rPr>
          <w:noProof/>
          <w:lang w:val="el-GR"/>
        </w:rPr>
        <w:t xml:space="preserve"> </w:t>
      </w:r>
      <w:r>
        <w:rPr>
          <w:noProof/>
        </w:rPr>
        <w:t>Consolidation</w:t>
      </w:r>
      <w:r>
        <w:rPr>
          <w:noProof/>
          <w:lang w:val="el-GR"/>
        </w:rPr>
        <w:t xml:space="preserve"> </w:t>
      </w:r>
      <w:r>
        <w:rPr>
          <w:noProof/>
        </w:rPr>
        <w:t>Department</w:t>
      </w:r>
      <w:r>
        <w:rPr>
          <w:noProof/>
          <w:lang w:val="el-GR"/>
        </w:rPr>
        <w:t>)</w:t>
      </w:r>
    </w:p>
    <w:p>
      <w:pPr>
        <w:ind w:left="1701" w:hanging="567"/>
        <w:rPr>
          <w:noProof/>
          <w:lang w:val="el-GR"/>
        </w:rPr>
      </w:pPr>
    </w:p>
    <w:p>
      <w:pPr>
        <w:ind w:left="1701" w:hanging="567"/>
        <w:rPr>
          <w:noProof/>
          <w:lang w:val="el-GR"/>
        </w:rPr>
      </w:pPr>
      <w:r>
        <w:rPr>
          <w:noProof/>
          <w:lang w:val="el-GR"/>
        </w:rPr>
        <w:t>(</w:t>
      </w:r>
      <w:r>
        <w:rPr>
          <w:noProof/>
        </w:rPr>
        <w:t>i</w:t>
      </w:r>
      <w:r>
        <w:rPr>
          <w:noProof/>
          <w:lang w:val="el-GR"/>
        </w:rPr>
        <w:t>)</w:t>
      </w:r>
      <w:r>
        <w:rPr>
          <w:noProof/>
          <w:lang w:val="el-GR"/>
        </w:rPr>
        <w:tab/>
        <w:t>Υπηρεσία Μεταλλείων (</w:t>
      </w:r>
      <w:r>
        <w:rPr>
          <w:noProof/>
        </w:rPr>
        <w:t>Mines</w:t>
      </w:r>
      <w:r>
        <w:rPr>
          <w:noProof/>
          <w:lang w:val="el-GR"/>
        </w:rPr>
        <w:t xml:space="preserve"> </w:t>
      </w:r>
      <w:r>
        <w:rPr>
          <w:noProof/>
        </w:rPr>
        <w:t>Service</w:t>
      </w:r>
      <w:r>
        <w:rPr>
          <w:noProof/>
          <w:lang w:val="el-GR"/>
        </w:rPr>
        <w:t>)</w:t>
      </w:r>
    </w:p>
    <w:p>
      <w:pPr>
        <w:ind w:left="1701" w:hanging="567"/>
        <w:rPr>
          <w:noProof/>
          <w:lang w:val="el-GR"/>
        </w:rPr>
      </w:pPr>
    </w:p>
    <w:p>
      <w:pPr>
        <w:ind w:left="1701" w:hanging="567"/>
        <w:rPr>
          <w:noProof/>
        </w:rPr>
      </w:pPr>
      <w:r>
        <w:rPr>
          <w:noProof/>
        </w:rPr>
        <w:t>(j)</w:t>
      </w:r>
      <w:r>
        <w:rPr>
          <w:noProof/>
        </w:rPr>
        <w:tab/>
        <w:t>Ινστιτούτο Γεωργικών Ερευνών (Agricultural Research Institute)</w:t>
      </w:r>
    </w:p>
    <w:p>
      <w:pPr>
        <w:ind w:left="1701" w:hanging="567"/>
        <w:rPr>
          <w:noProof/>
        </w:rPr>
      </w:pPr>
    </w:p>
    <w:p>
      <w:pPr>
        <w:ind w:left="1701" w:hanging="567"/>
        <w:rPr>
          <w:noProof/>
        </w:rPr>
      </w:pPr>
      <w:r>
        <w:rPr>
          <w:noProof/>
        </w:rPr>
        <w:t>(k)</w:t>
      </w:r>
      <w:r>
        <w:rPr>
          <w:noProof/>
        </w:rPr>
        <w:tab/>
        <w:t>Τμήμα Αλιείας και Θαλάσσιων Ερευνών (Department of Fisheries and Marine Research)</w:t>
      </w:r>
    </w:p>
    <w:p>
      <w:pPr>
        <w:ind w:left="567"/>
        <w:rPr>
          <w:noProof/>
        </w:rPr>
      </w:pPr>
    </w:p>
    <w:p>
      <w:pPr>
        <w:tabs>
          <w:tab w:val="left" w:pos="1134"/>
        </w:tabs>
        <w:ind w:left="1701" w:hanging="1134"/>
        <w:rPr>
          <w:noProof/>
          <w:lang w:val="el-GR"/>
        </w:rPr>
      </w:pPr>
      <w:r>
        <w:rPr>
          <w:noProof/>
          <w:lang w:val="el-GR"/>
        </w:rPr>
        <w:t>21.</w:t>
      </w:r>
      <w:r>
        <w:rPr>
          <w:noProof/>
          <w:lang w:val="el-GR"/>
        </w:rPr>
        <w:tab/>
        <w:t>(</w:t>
      </w:r>
      <w:r>
        <w:rPr>
          <w:noProof/>
        </w:rPr>
        <w:t>a</w:t>
      </w:r>
      <w:r>
        <w:rPr>
          <w:noProof/>
          <w:lang w:val="el-GR"/>
        </w:rPr>
        <w:t>)</w:t>
      </w:r>
      <w:r>
        <w:rPr>
          <w:noProof/>
          <w:lang w:val="el-GR"/>
        </w:rPr>
        <w:tab/>
        <w:t>Υπουργείο Δικαιοσύνης και Δημοσίας Τάξεως (</w:t>
      </w:r>
      <w:r>
        <w:rPr>
          <w:noProof/>
        </w:rPr>
        <w:t>Ministry</w:t>
      </w:r>
      <w:r>
        <w:rPr>
          <w:noProof/>
          <w:lang w:val="el-GR"/>
        </w:rPr>
        <w:t xml:space="preserve"> </w:t>
      </w:r>
      <w:r>
        <w:rPr>
          <w:noProof/>
        </w:rPr>
        <w:t>of</w:t>
      </w:r>
      <w:r>
        <w:rPr>
          <w:noProof/>
          <w:lang w:val="el-GR"/>
        </w:rPr>
        <w:t xml:space="preserve"> </w:t>
      </w:r>
      <w:r>
        <w:rPr>
          <w:noProof/>
        </w:rPr>
        <w:t>Justice</w:t>
      </w:r>
      <w:r>
        <w:rPr>
          <w:noProof/>
          <w:lang w:val="el-GR"/>
        </w:rPr>
        <w:t xml:space="preserve"> </w:t>
      </w:r>
      <w:r>
        <w:rPr>
          <w:noProof/>
        </w:rPr>
        <w:t>and</w:t>
      </w:r>
      <w:r>
        <w:rPr>
          <w:noProof/>
          <w:lang w:val="el-GR"/>
        </w:rPr>
        <w:t xml:space="preserve"> </w:t>
      </w:r>
      <w:r>
        <w:rPr>
          <w:noProof/>
        </w:rPr>
        <w:t>Public</w:t>
      </w:r>
      <w:r>
        <w:rPr>
          <w:noProof/>
          <w:lang w:val="el-GR"/>
        </w:rPr>
        <w:t xml:space="preserve"> </w:t>
      </w:r>
      <w:r>
        <w:rPr>
          <w:noProof/>
        </w:rPr>
        <w:t>Order</w:t>
      </w:r>
      <w:r>
        <w:rPr>
          <w:noProof/>
          <w:lang w:val="el-GR"/>
        </w:rPr>
        <w:t>)</w:t>
      </w:r>
    </w:p>
    <w:p>
      <w:pPr>
        <w:ind w:left="567"/>
        <w:rPr>
          <w:noProof/>
          <w:lang w:val="el-GR"/>
        </w:rPr>
      </w:pPr>
    </w:p>
    <w:p>
      <w:pPr>
        <w:ind w:left="1701" w:hanging="567"/>
        <w:rPr>
          <w:noProof/>
          <w:lang w:val="el-GR"/>
        </w:rPr>
      </w:pPr>
      <w:r>
        <w:rPr>
          <w:noProof/>
          <w:lang w:val="el-GR"/>
        </w:rPr>
        <w:t>(</w:t>
      </w:r>
      <w:r>
        <w:rPr>
          <w:noProof/>
        </w:rPr>
        <w:t>b</w:t>
      </w:r>
      <w:r>
        <w:rPr>
          <w:noProof/>
          <w:lang w:val="el-GR"/>
        </w:rPr>
        <w:t>)</w:t>
      </w:r>
      <w:r>
        <w:rPr>
          <w:noProof/>
          <w:lang w:val="el-GR"/>
        </w:rPr>
        <w:tab/>
        <w:t>Αστυνομία (</w:t>
      </w:r>
      <w:r>
        <w:rPr>
          <w:noProof/>
        </w:rPr>
        <w:t>Police</w:t>
      </w:r>
      <w:r>
        <w:rPr>
          <w:noProof/>
          <w:lang w:val="el-GR"/>
        </w:rPr>
        <w:t>)</w:t>
      </w:r>
    </w:p>
    <w:p>
      <w:pPr>
        <w:ind w:left="1701" w:hanging="567"/>
        <w:rPr>
          <w:noProof/>
          <w:lang w:val="el-GR"/>
        </w:rPr>
      </w:pPr>
    </w:p>
    <w:p>
      <w:pPr>
        <w:ind w:left="1701" w:hanging="567"/>
        <w:rPr>
          <w:noProof/>
          <w:lang w:val="el-GR"/>
        </w:rPr>
      </w:pPr>
      <w:r>
        <w:rPr>
          <w:noProof/>
          <w:lang w:val="el-GR"/>
        </w:rPr>
        <w:t>(</w:t>
      </w:r>
      <w:r>
        <w:rPr>
          <w:noProof/>
        </w:rPr>
        <w:t>c</w:t>
      </w:r>
      <w:r>
        <w:rPr>
          <w:noProof/>
          <w:lang w:val="el-GR"/>
        </w:rPr>
        <w:t>)</w:t>
      </w:r>
      <w:r>
        <w:rPr>
          <w:noProof/>
          <w:lang w:val="el-GR"/>
        </w:rPr>
        <w:tab/>
        <w:t>Πυροσβεστική Υπηρεσία Κύπρου (</w:t>
      </w:r>
      <w:r>
        <w:rPr>
          <w:noProof/>
        </w:rPr>
        <w:t>Cyprus</w:t>
      </w:r>
      <w:r>
        <w:rPr>
          <w:noProof/>
          <w:lang w:val="el-GR"/>
        </w:rPr>
        <w:t xml:space="preserve"> </w:t>
      </w:r>
      <w:r>
        <w:rPr>
          <w:noProof/>
        </w:rPr>
        <w:t>Fire</w:t>
      </w:r>
      <w:r>
        <w:rPr>
          <w:noProof/>
          <w:lang w:val="el-GR"/>
        </w:rPr>
        <w:t xml:space="preserve"> </w:t>
      </w:r>
      <w:r>
        <w:rPr>
          <w:noProof/>
        </w:rPr>
        <w:t>Service</w:t>
      </w:r>
      <w:r>
        <w:rPr>
          <w:noProof/>
          <w:lang w:val="el-GR"/>
        </w:rPr>
        <w:t>)</w:t>
      </w:r>
    </w:p>
    <w:p>
      <w:pPr>
        <w:ind w:left="1701" w:hanging="567"/>
        <w:rPr>
          <w:noProof/>
          <w:lang w:val="el-GR"/>
        </w:rPr>
      </w:pPr>
    </w:p>
    <w:p>
      <w:pPr>
        <w:ind w:left="1701" w:hanging="567"/>
        <w:rPr>
          <w:noProof/>
        </w:rPr>
      </w:pPr>
      <w:r>
        <w:rPr>
          <w:noProof/>
        </w:rPr>
        <w:t>(d)</w:t>
      </w:r>
      <w:r>
        <w:rPr>
          <w:noProof/>
        </w:rPr>
        <w:tab/>
        <w:t>Τμήμα Φυλακών (Prison Department)</w:t>
      </w:r>
    </w:p>
    <w:p>
      <w:pPr>
        <w:ind w:left="1134"/>
        <w:rPr>
          <w:noProof/>
        </w:rPr>
      </w:pPr>
    </w:p>
    <w:p>
      <w:pPr>
        <w:tabs>
          <w:tab w:val="left" w:pos="1134"/>
        </w:tabs>
        <w:ind w:left="1701" w:hanging="1134"/>
        <w:rPr>
          <w:noProof/>
          <w:lang w:val="el-GR"/>
        </w:rPr>
      </w:pPr>
      <w:r>
        <w:rPr>
          <w:noProof/>
          <w:lang w:val="el-GR"/>
        </w:rPr>
        <w:t>22.</w:t>
      </w:r>
      <w:r>
        <w:rPr>
          <w:noProof/>
          <w:lang w:val="el-GR"/>
        </w:rPr>
        <w:tab/>
        <w:t>(</w:t>
      </w:r>
      <w:r>
        <w:rPr>
          <w:noProof/>
        </w:rPr>
        <w:t>a</w:t>
      </w:r>
      <w:r>
        <w:rPr>
          <w:noProof/>
          <w:lang w:val="el-GR"/>
        </w:rPr>
        <w:t>)</w:t>
      </w:r>
      <w:r>
        <w:rPr>
          <w:noProof/>
          <w:lang w:val="el-GR"/>
        </w:rPr>
        <w:tab/>
        <w:t>Υπουργείο Εμπορίου, Βιομηχανίας και Τουρισμού (</w:t>
      </w:r>
      <w:r>
        <w:rPr>
          <w:noProof/>
        </w:rPr>
        <w:t>Ministry</w:t>
      </w:r>
      <w:r>
        <w:rPr>
          <w:noProof/>
          <w:lang w:val="el-GR"/>
        </w:rPr>
        <w:t xml:space="preserve"> </w:t>
      </w:r>
      <w:r>
        <w:rPr>
          <w:noProof/>
        </w:rPr>
        <w:t>of</w:t>
      </w:r>
      <w:r>
        <w:rPr>
          <w:noProof/>
          <w:lang w:val="el-GR"/>
        </w:rPr>
        <w:t xml:space="preserve"> </w:t>
      </w:r>
      <w:r>
        <w:rPr>
          <w:noProof/>
        </w:rPr>
        <w:t>Commerce</w:t>
      </w:r>
      <w:r>
        <w:rPr>
          <w:noProof/>
          <w:lang w:val="el-GR"/>
        </w:rPr>
        <w:t xml:space="preserve">, </w:t>
      </w:r>
      <w:r>
        <w:rPr>
          <w:noProof/>
        </w:rPr>
        <w:t>Industry</w:t>
      </w:r>
      <w:r>
        <w:rPr>
          <w:noProof/>
          <w:lang w:val="el-GR"/>
        </w:rPr>
        <w:t xml:space="preserve"> </w:t>
      </w:r>
      <w:r>
        <w:rPr>
          <w:noProof/>
        </w:rPr>
        <w:t>and</w:t>
      </w:r>
      <w:r>
        <w:rPr>
          <w:noProof/>
          <w:lang w:val="el-GR"/>
        </w:rPr>
        <w:t xml:space="preserve"> </w:t>
      </w:r>
      <w:r>
        <w:rPr>
          <w:noProof/>
        </w:rPr>
        <w:t>Tourism</w:t>
      </w:r>
      <w:r>
        <w:rPr>
          <w:noProof/>
          <w:lang w:val="el-GR"/>
        </w:rPr>
        <w:t>)</w:t>
      </w:r>
    </w:p>
    <w:p>
      <w:pPr>
        <w:ind w:left="567"/>
        <w:rPr>
          <w:noProof/>
          <w:lang w:val="el-GR"/>
        </w:rPr>
      </w:pPr>
    </w:p>
    <w:p>
      <w:pPr>
        <w:ind w:left="1701" w:hanging="567"/>
        <w:rPr>
          <w:noProof/>
          <w:lang w:val="el-GR"/>
        </w:rPr>
      </w:pPr>
      <w:r>
        <w:rPr>
          <w:noProof/>
          <w:lang w:val="el-GR"/>
        </w:rPr>
        <w:t>(</w:t>
      </w:r>
      <w:r>
        <w:rPr>
          <w:noProof/>
        </w:rPr>
        <w:t>b</w:t>
      </w:r>
      <w:r>
        <w:rPr>
          <w:noProof/>
          <w:lang w:val="el-GR"/>
        </w:rPr>
        <w:t>)</w:t>
      </w:r>
      <w:r>
        <w:rPr>
          <w:noProof/>
          <w:lang w:val="el-GR"/>
        </w:rPr>
        <w:tab/>
        <w:t>Τμήμα Εφόρου Εταιρειών και Επίσημου Παραλήπτη (</w:t>
      </w:r>
      <w:r>
        <w:rPr>
          <w:noProof/>
        </w:rPr>
        <w:t>Department</w:t>
      </w:r>
      <w:r>
        <w:rPr>
          <w:noProof/>
          <w:lang w:val="el-GR"/>
        </w:rPr>
        <w:t xml:space="preserve"> </w:t>
      </w:r>
      <w:r>
        <w:rPr>
          <w:noProof/>
        </w:rPr>
        <w:t>of</w:t>
      </w:r>
      <w:r>
        <w:rPr>
          <w:noProof/>
          <w:lang w:val="el-GR"/>
        </w:rPr>
        <w:t xml:space="preserve"> </w:t>
      </w:r>
      <w:r>
        <w:rPr>
          <w:noProof/>
        </w:rPr>
        <w:t>Registrar</w:t>
      </w:r>
      <w:r>
        <w:rPr>
          <w:noProof/>
          <w:lang w:val="el-GR"/>
        </w:rPr>
        <w:t xml:space="preserve"> </w:t>
      </w:r>
      <w:r>
        <w:rPr>
          <w:noProof/>
        </w:rPr>
        <w:t>of</w:t>
      </w:r>
      <w:r>
        <w:rPr>
          <w:noProof/>
          <w:lang w:val="el-GR"/>
        </w:rPr>
        <w:t xml:space="preserve"> </w:t>
      </w:r>
      <w:r>
        <w:rPr>
          <w:noProof/>
        </w:rPr>
        <w:t>Companies</w:t>
      </w:r>
      <w:r>
        <w:rPr>
          <w:noProof/>
          <w:lang w:val="el-GR"/>
        </w:rPr>
        <w:t xml:space="preserve"> </w:t>
      </w:r>
      <w:r>
        <w:rPr>
          <w:noProof/>
        </w:rPr>
        <w:t>and</w:t>
      </w:r>
      <w:r>
        <w:rPr>
          <w:noProof/>
          <w:lang w:val="el-GR"/>
        </w:rPr>
        <w:t xml:space="preserve"> </w:t>
      </w:r>
      <w:r>
        <w:rPr>
          <w:noProof/>
        </w:rPr>
        <w:t>Official</w:t>
      </w:r>
      <w:r>
        <w:rPr>
          <w:noProof/>
          <w:lang w:val="el-GR"/>
        </w:rPr>
        <w:t xml:space="preserve"> </w:t>
      </w:r>
      <w:r>
        <w:rPr>
          <w:noProof/>
        </w:rPr>
        <w:t>Receiver</w:t>
      </w:r>
      <w:r>
        <w:rPr>
          <w:noProof/>
          <w:lang w:val="el-GR"/>
        </w:rPr>
        <w:t>)</w:t>
      </w:r>
    </w:p>
    <w:p>
      <w:pPr>
        <w:ind w:left="567"/>
        <w:rPr>
          <w:noProof/>
          <w:lang w:val="el-GR"/>
        </w:rPr>
      </w:pPr>
    </w:p>
    <w:p>
      <w:pPr>
        <w:tabs>
          <w:tab w:val="left" w:pos="1134"/>
        </w:tabs>
        <w:ind w:left="1701" w:hanging="1134"/>
        <w:rPr>
          <w:noProof/>
          <w:lang w:val="el-GR"/>
        </w:rPr>
      </w:pPr>
      <w:r>
        <w:rPr>
          <w:noProof/>
          <w:lang w:val="el-GR"/>
        </w:rPr>
        <w:br w:type="page"/>
        <w:t>23.</w:t>
      </w:r>
      <w:r>
        <w:rPr>
          <w:noProof/>
          <w:lang w:val="el-GR"/>
        </w:rPr>
        <w:tab/>
        <w:t>(</w:t>
      </w:r>
      <w:r>
        <w:rPr>
          <w:noProof/>
        </w:rPr>
        <w:t>a</w:t>
      </w:r>
      <w:r>
        <w:rPr>
          <w:noProof/>
          <w:lang w:val="el-GR"/>
        </w:rPr>
        <w:t>)</w:t>
      </w:r>
      <w:r>
        <w:rPr>
          <w:noProof/>
          <w:lang w:val="el-GR"/>
        </w:rPr>
        <w:tab/>
        <w:t>Υπουργείο Εργασίας και Κοινωνικών Ασφαλίσεων (</w:t>
      </w:r>
      <w:r>
        <w:rPr>
          <w:noProof/>
        </w:rPr>
        <w:t>Ministry</w:t>
      </w:r>
      <w:r>
        <w:rPr>
          <w:noProof/>
          <w:lang w:val="el-GR"/>
        </w:rPr>
        <w:t xml:space="preserve"> </w:t>
      </w:r>
      <w:r>
        <w:rPr>
          <w:noProof/>
        </w:rPr>
        <w:t>of</w:t>
      </w:r>
      <w:r>
        <w:rPr>
          <w:noProof/>
          <w:lang w:val="el-GR"/>
        </w:rPr>
        <w:t xml:space="preserve"> </w:t>
      </w:r>
      <w:r>
        <w:rPr>
          <w:noProof/>
        </w:rPr>
        <w:t>Labour</w:t>
      </w:r>
      <w:r>
        <w:rPr>
          <w:noProof/>
          <w:lang w:val="el-GR"/>
        </w:rPr>
        <w:t xml:space="preserve"> </w:t>
      </w:r>
      <w:r>
        <w:rPr>
          <w:noProof/>
        </w:rPr>
        <w:t>and</w:t>
      </w:r>
      <w:r>
        <w:rPr>
          <w:noProof/>
          <w:lang w:val="el-GR"/>
        </w:rPr>
        <w:t xml:space="preserve"> </w:t>
      </w:r>
      <w:r>
        <w:rPr>
          <w:noProof/>
        </w:rPr>
        <w:t>Social</w:t>
      </w:r>
      <w:r>
        <w:rPr>
          <w:noProof/>
          <w:lang w:val="el-GR"/>
        </w:rPr>
        <w:t xml:space="preserve"> </w:t>
      </w:r>
      <w:r>
        <w:rPr>
          <w:noProof/>
        </w:rPr>
        <w:t>Insurance</w:t>
      </w:r>
      <w:r>
        <w:rPr>
          <w:noProof/>
          <w:lang w:val="el-GR"/>
        </w:rPr>
        <w:t>)</w:t>
      </w:r>
    </w:p>
    <w:p>
      <w:pPr>
        <w:ind w:left="567"/>
        <w:rPr>
          <w:noProof/>
          <w:lang w:val="el-GR"/>
        </w:rPr>
      </w:pPr>
    </w:p>
    <w:p>
      <w:pPr>
        <w:ind w:left="1701" w:hanging="567"/>
        <w:rPr>
          <w:noProof/>
        </w:rPr>
      </w:pPr>
      <w:r>
        <w:rPr>
          <w:noProof/>
        </w:rPr>
        <w:t>(b)</w:t>
      </w:r>
      <w:r>
        <w:rPr>
          <w:noProof/>
        </w:rPr>
        <w:tab/>
        <w:t>Τμήμα Εργασίας (Department of Labour)</w:t>
      </w:r>
    </w:p>
    <w:p>
      <w:pPr>
        <w:ind w:left="1701" w:hanging="567"/>
        <w:rPr>
          <w:noProof/>
        </w:rPr>
      </w:pPr>
    </w:p>
    <w:p>
      <w:pPr>
        <w:ind w:left="1701" w:hanging="567"/>
        <w:rPr>
          <w:noProof/>
          <w:lang w:val="el-GR"/>
        </w:rPr>
      </w:pPr>
      <w:r>
        <w:rPr>
          <w:noProof/>
          <w:lang w:val="el-GR"/>
        </w:rPr>
        <w:t>(</w:t>
      </w:r>
      <w:r>
        <w:rPr>
          <w:noProof/>
        </w:rPr>
        <w:t>c</w:t>
      </w:r>
      <w:r>
        <w:rPr>
          <w:noProof/>
          <w:lang w:val="el-GR"/>
        </w:rPr>
        <w:t>)</w:t>
      </w:r>
      <w:r>
        <w:rPr>
          <w:noProof/>
          <w:lang w:val="el-GR"/>
        </w:rPr>
        <w:tab/>
        <w:t>Τμήμα Κοινωνικών Ασφαλίσεων (</w:t>
      </w:r>
      <w:r>
        <w:rPr>
          <w:noProof/>
        </w:rPr>
        <w:t>Department</w:t>
      </w:r>
      <w:r>
        <w:rPr>
          <w:noProof/>
          <w:lang w:val="el-GR"/>
        </w:rPr>
        <w:t xml:space="preserve"> </w:t>
      </w:r>
      <w:r>
        <w:rPr>
          <w:noProof/>
        </w:rPr>
        <w:t>of</w:t>
      </w:r>
      <w:r>
        <w:rPr>
          <w:noProof/>
          <w:lang w:val="el-GR"/>
        </w:rPr>
        <w:t xml:space="preserve"> </w:t>
      </w:r>
      <w:r>
        <w:rPr>
          <w:noProof/>
        </w:rPr>
        <w:t>Social</w:t>
      </w:r>
      <w:r>
        <w:rPr>
          <w:noProof/>
          <w:lang w:val="el-GR"/>
        </w:rPr>
        <w:t xml:space="preserve"> </w:t>
      </w:r>
      <w:r>
        <w:rPr>
          <w:noProof/>
        </w:rPr>
        <w:t>Insurance</w:t>
      </w:r>
      <w:r>
        <w:rPr>
          <w:noProof/>
          <w:lang w:val="el-GR"/>
        </w:rPr>
        <w:t>)</w:t>
      </w:r>
    </w:p>
    <w:p>
      <w:pPr>
        <w:ind w:left="1701" w:hanging="567"/>
        <w:rPr>
          <w:noProof/>
          <w:lang w:val="el-GR"/>
        </w:rPr>
      </w:pPr>
    </w:p>
    <w:p>
      <w:pPr>
        <w:ind w:left="1701" w:hanging="567"/>
        <w:rPr>
          <w:noProof/>
          <w:lang w:val="el-GR"/>
        </w:rPr>
      </w:pPr>
      <w:r>
        <w:rPr>
          <w:noProof/>
          <w:lang w:val="el-GR"/>
        </w:rPr>
        <w:t>(</w:t>
      </w:r>
      <w:r>
        <w:rPr>
          <w:noProof/>
        </w:rPr>
        <w:t>d</w:t>
      </w:r>
      <w:r>
        <w:rPr>
          <w:noProof/>
          <w:lang w:val="el-GR"/>
        </w:rPr>
        <w:t>)</w:t>
      </w:r>
      <w:r>
        <w:rPr>
          <w:noProof/>
          <w:lang w:val="el-GR"/>
        </w:rPr>
        <w:tab/>
        <w:t>Τμήμα Υπηρεσιών Κοινωνικής Ευημερίας (</w:t>
      </w:r>
      <w:r>
        <w:rPr>
          <w:noProof/>
        </w:rPr>
        <w:t>Department</w:t>
      </w:r>
      <w:r>
        <w:rPr>
          <w:noProof/>
          <w:lang w:val="el-GR"/>
        </w:rPr>
        <w:t xml:space="preserve"> </w:t>
      </w:r>
      <w:r>
        <w:rPr>
          <w:noProof/>
        </w:rPr>
        <w:t>of</w:t>
      </w:r>
      <w:r>
        <w:rPr>
          <w:noProof/>
          <w:lang w:val="el-GR"/>
        </w:rPr>
        <w:t xml:space="preserve"> </w:t>
      </w:r>
      <w:r>
        <w:rPr>
          <w:noProof/>
        </w:rPr>
        <w:t>Social</w:t>
      </w:r>
      <w:r>
        <w:rPr>
          <w:noProof/>
          <w:lang w:val="el-GR"/>
        </w:rPr>
        <w:t xml:space="preserve"> </w:t>
      </w:r>
      <w:r>
        <w:rPr>
          <w:noProof/>
        </w:rPr>
        <w:t>Welfare</w:t>
      </w:r>
      <w:r>
        <w:rPr>
          <w:noProof/>
          <w:lang w:val="el-GR"/>
        </w:rPr>
        <w:t xml:space="preserve"> </w:t>
      </w:r>
      <w:r>
        <w:rPr>
          <w:noProof/>
        </w:rPr>
        <w:t>Services</w:t>
      </w:r>
      <w:r>
        <w:rPr>
          <w:noProof/>
          <w:lang w:val="el-GR"/>
        </w:rPr>
        <w:t>)</w:t>
      </w:r>
    </w:p>
    <w:p>
      <w:pPr>
        <w:ind w:left="1701" w:hanging="567"/>
        <w:rPr>
          <w:noProof/>
          <w:lang w:val="el-GR"/>
        </w:rPr>
      </w:pPr>
    </w:p>
    <w:p>
      <w:pPr>
        <w:ind w:left="1701" w:hanging="567"/>
        <w:rPr>
          <w:noProof/>
          <w:lang w:val="el-GR"/>
        </w:rPr>
      </w:pPr>
      <w:r>
        <w:rPr>
          <w:noProof/>
          <w:lang w:val="el-GR"/>
        </w:rPr>
        <w:t>(</w:t>
      </w:r>
      <w:r>
        <w:rPr>
          <w:noProof/>
        </w:rPr>
        <w:t>e</w:t>
      </w:r>
      <w:r>
        <w:rPr>
          <w:noProof/>
          <w:lang w:val="el-GR"/>
        </w:rPr>
        <w:t>)</w:t>
      </w:r>
      <w:r>
        <w:rPr>
          <w:noProof/>
          <w:lang w:val="el-GR"/>
        </w:rPr>
        <w:tab/>
        <w:t>Κέντρο Παραγωγικότητας Κύπρου (</w:t>
      </w:r>
      <w:r>
        <w:rPr>
          <w:noProof/>
        </w:rPr>
        <w:t>Productivity</w:t>
      </w:r>
      <w:r>
        <w:rPr>
          <w:noProof/>
          <w:lang w:val="el-GR"/>
        </w:rPr>
        <w:t xml:space="preserve"> </w:t>
      </w:r>
      <w:r>
        <w:rPr>
          <w:noProof/>
        </w:rPr>
        <w:t>Centre</w:t>
      </w:r>
      <w:r>
        <w:rPr>
          <w:noProof/>
          <w:lang w:val="el-GR"/>
        </w:rPr>
        <w:t xml:space="preserve"> </w:t>
      </w:r>
      <w:r>
        <w:rPr>
          <w:noProof/>
        </w:rPr>
        <w:t>Cyprus</w:t>
      </w:r>
      <w:r>
        <w:rPr>
          <w:noProof/>
          <w:lang w:val="el-GR"/>
        </w:rPr>
        <w:t>)</w:t>
      </w:r>
    </w:p>
    <w:p>
      <w:pPr>
        <w:ind w:left="1701" w:hanging="567"/>
        <w:rPr>
          <w:noProof/>
          <w:lang w:val="el-GR"/>
        </w:rPr>
      </w:pPr>
    </w:p>
    <w:p>
      <w:pPr>
        <w:ind w:left="1701" w:hanging="567"/>
        <w:rPr>
          <w:noProof/>
          <w:lang w:val="el-GR"/>
        </w:rPr>
      </w:pPr>
      <w:r>
        <w:rPr>
          <w:noProof/>
          <w:lang w:val="el-GR"/>
        </w:rPr>
        <w:t>(</w:t>
      </w:r>
      <w:r>
        <w:rPr>
          <w:noProof/>
        </w:rPr>
        <w:t>f</w:t>
      </w:r>
      <w:r>
        <w:rPr>
          <w:noProof/>
          <w:lang w:val="el-GR"/>
        </w:rPr>
        <w:t>)</w:t>
      </w:r>
      <w:r>
        <w:rPr>
          <w:noProof/>
          <w:lang w:val="el-GR"/>
        </w:rPr>
        <w:tab/>
        <w:t>Ανώτερο Ξενοδοχειακό Ινστιτούτο Κύπρου (</w:t>
      </w:r>
      <w:r>
        <w:rPr>
          <w:noProof/>
        </w:rPr>
        <w:t>Higher</w:t>
      </w:r>
      <w:r>
        <w:rPr>
          <w:noProof/>
          <w:lang w:val="el-GR"/>
        </w:rPr>
        <w:t xml:space="preserve"> </w:t>
      </w:r>
      <w:r>
        <w:rPr>
          <w:noProof/>
        </w:rPr>
        <w:t>Hotel</w:t>
      </w:r>
      <w:r>
        <w:rPr>
          <w:noProof/>
          <w:lang w:val="el-GR"/>
        </w:rPr>
        <w:t xml:space="preserve"> </w:t>
      </w:r>
      <w:r>
        <w:rPr>
          <w:noProof/>
        </w:rPr>
        <w:t>Institute</w:t>
      </w:r>
      <w:r>
        <w:rPr>
          <w:noProof/>
          <w:lang w:val="el-GR"/>
        </w:rPr>
        <w:t xml:space="preserve"> </w:t>
      </w:r>
      <w:r>
        <w:rPr>
          <w:noProof/>
        </w:rPr>
        <w:t>Cyprus</w:t>
      </w:r>
      <w:r>
        <w:rPr>
          <w:noProof/>
          <w:lang w:val="el-GR"/>
        </w:rPr>
        <w:t>)</w:t>
      </w:r>
    </w:p>
    <w:p>
      <w:pPr>
        <w:ind w:left="1701" w:hanging="567"/>
        <w:rPr>
          <w:noProof/>
          <w:lang w:val="el-GR"/>
        </w:rPr>
      </w:pPr>
    </w:p>
    <w:p>
      <w:pPr>
        <w:ind w:left="1701" w:hanging="567"/>
        <w:rPr>
          <w:noProof/>
          <w:lang w:val="el-GR"/>
        </w:rPr>
      </w:pPr>
      <w:r>
        <w:rPr>
          <w:noProof/>
          <w:lang w:val="el-GR"/>
        </w:rPr>
        <w:t>(</w:t>
      </w:r>
      <w:r>
        <w:rPr>
          <w:noProof/>
        </w:rPr>
        <w:t>g</w:t>
      </w:r>
      <w:r>
        <w:rPr>
          <w:noProof/>
          <w:lang w:val="el-GR"/>
        </w:rPr>
        <w:t>)</w:t>
      </w:r>
      <w:r>
        <w:rPr>
          <w:noProof/>
          <w:lang w:val="el-GR"/>
        </w:rPr>
        <w:tab/>
        <w:t>Ανώτερο Τεχνολογικό Ινστιτούτο (</w:t>
      </w:r>
      <w:r>
        <w:rPr>
          <w:noProof/>
        </w:rPr>
        <w:t>Higher</w:t>
      </w:r>
      <w:r>
        <w:rPr>
          <w:noProof/>
          <w:lang w:val="el-GR"/>
        </w:rPr>
        <w:t xml:space="preserve"> Τ</w:t>
      </w:r>
      <w:r>
        <w:rPr>
          <w:noProof/>
        </w:rPr>
        <w:t>echnical</w:t>
      </w:r>
      <w:r>
        <w:rPr>
          <w:noProof/>
          <w:lang w:val="el-GR"/>
        </w:rPr>
        <w:t xml:space="preserve"> </w:t>
      </w:r>
      <w:r>
        <w:rPr>
          <w:noProof/>
        </w:rPr>
        <w:t>Institute</w:t>
      </w:r>
      <w:r>
        <w:rPr>
          <w:noProof/>
          <w:lang w:val="el-GR"/>
        </w:rPr>
        <w:t>)</w:t>
      </w:r>
    </w:p>
    <w:p>
      <w:pPr>
        <w:ind w:left="1701" w:hanging="567"/>
        <w:rPr>
          <w:noProof/>
          <w:lang w:val="el-GR"/>
        </w:rPr>
      </w:pPr>
    </w:p>
    <w:p>
      <w:pPr>
        <w:ind w:left="1701" w:hanging="567"/>
        <w:rPr>
          <w:noProof/>
        </w:rPr>
      </w:pPr>
      <w:r>
        <w:rPr>
          <w:noProof/>
        </w:rPr>
        <w:t>(h)</w:t>
      </w:r>
      <w:r>
        <w:rPr>
          <w:noProof/>
        </w:rPr>
        <w:tab/>
        <w:t>Τμήμα Επιθεώρησης Εργασίας (Department of Labour Inspection)</w:t>
      </w:r>
    </w:p>
    <w:p>
      <w:pPr>
        <w:ind w:left="1701" w:hanging="567"/>
        <w:rPr>
          <w:noProof/>
        </w:rPr>
      </w:pPr>
    </w:p>
    <w:p>
      <w:pPr>
        <w:ind w:left="1701" w:hanging="567"/>
        <w:rPr>
          <w:noProof/>
        </w:rPr>
      </w:pPr>
      <w:r>
        <w:rPr>
          <w:noProof/>
        </w:rPr>
        <w:t>(i)</w:t>
      </w:r>
      <w:r>
        <w:rPr>
          <w:noProof/>
        </w:rPr>
        <w:tab/>
        <w:t>Τμήμα Εργασιακών Σχέσεων (Depertment of Labour Relations)</w:t>
      </w:r>
    </w:p>
    <w:p>
      <w:pPr>
        <w:ind w:left="1701" w:hanging="567"/>
        <w:rPr>
          <w:noProof/>
        </w:rPr>
      </w:pPr>
    </w:p>
    <w:p>
      <w:pPr>
        <w:tabs>
          <w:tab w:val="left" w:pos="1134"/>
        </w:tabs>
        <w:ind w:left="1701" w:hanging="1134"/>
        <w:rPr>
          <w:noProof/>
        </w:rPr>
      </w:pPr>
      <w:r>
        <w:rPr>
          <w:noProof/>
        </w:rPr>
        <w:t>24.</w:t>
      </w:r>
      <w:r>
        <w:rPr>
          <w:noProof/>
        </w:rPr>
        <w:tab/>
        <w:t>(a)</w:t>
      </w:r>
      <w:r>
        <w:rPr>
          <w:noProof/>
        </w:rPr>
        <w:tab/>
        <w:t>Υπουργείο Εσωτερικών (Ministry of the Interior)</w:t>
      </w:r>
    </w:p>
    <w:p>
      <w:pPr>
        <w:ind w:left="567"/>
        <w:rPr>
          <w:noProof/>
        </w:rPr>
      </w:pPr>
    </w:p>
    <w:p>
      <w:pPr>
        <w:ind w:left="1701" w:hanging="567"/>
        <w:rPr>
          <w:noProof/>
        </w:rPr>
      </w:pPr>
      <w:r>
        <w:rPr>
          <w:noProof/>
        </w:rPr>
        <w:t>(b)</w:t>
      </w:r>
      <w:r>
        <w:rPr>
          <w:noProof/>
        </w:rPr>
        <w:tab/>
        <w:t>Επαρχιακές Διοικήσεις (District Administrations)</w:t>
      </w:r>
    </w:p>
    <w:p>
      <w:pPr>
        <w:ind w:left="1701" w:hanging="567"/>
        <w:rPr>
          <w:noProof/>
        </w:rPr>
      </w:pPr>
    </w:p>
    <w:p>
      <w:pPr>
        <w:ind w:left="1701" w:hanging="567"/>
        <w:rPr>
          <w:noProof/>
        </w:rPr>
      </w:pPr>
      <w:r>
        <w:rPr>
          <w:noProof/>
        </w:rPr>
        <w:br w:type="page"/>
        <w:t>(c)</w:t>
      </w:r>
      <w:r>
        <w:rPr>
          <w:noProof/>
        </w:rPr>
        <w:tab/>
        <w:t>Τμήμα Πολεοδομίας και Οικήσεως (Town Planning and Housing Department)</w:t>
      </w:r>
    </w:p>
    <w:p>
      <w:pPr>
        <w:ind w:left="1701" w:hanging="567"/>
        <w:rPr>
          <w:noProof/>
        </w:rPr>
      </w:pPr>
    </w:p>
    <w:p>
      <w:pPr>
        <w:ind w:left="1701" w:hanging="567"/>
        <w:rPr>
          <w:noProof/>
        </w:rPr>
      </w:pPr>
      <w:r>
        <w:rPr>
          <w:noProof/>
        </w:rPr>
        <w:t>(d)</w:t>
      </w:r>
      <w:r>
        <w:rPr>
          <w:noProof/>
        </w:rPr>
        <w:tab/>
        <w:t>Τμήμα Αρχείου Πληθυσμού και Μεταναστεύσεως (Civil Registry and Migration Department)</w:t>
      </w:r>
    </w:p>
    <w:p>
      <w:pPr>
        <w:ind w:left="1701" w:hanging="567"/>
        <w:rPr>
          <w:noProof/>
        </w:rPr>
      </w:pPr>
    </w:p>
    <w:p>
      <w:pPr>
        <w:ind w:left="1701" w:hanging="567"/>
        <w:rPr>
          <w:noProof/>
        </w:rPr>
      </w:pPr>
      <w:r>
        <w:rPr>
          <w:noProof/>
        </w:rPr>
        <w:t>(e)</w:t>
      </w:r>
      <w:r>
        <w:rPr>
          <w:noProof/>
        </w:rPr>
        <w:tab/>
        <w:t>Τμήμα Κτηματολογίου και Χωρομετρίας (Department of Lands and Surveys)</w:t>
      </w:r>
    </w:p>
    <w:p>
      <w:pPr>
        <w:ind w:left="1701" w:hanging="567"/>
        <w:rPr>
          <w:noProof/>
        </w:rPr>
      </w:pPr>
    </w:p>
    <w:p>
      <w:pPr>
        <w:ind w:left="1701" w:hanging="567"/>
        <w:rPr>
          <w:noProof/>
          <w:lang w:val="el-GR"/>
        </w:rPr>
      </w:pPr>
      <w:r>
        <w:rPr>
          <w:noProof/>
          <w:lang w:val="el-GR"/>
        </w:rPr>
        <w:t>(</w:t>
      </w:r>
      <w:r>
        <w:rPr>
          <w:noProof/>
        </w:rPr>
        <w:t>f</w:t>
      </w:r>
      <w:r>
        <w:rPr>
          <w:noProof/>
          <w:lang w:val="el-GR"/>
        </w:rPr>
        <w:t>)</w:t>
      </w:r>
      <w:r>
        <w:rPr>
          <w:noProof/>
          <w:lang w:val="el-GR"/>
        </w:rPr>
        <w:tab/>
        <w:t>Γραφείο Τύπου και Πληροφοριών (</w:t>
      </w:r>
      <w:r>
        <w:rPr>
          <w:noProof/>
        </w:rPr>
        <w:t>Press</w:t>
      </w:r>
      <w:r>
        <w:rPr>
          <w:noProof/>
          <w:lang w:val="el-GR"/>
        </w:rPr>
        <w:t xml:space="preserve"> </w:t>
      </w:r>
      <w:r>
        <w:rPr>
          <w:noProof/>
        </w:rPr>
        <w:t>and</w:t>
      </w:r>
      <w:r>
        <w:rPr>
          <w:noProof/>
          <w:lang w:val="el-GR"/>
        </w:rPr>
        <w:t xml:space="preserve"> </w:t>
      </w:r>
      <w:r>
        <w:rPr>
          <w:noProof/>
        </w:rPr>
        <w:t>Information</w:t>
      </w:r>
      <w:r>
        <w:rPr>
          <w:noProof/>
          <w:lang w:val="el-GR"/>
        </w:rPr>
        <w:t xml:space="preserve"> </w:t>
      </w:r>
      <w:r>
        <w:rPr>
          <w:noProof/>
        </w:rPr>
        <w:t>Office</w:t>
      </w:r>
      <w:r>
        <w:rPr>
          <w:noProof/>
          <w:lang w:val="el-GR"/>
        </w:rPr>
        <w:t>)</w:t>
      </w:r>
    </w:p>
    <w:p>
      <w:pPr>
        <w:ind w:left="1701" w:hanging="567"/>
        <w:rPr>
          <w:noProof/>
          <w:lang w:val="el-GR"/>
        </w:rPr>
      </w:pPr>
    </w:p>
    <w:p>
      <w:pPr>
        <w:ind w:left="1701" w:hanging="567"/>
        <w:rPr>
          <w:noProof/>
          <w:lang w:val="el-GR"/>
        </w:rPr>
      </w:pPr>
      <w:r>
        <w:rPr>
          <w:noProof/>
          <w:lang w:val="el-GR"/>
        </w:rPr>
        <w:t>(</w:t>
      </w:r>
      <w:r>
        <w:rPr>
          <w:noProof/>
        </w:rPr>
        <w:t>g</w:t>
      </w:r>
      <w:r>
        <w:rPr>
          <w:noProof/>
          <w:lang w:val="el-GR"/>
        </w:rPr>
        <w:t>)</w:t>
      </w:r>
      <w:r>
        <w:rPr>
          <w:noProof/>
          <w:lang w:val="el-GR"/>
        </w:rPr>
        <w:tab/>
        <w:t>Πολιτική Άμυνα (</w:t>
      </w:r>
      <w:r>
        <w:rPr>
          <w:noProof/>
        </w:rPr>
        <w:t>Civil</w:t>
      </w:r>
      <w:r>
        <w:rPr>
          <w:noProof/>
          <w:lang w:val="el-GR"/>
        </w:rPr>
        <w:t xml:space="preserve"> </w:t>
      </w:r>
      <w:r>
        <w:rPr>
          <w:noProof/>
        </w:rPr>
        <w:t>Defence</w:t>
      </w:r>
      <w:r>
        <w:rPr>
          <w:noProof/>
          <w:lang w:val="el-GR"/>
        </w:rPr>
        <w:t>)</w:t>
      </w:r>
    </w:p>
    <w:p>
      <w:pPr>
        <w:ind w:left="1701" w:hanging="567"/>
        <w:rPr>
          <w:noProof/>
          <w:lang w:val="el-GR"/>
        </w:rPr>
      </w:pPr>
    </w:p>
    <w:p>
      <w:pPr>
        <w:ind w:left="1701" w:hanging="567"/>
        <w:rPr>
          <w:noProof/>
        </w:rPr>
      </w:pPr>
      <w:r>
        <w:rPr>
          <w:noProof/>
        </w:rPr>
        <w:t>(h)</w:t>
      </w:r>
      <w:r>
        <w:rPr>
          <w:noProof/>
        </w:rPr>
        <w:tab/>
        <w:t>Υπηρεσία Μέριμνας και Αποκαταστάσεων Εκτοπισθέντων (Service for the care and rehabilitation of displaced persons)</w:t>
      </w:r>
    </w:p>
    <w:p>
      <w:pPr>
        <w:ind w:left="1701" w:hanging="567"/>
        <w:rPr>
          <w:noProof/>
        </w:rPr>
      </w:pPr>
    </w:p>
    <w:p>
      <w:pPr>
        <w:ind w:left="1701" w:hanging="567"/>
        <w:rPr>
          <w:noProof/>
          <w:lang w:val="el-GR"/>
        </w:rPr>
      </w:pPr>
      <w:r>
        <w:rPr>
          <w:noProof/>
          <w:lang w:val="el-GR"/>
        </w:rPr>
        <w:t>(</w:t>
      </w:r>
      <w:r>
        <w:rPr>
          <w:noProof/>
        </w:rPr>
        <w:t>i</w:t>
      </w:r>
      <w:r>
        <w:rPr>
          <w:noProof/>
          <w:lang w:val="el-GR"/>
        </w:rPr>
        <w:t>)</w:t>
      </w:r>
      <w:r>
        <w:rPr>
          <w:noProof/>
          <w:lang w:val="el-GR"/>
        </w:rPr>
        <w:tab/>
        <w:t>Υπηρεσία Ασύλου (</w:t>
      </w:r>
      <w:r>
        <w:rPr>
          <w:noProof/>
        </w:rPr>
        <w:t>Asylum</w:t>
      </w:r>
      <w:r>
        <w:rPr>
          <w:noProof/>
          <w:lang w:val="el-GR"/>
        </w:rPr>
        <w:t xml:space="preserve"> </w:t>
      </w:r>
      <w:r>
        <w:rPr>
          <w:noProof/>
        </w:rPr>
        <w:t>Service</w:t>
      </w:r>
      <w:r>
        <w:rPr>
          <w:noProof/>
          <w:lang w:val="el-GR"/>
        </w:rPr>
        <w:t>)</w:t>
      </w:r>
    </w:p>
    <w:p>
      <w:pPr>
        <w:ind w:left="1134"/>
        <w:rPr>
          <w:noProof/>
          <w:lang w:val="el-GR"/>
        </w:rPr>
      </w:pPr>
    </w:p>
    <w:p>
      <w:pPr>
        <w:ind w:left="1134" w:hanging="567"/>
        <w:rPr>
          <w:noProof/>
        </w:rPr>
      </w:pPr>
      <w:r>
        <w:rPr>
          <w:noProof/>
        </w:rPr>
        <w:t>25.</w:t>
      </w:r>
      <w:r>
        <w:rPr>
          <w:noProof/>
        </w:rPr>
        <w:tab/>
        <w:t>Υπουργείο Εξωτερικών (Ministry of Foreign Affairs)</w:t>
      </w:r>
    </w:p>
    <w:p>
      <w:pPr>
        <w:ind w:left="567"/>
        <w:rPr>
          <w:noProof/>
        </w:rPr>
      </w:pPr>
    </w:p>
    <w:p>
      <w:pPr>
        <w:tabs>
          <w:tab w:val="left" w:pos="1134"/>
        </w:tabs>
        <w:ind w:left="1701" w:hanging="1134"/>
        <w:rPr>
          <w:noProof/>
          <w:lang w:val="el-GR"/>
        </w:rPr>
      </w:pPr>
      <w:r>
        <w:rPr>
          <w:noProof/>
          <w:lang w:val="el-GR"/>
        </w:rPr>
        <w:t>26.</w:t>
      </w:r>
      <w:r>
        <w:rPr>
          <w:noProof/>
          <w:lang w:val="el-GR"/>
        </w:rPr>
        <w:tab/>
        <w:t>(</w:t>
      </w:r>
      <w:r>
        <w:rPr>
          <w:noProof/>
        </w:rPr>
        <w:t>a</w:t>
      </w:r>
      <w:r>
        <w:rPr>
          <w:noProof/>
          <w:lang w:val="el-GR"/>
        </w:rPr>
        <w:t>)</w:t>
      </w:r>
      <w:r>
        <w:rPr>
          <w:noProof/>
          <w:lang w:val="el-GR"/>
        </w:rPr>
        <w:tab/>
        <w:t>Υπουργείο Οικονομικών (</w:t>
      </w:r>
      <w:r>
        <w:rPr>
          <w:noProof/>
        </w:rPr>
        <w:t>Ministry</w:t>
      </w:r>
      <w:r>
        <w:rPr>
          <w:noProof/>
          <w:lang w:val="el-GR"/>
        </w:rPr>
        <w:t xml:space="preserve"> </w:t>
      </w:r>
      <w:r>
        <w:rPr>
          <w:noProof/>
        </w:rPr>
        <w:t>of</w:t>
      </w:r>
      <w:r>
        <w:rPr>
          <w:noProof/>
          <w:lang w:val="el-GR"/>
        </w:rPr>
        <w:t xml:space="preserve"> </w:t>
      </w:r>
      <w:r>
        <w:rPr>
          <w:noProof/>
        </w:rPr>
        <w:t>Finance</w:t>
      </w:r>
      <w:r>
        <w:rPr>
          <w:noProof/>
          <w:lang w:val="el-GR"/>
        </w:rPr>
        <w:t>)</w:t>
      </w:r>
    </w:p>
    <w:p>
      <w:pPr>
        <w:ind w:left="567"/>
        <w:rPr>
          <w:noProof/>
          <w:lang w:val="el-GR"/>
        </w:rPr>
      </w:pPr>
    </w:p>
    <w:p>
      <w:pPr>
        <w:ind w:left="1701" w:hanging="567"/>
        <w:rPr>
          <w:noProof/>
        </w:rPr>
      </w:pPr>
      <w:r>
        <w:rPr>
          <w:noProof/>
        </w:rPr>
        <w:t>(b)</w:t>
      </w:r>
      <w:r>
        <w:rPr>
          <w:noProof/>
        </w:rPr>
        <w:tab/>
        <w:t>Τελωνεία (Customs and Excise)</w:t>
      </w:r>
    </w:p>
    <w:p>
      <w:pPr>
        <w:ind w:left="1701" w:hanging="567"/>
        <w:rPr>
          <w:noProof/>
        </w:rPr>
      </w:pPr>
    </w:p>
    <w:p>
      <w:pPr>
        <w:ind w:left="1701" w:hanging="567"/>
        <w:rPr>
          <w:noProof/>
        </w:rPr>
      </w:pPr>
      <w:r>
        <w:rPr>
          <w:noProof/>
        </w:rPr>
        <w:t>(c)</w:t>
      </w:r>
      <w:r>
        <w:rPr>
          <w:noProof/>
        </w:rPr>
        <w:tab/>
        <w:t>Τμήμα Εσωτερικών Προσόδων (Department of Inland Revenue)</w:t>
      </w:r>
    </w:p>
    <w:p>
      <w:pPr>
        <w:ind w:left="1701" w:hanging="567"/>
        <w:rPr>
          <w:noProof/>
        </w:rPr>
      </w:pPr>
    </w:p>
    <w:p>
      <w:pPr>
        <w:ind w:left="1701" w:hanging="567"/>
        <w:rPr>
          <w:noProof/>
          <w:lang w:val="el-GR"/>
        </w:rPr>
      </w:pPr>
      <w:r>
        <w:rPr>
          <w:noProof/>
          <w:lang w:val="el-GR"/>
        </w:rPr>
        <w:t>(</w:t>
      </w:r>
      <w:r>
        <w:rPr>
          <w:noProof/>
        </w:rPr>
        <w:t>d</w:t>
      </w:r>
      <w:r>
        <w:rPr>
          <w:noProof/>
          <w:lang w:val="el-GR"/>
        </w:rPr>
        <w:t>)</w:t>
      </w:r>
      <w:r>
        <w:rPr>
          <w:noProof/>
          <w:lang w:val="el-GR"/>
        </w:rPr>
        <w:tab/>
        <w:t>Στατιστική Υπηρεσία (</w:t>
      </w:r>
      <w:r>
        <w:rPr>
          <w:noProof/>
        </w:rPr>
        <w:t>Statistical</w:t>
      </w:r>
      <w:r>
        <w:rPr>
          <w:noProof/>
          <w:lang w:val="el-GR"/>
        </w:rPr>
        <w:t xml:space="preserve"> </w:t>
      </w:r>
      <w:r>
        <w:rPr>
          <w:noProof/>
        </w:rPr>
        <w:t>Service</w:t>
      </w:r>
      <w:r>
        <w:rPr>
          <w:noProof/>
          <w:lang w:val="el-GR"/>
        </w:rPr>
        <w:t>)</w:t>
      </w:r>
    </w:p>
    <w:p>
      <w:pPr>
        <w:ind w:left="1701" w:hanging="567"/>
        <w:rPr>
          <w:noProof/>
          <w:lang w:val="el-GR"/>
        </w:rPr>
      </w:pPr>
    </w:p>
    <w:p>
      <w:pPr>
        <w:ind w:left="1701" w:hanging="567"/>
        <w:rPr>
          <w:noProof/>
        </w:rPr>
      </w:pPr>
      <w:r>
        <w:rPr>
          <w:noProof/>
        </w:rPr>
        <w:br w:type="page"/>
        <w:t>(e)</w:t>
      </w:r>
      <w:r>
        <w:rPr>
          <w:noProof/>
        </w:rPr>
        <w:tab/>
        <w:t>Τμήμα Κρατικών Αγορών και Προμηθειών (Department of Government Purchasing and Supply)</w:t>
      </w:r>
    </w:p>
    <w:p>
      <w:pPr>
        <w:ind w:left="1701" w:hanging="567"/>
        <w:rPr>
          <w:noProof/>
        </w:rPr>
      </w:pPr>
    </w:p>
    <w:p>
      <w:pPr>
        <w:ind w:left="1701" w:hanging="567"/>
        <w:rPr>
          <w:noProof/>
        </w:rPr>
      </w:pPr>
      <w:r>
        <w:rPr>
          <w:noProof/>
        </w:rPr>
        <w:t>(f)</w:t>
      </w:r>
      <w:r>
        <w:rPr>
          <w:noProof/>
        </w:rPr>
        <w:tab/>
        <w:t>Τμήμα Δημόσιας Διοίκησης και Προσωπικού (Public Administration and Personnel Department)</w:t>
      </w:r>
    </w:p>
    <w:p>
      <w:pPr>
        <w:ind w:left="1701" w:hanging="567"/>
        <w:rPr>
          <w:noProof/>
        </w:rPr>
      </w:pPr>
    </w:p>
    <w:p>
      <w:pPr>
        <w:ind w:left="1701" w:hanging="567"/>
        <w:rPr>
          <w:noProof/>
        </w:rPr>
      </w:pPr>
      <w:r>
        <w:rPr>
          <w:noProof/>
        </w:rPr>
        <w:t>(g)</w:t>
      </w:r>
      <w:r>
        <w:rPr>
          <w:noProof/>
        </w:rPr>
        <w:tab/>
        <w:t>Κυβερνητικό Τυπογραφείο (Government Printing Office)</w:t>
      </w:r>
    </w:p>
    <w:p>
      <w:pPr>
        <w:ind w:left="1701" w:hanging="567"/>
        <w:rPr>
          <w:noProof/>
        </w:rPr>
      </w:pPr>
    </w:p>
    <w:p>
      <w:pPr>
        <w:ind w:left="1701" w:hanging="567"/>
        <w:rPr>
          <w:noProof/>
        </w:rPr>
      </w:pPr>
      <w:r>
        <w:rPr>
          <w:noProof/>
        </w:rPr>
        <w:t>(h)</w:t>
      </w:r>
      <w:r>
        <w:rPr>
          <w:noProof/>
        </w:rPr>
        <w:tab/>
        <w:t>Τμήμα Υπηρεσιών Πληροφορικής (Department of Information Technology Services)</w:t>
      </w:r>
    </w:p>
    <w:p>
      <w:pPr>
        <w:ind w:left="567"/>
        <w:rPr>
          <w:noProof/>
        </w:rPr>
      </w:pPr>
    </w:p>
    <w:p>
      <w:pPr>
        <w:ind w:left="1134" w:hanging="567"/>
        <w:rPr>
          <w:noProof/>
        </w:rPr>
      </w:pPr>
      <w:r>
        <w:rPr>
          <w:noProof/>
        </w:rPr>
        <w:t>27.</w:t>
      </w:r>
      <w:r>
        <w:rPr>
          <w:noProof/>
        </w:rPr>
        <w:tab/>
        <w:t>Υπουργείο Παιδείας και Πολιτισμού (Ministry of Εducation and Culture)</w:t>
      </w:r>
    </w:p>
    <w:p>
      <w:pPr>
        <w:ind w:left="567"/>
        <w:rPr>
          <w:noProof/>
        </w:rPr>
      </w:pPr>
    </w:p>
    <w:p>
      <w:pPr>
        <w:tabs>
          <w:tab w:val="left" w:pos="1134"/>
        </w:tabs>
        <w:ind w:left="1701" w:hanging="1134"/>
        <w:rPr>
          <w:noProof/>
        </w:rPr>
      </w:pPr>
      <w:r>
        <w:rPr>
          <w:noProof/>
        </w:rPr>
        <w:t>28.</w:t>
      </w:r>
      <w:r>
        <w:rPr>
          <w:noProof/>
        </w:rPr>
        <w:tab/>
        <w:t>(a)</w:t>
      </w:r>
      <w:r>
        <w:rPr>
          <w:noProof/>
        </w:rPr>
        <w:tab/>
        <w:t>Υπουργείο Συγκοινωνιών και Έργων (Ministry of Communications and Works)</w:t>
      </w:r>
    </w:p>
    <w:p>
      <w:pPr>
        <w:ind w:left="567"/>
        <w:rPr>
          <w:noProof/>
        </w:rPr>
      </w:pPr>
    </w:p>
    <w:p>
      <w:pPr>
        <w:ind w:left="1701" w:hanging="567"/>
        <w:rPr>
          <w:noProof/>
        </w:rPr>
      </w:pPr>
      <w:r>
        <w:rPr>
          <w:noProof/>
        </w:rPr>
        <w:t>(b)</w:t>
      </w:r>
      <w:r>
        <w:rPr>
          <w:noProof/>
        </w:rPr>
        <w:tab/>
        <w:t>Τμήμα Δημοσίων Έργων (Department of Public Works)</w:t>
      </w:r>
    </w:p>
    <w:p>
      <w:pPr>
        <w:ind w:left="1701" w:hanging="567"/>
        <w:rPr>
          <w:noProof/>
        </w:rPr>
      </w:pPr>
    </w:p>
    <w:p>
      <w:pPr>
        <w:ind w:left="1701" w:hanging="567"/>
        <w:rPr>
          <w:noProof/>
        </w:rPr>
      </w:pPr>
      <w:r>
        <w:rPr>
          <w:noProof/>
        </w:rPr>
        <w:t>(c)</w:t>
      </w:r>
      <w:r>
        <w:rPr>
          <w:noProof/>
        </w:rPr>
        <w:tab/>
        <w:t>Τμήμα Αρχαιοτήτων (Department of Antiquities)</w:t>
      </w:r>
    </w:p>
    <w:p>
      <w:pPr>
        <w:ind w:left="1701" w:hanging="567"/>
        <w:rPr>
          <w:noProof/>
        </w:rPr>
      </w:pPr>
    </w:p>
    <w:p>
      <w:pPr>
        <w:ind w:left="1701" w:hanging="567"/>
        <w:rPr>
          <w:noProof/>
          <w:lang w:val="el-GR"/>
        </w:rPr>
      </w:pPr>
      <w:r>
        <w:rPr>
          <w:noProof/>
          <w:lang w:val="el-GR"/>
        </w:rPr>
        <w:t>(</w:t>
      </w:r>
      <w:r>
        <w:rPr>
          <w:noProof/>
        </w:rPr>
        <w:t>d</w:t>
      </w:r>
      <w:r>
        <w:rPr>
          <w:noProof/>
          <w:lang w:val="el-GR"/>
        </w:rPr>
        <w:t>)</w:t>
      </w:r>
      <w:r>
        <w:rPr>
          <w:noProof/>
          <w:lang w:val="el-GR"/>
        </w:rPr>
        <w:tab/>
        <w:t>Τμήμα Πολιτικής Αεροπορίας (</w:t>
      </w:r>
      <w:r>
        <w:rPr>
          <w:noProof/>
        </w:rPr>
        <w:t>Department</w:t>
      </w:r>
      <w:r>
        <w:rPr>
          <w:noProof/>
          <w:lang w:val="el-GR"/>
        </w:rPr>
        <w:t xml:space="preserve"> </w:t>
      </w:r>
      <w:r>
        <w:rPr>
          <w:noProof/>
        </w:rPr>
        <w:t>of</w:t>
      </w:r>
      <w:r>
        <w:rPr>
          <w:noProof/>
          <w:lang w:val="el-GR"/>
        </w:rPr>
        <w:t xml:space="preserve"> </w:t>
      </w:r>
      <w:r>
        <w:rPr>
          <w:noProof/>
        </w:rPr>
        <w:t>Civil</w:t>
      </w:r>
      <w:r>
        <w:rPr>
          <w:noProof/>
          <w:lang w:val="el-GR"/>
        </w:rPr>
        <w:t xml:space="preserve"> </w:t>
      </w:r>
      <w:r>
        <w:rPr>
          <w:noProof/>
        </w:rPr>
        <w:t>Aviation</w:t>
      </w:r>
      <w:r>
        <w:rPr>
          <w:noProof/>
          <w:lang w:val="el-GR"/>
        </w:rPr>
        <w:t>)</w:t>
      </w:r>
    </w:p>
    <w:p>
      <w:pPr>
        <w:ind w:left="1701" w:hanging="567"/>
        <w:rPr>
          <w:noProof/>
          <w:lang w:val="el-GR"/>
        </w:rPr>
      </w:pPr>
    </w:p>
    <w:p>
      <w:pPr>
        <w:ind w:left="1701" w:hanging="567"/>
        <w:rPr>
          <w:noProof/>
        </w:rPr>
      </w:pPr>
      <w:r>
        <w:rPr>
          <w:noProof/>
        </w:rPr>
        <w:t>(e)</w:t>
      </w:r>
      <w:r>
        <w:rPr>
          <w:noProof/>
        </w:rPr>
        <w:tab/>
        <w:t>Τμήμα Εμπορικής Ναυτιλίας (Department of Merchant Shipping)</w:t>
      </w:r>
    </w:p>
    <w:p>
      <w:pPr>
        <w:ind w:left="1701" w:hanging="567"/>
        <w:rPr>
          <w:noProof/>
        </w:rPr>
      </w:pPr>
    </w:p>
    <w:p>
      <w:pPr>
        <w:ind w:left="1701" w:hanging="567"/>
        <w:rPr>
          <w:noProof/>
        </w:rPr>
      </w:pPr>
      <w:r>
        <w:rPr>
          <w:noProof/>
        </w:rPr>
        <w:br w:type="page"/>
        <w:t>(f)</w:t>
      </w:r>
      <w:r>
        <w:rPr>
          <w:noProof/>
        </w:rPr>
        <w:tab/>
        <w:t>Τμήμα Ταχυδρομικών Υπηρεσιών (Postal Services Department)</w:t>
      </w:r>
    </w:p>
    <w:p>
      <w:pPr>
        <w:ind w:left="1701" w:hanging="567"/>
        <w:rPr>
          <w:noProof/>
        </w:rPr>
      </w:pPr>
    </w:p>
    <w:p>
      <w:pPr>
        <w:ind w:left="1701" w:hanging="567"/>
        <w:rPr>
          <w:noProof/>
        </w:rPr>
      </w:pPr>
      <w:r>
        <w:rPr>
          <w:noProof/>
        </w:rPr>
        <w:t>(g)</w:t>
      </w:r>
      <w:r>
        <w:rPr>
          <w:noProof/>
        </w:rPr>
        <w:tab/>
        <w:t>Τμήμα Οδικών Μεταφορών (Department of Road Transport)</w:t>
      </w:r>
    </w:p>
    <w:p>
      <w:pPr>
        <w:ind w:left="1701" w:hanging="567"/>
        <w:rPr>
          <w:noProof/>
        </w:rPr>
      </w:pPr>
    </w:p>
    <w:p>
      <w:pPr>
        <w:ind w:left="1701" w:hanging="567"/>
        <w:rPr>
          <w:noProof/>
        </w:rPr>
      </w:pPr>
      <w:r>
        <w:rPr>
          <w:noProof/>
        </w:rPr>
        <w:t>(h)</w:t>
      </w:r>
      <w:r>
        <w:rPr>
          <w:noProof/>
        </w:rPr>
        <w:tab/>
        <w:t>Τμήμα Ηλεκτρομηχανολογικών Υπηρεσιών (Department of Electrical and Mechanical Services)</w:t>
      </w:r>
    </w:p>
    <w:p>
      <w:pPr>
        <w:ind w:left="1701" w:hanging="567"/>
        <w:rPr>
          <w:noProof/>
        </w:rPr>
      </w:pPr>
    </w:p>
    <w:p>
      <w:pPr>
        <w:ind w:left="1701" w:hanging="567"/>
        <w:rPr>
          <w:noProof/>
        </w:rPr>
      </w:pPr>
      <w:r>
        <w:rPr>
          <w:noProof/>
        </w:rPr>
        <w:t>(i)</w:t>
      </w:r>
      <w:r>
        <w:rPr>
          <w:noProof/>
        </w:rPr>
        <w:tab/>
        <w:t>Τμήμα Ηλεκτρονικών Επικοινωνιών (Department of Electronic Telecommunications)</w:t>
      </w:r>
    </w:p>
    <w:p>
      <w:pPr>
        <w:ind w:left="1701" w:hanging="567"/>
        <w:rPr>
          <w:noProof/>
        </w:rPr>
      </w:pPr>
    </w:p>
    <w:p>
      <w:pPr>
        <w:tabs>
          <w:tab w:val="left" w:pos="1134"/>
        </w:tabs>
        <w:ind w:left="1701" w:hanging="1134"/>
        <w:rPr>
          <w:noProof/>
        </w:rPr>
      </w:pPr>
      <w:r>
        <w:rPr>
          <w:noProof/>
        </w:rPr>
        <w:t>29.</w:t>
      </w:r>
      <w:r>
        <w:rPr>
          <w:noProof/>
        </w:rPr>
        <w:tab/>
        <w:t>(a)</w:t>
      </w:r>
      <w:r>
        <w:rPr>
          <w:noProof/>
        </w:rPr>
        <w:tab/>
        <w:t>Υπουργείο Υγείας (Ministry of Health)</w:t>
      </w:r>
    </w:p>
    <w:p>
      <w:pPr>
        <w:ind w:left="567"/>
        <w:rPr>
          <w:noProof/>
        </w:rPr>
      </w:pPr>
    </w:p>
    <w:p>
      <w:pPr>
        <w:ind w:left="1701" w:hanging="567"/>
        <w:rPr>
          <w:noProof/>
        </w:rPr>
      </w:pPr>
      <w:r>
        <w:rPr>
          <w:noProof/>
        </w:rPr>
        <w:t>(b)</w:t>
      </w:r>
      <w:r>
        <w:rPr>
          <w:noProof/>
        </w:rPr>
        <w:tab/>
        <w:t>Φαρμακευτικές Υπηρεσίες (Pharmaceutical Services)</w:t>
      </w:r>
    </w:p>
    <w:p>
      <w:pPr>
        <w:ind w:left="1701" w:hanging="567"/>
        <w:rPr>
          <w:noProof/>
        </w:rPr>
      </w:pPr>
    </w:p>
    <w:p>
      <w:pPr>
        <w:ind w:left="1701" w:hanging="567"/>
        <w:rPr>
          <w:noProof/>
        </w:rPr>
      </w:pPr>
      <w:r>
        <w:rPr>
          <w:noProof/>
        </w:rPr>
        <w:t>(c)</w:t>
      </w:r>
      <w:r>
        <w:rPr>
          <w:noProof/>
        </w:rPr>
        <w:tab/>
        <w:t>Γενικό Χημείο (General Laboratory)</w:t>
      </w:r>
    </w:p>
    <w:p>
      <w:pPr>
        <w:ind w:left="1701" w:hanging="567"/>
        <w:rPr>
          <w:noProof/>
        </w:rPr>
      </w:pPr>
    </w:p>
    <w:p>
      <w:pPr>
        <w:ind w:left="1701" w:hanging="567"/>
        <w:rPr>
          <w:noProof/>
        </w:rPr>
      </w:pPr>
      <w:r>
        <w:rPr>
          <w:noProof/>
        </w:rPr>
        <w:t>(d)</w:t>
      </w:r>
      <w:r>
        <w:rPr>
          <w:noProof/>
        </w:rPr>
        <w:tab/>
      </w:r>
      <w:r>
        <w:rPr>
          <w:noProof/>
          <w:lang w:val="el-GR"/>
        </w:rPr>
        <w:t>Ιατρικές</w:t>
      </w:r>
      <w:r>
        <w:rPr>
          <w:noProof/>
        </w:rPr>
        <w:t xml:space="preserve"> </w:t>
      </w:r>
      <w:r>
        <w:rPr>
          <w:noProof/>
          <w:lang w:val="el-GR"/>
        </w:rPr>
        <w:t>Υπηρεσίες</w:t>
      </w:r>
      <w:r>
        <w:rPr>
          <w:noProof/>
        </w:rPr>
        <w:t xml:space="preserve"> </w:t>
      </w:r>
      <w:r>
        <w:rPr>
          <w:noProof/>
          <w:lang w:val="el-GR"/>
        </w:rPr>
        <w:t>και</w:t>
      </w:r>
      <w:r>
        <w:rPr>
          <w:noProof/>
        </w:rPr>
        <w:t xml:space="preserve"> </w:t>
      </w:r>
      <w:r>
        <w:rPr>
          <w:noProof/>
          <w:lang w:val="el-GR"/>
        </w:rPr>
        <w:t>Υπηρεσίες</w:t>
      </w:r>
      <w:r>
        <w:rPr>
          <w:noProof/>
        </w:rPr>
        <w:t xml:space="preserve"> </w:t>
      </w:r>
      <w:r>
        <w:rPr>
          <w:noProof/>
          <w:lang w:val="el-GR"/>
        </w:rPr>
        <w:t>Δημόσιας</w:t>
      </w:r>
      <w:r>
        <w:rPr>
          <w:noProof/>
        </w:rPr>
        <w:t xml:space="preserve"> </w:t>
      </w:r>
      <w:r>
        <w:rPr>
          <w:noProof/>
          <w:lang w:val="el-GR"/>
        </w:rPr>
        <w:t>Υγείας</w:t>
      </w:r>
      <w:r>
        <w:rPr>
          <w:noProof/>
        </w:rPr>
        <w:t xml:space="preserve"> (Medical and Public Health Services)</w:t>
      </w:r>
    </w:p>
    <w:p>
      <w:pPr>
        <w:ind w:left="1701" w:hanging="567"/>
        <w:rPr>
          <w:noProof/>
        </w:rPr>
      </w:pPr>
    </w:p>
    <w:p>
      <w:pPr>
        <w:ind w:left="1701" w:hanging="567"/>
        <w:rPr>
          <w:noProof/>
          <w:lang w:val="el-GR"/>
        </w:rPr>
      </w:pPr>
      <w:r>
        <w:rPr>
          <w:noProof/>
          <w:lang w:val="el-GR"/>
        </w:rPr>
        <w:t>(</w:t>
      </w:r>
      <w:r>
        <w:rPr>
          <w:noProof/>
        </w:rPr>
        <w:t>e</w:t>
      </w:r>
      <w:r>
        <w:rPr>
          <w:noProof/>
          <w:lang w:val="el-GR"/>
        </w:rPr>
        <w:t>)</w:t>
      </w:r>
      <w:r>
        <w:rPr>
          <w:noProof/>
          <w:lang w:val="el-GR"/>
        </w:rPr>
        <w:tab/>
        <w:t>Οδοντιατρικές Υπηρεσίες (</w:t>
      </w:r>
      <w:r>
        <w:rPr>
          <w:noProof/>
        </w:rPr>
        <w:t>Dental</w:t>
      </w:r>
      <w:r>
        <w:rPr>
          <w:noProof/>
          <w:lang w:val="el-GR"/>
        </w:rPr>
        <w:t xml:space="preserve"> </w:t>
      </w:r>
      <w:r>
        <w:rPr>
          <w:noProof/>
        </w:rPr>
        <w:t>Services</w:t>
      </w:r>
      <w:r>
        <w:rPr>
          <w:noProof/>
          <w:lang w:val="el-GR"/>
        </w:rPr>
        <w:t>)</w:t>
      </w:r>
    </w:p>
    <w:p>
      <w:pPr>
        <w:ind w:left="1701" w:hanging="567"/>
        <w:rPr>
          <w:noProof/>
          <w:lang w:val="el-GR"/>
        </w:rPr>
      </w:pPr>
    </w:p>
    <w:p>
      <w:pPr>
        <w:ind w:left="1701" w:hanging="567"/>
        <w:rPr>
          <w:noProof/>
          <w:lang w:val="el-GR"/>
        </w:rPr>
      </w:pPr>
      <w:r>
        <w:rPr>
          <w:noProof/>
          <w:lang w:val="el-GR"/>
        </w:rPr>
        <w:t>(</w:t>
      </w:r>
      <w:r>
        <w:rPr>
          <w:noProof/>
        </w:rPr>
        <w:t>f</w:t>
      </w:r>
      <w:r>
        <w:rPr>
          <w:noProof/>
          <w:lang w:val="el-GR"/>
        </w:rPr>
        <w:t>)</w:t>
      </w:r>
      <w:r>
        <w:rPr>
          <w:noProof/>
          <w:lang w:val="el-GR"/>
        </w:rPr>
        <w:tab/>
        <w:t>Υπηρεσίες Ψυχικής Υγείας (</w:t>
      </w:r>
      <w:r>
        <w:rPr>
          <w:noProof/>
        </w:rPr>
        <w:t>Mental</w:t>
      </w:r>
      <w:r>
        <w:rPr>
          <w:noProof/>
          <w:lang w:val="el-GR"/>
        </w:rPr>
        <w:t xml:space="preserve"> </w:t>
      </w:r>
      <w:r>
        <w:rPr>
          <w:noProof/>
        </w:rPr>
        <w:t>Health</w:t>
      </w:r>
      <w:r>
        <w:rPr>
          <w:noProof/>
          <w:lang w:val="el-GR"/>
        </w:rPr>
        <w:t xml:space="preserve"> </w:t>
      </w:r>
      <w:r>
        <w:rPr>
          <w:noProof/>
        </w:rPr>
        <w:t>Services</w:t>
      </w:r>
      <w:r>
        <w:rPr>
          <w:noProof/>
          <w:lang w:val="el-GR"/>
        </w:rPr>
        <w:t>)</w:t>
      </w:r>
    </w:p>
    <w:p>
      <w:pPr>
        <w:ind w:left="567"/>
        <w:rPr>
          <w:noProof/>
          <w:lang w:val="el-GR"/>
        </w:rPr>
      </w:pPr>
    </w:p>
    <w:p>
      <w:pPr>
        <w:ind w:left="567"/>
        <w:rPr>
          <w:noProof/>
          <w:lang w:val="el-GR"/>
        </w:rPr>
      </w:pPr>
      <w:r>
        <w:rPr>
          <w:noProof/>
          <w:lang w:val="el-GR"/>
        </w:rPr>
        <w:br w:type="page"/>
      </w:r>
      <w:r>
        <w:rPr>
          <w:noProof/>
        </w:rPr>
        <w:t>LATVIA</w:t>
      </w:r>
    </w:p>
    <w:p>
      <w:pPr>
        <w:ind w:left="567"/>
        <w:rPr>
          <w:noProof/>
          <w:lang w:val="el-GR"/>
        </w:rPr>
      </w:pPr>
    </w:p>
    <w:p>
      <w:pPr>
        <w:ind w:left="1134" w:hanging="567"/>
        <w:rPr>
          <w:noProof/>
          <w:lang w:val="el-GR"/>
        </w:rPr>
      </w:pPr>
      <w:r>
        <w:rPr>
          <w:noProof/>
        </w:rPr>
        <w:t>A</w:t>
      </w:r>
      <w:r>
        <w:rPr>
          <w:noProof/>
          <w:lang w:val="el-GR"/>
        </w:rPr>
        <w:t>)</w:t>
      </w:r>
      <w:r>
        <w:rPr>
          <w:noProof/>
          <w:lang w:val="el-GR"/>
        </w:rPr>
        <w:tab/>
      </w:r>
      <w:r>
        <w:rPr>
          <w:noProof/>
        </w:rPr>
        <w:t>Ministrijas</w:t>
      </w:r>
      <w:r>
        <w:rPr>
          <w:noProof/>
          <w:lang w:val="el-GR"/>
        </w:rPr>
        <w:t>, ī</w:t>
      </w:r>
      <w:r>
        <w:rPr>
          <w:noProof/>
        </w:rPr>
        <w:t>pa</w:t>
      </w:r>
      <w:r>
        <w:rPr>
          <w:noProof/>
          <w:lang w:val="el-GR"/>
        </w:rPr>
        <w:t>š</w:t>
      </w:r>
      <w:r>
        <w:rPr>
          <w:noProof/>
        </w:rPr>
        <w:t>u</w:t>
      </w:r>
      <w:r>
        <w:rPr>
          <w:noProof/>
          <w:lang w:val="el-GR"/>
        </w:rPr>
        <w:t xml:space="preserve"> </w:t>
      </w:r>
      <w:r>
        <w:rPr>
          <w:noProof/>
        </w:rPr>
        <w:t>ministru</w:t>
      </w:r>
      <w:r>
        <w:rPr>
          <w:noProof/>
          <w:lang w:val="el-GR"/>
        </w:rPr>
        <w:t xml:space="preserve"> </w:t>
      </w:r>
      <w:r>
        <w:rPr>
          <w:noProof/>
        </w:rPr>
        <w:t>sekretari</w:t>
      </w:r>
      <w:r>
        <w:rPr>
          <w:noProof/>
          <w:lang w:val="el-GR"/>
        </w:rPr>
        <w:t>ā</w:t>
      </w:r>
      <w:r>
        <w:rPr>
          <w:noProof/>
        </w:rPr>
        <w:t>ti</w:t>
      </w:r>
      <w:r>
        <w:rPr>
          <w:noProof/>
          <w:lang w:val="el-GR"/>
        </w:rPr>
        <w:t xml:space="preserve"> </w:t>
      </w:r>
      <w:r>
        <w:rPr>
          <w:noProof/>
        </w:rPr>
        <w:t>un</w:t>
      </w:r>
      <w:r>
        <w:rPr>
          <w:noProof/>
          <w:lang w:val="el-GR"/>
        </w:rPr>
        <w:t xml:space="preserve"> </w:t>
      </w:r>
      <w:r>
        <w:rPr>
          <w:noProof/>
        </w:rPr>
        <w:t>to</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Ministries</w:t>
      </w:r>
      <w:r>
        <w:rPr>
          <w:noProof/>
          <w:lang w:val="el-GR"/>
        </w:rPr>
        <w:t xml:space="preserve">, </w:t>
      </w:r>
      <w:r>
        <w:rPr>
          <w:noProof/>
        </w:rPr>
        <w:t>secretariats</w:t>
      </w:r>
      <w:r>
        <w:rPr>
          <w:noProof/>
          <w:lang w:val="el-GR"/>
        </w:rPr>
        <w:t xml:space="preserve"> </w:t>
      </w:r>
      <w:r>
        <w:rPr>
          <w:noProof/>
        </w:rPr>
        <w:t>of</w:t>
      </w:r>
      <w:r>
        <w:rPr>
          <w:noProof/>
          <w:lang w:val="el-GR"/>
        </w:rPr>
        <w:t xml:space="preserve"> </w:t>
      </w:r>
      <w:r>
        <w:rPr>
          <w:noProof/>
        </w:rPr>
        <w:t>ministers</w:t>
      </w:r>
      <w:r>
        <w:rPr>
          <w:noProof/>
          <w:lang w:val="el-GR"/>
        </w:rPr>
        <w:t xml:space="preserve"> </w:t>
      </w:r>
      <w:r>
        <w:rPr>
          <w:noProof/>
        </w:rPr>
        <w:t>for</w:t>
      </w:r>
      <w:r>
        <w:rPr>
          <w:noProof/>
          <w:lang w:val="el-GR"/>
        </w:rPr>
        <w:t xml:space="preserve"> </w:t>
      </w:r>
      <w:r>
        <w:rPr>
          <w:noProof/>
        </w:rPr>
        <w:t>special</w:t>
      </w:r>
      <w:r>
        <w:rPr>
          <w:noProof/>
          <w:lang w:val="el-GR"/>
        </w:rPr>
        <w:t xml:space="preserve"> </w:t>
      </w:r>
      <w:r>
        <w:rPr>
          <w:noProof/>
        </w:rPr>
        <w:t>assignments</w:t>
      </w:r>
      <w:r>
        <w:rPr>
          <w:noProof/>
          <w:lang w:val="el-GR"/>
        </w:rPr>
        <w:t xml:space="preserve">, </w:t>
      </w:r>
      <w:r>
        <w:rPr>
          <w:noProof/>
        </w:rPr>
        <w:t>and</w:t>
      </w:r>
      <w:r>
        <w:rPr>
          <w:noProof/>
          <w:lang w:val="el-GR"/>
        </w:rPr>
        <w:t xml:space="preserve"> </w:t>
      </w:r>
      <w:r>
        <w:rPr>
          <w:noProof/>
        </w:rPr>
        <w:t>their</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1.</w:t>
      </w:r>
      <w:r>
        <w:rPr>
          <w:noProof/>
          <w:lang w:val="el-GR"/>
        </w:rPr>
        <w:tab/>
      </w:r>
      <w:r>
        <w:rPr>
          <w:noProof/>
        </w:rPr>
        <w:t>Aizsardz</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Defence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2.</w:t>
      </w:r>
      <w:r>
        <w:rPr>
          <w:noProof/>
          <w:lang w:val="el-GR"/>
        </w:rPr>
        <w:tab/>
        <w:t>Ā</w:t>
      </w:r>
      <w:r>
        <w:rPr>
          <w:noProof/>
        </w:rPr>
        <w:t>rlietu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tas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Foreign</w:t>
      </w:r>
      <w:r>
        <w:rPr>
          <w:noProof/>
          <w:lang w:val="el-GR"/>
        </w:rPr>
        <w:t xml:space="preserve"> </w:t>
      </w:r>
      <w:r>
        <w:rPr>
          <w:noProof/>
        </w:rPr>
        <w:t>Affairs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3.</w:t>
      </w:r>
      <w:r>
        <w:rPr>
          <w:noProof/>
          <w:lang w:val="el-GR"/>
        </w:rPr>
        <w:tab/>
      </w:r>
      <w:r>
        <w:rPr>
          <w:noProof/>
        </w:rPr>
        <w:t>Ekonomikas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Economics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4.</w:t>
      </w:r>
      <w:r>
        <w:rPr>
          <w:noProof/>
          <w:lang w:val="el-GR"/>
        </w:rPr>
        <w:tab/>
      </w:r>
      <w:r>
        <w:rPr>
          <w:noProof/>
        </w:rPr>
        <w:t>Finan</w:t>
      </w:r>
      <w:r>
        <w:rPr>
          <w:noProof/>
          <w:lang w:val="el-GR"/>
        </w:rPr>
        <w:t>š</w:t>
      </w:r>
      <w:r>
        <w:rPr>
          <w:noProof/>
        </w:rPr>
        <w: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Finance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5.</w:t>
      </w:r>
      <w:r>
        <w:rPr>
          <w:noProof/>
          <w:lang w:val="el-GR"/>
        </w:rPr>
        <w:tab/>
      </w:r>
      <w:r>
        <w:rPr>
          <w:noProof/>
        </w:rPr>
        <w:t>Iek</w:t>
      </w:r>
      <w:r>
        <w:rPr>
          <w:noProof/>
          <w:lang w:val="el-GR"/>
        </w:rPr>
        <w:t>š</w:t>
      </w:r>
      <w:r>
        <w:rPr>
          <w:noProof/>
        </w:rPr>
        <w:t>lietu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the</w:t>
      </w:r>
      <w:r>
        <w:rPr>
          <w:noProof/>
          <w:lang w:val="el-GR"/>
        </w:rPr>
        <w:t xml:space="preserve"> </w:t>
      </w:r>
      <w:r>
        <w:rPr>
          <w:noProof/>
        </w:rPr>
        <w:t>Interior</w:t>
      </w:r>
      <w:r>
        <w:rPr>
          <w:noProof/>
          <w:lang w:val="el-GR"/>
        </w:rPr>
        <w:t xml:space="preserve"> </w:t>
      </w:r>
      <w:r>
        <w:rPr>
          <w:noProof/>
        </w:rPr>
        <w:t>Affairs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6.</w:t>
      </w:r>
      <w:r>
        <w:rPr>
          <w:noProof/>
          <w:lang w:val="el-GR"/>
        </w:rPr>
        <w:tab/>
      </w:r>
      <w:r>
        <w:rPr>
          <w:noProof/>
        </w:rPr>
        <w:t>Izgl</w:t>
      </w:r>
      <w:r>
        <w:rPr>
          <w:noProof/>
          <w:lang w:val="el-GR"/>
        </w:rPr>
        <w:t>ī</w:t>
      </w:r>
      <w:r>
        <w:rPr>
          <w:noProof/>
        </w:rPr>
        <w:t>t</w:t>
      </w:r>
      <w:r>
        <w:rPr>
          <w:noProof/>
          <w:lang w:val="el-GR"/>
        </w:rPr>
        <w:t>ī</w:t>
      </w:r>
      <w:r>
        <w:rPr>
          <w:noProof/>
        </w:rPr>
        <w:t>bas</w:t>
      </w:r>
      <w:r>
        <w:rPr>
          <w:noProof/>
          <w:lang w:val="el-GR"/>
        </w:rPr>
        <w:t xml:space="preserve"> </w:t>
      </w:r>
      <w:r>
        <w:rPr>
          <w:noProof/>
        </w:rPr>
        <w:t>un</w:t>
      </w:r>
      <w:r>
        <w:rPr>
          <w:noProof/>
          <w:lang w:val="el-GR"/>
        </w:rPr>
        <w:t xml:space="preserve"> </w:t>
      </w:r>
      <w:r>
        <w:rPr>
          <w:noProof/>
        </w:rPr>
        <w:t>zin</w:t>
      </w:r>
      <w:r>
        <w:rPr>
          <w:noProof/>
          <w:lang w:val="el-GR"/>
        </w:rPr>
        <w:t>ā</w:t>
      </w:r>
      <w:r>
        <w:rPr>
          <w:noProof/>
        </w:rPr>
        <w:t>tnes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Education</w:t>
      </w:r>
      <w:r>
        <w:rPr>
          <w:noProof/>
          <w:lang w:val="el-GR"/>
        </w:rPr>
        <w:t xml:space="preserve"> </w:t>
      </w:r>
      <w:r>
        <w:rPr>
          <w:noProof/>
        </w:rPr>
        <w:t>and</w:t>
      </w:r>
      <w:r>
        <w:rPr>
          <w:noProof/>
          <w:lang w:val="el-GR"/>
        </w:rPr>
        <w:t xml:space="preserve"> </w:t>
      </w:r>
      <w:r>
        <w:rPr>
          <w:noProof/>
        </w:rPr>
        <w:t>Science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br w:type="page"/>
        <w:t>7.</w:t>
      </w:r>
      <w:r>
        <w:rPr>
          <w:noProof/>
          <w:lang w:val="el-GR"/>
        </w:rPr>
        <w:tab/>
      </w:r>
      <w:r>
        <w:rPr>
          <w:noProof/>
        </w:rPr>
        <w:t>Kult</w:t>
      </w:r>
      <w:r>
        <w:rPr>
          <w:noProof/>
          <w:lang w:val="el-GR"/>
        </w:rPr>
        <w:t>ū</w:t>
      </w:r>
      <w:r>
        <w:rPr>
          <w:noProof/>
        </w:rPr>
        <w:t>ras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tas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Culture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8.</w:t>
      </w:r>
      <w:r>
        <w:rPr>
          <w:noProof/>
          <w:lang w:val="el-GR"/>
        </w:rPr>
        <w:tab/>
      </w:r>
      <w:r>
        <w:rPr>
          <w:noProof/>
        </w:rPr>
        <w:t>Labkl</w:t>
      </w:r>
      <w:r>
        <w:rPr>
          <w:noProof/>
          <w:lang w:val="el-GR"/>
        </w:rPr>
        <w:t>ā</w:t>
      </w:r>
      <w:r>
        <w:rPr>
          <w:noProof/>
        </w:rPr>
        <w:t>j</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Welfare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9.</w:t>
      </w:r>
      <w:r>
        <w:rPr>
          <w:noProof/>
          <w:lang w:val="el-GR"/>
        </w:rPr>
        <w:tab/>
      </w:r>
      <w:r>
        <w:rPr>
          <w:noProof/>
        </w:rPr>
        <w:t>Satiksmes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Transport</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10.</w:t>
      </w:r>
      <w:r>
        <w:rPr>
          <w:noProof/>
          <w:lang w:val="el-GR"/>
        </w:rPr>
        <w:tab/>
      </w:r>
      <w:r>
        <w:rPr>
          <w:noProof/>
        </w:rPr>
        <w:t>Tieslietu</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Justice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11.</w:t>
      </w:r>
      <w:r>
        <w:rPr>
          <w:noProof/>
          <w:lang w:val="el-GR"/>
        </w:rPr>
        <w:tab/>
      </w:r>
      <w:r>
        <w:rPr>
          <w:noProof/>
        </w:rPr>
        <w:t>Vesel</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Health</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12.</w:t>
      </w:r>
      <w:r>
        <w:rPr>
          <w:noProof/>
          <w:lang w:val="el-GR"/>
        </w:rPr>
        <w:tab/>
      </w:r>
      <w:r>
        <w:rPr>
          <w:noProof/>
        </w:rPr>
        <w:t>Vides</w:t>
      </w:r>
      <w:r>
        <w:rPr>
          <w:noProof/>
          <w:lang w:val="el-GR"/>
        </w:rPr>
        <w:t xml:space="preserve"> </w:t>
      </w:r>
      <w:r>
        <w:rPr>
          <w:noProof/>
        </w:rPr>
        <w:t>aizsardz</w:t>
      </w:r>
      <w:r>
        <w:rPr>
          <w:noProof/>
          <w:lang w:val="el-GR"/>
        </w:rPr>
        <w:t>ī</w:t>
      </w:r>
      <w:r>
        <w:rPr>
          <w:noProof/>
        </w:rPr>
        <w:t>bas</w:t>
      </w:r>
      <w:r>
        <w:rPr>
          <w:noProof/>
          <w:lang w:val="el-GR"/>
        </w:rPr>
        <w:t xml:space="preserve"> </w:t>
      </w:r>
      <w:r>
        <w:rPr>
          <w:noProof/>
        </w:rPr>
        <w:t>un</w:t>
      </w:r>
      <w:r>
        <w:rPr>
          <w:noProof/>
          <w:lang w:val="el-GR"/>
        </w:rPr>
        <w:t xml:space="preserve"> </w:t>
      </w:r>
      <w:r>
        <w:rPr>
          <w:noProof/>
        </w:rPr>
        <w:t>re</w:t>
      </w:r>
      <w:r>
        <w:rPr>
          <w:noProof/>
          <w:lang w:val="el-GR"/>
        </w:rPr>
        <w:t>ģ</w:t>
      </w:r>
      <w:r>
        <w:rPr>
          <w:noProof/>
        </w:rPr>
        <w:t>ion</w:t>
      </w:r>
      <w:r>
        <w:rPr>
          <w:noProof/>
          <w:lang w:val="el-GR"/>
        </w:rPr>
        <w:t>ā</w:t>
      </w:r>
      <w:r>
        <w:rPr>
          <w:noProof/>
        </w:rPr>
        <w:t>l</w:t>
      </w:r>
      <w:r>
        <w:rPr>
          <w:noProof/>
          <w:lang w:val="el-GR"/>
        </w:rPr>
        <w:t>ā</w:t>
      </w:r>
      <w:r>
        <w:rPr>
          <w:noProof/>
        </w:rPr>
        <w:t>s</w:t>
      </w:r>
      <w:r>
        <w:rPr>
          <w:noProof/>
          <w:lang w:val="el-GR"/>
        </w:rPr>
        <w:t xml:space="preserve"> </w:t>
      </w:r>
      <w:r>
        <w:rPr>
          <w:noProof/>
        </w:rPr>
        <w:t>att</w:t>
      </w:r>
      <w:r>
        <w:rPr>
          <w:noProof/>
          <w:lang w:val="el-GR"/>
        </w:rPr>
        <w:t>ī</w:t>
      </w:r>
      <w:r>
        <w:rPr>
          <w:noProof/>
        </w:rPr>
        <w:t>st</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Environmental</w:t>
      </w:r>
      <w:r>
        <w:rPr>
          <w:noProof/>
          <w:lang w:val="el-GR"/>
        </w:rPr>
        <w:t xml:space="preserve"> </w:t>
      </w:r>
      <w:r>
        <w:rPr>
          <w:noProof/>
        </w:rPr>
        <w:t>Protection</w:t>
      </w:r>
      <w:r>
        <w:rPr>
          <w:noProof/>
          <w:lang w:val="el-GR"/>
        </w:rPr>
        <w:t xml:space="preserve"> </w:t>
      </w:r>
      <w:r>
        <w:rPr>
          <w:noProof/>
        </w:rPr>
        <w:t>and</w:t>
      </w:r>
      <w:r>
        <w:rPr>
          <w:noProof/>
          <w:lang w:val="el-GR"/>
        </w:rPr>
        <w:t xml:space="preserve"> </w:t>
      </w:r>
      <w:r>
        <w:rPr>
          <w:noProof/>
        </w:rPr>
        <w:t>Regional</w:t>
      </w:r>
      <w:r>
        <w:rPr>
          <w:noProof/>
          <w:lang w:val="el-GR"/>
        </w:rPr>
        <w:t xml:space="preserve"> </w:t>
      </w:r>
      <w:r>
        <w:rPr>
          <w:noProof/>
        </w:rPr>
        <w:t>Development</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13.</w:t>
      </w:r>
      <w:r>
        <w:rPr>
          <w:noProof/>
          <w:lang w:val="el-GR"/>
        </w:rPr>
        <w:tab/>
      </w:r>
      <w:r>
        <w:rPr>
          <w:noProof/>
        </w:rPr>
        <w:t>Zemkop</w:t>
      </w:r>
      <w:r>
        <w:rPr>
          <w:noProof/>
          <w:lang w:val="el-GR"/>
        </w:rPr>
        <w:t>ī</w:t>
      </w:r>
      <w:r>
        <w:rPr>
          <w:noProof/>
        </w:rPr>
        <w:t>bas</w:t>
      </w:r>
      <w:r>
        <w:rPr>
          <w:noProof/>
          <w:lang w:val="el-GR"/>
        </w:rPr>
        <w:t xml:space="preserve"> </w:t>
      </w:r>
      <w:r>
        <w:rPr>
          <w:noProof/>
        </w:rPr>
        <w:t>ministrija</w:t>
      </w:r>
      <w:r>
        <w:rPr>
          <w:noProof/>
          <w:lang w:val="el-GR"/>
        </w:rPr>
        <w:t xml:space="preserve"> </w:t>
      </w:r>
      <w:r>
        <w:rPr>
          <w:noProof/>
        </w:rPr>
        <w:t>un</w:t>
      </w:r>
      <w:r>
        <w:rPr>
          <w:noProof/>
          <w:lang w:val="el-GR"/>
        </w:rPr>
        <w:t xml:space="preserve"> </w:t>
      </w:r>
      <w:r>
        <w:rPr>
          <w:noProof/>
        </w:rPr>
        <w:t>t</w:t>
      </w:r>
      <w:r>
        <w:rPr>
          <w:noProof/>
          <w:lang w:val="el-GR"/>
        </w:rPr>
        <w:t>ā</w:t>
      </w:r>
      <w:r>
        <w:rPr>
          <w:noProof/>
        </w:rPr>
        <w:t>s</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Ministry</w:t>
      </w:r>
      <w:r>
        <w:rPr>
          <w:noProof/>
          <w:lang w:val="el-GR"/>
        </w:rPr>
        <w:t xml:space="preserve"> </w:t>
      </w:r>
      <w:r>
        <w:rPr>
          <w:noProof/>
        </w:rPr>
        <w:t>of</w:t>
      </w:r>
      <w:r>
        <w:rPr>
          <w:noProof/>
          <w:lang w:val="el-GR"/>
        </w:rPr>
        <w:t xml:space="preserve"> </w:t>
      </w:r>
      <w:r>
        <w:rPr>
          <w:noProof/>
        </w:rPr>
        <w:t>Agriculture</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1701" w:hanging="567"/>
        <w:rPr>
          <w:noProof/>
          <w:lang w:val="el-GR"/>
        </w:rPr>
      </w:pPr>
      <w:r>
        <w:rPr>
          <w:noProof/>
          <w:lang w:val="el-GR"/>
        </w:rPr>
        <w:t>14.</w:t>
      </w:r>
      <w:r>
        <w:rPr>
          <w:noProof/>
          <w:lang w:val="el-GR"/>
        </w:rPr>
        <w:tab/>
        <w:t>Ī</w:t>
      </w:r>
      <w:r>
        <w:rPr>
          <w:noProof/>
        </w:rPr>
        <w:t>pa</w:t>
      </w:r>
      <w:r>
        <w:rPr>
          <w:noProof/>
          <w:lang w:val="el-GR"/>
        </w:rPr>
        <w:t>š</w:t>
      </w:r>
      <w:r>
        <w:rPr>
          <w:noProof/>
        </w:rPr>
        <w:t>u</w:t>
      </w:r>
      <w:r>
        <w:rPr>
          <w:noProof/>
          <w:lang w:val="el-GR"/>
        </w:rPr>
        <w:t xml:space="preserve"> </w:t>
      </w:r>
      <w:r>
        <w:rPr>
          <w:noProof/>
        </w:rPr>
        <w:t>uzdevumu</w:t>
      </w:r>
      <w:r>
        <w:rPr>
          <w:noProof/>
          <w:lang w:val="el-GR"/>
        </w:rPr>
        <w:t xml:space="preserve"> </w:t>
      </w:r>
      <w:r>
        <w:rPr>
          <w:noProof/>
        </w:rPr>
        <w:t>ministra</w:t>
      </w:r>
      <w:r>
        <w:rPr>
          <w:noProof/>
          <w:lang w:val="el-GR"/>
        </w:rPr>
        <w:t xml:space="preserve"> </w:t>
      </w:r>
      <w:r>
        <w:rPr>
          <w:noProof/>
        </w:rPr>
        <w:t>sekretari</w:t>
      </w:r>
      <w:r>
        <w:rPr>
          <w:noProof/>
          <w:lang w:val="el-GR"/>
        </w:rPr>
        <w:t>ā</w:t>
      </w:r>
      <w:r>
        <w:rPr>
          <w:noProof/>
        </w:rPr>
        <w:t>ti</w:t>
      </w:r>
      <w:r>
        <w:rPr>
          <w:noProof/>
          <w:lang w:val="el-GR"/>
        </w:rPr>
        <w:t xml:space="preserve"> </w:t>
      </w:r>
      <w:r>
        <w:rPr>
          <w:noProof/>
        </w:rPr>
        <w:t>un</w:t>
      </w:r>
      <w:r>
        <w:rPr>
          <w:noProof/>
          <w:lang w:val="el-GR"/>
        </w:rPr>
        <w:t xml:space="preserve"> </w:t>
      </w:r>
      <w:r>
        <w:rPr>
          <w:noProof/>
        </w:rPr>
        <w:t>to</w:t>
      </w:r>
      <w:r>
        <w:rPr>
          <w:noProof/>
          <w:lang w:val="el-GR"/>
        </w:rPr>
        <w:t xml:space="preserve"> </w:t>
      </w:r>
      <w:r>
        <w:rPr>
          <w:noProof/>
        </w:rPr>
        <w:t>padot</w:t>
      </w:r>
      <w:r>
        <w:rPr>
          <w:noProof/>
          <w:lang w:val="el-GR"/>
        </w:rPr>
        <w:t>ī</w:t>
      </w:r>
      <w:r>
        <w:rPr>
          <w:noProof/>
        </w:rPr>
        <w:t>b</w:t>
      </w:r>
      <w:r>
        <w:rPr>
          <w:noProof/>
          <w:lang w:val="el-GR"/>
        </w:rPr>
        <w:t xml:space="preserve">ā </w:t>
      </w:r>
      <w:r>
        <w:rPr>
          <w:noProof/>
        </w:rPr>
        <w:t>eso</w:t>
      </w:r>
      <w:r>
        <w:rPr>
          <w:noProof/>
          <w:lang w:val="el-GR"/>
        </w:rPr>
        <w:t>šā</w:t>
      </w:r>
      <w:r>
        <w:rPr>
          <w:noProof/>
        </w:rPr>
        <w:t>s</w:t>
      </w:r>
      <w:r>
        <w:rPr>
          <w:noProof/>
          <w:lang w:val="el-GR"/>
        </w:rPr>
        <w:t xml:space="preserve"> </w:t>
      </w:r>
      <w:r>
        <w:rPr>
          <w:noProof/>
        </w:rPr>
        <w:t>iest</w:t>
      </w:r>
      <w:r>
        <w:rPr>
          <w:noProof/>
          <w:lang w:val="el-GR"/>
        </w:rPr>
        <w:t>ā</w:t>
      </w:r>
      <w:r>
        <w:rPr>
          <w:noProof/>
        </w:rPr>
        <w:t>des</w:t>
      </w:r>
      <w:r>
        <w:rPr>
          <w:noProof/>
          <w:lang w:val="el-GR"/>
        </w:rPr>
        <w:t xml:space="preserve"> (</w:t>
      </w:r>
      <w:r>
        <w:rPr>
          <w:noProof/>
        </w:rPr>
        <w:t>Ministries</w:t>
      </w:r>
      <w:r>
        <w:rPr>
          <w:noProof/>
          <w:lang w:val="el-GR"/>
        </w:rPr>
        <w:t xml:space="preserve"> </w:t>
      </w:r>
      <w:r>
        <w:rPr>
          <w:noProof/>
        </w:rPr>
        <w:t>for</w:t>
      </w:r>
      <w:r>
        <w:rPr>
          <w:noProof/>
          <w:lang w:val="el-GR"/>
        </w:rPr>
        <w:t xml:space="preserve"> </w:t>
      </w:r>
      <w:r>
        <w:rPr>
          <w:noProof/>
        </w:rPr>
        <w:t>Special</w:t>
      </w:r>
      <w:r>
        <w:rPr>
          <w:noProof/>
          <w:lang w:val="el-GR"/>
        </w:rPr>
        <w:t xml:space="preserve"> </w:t>
      </w:r>
      <w:r>
        <w:rPr>
          <w:noProof/>
        </w:rPr>
        <w:t>Assignments</w:t>
      </w:r>
      <w:r>
        <w:rPr>
          <w:noProof/>
          <w:lang w:val="el-GR"/>
        </w:rPr>
        <w:t xml:space="preserve"> </w:t>
      </w:r>
      <w:r>
        <w:rPr>
          <w:noProof/>
        </w:rPr>
        <w:t>and</w:t>
      </w:r>
      <w:r>
        <w:rPr>
          <w:noProof/>
          <w:lang w:val="el-GR"/>
        </w:rPr>
        <w:t xml:space="preserve"> </w:t>
      </w:r>
      <w:r>
        <w:rPr>
          <w:noProof/>
        </w:rPr>
        <w:t>subordinate</w:t>
      </w:r>
      <w:r>
        <w:rPr>
          <w:noProof/>
          <w:lang w:val="el-GR"/>
        </w:rPr>
        <w:t xml:space="preserve"> </w:t>
      </w:r>
      <w:r>
        <w:rPr>
          <w:noProof/>
        </w:rPr>
        <w:t>institutions</w:t>
      </w:r>
      <w:r>
        <w:rPr>
          <w:noProof/>
          <w:lang w:val="el-GR"/>
        </w:rPr>
        <w:t>)</w:t>
      </w:r>
    </w:p>
    <w:p>
      <w:pPr>
        <w:ind w:left="1701" w:hanging="567"/>
        <w:rPr>
          <w:noProof/>
          <w:lang w:val="el-GR"/>
        </w:rPr>
      </w:pPr>
    </w:p>
    <w:p>
      <w:pPr>
        <w:ind w:left="567"/>
        <w:rPr>
          <w:noProof/>
        </w:rPr>
      </w:pPr>
      <w:r>
        <w:rPr>
          <w:noProof/>
        </w:rPr>
        <w:br w:type="page"/>
        <w:t>B)</w:t>
      </w:r>
      <w:r>
        <w:rPr>
          <w:noProof/>
        </w:rPr>
        <w:tab/>
        <w:t>Citas valsts iestādes (Other state institutions):</w:t>
      </w:r>
    </w:p>
    <w:p>
      <w:pPr>
        <w:ind w:left="567"/>
        <w:rPr>
          <w:noProof/>
        </w:rPr>
      </w:pPr>
    </w:p>
    <w:p>
      <w:pPr>
        <w:ind w:left="1701" w:hanging="567"/>
        <w:rPr>
          <w:noProof/>
        </w:rPr>
      </w:pPr>
      <w:r>
        <w:rPr>
          <w:noProof/>
        </w:rPr>
        <w:t>1.</w:t>
      </w:r>
      <w:r>
        <w:rPr>
          <w:noProof/>
        </w:rPr>
        <w:tab/>
        <w:t>Augstākā tiesa (Supreme Court)</w:t>
      </w:r>
    </w:p>
    <w:p>
      <w:pPr>
        <w:ind w:left="1701" w:hanging="567"/>
        <w:rPr>
          <w:noProof/>
        </w:rPr>
      </w:pPr>
    </w:p>
    <w:p>
      <w:pPr>
        <w:ind w:left="1701" w:hanging="567"/>
        <w:rPr>
          <w:noProof/>
        </w:rPr>
      </w:pPr>
      <w:r>
        <w:rPr>
          <w:noProof/>
        </w:rPr>
        <w:t>2.</w:t>
      </w:r>
      <w:r>
        <w:rPr>
          <w:noProof/>
        </w:rPr>
        <w:tab/>
        <w:t>Centrālā vēlēšanu komisija (Central Election Commission)</w:t>
      </w:r>
    </w:p>
    <w:p>
      <w:pPr>
        <w:ind w:left="1701" w:hanging="567"/>
        <w:rPr>
          <w:noProof/>
        </w:rPr>
      </w:pPr>
    </w:p>
    <w:p>
      <w:pPr>
        <w:ind w:left="1701" w:hanging="567"/>
        <w:rPr>
          <w:noProof/>
        </w:rPr>
      </w:pPr>
      <w:r>
        <w:rPr>
          <w:noProof/>
        </w:rPr>
        <w:t>3.</w:t>
      </w:r>
      <w:r>
        <w:rPr>
          <w:noProof/>
        </w:rPr>
        <w:tab/>
        <w:t>Finanšu un kapitāla tirgus komisija (Financial and Capital Market Commission)</w:t>
      </w:r>
    </w:p>
    <w:p>
      <w:pPr>
        <w:ind w:left="1701" w:hanging="567"/>
        <w:rPr>
          <w:noProof/>
        </w:rPr>
      </w:pPr>
    </w:p>
    <w:p>
      <w:pPr>
        <w:ind w:left="1701" w:hanging="567"/>
        <w:rPr>
          <w:noProof/>
        </w:rPr>
      </w:pPr>
      <w:r>
        <w:rPr>
          <w:noProof/>
        </w:rPr>
        <w:t>4.</w:t>
      </w:r>
      <w:r>
        <w:rPr>
          <w:noProof/>
        </w:rPr>
        <w:tab/>
        <w:t>Latvijas Banka (Bank of Latvia)</w:t>
      </w:r>
    </w:p>
    <w:p>
      <w:pPr>
        <w:ind w:left="1701" w:hanging="567"/>
        <w:rPr>
          <w:noProof/>
        </w:rPr>
      </w:pPr>
    </w:p>
    <w:p>
      <w:pPr>
        <w:ind w:left="1701" w:hanging="567"/>
        <w:rPr>
          <w:noProof/>
        </w:rPr>
      </w:pPr>
      <w:r>
        <w:rPr>
          <w:noProof/>
        </w:rPr>
        <w:t>5.</w:t>
      </w:r>
      <w:r>
        <w:rPr>
          <w:noProof/>
        </w:rPr>
        <w:tab/>
        <w:t>Prokuratūra un tās pārraudzībā esošās iestādes (Prosecutor's Office and institutions under its supervision)</w:t>
      </w:r>
    </w:p>
    <w:p>
      <w:pPr>
        <w:ind w:left="1701" w:hanging="567"/>
        <w:rPr>
          <w:noProof/>
        </w:rPr>
      </w:pPr>
    </w:p>
    <w:p>
      <w:pPr>
        <w:ind w:left="1701" w:hanging="567"/>
        <w:rPr>
          <w:noProof/>
        </w:rPr>
      </w:pPr>
      <w:r>
        <w:rPr>
          <w:noProof/>
        </w:rPr>
        <w:t>6.</w:t>
      </w:r>
      <w:r>
        <w:rPr>
          <w:noProof/>
        </w:rPr>
        <w:tab/>
        <w:t>Saeimas un tās padotībā esošās iestādes (The Parliament and subordinate institutions)</w:t>
      </w:r>
    </w:p>
    <w:p>
      <w:pPr>
        <w:ind w:left="1701" w:hanging="567"/>
        <w:rPr>
          <w:noProof/>
        </w:rPr>
      </w:pPr>
    </w:p>
    <w:p>
      <w:pPr>
        <w:ind w:left="1701" w:hanging="567"/>
        <w:rPr>
          <w:noProof/>
        </w:rPr>
      </w:pPr>
      <w:r>
        <w:rPr>
          <w:noProof/>
        </w:rPr>
        <w:t>7.</w:t>
      </w:r>
      <w:r>
        <w:rPr>
          <w:noProof/>
        </w:rPr>
        <w:tab/>
        <w:t>Satversmes tiesa (Constitutional Court)</w:t>
      </w:r>
    </w:p>
    <w:p>
      <w:pPr>
        <w:ind w:left="1701" w:hanging="567"/>
        <w:rPr>
          <w:noProof/>
        </w:rPr>
      </w:pPr>
    </w:p>
    <w:p>
      <w:pPr>
        <w:ind w:left="1701" w:hanging="567"/>
        <w:rPr>
          <w:noProof/>
        </w:rPr>
      </w:pPr>
      <w:r>
        <w:rPr>
          <w:noProof/>
        </w:rPr>
        <w:t>8.</w:t>
      </w:r>
      <w:r>
        <w:rPr>
          <w:noProof/>
        </w:rPr>
        <w:tab/>
        <w:t>Valsts kanceleja un tās pārraudzībā esošās iestādes (State Chancellery and institutions under its supervision)</w:t>
      </w:r>
    </w:p>
    <w:p>
      <w:pPr>
        <w:ind w:left="1701" w:hanging="567"/>
        <w:rPr>
          <w:noProof/>
        </w:rPr>
      </w:pPr>
    </w:p>
    <w:p>
      <w:pPr>
        <w:ind w:left="1701" w:hanging="567"/>
        <w:rPr>
          <w:noProof/>
        </w:rPr>
      </w:pPr>
      <w:r>
        <w:rPr>
          <w:noProof/>
        </w:rPr>
        <w:t>9.</w:t>
      </w:r>
      <w:r>
        <w:rPr>
          <w:noProof/>
        </w:rPr>
        <w:tab/>
        <w:t>Valsts kontrole (State Audit Office)</w:t>
      </w:r>
    </w:p>
    <w:p>
      <w:pPr>
        <w:ind w:left="1701" w:hanging="567"/>
        <w:rPr>
          <w:noProof/>
        </w:rPr>
      </w:pPr>
    </w:p>
    <w:p>
      <w:pPr>
        <w:ind w:left="1701" w:hanging="567"/>
        <w:rPr>
          <w:noProof/>
        </w:rPr>
      </w:pPr>
      <w:r>
        <w:rPr>
          <w:noProof/>
        </w:rPr>
        <w:br w:type="page"/>
        <w:t>10.</w:t>
      </w:r>
      <w:r>
        <w:rPr>
          <w:noProof/>
        </w:rPr>
        <w:tab/>
        <w:t>Valsts prezidenta kanceleja (Chancellery of the State President)</w:t>
      </w:r>
    </w:p>
    <w:p>
      <w:pPr>
        <w:ind w:left="1701" w:hanging="567"/>
        <w:rPr>
          <w:noProof/>
        </w:rPr>
      </w:pPr>
    </w:p>
    <w:p>
      <w:pPr>
        <w:ind w:left="1701" w:hanging="567"/>
        <w:rPr>
          <w:noProof/>
        </w:rPr>
      </w:pPr>
      <w:r>
        <w:rPr>
          <w:noProof/>
        </w:rPr>
        <w:t>11.</w:t>
      </w:r>
      <w:r>
        <w:rPr>
          <w:noProof/>
        </w:rPr>
        <w:tab/>
        <w:t>Citas valsts iestādes, kuras nav ministriju padotībā (Other state institutions not subordinate to ministries):</w:t>
      </w:r>
    </w:p>
    <w:p>
      <w:pPr>
        <w:ind w:left="1701" w:hanging="567"/>
        <w:rPr>
          <w:noProof/>
        </w:rPr>
      </w:pPr>
    </w:p>
    <w:p>
      <w:pPr>
        <w:ind w:left="2268" w:hanging="567"/>
        <w:rPr>
          <w:noProof/>
        </w:rPr>
      </w:pPr>
      <w:r>
        <w:rPr>
          <w:noProof/>
        </w:rPr>
        <w:t>–</w:t>
      </w:r>
      <w:r>
        <w:rPr>
          <w:noProof/>
        </w:rPr>
        <w:tab/>
        <w:t>Tiesībsarga birojs (Office of the Ombudsman)</w:t>
      </w:r>
    </w:p>
    <w:p>
      <w:pPr>
        <w:ind w:left="2268" w:hanging="567"/>
        <w:rPr>
          <w:noProof/>
        </w:rPr>
      </w:pPr>
    </w:p>
    <w:p>
      <w:pPr>
        <w:ind w:left="2268" w:hanging="567"/>
        <w:rPr>
          <w:noProof/>
        </w:rPr>
      </w:pPr>
      <w:r>
        <w:rPr>
          <w:noProof/>
        </w:rPr>
        <w:t>–</w:t>
      </w:r>
      <w:r>
        <w:rPr>
          <w:noProof/>
        </w:rPr>
        <w:tab/>
        <w:t>Nacionālā radio un televīzijas padome (National Broadcasting Council)</w:t>
      </w:r>
    </w:p>
    <w:p>
      <w:pPr>
        <w:jc w:val="center"/>
        <w:rPr>
          <w:noProof/>
        </w:rPr>
      </w:pPr>
    </w:p>
    <w:p>
      <w:pPr>
        <w:ind w:left="567"/>
        <w:rPr>
          <w:noProof/>
        </w:rPr>
      </w:pPr>
      <w:r>
        <w:rPr>
          <w:noProof/>
        </w:rPr>
        <w:t>LITHUANIA</w:t>
      </w:r>
    </w:p>
    <w:p>
      <w:pPr>
        <w:ind w:left="567"/>
        <w:jc w:val="center"/>
        <w:rPr>
          <w:noProof/>
        </w:rPr>
      </w:pPr>
    </w:p>
    <w:p>
      <w:pPr>
        <w:ind w:left="567"/>
        <w:rPr>
          <w:noProof/>
        </w:rPr>
      </w:pPr>
      <w:r>
        <w:rPr>
          <w:noProof/>
        </w:rPr>
        <w:t>Prezidentūros kanceliarija (Office of the President)</w:t>
      </w:r>
    </w:p>
    <w:p>
      <w:pPr>
        <w:ind w:left="567"/>
        <w:rPr>
          <w:noProof/>
        </w:rPr>
      </w:pPr>
    </w:p>
    <w:p>
      <w:pPr>
        <w:ind w:left="567"/>
        <w:rPr>
          <w:noProof/>
        </w:rPr>
      </w:pPr>
      <w:r>
        <w:rPr>
          <w:noProof/>
        </w:rPr>
        <w:t>Seimo kanceliarija (Office of the Seimas)</w:t>
      </w:r>
    </w:p>
    <w:p>
      <w:pPr>
        <w:ind w:left="567"/>
        <w:rPr>
          <w:noProof/>
        </w:rPr>
      </w:pPr>
    </w:p>
    <w:p>
      <w:pPr>
        <w:ind w:left="567"/>
        <w:rPr>
          <w:noProof/>
        </w:rPr>
      </w:pPr>
      <w:r>
        <w:rPr>
          <w:noProof/>
        </w:rPr>
        <w:t>Seimui atskaitingos institucijos: (Institutions Accountable to the Seimas):</w:t>
      </w:r>
    </w:p>
    <w:p>
      <w:pPr>
        <w:ind w:left="567"/>
        <w:rPr>
          <w:noProof/>
        </w:rPr>
      </w:pPr>
    </w:p>
    <w:p>
      <w:pPr>
        <w:ind w:left="1134"/>
        <w:rPr>
          <w:noProof/>
        </w:rPr>
      </w:pPr>
      <w:r>
        <w:rPr>
          <w:noProof/>
        </w:rPr>
        <w:t>Lietuvos mokslo taryba (Science Council);</w:t>
      </w:r>
    </w:p>
    <w:p>
      <w:pPr>
        <w:ind w:left="1134"/>
        <w:rPr>
          <w:noProof/>
        </w:rPr>
      </w:pPr>
    </w:p>
    <w:p>
      <w:pPr>
        <w:ind w:left="1134"/>
        <w:rPr>
          <w:noProof/>
        </w:rPr>
      </w:pPr>
      <w:r>
        <w:rPr>
          <w:noProof/>
        </w:rPr>
        <w:t>Seimo kontrolierių įstaiga (The Seimas Ombudsmen's Office);</w:t>
      </w:r>
    </w:p>
    <w:p>
      <w:pPr>
        <w:ind w:left="1134"/>
        <w:rPr>
          <w:noProof/>
        </w:rPr>
      </w:pPr>
    </w:p>
    <w:p>
      <w:pPr>
        <w:ind w:left="1134"/>
        <w:rPr>
          <w:noProof/>
        </w:rPr>
      </w:pPr>
      <w:r>
        <w:rPr>
          <w:noProof/>
        </w:rPr>
        <w:t>Valstybės kontrolė (National Audit Office);</w:t>
      </w:r>
    </w:p>
    <w:p>
      <w:pPr>
        <w:ind w:left="1134"/>
        <w:rPr>
          <w:noProof/>
        </w:rPr>
      </w:pPr>
    </w:p>
    <w:p>
      <w:pPr>
        <w:ind w:left="1134"/>
        <w:rPr>
          <w:noProof/>
        </w:rPr>
      </w:pPr>
      <w:r>
        <w:rPr>
          <w:noProof/>
        </w:rPr>
        <w:br w:type="page"/>
        <w:t>Specialiųjų tyrimų tarnyba (Special Investigation Service);</w:t>
      </w:r>
    </w:p>
    <w:p>
      <w:pPr>
        <w:ind w:left="1134"/>
        <w:rPr>
          <w:noProof/>
        </w:rPr>
      </w:pPr>
    </w:p>
    <w:p>
      <w:pPr>
        <w:ind w:left="1134"/>
        <w:rPr>
          <w:noProof/>
        </w:rPr>
      </w:pPr>
      <w:r>
        <w:rPr>
          <w:noProof/>
        </w:rPr>
        <w:t>Valstybės saugumo departamentas (State Security Department);</w:t>
      </w:r>
    </w:p>
    <w:p>
      <w:pPr>
        <w:ind w:left="1134"/>
        <w:rPr>
          <w:noProof/>
        </w:rPr>
      </w:pPr>
    </w:p>
    <w:p>
      <w:pPr>
        <w:ind w:left="1134"/>
        <w:rPr>
          <w:noProof/>
        </w:rPr>
      </w:pPr>
      <w:r>
        <w:rPr>
          <w:noProof/>
        </w:rPr>
        <w:t>Konkurencijos taryba (Competition Council);</w:t>
      </w:r>
    </w:p>
    <w:p>
      <w:pPr>
        <w:ind w:left="1134"/>
        <w:rPr>
          <w:noProof/>
        </w:rPr>
      </w:pPr>
    </w:p>
    <w:p>
      <w:pPr>
        <w:ind w:left="1134"/>
        <w:rPr>
          <w:noProof/>
        </w:rPr>
      </w:pPr>
      <w:r>
        <w:rPr>
          <w:noProof/>
        </w:rPr>
        <w:t>Lietuvos gyventojų genocido ir rezistencijos tyrimo centras (Genocide and Resistance Research Centre);</w:t>
      </w:r>
    </w:p>
    <w:p>
      <w:pPr>
        <w:ind w:left="1134"/>
        <w:rPr>
          <w:noProof/>
        </w:rPr>
      </w:pPr>
    </w:p>
    <w:p>
      <w:pPr>
        <w:ind w:left="1134"/>
        <w:rPr>
          <w:noProof/>
        </w:rPr>
      </w:pPr>
      <w:r>
        <w:rPr>
          <w:noProof/>
        </w:rPr>
        <w:t>Vertybinių popierių komisija (Lithuanian Securities Commission);</w:t>
      </w:r>
    </w:p>
    <w:p>
      <w:pPr>
        <w:ind w:left="1134"/>
        <w:rPr>
          <w:noProof/>
        </w:rPr>
      </w:pPr>
    </w:p>
    <w:p>
      <w:pPr>
        <w:ind w:left="1134"/>
        <w:rPr>
          <w:noProof/>
        </w:rPr>
      </w:pPr>
      <w:r>
        <w:rPr>
          <w:noProof/>
        </w:rPr>
        <w:t>Ryšių reguliavimo tarnyba (Communications Regulatory Authority);</w:t>
      </w:r>
    </w:p>
    <w:p>
      <w:pPr>
        <w:ind w:left="1134"/>
        <w:rPr>
          <w:noProof/>
        </w:rPr>
      </w:pPr>
    </w:p>
    <w:p>
      <w:pPr>
        <w:ind w:left="1134"/>
        <w:rPr>
          <w:noProof/>
        </w:rPr>
      </w:pPr>
      <w:r>
        <w:rPr>
          <w:noProof/>
        </w:rPr>
        <w:t>Nacionalinė sveikatos taryba (National Health Board);</w:t>
      </w:r>
    </w:p>
    <w:p>
      <w:pPr>
        <w:ind w:left="1134"/>
        <w:rPr>
          <w:noProof/>
        </w:rPr>
      </w:pPr>
    </w:p>
    <w:p>
      <w:pPr>
        <w:ind w:left="1134"/>
        <w:rPr>
          <w:noProof/>
        </w:rPr>
      </w:pPr>
      <w:r>
        <w:rPr>
          <w:noProof/>
        </w:rPr>
        <w:t>Etninės kultūros globos taryba (Council for the Protection of Ethnic Culture);</w:t>
      </w:r>
    </w:p>
    <w:p>
      <w:pPr>
        <w:ind w:left="567"/>
        <w:rPr>
          <w:noProof/>
        </w:rPr>
      </w:pPr>
    </w:p>
    <w:p>
      <w:pPr>
        <w:ind w:left="1134"/>
        <w:rPr>
          <w:noProof/>
        </w:rPr>
      </w:pPr>
      <w:r>
        <w:rPr>
          <w:noProof/>
        </w:rPr>
        <w:t>Lygių galimybių kontrolieriaus tarnyba (Office of Equal Opportunities Ombudsperson);</w:t>
      </w:r>
    </w:p>
    <w:p>
      <w:pPr>
        <w:ind w:left="1134"/>
        <w:rPr>
          <w:noProof/>
        </w:rPr>
      </w:pPr>
    </w:p>
    <w:p>
      <w:pPr>
        <w:ind w:left="1134"/>
        <w:rPr>
          <w:noProof/>
        </w:rPr>
      </w:pPr>
      <w:r>
        <w:rPr>
          <w:noProof/>
        </w:rPr>
        <w:t>Valstybinė kultūros paveldo komisija (National Cultural Heritage Commission);</w:t>
      </w:r>
    </w:p>
    <w:p>
      <w:pPr>
        <w:ind w:left="1134"/>
        <w:rPr>
          <w:noProof/>
        </w:rPr>
      </w:pPr>
    </w:p>
    <w:p>
      <w:pPr>
        <w:ind w:left="1134"/>
        <w:rPr>
          <w:noProof/>
        </w:rPr>
      </w:pPr>
      <w:r>
        <w:rPr>
          <w:noProof/>
        </w:rPr>
        <w:br w:type="page"/>
        <w:t>Vaiko teisių apsaugos kontrolieriaus įstaiga (Children's Rights Ombudsman Institution);</w:t>
      </w:r>
    </w:p>
    <w:p>
      <w:pPr>
        <w:ind w:left="1134"/>
        <w:rPr>
          <w:noProof/>
        </w:rPr>
      </w:pPr>
    </w:p>
    <w:p>
      <w:pPr>
        <w:ind w:left="1134"/>
        <w:rPr>
          <w:noProof/>
        </w:rPr>
      </w:pPr>
      <w:r>
        <w:rPr>
          <w:noProof/>
        </w:rPr>
        <w:t>Valstybinė kainų ir energetikos kontrolės komisija (State Price Regulation Commission of Energy Resources);</w:t>
      </w:r>
    </w:p>
    <w:p>
      <w:pPr>
        <w:ind w:left="1134"/>
        <w:rPr>
          <w:noProof/>
        </w:rPr>
      </w:pPr>
    </w:p>
    <w:p>
      <w:pPr>
        <w:ind w:left="1134"/>
        <w:rPr>
          <w:noProof/>
        </w:rPr>
      </w:pPr>
      <w:r>
        <w:rPr>
          <w:noProof/>
        </w:rPr>
        <w:t>Valstybinė lietuvių kalbos komisija (State Commission of the Lithuanian Language);</w:t>
      </w:r>
    </w:p>
    <w:p>
      <w:pPr>
        <w:ind w:left="1134"/>
        <w:rPr>
          <w:noProof/>
        </w:rPr>
      </w:pPr>
    </w:p>
    <w:p>
      <w:pPr>
        <w:ind w:left="1134"/>
        <w:rPr>
          <w:noProof/>
        </w:rPr>
      </w:pPr>
      <w:r>
        <w:rPr>
          <w:noProof/>
        </w:rPr>
        <w:t>Vyriausioji rinkimų komisija (Central Electoral Committee);</w:t>
      </w:r>
    </w:p>
    <w:p>
      <w:pPr>
        <w:ind w:left="1134"/>
        <w:rPr>
          <w:noProof/>
        </w:rPr>
      </w:pPr>
    </w:p>
    <w:p>
      <w:pPr>
        <w:ind w:left="1134"/>
        <w:rPr>
          <w:noProof/>
        </w:rPr>
      </w:pPr>
      <w:r>
        <w:rPr>
          <w:noProof/>
        </w:rPr>
        <w:t>Vyriausioji tarnybinės etikos komisija (Chief Commission of Official Ethics);</w:t>
      </w:r>
    </w:p>
    <w:p>
      <w:pPr>
        <w:ind w:left="1134"/>
        <w:rPr>
          <w:noProof/>
        </w:rPr>
      </w:pPr>
    </w:p>
    <w:p>
      <w:pPr>
        <w:ind w:left="1134"/>
        <w:rPr>
          <w:noProof/>
        </w:rPr>
      </w:pPr>
      <w:r>
        <w:rPr>
          <w:noProof/>
        </w:rPr>
        <w:t>Žurnalistų etikos inspektoriaus tarnyba (Office of the Inspector of Journalists' Ethics).</w:t>
      </w:r>
    </w:p>
    <w:p>
      <w:pPr>
        <w:ind w:left="567"/>
        <w:rPr>
          <w:noProof/>
        </w:rPr>
      </w:pPr>
    </w:p>
    <w:p>
      <w:pPr>
        <w:ind w:left="567"/>
        <w:rPr>
          <w:noProof/>
        </w:rPr>
      </w:pPr>
      <w:r>
        <w:rPr>
          <w:noProof/>
        </w:rPr>
        <w:t>Vyriausybės kanceliarija (Office of the Government)</w:t>
      </w:r>
    </w:p>
    <w:p>
      <w:pPr>
        <w:ind w:left="567"/>
        <w:rPr>
          <w:noProof/>
        </w:rPr>
      </w:pPr>
    </w:p>
    <w:p>
      <w:pPr>
        <w:ind w:left="567"/>
        <w:rPr>
          <w:noProof/>
        </w:rPr>
      </w:pPr>
      <w:r>
        <w:rPr>
          <w:noProof/>
        </w:rPr>
        <w:t>Vyriausybei atskaitingos institucijos (Institutions Accountable to the Government):</w:t>
      </w:r>
    </w:p>
    <w:p>
      <w:pPr>
        <w:ind w:left="567"/>
        <w:rPr>
          <w:noProof/>
        </w:rPr>
      </w:pPr>
    </w:p>
    <w:p>
      <w:pPr>
        <w:ind w:left="1134"/>
        <w:rPr>
          <w:noProof/>
        </w:rPr>
      </w:pPr>
      <w:r>
        <w:rPr>
          <w:noProof/>
        </w:rPr>
        <w:t>Ginklų fondas (Weaponry Fund);</w:t>
      </w:r>
    </w:p>
    <w:p>
      <w:pPr>
        <w:ind w:left="1134"/>
        <w:rPr>
          <w:noProof/>
        </w:rPr>
      </w:pPr>
    </w:p>
    <w:p>
      <w:pPr>
        <w:ind w:left="1134"/>
        <w:rPr>
          <w:noProof/>
        </w:rPr>
      </w:pPr>
      <w:r>
        <w:rPr>
          <w:noProof/>
        </w:rPr>
        <w:t>Informacinės visuomenės plėtros komitetas (Information Society Development Committee);</w:t>
      </w:r>
    </w:p>
    <w:p>
      <w:pPr>
        <w:ind w:left="1134"/>
        <w:rPr>
          <w:noProof/>
        </w:rPr>
      </w:pPr>
    </w:p>
    <w:p>
      <w:pPr>
        <w:ind w:left="1134"/>
        <w:rPr>
          <w:noProof/>
        </w:rPr>
      </w:pPr>
      <w:r>
        <w:rPr>
          <w:noProof/>
        </w:rPr>
        <w:br w:type="page"/>
        <w:t>Kūno kultūros ir sporto departamentas (Department of Physical Education and Sports);</w:t>
      </w:r>
    </w:p>
    <w:p>
      <w:pPr>
        <w:ind w:left="1134"/>
        <w:rPr>
          <w:noProof/>
        </w:rPr>
      </w:pPr>
    </w:p>
    <w:p>
      <w:pPr>
        <w:ind w:left="1134"/>
        <w:rPr>
          <w:noProof/>
        </w:rPr>
      </w:pPr>
      <w:r>
        <w:rPr>
          <w:noProof/>
        </w:rPr>
        <w:t>Lietuvos archyvų departamentas (Lithuanian Archives Department);</w:t>
      </w:r>
    </w:p>
    <w:p>
      <w:pPr>
        <w:ind w:left="1134"/>
        <w:rPr>
          <w:noProof/>
        </w:rPr>
      </w:pPr>
    </w:p>
    <w:p>
      <w:pPr>
        <w:ind w:left="1134"/>
        <w:rPr>
          <w:noProof/>
        </w:rPr>
      </w:pPr>
      <w:r>
        <w:rPr>
          <w:noProof/>
        </w:rPr>
        <w:t>Mokestinių ginčų komisija (Commission on Tax Disputes);</w:t>
      </w:r>
    </w:p>
    <w:p>
      <w:pPr>
        <w:ind w:left="1134"/>
        <w:rPr>
          <w:noProof/>
        </w:rPr>
      </w:pPr>
    </w:p>
    <w:p>
      <w:pPr>
        <w:ind w:left="1134"/>
        <w:rPr>
          <w:noProof/>
        </w:rPr>
      </w:pPr>
      <w:r>
        <w:rPr>
          <w:noProof/>
        </w:rPr>
        <w:t>Statistikos departamentas (Department of Statistics);</w:t>
      </w:r>
    </w:p>
    <w:p>
      <w:pPr>
        <w:ind w:left="1134"/>
        <w:rPr>
          <w:noProof/>
        </w:rPr>
      </w:pPr>
    </w:p>
    <w:p>
      <w:pPr>
        <w:ind w:left="1134"/>
        <w:rPr>
          <w:noProof/>
        </w:rPr>
      </w:pPr>
      <w:r>
        <w:rPr>
          <w:noProof/>
        </w:rPr>
        <w:t>Tautinių mažumų ir išeivijos departamentas (Department of National Minorities and Lithuanians Living Abroad);</w:t>
      </w:r>
    </w:p>
    <w:p>
      <w:pPr>
        <w:ind w:left="1134"/>
        <w:rPr>
          <w:noProof/>
        </w:rPr>
      </w:pPr>
    </w:p>
    <w:p>
      <w:pPr>
        <w:ind w:left="1134"/>
        <w:rPr>
          <w:noProof/>
        </w:rPr>
      </w:pPr>
      <w:r>
        <w:rPr>
          <w:noProof/>
        </w:rPr>
        <w:t>Valstybinė tabako ir alkoholio kontrolės tarnyba (State Tobacco and Alcohol Control Service);</w:t>
      </w:r>
    </w:p>
    <w:p>
      <w:pPr>
        <w:ind w:left="567"/>
        <w:rPr>
          <w:noProof/>
        </w:rPr>
      </w:pPr>
    </w:p>
    <w:p>
      <w:pPr>
        <w:ind w:left="1134"/>
        <w:rPr>
          <w:noProof/>
        </w:rPr>
      </w:pPr>
      <w:r>
        <w:rPr>
          <w:noProof/>
        </w:rPr>
        <w:t>Viešųjų pirkimų tarnyba (Public Procurement Office);</w:t>
      </w:r>
    </w:p>
    <w:p>
      <w:pPr>
        <w:ind w:left="1134"/>
        <w:rPr>
          <w:noProof/>
        </w:rPr>
      </w:pPr>
    </w:p>
    <w:p>
      <w:pPr>
        <w:ind w:left="1134"/>
        <w:rPr>
          <w:noProof/>
        </w:rPr>
      </w:pPr>
      <w:r>
        <w:rPr>
          <w:noProof/>
        </w:rPr>
        <w:t>Valstybinė atominės energetikos saugos inspekcija (State Nuclear Power Safety Inspectorate);</w:t>
      </w:r>
    </w:p>
    <w:p>
      <w:pPr>
        <w:ind w:left="1134"/>
        <w:rPr>
          <w:noProof/>
        </w:rPr>
      </w:pPr>
    </w:p>
    <w:p>
      <w:pPr>
        <w:ind w:left="1134"/>
        <w:rPr>
          <w:noProof/>
        </w:rPr>
      </w:pPr>
      <w:r>
        <w:rPr>
          <w:noProof/>
        </w:rPr>
        <w:t>Valstybinė duomenų apsaugos inspekcija (State Data Protection Inspectorate);</w:t>
      </w:r>
    </w:p>
    <w:p>
      <w:pPr>
        <w:ind w:left="1134"/>
        <w:rPr>
          <w:noProof/>
        </w:rPr>
      </w:pPr>
    </w:p>
    <w:p>
      <w:pPr>
        <w:ind w:left="1134"/>
        <w:rPr>
          <w:noProof/>
        </w:rPr>
      </w:pPr>
      <w:r>
        <w:rPr>
          <w:noProof/>
        </w:rPr>
        <w:t>Valstybinė lošimų priežiūros komisija (State Gaming Control Commission);</w:t>
      </w:r>
    </w:p>
    <w:p>
      <w:pPr>
        <w:ind w:left="1134"/>
        <w:rPr>
          <w:noProof/>
        </w:rPr>
      </w:pPr>
    </w:p>
    <w:p>
      <w:pPr>
        <w:ind w:left="1134"/>
        <w:rPr>
          <w:noProof/>
        </w:rPr>
      </w:pPr>
      <w:r>
        <w:rPr>
          <w:noProof/>
        </w:rPr>
        <w:br w:type="page"/>
        <w:t>Valstybinė maisto ir veterinarijos tarnyba (State Food and Veterinary Service);</w:t>
      </w:r>
    </w:p>
    <w:p>
      <w:pPr>
        <w:ind w:left="1134"/>
        <w:rPr>
          <w:noProof/>
        </w:rPr>
      </w:pPr>
    </w:p>
    <w:p>
      <w:pPr>
        <w:ind w:left="1134"/>
        <w:rPr>
          <w:noProof/>
        </w:rPr>
      </w:pPr>
      <w:r>
        <w:rPr>
          <w:noProof/>
        </w:rPr>
        <w:t>Vyriausioji administracinių ginčų komisija (Chief Administrative Disputes Commission);</w:t>
      </w:r>
    </w:p>
    <w:p>
      <w:pPr>
        <w:ind w:left="1134"/>
        <w:rPr>
          <w:noProof/>
        </w:rPr>
      </w:pPr>
    </w:p>
    <w:p>
      <w:pPr>
        <w:ind w:left="1134"/>
        <w:rPr>
          <w:noProof/>
        </w:rPr>
      </w:pPr>
      <w:r>
        <w:rPr>
          <w:noProof/>
        </w:rPr>
        <w:t>Draudimo priežiūros komisija (Insurance Supervisory Commission);</w:t>
      </w:r>
    </w:p>
    <w:p>
      <w:pPr>
        <w:ind w:left="1134"/>
        <w:rPr>
          <w:noProof/>
        </w:rPr>
      </w:pPr>
    </w:p>
    <w:p>
      <w:pPr>
        <w:ind w:left="1134"/>
        <w:rPr>
          <w:noProof/>
        </w:rPr>
      </w:pPr>
      <w:r>
        <w:rPr>
          <w:noProof/>
        </w:rPr>
        <w:t>Lietuvos valstybinis mokslo ir studijų fondas (Lithuanian State Science and Studies Foundation);</w:t>
      </w:r>
    </w:p>
    <w:p>
      <w:pPr>
        <w:ind w:left="1134"/>
        <w:rPr>
          <w:noProof/>
        </w:rPr>
      </w:pPr>
    </w:p>
    <w:p>
      <w:pPr>
        <w:ind w:left="1134"/>
        <w:rPr>
          <w:noProof/>
        </w:rPr>
      </w:pPr>
      <w:r>
        <w:rPr>
          <w:noProof/>
        </w:rPr>
        <w:t>Konstitucinis Teismas (Constitutional Court);</w:t>
      </w:r>
    </w:p>
    <w:p>
      <w:pPr>
        <w:ind w:left="1134"/>
        <w:rPr>
          <w:noProof/>
        </w:rPr>
      </w:pPr>
    </w:p>
    <w:p>
      <w:pPr>
        <w:ind w:left="1134"/>
        <w:rPr>
          <w:noProof/>
        </w:rPr>
      </w:pPr>
      <w:r>
        <w:rPr>
          <w:noProof/>
        </w:rPr>
        <w:t>Lietuvos bankas (Bank of Lithuania).</w:t>
      </w:r>
    </w:p>
    <w:p>
      <w:pPr>
        <w:ind w:left="1134"/>
        <w:rPr>
          <w:noProof/>
        </w:rPr>
      </w:pPr>
    </w:p>
    <w:p>
      <w:pPr>
        <w:ind w:left="567"/>
        <w:rPr>
          <w:noProof/>
        </w:rPr>
      </w:pPr>
      <w:r>
        <w:rPr>
          <w:noProof/>
        </w:rPr>
        <w:t>Aplinkos ministerija (Ministry of Environment)</w:t>
      </w:r>
    </w:p>
    <w:p>
      <w:pPr>
        <w:ind w:left="567"/>
        <w:rPr>
          <w:noProof/>
        </w:rPr>
      </w:pPr>
    </w:p>
    <w:p>
      <w:pPr>
        <w:ind w:left="567"/>
        <w:rPr>
          <w:noProof/>
        </w:rPr>
      </w:pPr>
      <w:r>
        <w:rPr>
          <w:noProof/>
        </w:rPr>
        <w:t>Įstaigos prie Aplinkos ministerijos (Institutions under the Ministry of Environment):</w:t>
      </w:r>
    </w:p>
    <w:p>
      <w:pPr>
        <w:ind w:left="567"/>
        <w:rPr>
          <w:noProof/>
        </w:rPr>
      </w:pPr>
    </w:p>
    <w:p>
      <w:pPr>
        <w:ind w:left="1134"/>
        <w:rPr>
          <w:noProof/>
        </w:rPr>
      </w:pPr>
      <w:r>
        <w:rPr>
          <w:noProof/>
        </w:rPr>
        <w:t>Generalinė miškų urėdija (Directorate General of State Forests);</w:t>
      </w:r>
    </w:p>
    <w:p>
      <w:pPr>
        <w:ind w:left="1134"/>
        <w:rPr>
          <w:noProof/>
        </w:rPr>
      </w:pPr>
    </w:p>
    <w:p>
      <w:pPr>
        <w:ind w:left="1134"/>
        <w:rPr>
          <w:noProof/>
        </w:rPr>
      </w:pPr>
      <w:r>
        <w:rPr>
          <w:noProof/>
        </w:rPr>
        <w:t>Lietuvos geologijos tarnyba (Geological Survey of Lithuania);</w:t>
      </w:r>
    </w:p>
    <w:p>
      <w:pPr>
        <w:ind w:left="1134"/>
        <w:rPr>
          <w:noProof/>
        </w:rPr>
      </w:pPr>
    </w:p>
    <w:p>
      <w:pPr>
        <w:ind w:left="1134"/>
        <w:rPr>
          <w:noProof/>
        </w:rPr>
      </w:pPr>
      <w:r>
        <w:rPr>
          <w:noProof/>
        </w:rPr>
        <w:t>Lietuvos hidrometeorologijos tarnyba (Lithuanian Hydrometereological Service);</w:t>
      </w:r>
    </w:p>
    <w:p>
      <w:pPr>
        <w:ind w:left="1134"/>
        <w:rPr>
          <w:noProof/>
        </w:rPr>
      </w:pPr>
    </w:p>
    <w:p>
      <w:pPr>
        <w:ind w:left="1134"/>
        <w:rPr>
          <w:noProof/>
        </w:rPr>
      </w:pPr>
      <w:r>
        <w:rPr>
          <w:noProof/>
        </w:rPr>
        <w:br w:type="page"/>
        <w:t>Lietuvos standartizacijos departamentas (Lithuanian Standards Board);</w:t>
      </w:r>
    </w:p>
    <w:p>
      <w:pPr>
        <w:ind w:left="1134"/>
        <w:rPr>
          <w:noProof/>
        </w:rPr>
      </w:pPr>
    </w:p>
    <w:p>
      <w:pPr>
        <w:ind w:left="1134"/>
        <w:rPr>
          <w:noProof/>
        </w:rPr>
      </w:pPr>
      <w:r>
        <w:rPr>
          <w:noProof/>
        </w:rPr>
        <w:t>Nacionalinis akreditacijos biuras (Lithuanian National Accreditation Bureau);</w:t>
      </w:r>
    </w:p>
    <w:p>
      <w:pPr>
        <w:ind w:left="1134"/>
        <w:rPr>
          <w:noProof/>
        </w:rPr>
      </w:pPr>
    </w:p>
    <w:p>
      <w:pPr>
        <w:ind w:left="1134"/>
        <w:rPr>
          <w:noProof/>
        </w:rPr>
      </w:pPr>
      <w:r>
        <w:rPr>
          <w:noProof/>
        </w:rPr>
        <w:t>Valstybinė metrologijos tarnyba (State Metrology Service);</w:t>
      </w:r>
    </w:p>
    <w:p>
      <w:pPr>
        <w:ind w:left="1134"/>
        <w:rPr>
          <w:noProof/>
        </w:rPr>
      </w:pPr>
    </w:p>
    <w:p>
      <w:pPr>
        <w:ind w:left="1134"/>
        <w:rPr>
          <w:noProof/>
        </w:rPr>
      </w:pPr>
      <w:r>
        <w:rPr>
          <w:noProof/>
        </w:rPr>
        <w:t>Valstybinė saugomų teritorijų tarnyba (State Service for Protected Areas);</w:t>
      </w:r>
    </w:p>
    <w:p>
      <w:pPr>
        <w:ind w:left="1134"/>
        <w:rPr>
          <w:noProof/>
        </w:rPr>
      </w:pPr>
    </w:p>
    <w:p>
      <w:pPr>
        <w:ind w:left="1134"/>
        <w:rPr>
          <w:noProof/>
        </w:rPr>
      </w:pPr>
      <w:r>
        <w:rPr>
          <w:noProof/>
        </w:rPr>
        <w:t>Valstybinė teritorijų planavimo ir statybos inspekcija (State Territory Planning and construction Inspectorate).</w:t>
      </w:r>
    </w:p>
    <w:p>
      <w:pPr>
        <w:ind w:left="1134"/>
        <w:rPr>
          <w:noProof/>
        </w:rPr>
      </w:pPr>
    </w:p>
    <w:p>
      <w:pPr>
        <w:ind w:left="567"/>
        <w:rPr>
          <w:noProof/>
        </w:rPr>
      </w:pPr>
      <w:r>
        <w:rPr>
          <w:noProof/>
        </w:rPr>
        <w:t>Finansų ministerija (Ministry of Finance)</w:t>
      </w:r>
    </w:p>
    <w:p>
      <w:pPr>
        <w:ind w:left="567"/>
        <w:rPr>
          <w:noProof/>
        </w:rPr>
      </w:pPr>
    </w:p>
    <w:p>
      <w:pPr>
        <w:ind w:left="567"/>
        <w:rPr>
          <w:noProof/>
        </w:rPr>
      </w:pPr>
      <w:r>
        <w:rPr>
          <w:noProof/>
        </w:rPr>
        <w:t>Įstaigos prie Finansų ministerijos (Institutions under the Ministry of Finance):</w:t>
      </w:r>
    </w:p>
    <w:p>
      <w:pPr>
        <w:ind w:left="567"/>
        <w:rPr>
          <w:noProof/>
        </w:rPr>
      </w:pPr>
    </w:p>
    <w:p>
      <w:pPr>
        <w:ind w:left="1134"/>
        <w:rPr>
          <w:noProof/>
        </w:rPr>
      </w:pPr>
      <w:r>
        <w:rPr>
          <w:noProof/>
        </w:rPr>
        <w:t>Muitinės departamentas (Lithuania Customs);</w:t>
      </w:r>
    </w:p>
    <w:p>
      <w:pPr>
        <w:ind w:left="1134"/>
        <w:rPr>
          <w:noProof/>
        </w:rPr>
      </w:pPr>
    </w:p>
    <w:p>
      <w:pPr>
        <w:ind w:left="1134"/>
        <w:rPr>
          <w:noProof/>
        </w:rPr>
      </w:pPr>
      <w:r>
        <w:rPr>
          <w:noProof/>
        </w:rPr>
        <w:t>Valstybės dokumentų technologinės apsaugos tarnyba (Service of Technological Security of State Documents);</w:t>
      </w:r>
    </w:p>
    <w:p>
      <w:pPr>
        <w:ind w:left="1134"/>
        <w:rPr>
          <w:noProof/>
        </w:rPr>
      </w:pPr>
    </w:p>
    <w:p>
      <w:pPr>
        <w:ind w:left="1134"/>
        <w:rPr>
          <w:noProof/>
        </w:rPr>
      </w:pPr>
      <w:r>
        <w:rPr>
          <w:noProof/>
        </w:rPr>
        <w:t>Valstybinė mokesčių inspekcija (State Tax Inspectorate);</w:t>
      </w:r>
    </w:p>
    <w:p>
      <w:pPr>
        <w:ind w:left="1134"/>
        <w:rPr>
          <w:noProof/>
        </w:rPr>
      </w:pPr>
    </w:p>
    <w:p>
      <w:pPr>
        <w:ind w:left="1134"/>
        <w:rPr>
          <w:noProof/>
        </w:rPr>
      </w:pPr>
      <w:r>
        <w:rPr>
          <w:noProof/>
        </w:rPr>
        <w:t>Finansų ministerijos mokymo centras (Training Centre of the Ministry of Finance).</w:t>
      </w:r>
    </w:p>
    <w:p>
      <w:pPr>
        <w:ind w:left="567"/>
        <w:rPr>
          <w:noProof/>
        </w:rPr>
      </w:pPr>
    </w:p>
    <w:p>
      <w:pPr>
        <w:ind w:left="567"/>
        <w:rPr>
          <w:noProof/>
        </w:rPr>
      </w:pPr>
      <w:r>
        <w:rPr>
          <w:noProof/>
        </w:rPr>
        <w:br w:type="page"/>
        <w:t>Krašto apsaugos ministerija (Ministry of National Defence)</w:t>
      </w:r>
    </w:p>
    <w:p>
      <w:pPr>
        <w:ind w:left="567"/>
        <w:rPr>
          <w:noProof/>
        </w:rPr>
      </w:pPr>
    </w:p>
    <w:p>
      <w:pPr>
        <w:ind w:left="567"/>
        <w:rPr>
          <w:noProof/>
        </w:rPr>
      </w:pPr>
      <w:r>
        <w:rPr>
          <w:noProof/>
        </w:rPr>
        <w:t>Įstaigos prie Krašto apsaugos ministerijos (Institutions under the Ministry of National Defence):</w:t>
      </w:r>
    </w:p>
    <w:p>
      <w:pPr>
        <w:ind w:left="567"/>
        <w:rPr>
          <w:noProof/>
        </w:rPr>
      </w:pPr>
    </w:p>
    <w:p>
      <w:pPr>
        <w:ind w:left="1134"/>
        <w:rPr>
          <w:noProof/>
        </w:rPr>
      </w:pPr>
      <w:r>
        <w:rPr>
          <w:noProof/>
        </w:rPr>
        <w:t>Antrasis operatyvinių tarnybų departamentas (Second Investigation Department);</w:t>
      </w:r>
    </w:p>
    <w:p>
      <w:pPr>
        <w:ind w:left="1134"/>
        <w:rPr>
          <w:noProof/>
        </w:rPr>
      </w:pPr>
    </w:p>
    <w:p>
      <w:pPr>
        <w:ind w:left="1134"/>
        <w:rPr>
          <w:noProof/>
        </w:rPr>
      </w:pPr>
      <w:r>
        <w:rPr>
          <w:noProof/>
        </w:rPr>
        <w:t>Centralizuota finansų ir turto tarnyba (Centralised Finance and Property Service);</w:t>
      </w:r>
    </w:p>
    <w:p>
      <w:pPr>
        <w:ind w:left="1134"/>
        <w:rPr>
          <w:noProof/>
        </w:rPr>
      </w:pPr>
    </w:p>
    <w:p>
      <w:pPr>
        <w:ind w:left="1134"/>
        <w:rPr>
          <w:noProof/>
        </w:rPr>
      </w:pPr>
      <w:r>
        <w:rPr>
          <w:noProof/>
        </w:rPr>
        <w:t>Karo prievolės administravimo tarnyba (Military Enrolment Administration Service);</w:t>
      </w:r>
    </w:p>
    <w:p>
      <w:pPr>
        <w:ind w:left="1134"/>
        <w:rPr>
          <w:noProof/>
        </w:rPr>
      </w:pPr>
    </w:p>
    <w:p>
      <w:pPr>
        <w:ind w:left="1134"/>
        <w:rPr>
          <w:noProof/>
        </w:rPr>
      </w:pPr>
      <w:r>
        <w:rPr>
          <w:noProof/>
        </w:rPr>
        <w:t>Krašto apsaugos archyvas (National Defence Archives Service);</w:t>
      </w:r>
    </w:p>
    <w:p>
      <w:pPr>
        <w:ind w:left="1134"/>
        <w:rPr>
          <w:noProof/>
        </w:rPr>
      </w:pPr>
    </w:p>
    <w:p>
      <w:pPr>
        <w:ind w:left="1134"/>
        <w:rPr>
          <w:noProof/>
        </w:rPr>
      </w:pPr>
      <w:r>
        <w:rPr>
          <w:noProof/>
        </w:rPr>
        <w:t>Krizių valdymo centras (Crisis Management Centre);</w:t>
      </w:r>
    </w:p>
    <w:p>
      <w:pPr>
        <w:ind w:left="1134"/>
        <w:rPr>
          <w:noProof/>
        </w:rPr>
      </w:pPr>
    </w:p>
    <w:p>
      <w:pPr>
        <w:ind w:left="1134"/>
        <w:rPr>
          <w:noProof/>
        </w:rPr>
      </w:pPr>
      <w:r>
        <w:rPr>
          <w:noProof/>
        </w:rPr>
        <w:t>Mobilizacijos departamentas (Mobilisation Department);</w:t>
      </w:r>
    </w:p>
    <w:p>
      <w:pPr>
        <w:ind w:left="1134"/>
        <w:rPr>
          <w:noProof/>
        </w:rPr>
      </w:pPr>
    </w:p>
    <w:p>
      <w:pPr>
        <w:ind w:left="1134"/>
        <w:rPr>
          <w:noProof/>
        </w:rPr>
      </w:pPr>
      <w:r>
        <w:rPr>
          <w:noProof/>
        </w:rPr>
        <w:t>Ryšių ir informacinių sistemų tarnyba (Communication and Information Systems Service);</w:t>
      </w:r>
    </w:p>
    <w:p>
      <w:pPr>
        <w:ind w:left="1134"/>
        <w:rPr>
          <w:noProof/>
        </w:rPr>
      </w:pPr>
    </w:p>
    <w:p>
      <w:pPr>
        <w:ind w:left="1134"/>
        <w:rPr>
          <w:noProof/>
        </w:rPr>
      </w:pPr>
      <w:r>
        <w:rPr>
          <w:noProof/>
        </w:rPr>
        <w:t>Infrastruktūros plėtros departamentas (Infrastructure Development Department);</w:t>
      </w:r>
    </w:p>
    <w:p>
      <w:pPr>
        <w:ind w:left="1134"/>
        <w:rPr>
          <w:noProof/>
        </w:rPr>
      </w:pPr>
    </w:p>
    <w:p>
      <w:pPr>
        <w:ind w:left="1134"/>
        <w:rPr>
          <w:noProof/>
        </w:rPr>
      </w:pPr>
      <w:r>
        <w:rPr>
          <w:noProof/>
        </w:rPr>
        <w:t>Valstybinis pilietinio pasipriešinimo rengimo centras (Civil Resistance Centre);</w:t>
      </w:r>
    </w:p>
    <w:p>
      <w:pPr>
        <w:ind w:left="1134"/>
        <w:rPr>
          <w:noProof/>
        </w:rPr>
      </w:pPr>
    </w:p>
    <w:p>
      <w:pPr>
        <w:ind w:left="1134"/>
        <w:rPr>
          <w:noProof/>
        </w:rPr>
      </w:pPr>
      <w:r>
        <w:rPr>
          <w:noProof/>
        </w:rPr>
        <w:t>Lietuvos kariuomenė (Lithuanian Armed Forces);</w:t>
      </w:r>
    </w:p>
    <w:p>
      <w:pPr>
        <w:ind w:left="1134"/>
        <w:rPr>
          <w:noProof/>
        </w:rPr>
      </w:pPr>
    </w:p>
    <w:p>
      <w:pPr>
        <w:ind w:left="1134"/>
        <w:rPr>
          <w:noProof/>
        </w:rPr>
      </w:pPr>
      <w:r>
        <w:rPr>
          <w:noProof/>
        </w:rPr>
        <w:br w:type="page"/>
        <w:t>Krašto apsaugos sistemos kariniai vienetai ir tarnybos (Military Units and Services of the National Defence System).</w:t>
      </w:r>
    </w:p>
    <w:p>
      <w:pPr>
        <w:ind w:left="567"/>
        <w:rPr>
          <w:noProof/>
        </w:rPr>
      </w:pPr>
    </w:p>
    <w:p>
      <w:pPr>
        <w:ind w:left="567"/>
        <w:rPr>
          <w:noProof/>
        </w:rPr>
      </w:pPr>
      <w:r>
        <w:rPr>
          <w:noProof/>
        </w:rPr>
        <w:t>Kultūros ministerija (Ministry of Culture)</w:t>
      </w:r>
    </w:p>
    <w:p>
      <w:pPr>
        <w:ind w:left="567"/>
        <w:rPr>
          <w:noProof/>
        </w:rPr>
      </w:pPr>
    </w:p>
    <w:p>
      <w:pPr>
        <w:ind w:left="567"/>
        <w:rPr>
          <w:noProof/>
        </w:rPr>
      </w:pPr>
      <w:r>
        <w:rPr>
          <w:noProof/>
        </w:rPr>
        <w:t>Įstaigos prie Kultūros ministerijos (Institutions under the Ministry of Culture):</w:t>
      </w:r>
    </w:p>
    <w:p>
      <w:pPr>
        <w:ind w:left="567"/>
        <w:rPr>
          <w:noProof/>
        </w:rPr>
      </w:pPr>
    </w:p>
    <w:p>
      <w:pPr>
        <w:ind w:left="1134"/>
        <w:rPr>
          <w:noProof/>
        </w:rPr>
      </w:pPr>
      <w:r>
        <w:rPr>
          <w:noProof/>
        </w:rPr>
        <w:t>Kultūros paveldo departamentas (Department for the Lithuanian Cultural Heritage);</w:t>
      </w:r>
    </w:p>
    <w:p>
      <w:pPr>
        <w:ind w:left="1134"/>
        <w:rPr>
          <w:noProof/>
        </w:rPr>
      </w:pPr>
    </w:p>
    <w:p>
      <w:pPr>
        <w:ind w:left="1134"/>
        <w:rPr>
          <w:noProof/>
        </w:rPr>
      </w:pPr>
      <w:r>
        <w:rPr>
          <w:noProof/>
        </w:rPr>
        <w:t>Valstybinė kalbos inspekcija (State Language Commission).</w:t>
      </w:r>
    </w:p>
    <w:p>
      <w:pPr>
        <w:ind w:left="567"/>
        <w:rPr>
          <w:noProof/>
        </w:rPr>
      </w:pPr>
    </w:p>
    <w:p>
      <w:pPr>
        <w:ind w:left="567"/>
        <w:rPr>
          <w:noProof/>
        </w:rPr>
      </w:pPr>
      <w:r>
        <w:rPr>
          <w:noProof/>
        </w:rPr>
        <w:t>Socialinės apsaugos ir darbo ministerija (Ministry of Social Security and Labour)</w:t>
      </w:r>
    </w:p>
    <w:p>
      <w:pPr>
        <w:ind w:left="567"/>
        <w:rPr>
          <w:noProof/>
        </w:rPr>
      </w:pPr>
    </w:p>
    <w:p>
      <w:pPr>
        <w:ind w:left="567"/>
        <w:rPr>
          <w:noProof/>
        </w:rPr>
      </w:pPr>
      <w:r>
        <w:rPr>
          <w:noProof/>
        </w:rPr>
        <w:t>Įstaigos prie Socialinės apsaugos ir darbo ministerijos (Institutions under the Ministry of Social Security and Labour):</w:t>
      </w:r>
    </w:p>
    <w:p>
      <w:pPr>
        <w:ind w:left="567"/>
        <w:rPr>
          <w:noProof/>
        </w:rPr>
      </w:pPr>
    </w:p>
    <w:p>
      <w:pPr>
        <w:ind w:left="1134"/>
        <w:rPr>
          <w:noProof/>
        </w:rPr>
      </w:pPr>
      <w:r>
        <w:rPr>
          <w:noProof/>
        </w:rPr>
        <w:t>Garantinio fondo administracija (Administration of Guarantee Fund);</w:t>
      </w:r>
    </w:p>
    <w:p>
      <w:pPr>
        <w:ind w:left="1134"/>
        <w:rPr>
          <w:noProof/>
        </w:rPr>
      </w:pPr>
    </w:p>
    <w:p>
      <w:pPr>
        <w:ind w:left="1134"/>
        <w:rPr>
          <w:noProof/>
        </w:rPr>
      </w:pPr>
      <w:r>
        <w:rPr>
          <w:noProof/>
        </w:rPr>
        <w:t>Valstybės vaiko teisių apsaugos ir įvaikinimo tarnyba (State Child Rights Protection and Adoption Service);</w:t>
      </w:r>
    </w:p>
    <w:p>
      <w:pPr>
        <w:ind w:left="1134"/>
        <w:rPr>
          <w:noProof/>
        </w:rPr>
      </w:pPr>
    </w:p>
    <w:p>
      <w:pPr>
        <w:ind w:left="1134"/>
        <w:rPr>
          <w:noProof/>
        </w:rPr>
      </w:pPr>
      <w:r>
        <w:rPr>
          <w:noProof/>
        </w:rPr>
        <w:t>Lietuvos darbo birža (Lithuanian Labour Exchange);</w:t>
      </w:r>
    </w:p>
    <w:p>
      <w:pPr>
        <w:ind w:left="1134"/>
        <w:rPr>
          <w:noProof/>
        </w:rPr>
      </w:pPr>
    </w:p>
    <w:p>
      <w:pPr>
        <w:ind w:left="1134"/>
        <w:rPr>
          <w:noProof/>
        </w:rPr>
      </w:pPr>
      <w:r>
        <w:rPr>
          <w:noProof/>
        </w:rPr>
        <w:t>Lietuvos darbo rinkos mokymo tarnyba (Lithuanian Labour Market Training Authority);</w:t>
      </w:r>
    </w:p>
    <w:p>
      <w:pPr>
        <w:ind w:left="1134"/>
        <w:rPr>
          <w:noProof/>
        </w:rPr>
      </w:pPr>
    </w:p>
    <w:p>
      <w:pPr>
        <w:ind w:left="1134"/>
        <w:rPr>
          <w:noProof/>
          <w:lang w:val="pt-PT"/>
        </w:rPr>
      </w:pPr>
      <w:r>
        <w:rPr>
          <w:noProof/>
          <w:lang w:val="pt-PT"/>
        </w:rPr>
        <w:br w:type="page"/>
        <w:t>Trišalės tarybos sekretoriatas (Tripartite Council Secretoriat);</w:t>
      </w:r>
    </w:p>
    <w:p>
      <w:pPr>
        <w:ind w:left="1134"/>
        <w:rPr>
          <w:noProof/>
          <w:lang w:val="pt-PT"/>
        </w:rPr>
      </w:pPr>
    </w:p>
    <w:p>
      <w:pPr>
        <w:ind w:left="1134"/>
        <w:rPr>
          <w:noProof/>
          <w:lang w:val="pt-PT"/>
        </w:rPr>
      </w:pPr>
      <w:r>
        <w:rPr>
          <w:noProof/>
          <w:lang w:val="pt-PT"/>
        </w:rPr>
        <w:t>Socialinių paslaugų priežiūros departamentas (Social Services Monitoring Department);</w:t>
      </w:r>
    </w:p>
    <w:p>
      <w:pPr>
        <w:ind w:left="1134"/>
        <w:rPr>
          <w:noProof/>
          <w:lang w:val="pt-PT"/>
        </w:rPr>
      </w:pPr>
    </w:p>
    <w:p>
      <w:pPr>
        <w:ind w:left="1134"/>
        <w:rPr>
          <w:noProof/>
          <w:lang w:val="pt-PT"/>
        </w:rPr>
      </w:pPr>
      <w:r>
        <w:rPr>
          <w:noProof/>
          <w:lang w:val="pt-PT"/>
        </w:rPr>
        <w:t>Darbo inspekcija (Labour Inspectorate);</w:t>
      </w:r>
    </w:p>
    <w:p>
      <w:pPr>
        <w:ind w:left="1134"/>
        <w:rPr>
          <w:noProof/>
          <w:lang w:val="pt-PT"/>
        </w:rPr>
      </w:pPr>
    </w:p>
    <w:p>
      <w:pPr>
        <w:ind w:left="1134"/>
        <w:rPr>
          <w:noProof/>
          <w:lang w:val="pt-PT"/>
        </w:rPr>
      </w:pPr>
      <w:r>
        <w:rPr>
          <w:noProof/>
          <w:lang w:val="pt-PT"/>
        </w:rPr>
        <w:t>Valstybinio socialinio draudimo fondo valdyba (State Social Insturance Fund Board);</w:t>
      </w:r>
    </w:p>
    <w:p>
      <w:pPr>
        <w:ind w:left="1134"/>
        <w:rPr>
          <w:noProof/>
          <w:lang w:val="pt-PT"/>
        </w:rPr>
      </w:pPr>
    </w:p>
    <w:p>
      <w:pPr>
        <w:ind w:left="1134"/>
        <w:rPr>
          <w:noProof/>
          <w:lang w:val="pt-PT"/>
        </w:rPr>
      </w:pPr>
      <w:r>
        <w:rPr>
          <w:noProof/>
          <w:lang w:val="pt-PT"/>
        </w:rPr>
        <w:t>Neįgalumo ir darbingumo nustatymo tarnyba (Disability and Working Capacity Establishment Service);</w:t>
      </w:r>
    </w:p>
    <w:p>
      <w:pPr>
        <w:ind w:left="1134"/>
        <w:rPr>
          <w:noProof/>
          <w:lang w:val="pt-PT"/>
        </w:rPr>
      </w:pPr>
    </w:p>
    <w:p>
      <w:pPr>
        <w:ind w:left="1134"/>
        <w:rPr>
          <w:noProof/>
          <w:lang w:val="pt-PT"/>
        </w:rPr>
      </w:pPr>
      <w:r>
        <w:rPr>
          <w:noProof/>
          <w:lang w:val="pt-PT"/>
        </w:rPr>
        <w:t>Ginčų komisija (Disputes Commission);</w:t>
      </w:r>
    </w:p>
    <w:p>
      <w:pPr>
        <w:ind w:left="1134"/>
        <w:rPr>
          <w:noProof/>
          <w:lang w:val="pt-PT"/>
        </w:rPr>
      </w:pPr>
    </w:p>
    <w:p>
      <w:pPr>
        <w:ind w:left="1134"/>
        <w:rPr>
          <w:noProof/>
          <w:lang w:val="pt-PT"/>
        </w:rPr>
      </w:pPr>
      <w:r>
        <w:rPr>
          <w:noProof/>
          <w:lang w:val="pt-PT"/>
        </w:rPr>
        <w:t>Techninės pagalbos neįgaliesiems centras (State Centre of Compensatory Technique for the Disabled);</w:t>
      </w:r>
    </w:p>
    <w:p>
      <w:pPr>
        <w:ind w:left="1134"/>
        <w:rPr>
          <w:noProof/>
          <w:lang w:val="pt-PT"/>
        </w:rPr>
      </w:pPr>
    </w:p>
    <w:p>
      <w:pPr>
        <w:ind w:left="1134"/>
        <w:rPr>
          <w:noProof/>
        </w:rPr>
      </w:pPr>
      <w:r>
        <w:rPr>
          <w:noProof/>
        </w:rPr>
        <w:t>Neįgaliųjų reikalų departamentas (Department of the Affairs of the Disabled).</w:t>
      </w:r>
    </w:p>
    <w:p>
      <w:pPr>
        <w:ind w:left="1134"/>
        <w:rPr>
          <w:noProof/>
        </w:rPr>
      </w:pPr>
    </w:p>
    <w:p>
      <w:pPr>
        <w:ind w:left="567"/>
        <w:rPr>
          <w:noProof/>
        </w:rPr>
      </w:pPr>
      <w:r>
        <w:rPr>
          <w:noProof/>
        </w:rPr>
        <w:t>Susisiekimo ministerija (Ministry of Transport and Communications)</w:t>
      </w:r>
    </w:p>
    <w:p>
      <w:pPr>
        <w:ind w:left="567"/>
        <w:rPr>
          <w:noProof/>
        </w:rPr>
      </w:pPr>
    </w:p>
    <w:p>
      <w:pPr>
        <w:ind w:left="567"/>
        <w:rPr>
          <w:noProof/>
        </w:rPr>
      </w:pPr>
      <w:r>
        <w:rPr>
          <w:noProof/>
        </w:rPr>
        <w:t>Įstaigos prie Susisiekimo ministerijos (Institutions under the Ministry of Transport and Communications):</w:t>
      </w:r>
    </w:p>
    <w:p>
      <w:pPr>
        <w:ind w:left="567"/>
        <w:rPr>
          <w:noProof/>
        </w:rPr>
      </w:pPr>
    </w:p>
    <w:p>
      <w:pPr>
        <w:ind w:left="1134"/>
        <w:rPr>
          <w:noProof/>
        </w:rPr>
      </w:pPr>
      <w:r>
        <w:rPr>
          <w:noProof/>
        </w:rPr>
        <w:t>Lietuvos automobilių kelių direkcija (Lithuanian Road Administration);</w:t>
      </w:r>
    </w:p>
    <w:p>
      <w:pPr>
        <w:ind w:left="1134"/>
        <w:rPr>
          <w:noProof/>
        </w:rPr>
      </w:pPr>
    </w:p>
    <w:p>
      <w:pPr>
        <w:ind w:left="1134"/>
        <w:rPr>
          <w:noProof/>
        </w:rPr>
      </w:pPr>
      <w:r>
        <w:rPr>
          <w:noProof/>
        </w:rPr>
        <w:br w:type="page"/>
        <w:t>Valstybinė geležinkelio inspekcija (State Railway Inspectorate);</w:t>
      </w:r>
    </w:p>
    <w:p>
      <w:pPr>
        <w:ind w:left="1134"/>
        <w:rPr>
          <w:noProof/>
        </w:rPr>
      </w:pPr>
    </w:p>
    <w:p>
      <w:pPr>
        <w:ind w:left="1134"/>
        <w:rPr>
          <w:noProof/>
        </w:rPr>
      </w:pPr>
      <w:r>
        <w:rPr>
          <w:noProof/>
        </w:rPr>
        <w:t>Valstybinė kelių transporto inspekcija (State Road Transport Inspectorate);</w:t>
      </w:r>
    </w:p>
    <w:p>
      <w:pPr>
        <w:ind w:left="1134"/>
        <w:rPr>
          <w:noProof/>
        </w:rPr>
      </w:pPr>
    </w:p>
    <w:p>
      <w:pPr>
        <w:ind w:left="1134"/>
        <w:rPr>
          <w:noProof/>
        </w:rPr>
      </w:pPr>
      <w:r>
        <w:rPr>
          <w:noProof/>
        </w:rPr>
        <w:t>Pasienio kontrolės punktų direkcija (Border Control Points Directorate).</w:t>
      </w:r>
    </w:p>
    <w:p>
      <w:pPr>
        <w:ind w:left="1134"/>
        <w:rPr>
          <w:noProof/>
        </w:rPr>
      </w:pPr>
    </w:p>
    <w:p>
      <w:pPr>
        <w:ind w:left="567"/>
        <w:rPr>
          <w:noProof/>
        </w:rPr>
      </w:pPr>
      <w:r>
        <w:rPr>
          <w:noProof/>
        </w:rPr>
        <w:t>Sveikatos apsaugos ministerija (Ministry of Health)</w:t>
      </w:r>
    </w:p>
    <w:p>
      <w:pPr>
        <w:ind w:left="567"/>
        <w:rPr>
          <w:noProof/>
        </w:rPr>
      </w:pPr>
    </w:p>
    <w:p>
      <w:pPr>
        <w:ind w:left="567"/>
        <w:rPr>
          <w:noProof/>
        </w:rPr>
      </w:pPr>
      <w:r>
        <w:rPr>
          <w:noProof/>
        </w:rPr>
        <w:t>Įstaigos prie Sveikatos apsaugos ministerijos (Institutions under the Ministry of Health):</w:t>
      </w:r>
    </w:p>
    <w:p>
      <w:pPr>
        <w:ind w:left="567"/>
        <w:rPr>
          <w:noProof/>
        </w:rPr>
      </w:pPr>
    </w:p>
    <w:p>
      <w:pPr>
        <w:ind w:left="1134"/>
        <w:rPr>
          <w:noProof/>
        </w:rPr>
      </w:pPr>
      <w:r>
        <w:rPr>
          <w:noProof/>
        </w:rPr>
        <w:t>Valstybinė akreditavimo sveikatos priežiūros veiklai tarnyba (State Health Care Accreditation Agency);</w:t>
      </w:r>
    </w:p>
    <w:p>
      <w:pPr>
        <w:ind w:left="1134"/>
        <w:rPr>
          <w:noProof/>
        </w:rPr>
      </w:pPr>
    </w:p>
    <w:p>
      <w:pPr>
        <w:ind w:left="1134"/>
        <w:rPr>
          <w:noProof/>
        </w:rPr>
      </w:pPr>
      <w:r>
        <w:rPr>
          <w:noProof/>
        </w:rPr>
        <w:t>Valstybinė ligonių kasa (State Patient Fund);</w:t>
      </w:r>
    </w:p>
    <w:p>
      <w:pPr>
        <w:ind w:left="1134"/>
        <w:rPr>
          <w:noProof/>
        </w:rPr>
      </w:pPr>
    </w:p>
    <w:p>
      <w:pPr>
        <w:ind w:left="1134"/>
        <w:rPr>
          <w:noProof/>
        </w:rPr>
      </w:pPr>
      <w:r>
        <w:rPr>
          <w:noProof/>
        </w:rPr>
        <w:t>Valstybinė medicininio audito inspekcija (State Medical Audit Inspectorate);</w:t>
      </w:r>
    </w:p>
    <w:p>
      <w:pPr>
        <w:ind w:left="1134"/>
        <w:rPr>
          <w:noProof/>
        </w:rPr>
      </w:pPr>
    </w:p>
    <w:p>
      <w:pPr>
        <w:ind w:left="1134"/>
        <w:rPr>
          <w:noProof/>
        </w:rPr>
      </w:pPr>
      <w:r>
        <w:rPr>
          <w:noProof/>
        </w:rPr>
        <w:t>Valstybinė vaistų kontrolės tarnyba (State Medicines Control Agency);</w:t>
      </w:r>
    </w:p>
    <w:p>
      <w:pPr>
        <w:ind w:left="1134"/>
        <w:rPr>
          <w:noProof/>
        </w:rPr>
      </w:pPr>
    </w:p>
    <w:p>
      <w:pPr>
        <w:ind w:left="1134"/>
        <w:rPr>
          <w:noProof/>
        </w:rPr>
      </w:pPr>
      <w:r>
        <w:rPr>
          <w:noProof/>
        </w:rPr>
        <w:t>Valstybinė teismo psichiatrijos ir narkologijos tarnyba (Lithuanian Forensic Psychiatry and Narcology Service);</w:t>
      </w:r>
    </w:p>
    <w:p>
      <w:pPr>
        <w:ind w:left="1134"/>
        <w:rPr>
          <w:noProof/>
        </w:rPr>
      </w:pPr>
    </w:p>
    <w:p>
      <w:pPr>
        <w:ind w:left="1134"/>
        <w:rPr>
          <w:noProof/>
        </w:rPr>
      </w:pPr>
      <w:r>
        <w:rPr>
          <w:noProof/>
        </w:rPr>
        <w:t>Valstybinė visuomenės sveikatos priežiūros tarnyba (State Public Health Service);</w:t>
      </w:r>
    </w:p>
    <w:p>
      <w:pPr>
        <w:ind w:left="1134"/>
        <w:rPr>
          <w:noProof/>
        </w:rPr>
      </w:pPr>
    </w:p>
    <w:p>
      <w:pPr>
        <w:ind w:left="1134"/>
        <w:rPr>
          <w:noProof/>
        </w:rPr>
      </w:pPr>
      <w:r>
        <w:rPr>
          <w:noProof/>
        </w:rPr>
        <w:br w:type="page"/>
        <w:t>Farmacijos departamentas (Department of Pharmacy);</w:t>
      </w:r>
    </w:p>
    <w:p>
      <w:pPr>
        <w:ind w:left="1134"/>
        <w:rPr>
          <w:noProof/>
        </w:rPr>
      </w:pPr>
    </w:p>
    <w:p>
      <w:pPr>
        <w:ind w:left="1134"/>
        <w:rPr>
          <w:noProof/>
        </w:rPr>
      </w:pPr>
      <w:r>
        <w:rPr>
          <w:noProof/>
        </w:rPr>
        <w:t>Sveikatos apsaugos ministerijos Ekstremalių sveikatai situacijų centras (Health Emergency Centre of the Ministry of Health);</w:t>
      </w:r>
    </w:p>
    <w:p>
      <w:pPr>
        <w:ind w:left="1134"/>
        <w:rPr>
          <w:noProof/>
        </w:rPr>
      </w:pPr>
    </w:p>
    <w:p>
      <w:pPr>
        <w:ind w:left="1134"/>
        <w:rPr>
          <w:noProof/>
        </w:rPr>
      </w:pPr>
      <w:r>
        <w:rPr>
          <w:noProof/>
        </w:rPr>
        <w:t>Lietuvos bioetikos komitetas (Lithuanian Bioethics Committee);</w:t>
      </w:r>
    </w:p>
    <w:p>
      <w:pPr>
        <w:ind w:left="1134"/>
        <w:rPr>
          <w:noProof/>
        </w:rPr>
      </w:pPr>
    </w:p>
    <w:p>
      <w:pPr>
        <w:ind w:left="1134"/>
        <w:rPr>
          <w:noProof/>
          <w:lang w:val="fr-FR"/>
        </w:rPr>
      </w:pPr>
      <w:r>
        <w:rPr>
          <w:noProof/>
          <w:lang w:val="fr-FR"/>
        </w:rPr>
        <w:t>Radiacinės saugos centras (Radiation Protection Centre).</w:t>
      </w:r>
    </w:p>
    <w:p>
      <w:pPr>
        <w:ind w:left="1134"/>
        <w:rPr>
          <w:noProof/>
          <w:lang w:val="fr-FR"/>
        </w:rPr>
      </w:pPr>
    </w:p>
    <w:p>
      <w:pPr>
        <w:ind w:left="567"/>
        <w:rPr>
          <w:noProof/>
        </w:rPr>
      </w:pPr>
      <w:r>
        <w:rPr>
          <w:noProof/>
        </w:rPr>
        <w:t>Švietimo ir mokslo ministerija (Ministry of Education and Science)</w:t>
      </w:r>
    </w:p>
    <w:p>
      <w:pPr>
        <w:ind w:left="567"/>
        <w:rPr>
          <w:noProof/>
        </w:rPr>
      </w:pPr>
    </w:p>
    <w:p>
      <w:pPr>
        <w:ind w:left="567"/>
        <w:rPr>
          <w:noProof/>
        </w:rPr>
      </w:pPr>
      <w:r>
        <w:rPr>
          <w:noProof/>
        </w:rPr>
        <w:t>Įstaigos prie Švietimo ir mokslo ministerijos (Institutions under the Ministry of Education and Science):</w:t>
      </w:r>
    </w:p>
    <w:p>
      <w:pPr>
        <w:ind w:left="567"/>
        <w:rPr>
          <w:noProof/>
        </w:rPr>
      </w:pPr>
    </w:p>
    <w:p>
      <w:pPr>
        <w:ind w:left="1134"/>
        <w:rPr>
          <w:noProof/>
        </w:rPr>
      </w:pPr>
      <w:r>
        <w:rPr>
          <w:noProof/>
        </w:rPr>
        <w:t>Nacionalinis egzaminų centras (National Examination Centre);</w:t>
      </w:r>
    </w:p>
    <w:p>
      <w:pPr>
        <w:ind w:left="1134"/>
        <w:rPr>
          <w:noProof/>
        </w:rPr>
      </w:pPr>
    </w:p>
    <w:p>
      <w:pPr>
        <w:ind w:left="1134"/>
        <w:rPr>
          <w:noProof/>
        </w:rPr>
      </w:pPr>
      <w:r>
        <w:rPr>
          <w:noProof/>
        </w:rPr>
        <w:t>Studijų kokybės vertinimo centras (Centre for Quality Assessment in Higher Education).</w:t>
      </w:r>
    </w:p>
    <w:p>
      <w:pPr>
        <w:ind w:left="1134"/>
        <w:rPr>
          <w:noProof/>
        </w:rPr>
      </w:pPr>
    </w:p>
    <w:p>
      <w:pPr>
        <w:ind w:left="567"/>
        <w:rPr>
          <w:noProof/>
        </w:rPr>
      </w:pPr>
      <w:r>
        <w:rPr>
          <w:noProof/>
        </w:rPr>
        <w:t>Teisingumo ministerija (Ministry of Justice)</w:t>
      </w:r>
    </w:p>
    <w:p>
      <w:pPr>
        <w:ind w:left="567"/>
        <w:rPr>
          <w:noProof/>
        </w:rPr>
      </w:pPr>
    </w:p>
    <w:p>
      <w:pPr>
        <w:ind w:left="567"/>
        <w:rPr>
          <w:noProof/>
        </w:rPr>
      </w:pPr>
      <w:r>
        <w:rPr>
          <w:noProof/>
        </w:rPr>
        <w:t>Įstaigos prie Teisingumo ministerijos (Institutions under the Ministry of Justice):</w:t>
      </w:r>
    </w:p>
    <w:p>
      <w:pPr>
        <w:ind w:left="567"/>
        <w:rPr>
          <w:noProof/>
        </w:rPr>
      </w:pPr>
    </w:p>
    <w:p>
      <w:pPr>
        <w:ind w:left="1134"/>
        <w:rPr>
          <w:noProof/>
        </w:rPr>
      </w:pPr>
      <w:r>
        <w:rPr>
          <w:noProof/>
        </w:rPr>
        <w:t>Kalėjimų departamentas (Department of Imprisonment Establishments);</w:t>
      </w:r>
    </w:p>
    <w:p>
      <w:pPr>
        <w:ind w:left="1134"/>
        <w:rPr>
          <w:noProof/>
        </w:rPr>
      </w:pPr>
    </w:p>
    <w:p>
      <w:pPr>
        <w:ind w:left="1134"/>
        <w:rPr>
          <w:noProof/>
        </w:rPr>
      </w:pPr>
      <w:r>
        <w:rPr>
          <w:noProof/>
        </w:rPr>
        <w:br w:type="page"/>
        <w:t>Nacionalinė vartotojų teisių apsaugos taryba (National Consumer Rights Protection Board);</w:t>
      </w:r>
    </w:p>
    <w:p>
      <w:pPr>
        <w:ind w:left="1134"/>
        <w:rPr>
          <w:noProof/>
        </w:rPr>
      </w:pPr>
    </w:p>
    <w:p>
      <w:pPr>
        <w:ind w:left="1134"/>
        <w:rPr>
          <w:noProof/>
        </w:rPr>
      </w:pPr>
      <w:r>
        <w:rPr>
          <w:noProof/>
        </w:rPr>
        <w:t>Europos teisės departamentas (European Law Department).</w:t>
      </w:r>
    </w:p>
    <w:p>
      <w:pPr>
        <w:ind w:left="1134"/>
        <w:rPr>
          <w:noProof/>
        </w:rPr>
      </w:pPr>
    </w:p>
    <w:p>
      <w:pPr>
        <w:ind w:left="567"/>
        <w:rPr>
          <w:noProof/>
        </w:rPr>
      </w:pPr>
      <w:r>
        <w:rPr>
          <w:noProof/>
        </w:rPr>
        <w:t>Ūkio ministerija (Ministry of Economy)</w:t>
      </w:r>
    </w:p>
    <w:p>
      <w:pPr>
        <w:ind w:left="567"/>
        <w:rPr>
          <w:noProof/>
        </w:rPr>
      </w:pPr>
    </w:p>
    <w:p>
      <w:pPr>
        <w:ind w:left="567"/>
        <w:rPr>
          <w:noProof/>
        </w:rPr>
      </w:pPr>
      <w:r>
        <w:rPr>
          <w:noProof/>
        </w:rPr>
        <w:t>Įstaigos prie Ūkio ministerijos (Institutions under the Ministry of Economy):</w:t>
      </w:r>
    </w:p>
    <w:p>
      <w:pPr>
        <w:ind w:left="567"/>
        <w:rPr>
          <w:noProof/>
        </w:rPr>
      </w:pPr>
    </w:p>
    <w:p>
      <w:pPr>
        <w:ind w:left="1134"/>
        <w:rPr>
          <w:noProof/>
        </w:rPr>
      </w:pPr>
      <w:r>
        <w:rPr>
          <w:noProof/>
        </w:rPr>
        <w:t>Įmonių bankroto valdymo departamentas (Enterprise Bankruptcy Management Department);</w:t>
      </w:r>
    </w:p>
    <w:p>
      <w:pPr>
        <w:ind w:left="1134"/>
        <w:rPr>
          <w:noProof/>
        </w:rPr>
      </w:pPr>
    </w:p>
    <w:p>
      <w:pPr>
        <w:ind w:left="1134"/>
        <w:rPr>
          <w:noProof/>
        </w:rPr>
      </w:pPr>
      <w:r>
        <w:rPr>
          <w:noProof/>
        </w:rPr>
        <w:t>Valstybinė energetikos inspekcija (State Energy Inspectorate);</w:t>
      </w:r>
    </w:p>
    <w:p>
      <w:pPr>
        <w:ind w:left="1134"/>
        <w:rPr>
          <w:noProof/>
        </w:rPr>
      </w:pPr>
    </w:p>
    <w:p>
      <w:pPr>
        <w:ind w:left="1134"/>
        <w:rPr>
          <w:noProof/>
        </w:rPr>
      </w:pPr>
      <w:r>
        <w:rPr>
          <w:noProof/>
        </w:rPr>
        <w:t>Valstybinė ne maisto produktų inspekcija (State Non Food Products Inspectorate);</w:t>
      </w:r>
    </w:p>
    <w:p>
      <w:pPr>
        <w:ind w:left="1134"/>
        <w:rPr>
          <w:noProof/>
        </w:rPr>
      </w:pPr>
    </w:p>
    <w:p>
      <w:pPr>
        <w:ind w:left="1134"/>
        <w:rPr>
          <w:noProof/>
        </w:rPr>
      </w:pPr>
      <w:r>
        <w:rPr>
          <w:noProof/>
        </w:rPr>
        <w:t>Valstybinis turizmo departamentas (Lithuanian State Department of Tourism).</w:t>
      </w:r>
    </w:p>
    <w:p>
      <w:pPr>
        <w:ind w:left="567"/>
        <w:rPr>
          <w:noProof/>
        </w:rPr>
      </w:pPr>
    </w:p>
    <w:p>
      <w:pPr>
        <w:ind w:left="567"/>
        <w:rPr>
          <w:noProof/>
        </w:rPr>
      </w:pPr>
      <w:r>
        <w:rPr>
          <w:noProof/>
        </w:rPr>
        <w:t>Užsienio reikalų ministerija (Ministry of Foreign Affairs)</w:t>
      </w:r>
    </w:p>
    <w:p>
      <w:pPr>
        <w:ind w:left="567"/>
        <w:rPr>
          <w:noProof/>
        </w:rPr>
      </w:pPr>
    </w:p>
    <w:p>
      <w:pPr>
        <w:ind w:left="567"/>
        <w:rPr>
          <w:noProof/>
        </w:rPr>
      </w:pPr>
      <w:r>
        <w:rPr>
          <w:noProof/>
        </w:rPr>
        <w:t>Diplomatinės atstovybės ir konsulinės įstaigos užsienyje bei atstovybės prie tarptautinių organizacijų (Diplomatic Missions and Consular as well as Representations to International Organisations).</w:t>
      </w:r>
    </w:p>
    <w:p>
      <w:pPr>
        <w:ind w:left="567"/>
        <w:rPr>
          <w:noProof/>
        </w:rPr>
      </w:pPr>
    </w:p>
    <w:p>
      <w:pPr>
        <w:ind w:left="567"/>
        <w:rPr>
          <w:noProof/>
        </w:rPr>
      </w:pPr>
      <w:r>
        <w:rPr>
          <w:noProof/>
        </w:rPr>
        <w:br w:type="page"/>
        <w:t>Vidaus reikalų ministerija (Ministry of the Interior)</w:t>
      </w:r>
    </w:p>
    <w:p>
      <w:pPr>
        <w:ind w:left="567"/>
        <w:rPr>
          <w:noProof/>
        </w:rPr>
      </w:pPr>
    </w:p>
    <w:p>
      <w:pPr>
        <w:ind w:left="567"/>
        <w:rPr>
          <w:noProof/>
        </w:rPr>
      </w:pPr>
      <w:r>
        <w:rPr>
          <w:noProof/>
        </w:rPr>
        <w:t>Įstaigos prie Vidaus reikalų ministerijos (Institutions under the Ministry of the Interior):</w:t>
      </w:r>
    </w:p>
    <w:p>
      <w:pPr>
        <w:ind w:left="567"/>
        <w:rPr>
          <w:noProof/>
        </w:rPr>
      </w:pPr>
    </w:p>
    <w:p>
      <w:pPr>
        <w:ind w:left="1134"/>
        <w:rPr>
          <w:noProof/>
        </w:rPr>
      </w:pPr>
      <w:r>
        <w:rPr>
          <w:noProof/>
        </w:rPr>
        <w:t>Asmens dokumentų išrašymo centras (Personalisation of Identity Documents Centre);</w:t>
      </w:r>
    </w:p>
    <w:p>
      <w:pPr>
        <w:ind w:left="1134"/>
        <w:rPr>
          <w:noProof/>
        </w:rPr>
      </w:pPr>
    </w:p>
    <w:p>
      <w:pPr>
        <w:ind w:left="1134"/>
        <w:rPr>
          <w:noProof/>
        </w:rPr>
      </w:pPr>
      <w:r>
        <w:rPr>
          <w:noProof/>
        </w:rPr>
        <w:t>Finansinių nusikaltimų tyrimo tarnyba (Financial Crime Investigation Service);</w:t>
      </w:r>
    </w:p>
    <w:p>
      <w:pPr>
        <w:ind w:left="1134"/>
        <w:rPr>
          <w:noProof/>
        </w:rPr>
      </w:pPr>
    </w:p>
    <w:p>
      <w:pPr>
        <w:ind w:left="1134"/>
        <w:rPr>
          <w:noProof/>
        </w:rPr>
      </w:pPr>
      <w:r>
        <w:rPr>
          <w:noProof/>
        </w:rPr>
        <w:t>Gyventojų registro tarnyba (Residents' Register Service);</w:t>
      </w:r>
    </w:p>
    <w:p>
      <w:pPr>
        <w:ind w:left="1134"/>
        <w:rPr>
          <w:noProof/>
        </w:rPr>
      </w:pPr>
    </w:p>
    <w:p>
      <w:pPr>
        <w:ind w:left="1134"/>
        <w:rPr>
          <w:noProof/>
        </w:rPr>
      </w:pPr>
      <w:r>
        <w:rPr>
          <w:noProof/>
        </w:rPr>
        <w:t>Policijos departamentas (Police Department);</w:t>
      </w:r>
    </w:p>
    <w:p>
      <w:pPr>
        <w:ind w:left="1134"/>
        <w:rPr>
          <w:noProof/>
        </w:rPr>
      </w:pPr>
    </w:p>
    <w:p>
      <w:pPr>
        <w:ind w:left="1134"/>
        <w:rPr>
          <w:noProof/>
        </w:rPr>
      </w:pPr>
      <w:r>
        <w:rPr>
          <w:noProof/>
        </w:rPr>
        <w:t>Priešgaisrinės apsaugos ir gelbėjimo departamentas (Fire-Prevention and Rescue Department);</w:t>
      </w:r>
    </w:p>
    <w:p>
      <w:pPr>
        <w:ind w:left="1134"/>
        <w:rPr>
          <w:noProof/>
        </w:rPr>
      </w:pPr>
    </w:p>
    <w:p>
      <w:pPr>
        <w:ind w:left="1134"/>
        <w:rPr>
          <w:noProof/>
        </w:rPr>
      </w:pPr>
      <w:r>
        <w:rPr>
          <w:noProof/>
        </w:rPr>
        <w:t>Turto valdymo ir ūkio departamentas (Property Management and Economics Department);</w:t>
      </w:r>
    </w:p>
    <w:p>
      <w:pPr>
        <w:ind w:left="1134"/>
        <w:rPr>
          <w:noProof/>
        </w:rPr>
      </w:pPr>
    </w:p>
    <w:p>
      <w:pPr>
        <w:ind w:left="1134"/>
        <w:rPr>
          <w:noProof/>
        </w:rPr>
      </w:pPr>
      <w:r>
        <w:rPr>
          <w:noProof/>
        </w:rPr>
        <w:t>Vadovybės apsaugos departamentas (VIP Protection Department);</w:t>
      </w:r>
    </w:p>
    <w:p>
      <w:pPr>
        <w:ind w:left="1134"/>
        <w:rPr>
          <w:noProof/>
        </w:rPr>
      </w:pPr>
    </w:p>
    <w:p>
      <w:pPr>
        <w:ind w:left="1134"/>
        <w:rPr>
          <w:noProof/>
        </w:rPr>
      </w:pPr>
      <w:r>
        <w:rPr>
          <w:noProof/>
        </w:rPr>
        <w:t>Valstybės sienos apsaugos tarnyba (State Border Guard Department);</w:t>
      </w:r>
    </w:p>
    <w:p>
      <w:pPr>
        <w:ind w:left="1134"/>
        <w:rPr>
          <w:noProof/>
        </w:rPr>
      </w:pPr>
    </w:p>
    <w:p>
      <w:pPr>
        <w:ind w:left="1134"/>
        <w:rPr>
          <w:noProof/>
        </w:rPr>
      </w:pPr>
      <w:r>
        <w:rPr>
          <w:noProof/>
        </w:rPr>
        <w:t>Valstybės tarnybos departamentas (Civil Service Department);</w:t>
      </w:r>
    </w:p>
    <w:p>
      <w:pPr>
        <w:ind w:left="1134"/>
        <w:rPr>
          <w:noProof/>
        </w:rPr>
      </w:pPr>
    </w:p>
    <w:p>
      <w:pPr>
        <w:ind w:left="1134"/>
        <w:rPr>
          <w:noProof/>
        </w:rPr>
      </w:pPr>
      <w:r>
        <w:rPr>
          <w:noProof/>
        </w:rPr>
        <w:br w:type="page"/>
        <w:t>Informatikos ir ryšių departamentas (IT and Communications Department);</w:t>
      </w:r>
    </w:p>
    <w:p>
      <w:pPr>
        <w:ind w:left="1134"/>
        <w:rPr>
          <w:noProof/>
        </w:rPr>
      </w:pPr>
    </w:p>
    <w:p>
      <w:pPr>
        <w:ind w:left="1134"/>
        <w:rPr>
          <w:noProof/>
        </w:rPr>
      </w:pPr>
      <w:r>
        <w:rPr>
          <w:noProof/>
        </w:rPr>
        <w:t>Migracijos departamentas (Migration Department);</w:t>
      </w:r>
    </w:p>
    <w:p>
      <w:pPr>
        <w:ind w:left="1134"/>
        <w:rPr>
          <w:noProof/>
        </w:rPr>
      </w:pPr>
    </w:p>
    <w:p>
      <w:pPr>
        <w:ind w:left="1134"/>
        <w:rPr>
          <w:noProof/>
        </w:rPr>
      </w:pPr>
      <w:r>
        <w:rPr>
          <w:noProof/>
        </w:rPr>
        <w:t>Sveikatos priežiūros tarnyba (Health Care Department);</w:t>
      </w:r>
    </w:p>
    <w:p>
      <w:pPr>
        <w:ind w:left="1134"/>
        <w:rPr>
          <w:noProof/>
        </w:rPr>
      </w:pPr>
    </w:p>
    <w:p>
      <w:pPr>
        <w:ind w:left="1134"/>
        <w:rPr>
          <w:noProof/>
        </w:rPr>
      </w:pPr>
      <w:r>
        <w:rPr>
          <w:noProof/>
        </w:rPr>
        <w:t>Bendrasis pagalbos centras (Emergency Response Centre).</w:t>
      </w:r>
    </w:p>
    <w:p>
      <w:pPr>
        <w:ind w:left="1134"/>
        <w:rPr>
          <w:noProof/>
        </w:rPr>
      </w:pPr>
    </w:p>
    <w:p>
      <w:pPr>
        <w:ind w:left="567"/>
        <w:rPr>
          <w:noProof/>
        </w:rPr>
      </w:pPr>
      <w:r>
        <w:rPr>
          <w:noProof/>
        </w:rPr>
        <w:t>Žemės ūkio ministerija (Ministry of Agriculture)</w:t>
      </w:r>
    </w:p>
    <w:p>
      <w:pPr>
        <w:ind w:left="567"/>
        <w:rPr>
          <w:noProof/>
        </w:rPr>
      </w:pPr>
    </w:p>
    <w:p>
      <w:pPr>
        <w:ind w:left="567"/>
        <w:rPr>
          <w:noProof/>
        </w:rPr>
      </w:pPr>
      <w:r>
        <w:rPr>
          <w:noProof/>
        </w:rPr>
        <w:t>Įstaigos prie Žemės ūkio ministerijos (Institutions under the Ministry of Agriculture):</w:t>
      </w:r>
    </w:p>
    <w:p>
      <w:pPr>
        <w:ind w:left="567"/>
        <w:rPr>
          <w:noProof/>
        </w:rPr>
      </w:pPr>
    </w:p>
    <w:p>
      <w:pPr>
        <w:ind w:left="1134"/>
        <w:rPr>
          <w:noProof/>
        </w:rPr>
      </w:pPr>
      <w:r>
        <w:rPr>
          <w:noProof/>
        </w:rPr>
        <w:t>Nacionalinė mokėjimo agentūra (National Paying Agency);</w:t>
      </w:r>
    </w:p>
    <w:p>
      <w:pPr>
        <w:ind w:left="1134"/>
        <w:rPr>
          <w:noProof/>
        </w:rPr>
      </w:pPr>
    </w:p>
    <w:p>
      <w:pPr>
        <w:ind w:left="1134"/>
        <w:rPr>
          <w:noProof/>
        </w:rPr>
      </w:pPr>
      <w:r>
        <w:rPr>
          <w:noProof/>
        </w:rPr>
        <w:t>Nacionalinė žemės tarnyba (National Land Service);</w:t>
      </w:r>
    </w:p>
    <w:p>
      <w:pPr>
        <w:ind w:left="1134"/>
        <w:rPr>
          <w:noProof/>
        </w:rPr>
      </w:pPr>
    </w:p>
    <w:p>
      <w:pPr>
        <w:ind w:left="1134"/>
        <w:rPr>
          <w:noProof/>
        </w:rPr>
      </w:pPr>
      <w:r>
        <w:rPr>
          <w:noProof/>
        </w:rPr>
        <w:t>Valstybinė augalų apsaugos tarnyba (State Plant Protection Service);</w:t>
      </w:r>
    </w:p>
    <w:p>
      <w:pPr>
        <w:ind w:left="1134"/>
        <w:rPr>
          <w:noProof/>
        </w:rPr>
      </w:pPr>
    </w:p>
    <w:p>
      <w:pPr>
        <w:ind w:left="1134"/>
        <w:rPr>
          <w:noProof/>
        </w:rPr>
      </w:pPr>
      <w:r>
        <w:rPr>
          <w:noProof/>
        </w:rPr>
        <w:t>Valstybinė gyvulių veislininkystės priežiūros tarnyba (State Animal Breeding Supervision Service);</w:t>
      </w:r>
    </w:p>
    <w:p>
      <w:pPr>
        <w:ind w:left="1134"/>
        <w:rPr>
          <w:noProof/>
        </w:rPr>
      </w:pPr>
    </w:p>
    <w:p>
      <w:pPr>
        <w:ind w:left="1134"/>
        <w:rPr>
          <w:noProof/>
        </w:rPr>
      </w:pPr>
      <w:r>
        <w:rPr>
          <w:noProof/>
        </w:rPr>
        <w:t>Valstybinė sėklų ir grūdų tarnyba (State Seed and Grain Service);</w:t>
      </w:r>
    </w:p>
    <w:p>
      <w:pPr>
        <w:ind w:left="1134"/>
        <w:rPr>
          <w:noProof/>
        </w:rPr>
      </w:pPr>
    </w:p>
    <w:p>
      <w:pPr>
        <w:ind w:left="1134"/>
        <w:rPr>
          <w:noProof/>
        </w:rPr>
      </w:pPr>
      <w:r>
        <w:rPr>
          <w:noProof/>
        </w:rPr>
        <w:t>Žuvininkystės departamentas (Fisheries Department).</w:t>
      </w:r>
    </w:p>
    <w:p>
      <w:pPr>
        <w:ind w:left="567"/>
        <w:rPr>
          <w:noProof/>
        </w:rPr>
      </w:pPr>
    </w:p>
    <w:p>
      <w:pPr>
        <w:ind w:left="567"/>
        <w:rPr>
          <w:noProof/>
        </w:rPr>
      </w:pPr>
      <w:r>
        <w:rPr>
          <w:noProof/>
        </w:rPr>
        <w:br w:type="page"/>
        <w:t>Teismai (Courts):</w:t>
      </w:r>
    </w:p>
    <w:p>
      <w:pPr>
        <w:ind w:left="567"/>
        <w:rPr>
          <w:noProof/>
        </w:rPr>
      </w:pPr>
    </w:p>
    <w:p>
      <w:pPr>
        <w:ind w:left="1134"/>
        <w:rPr>
          <w:noProof/>
        </w:rPr>
      </w:pPr>
      <w:r>
        <w:rPr>
          <w:noProof/>
        </w:rPr>
        <w:t>Lietuvos Aukščiausiasis Teismas (The Supreme Court of Lithuania);</w:t>
      </w:r>
    </w:p>
    <w:p>
      <w:pPr>
        <w:ind w:left="1134"/>
        <w:rPr>
          <w:noProof/>
        </w:rPr>
      </w:pPr>
    </w:p>
    <w:p>
      <w:pPr>
        <w:ind w:left="1134"/>
        <w:rPr>
          <w:noProof/>
        </w:rPr>
      </w:pPr>
      <w:r>
        <w:rPr>
          <w:noProof/>
        </w:rPr>
        <w:t>Lietuvos apeliacinis teismas (The Court of Appeal of Lithuania);</w:t>
      </w:r>
    </w:p>
    <w:p>
      <w:pPr>
        <w:ind w:left="1134"/>
        <w:rPr>
          <w:noProof/>
        </w:rPr>
      </w:pPr>
    </w:p>
    <w:p>
      <w:pPr>
        <w:ind w:left="1134"/>
        <w:rPr>
          <w:noProof/>
        </w:rPr>
      </w:pPr>
      <w:r>
        <w:rPr>
          <w:noProof/>
        </w:rPr>
        <w:t>Lietuvos vyriausiasis administracinis teismas (The Supreme Administrative Court of Lithuania);</w:t>
      </w:r>
    </w:p>
    <w:p>
      <w:pPr>
        <w:ind w:left="1134"/>
        <w:rPr>
          <w:noProof/>
        </w:rPr>
      </w:pPr>
    </w:p>
    <w:p>
      <w:pPr>
        <w:ind w:left="1134"/>
        <w:rPr>
          <w:noProof/>
        </w:rPr>
      </w:pPr>
      <w:r>
        <w:rPr>
          <w:noProof/>
        </w:rPr>
        <w:t>Apygardų teismai (County courts);</w:t>
      </w:r>
    </w:p>
    <w:p>
      <w:pPr>
        <w:ind w:left="1134"/>
        <w:rPr>
          <w:noProof/>
        </w:rPr>
      </w:pPr>
    </w:p>
    <w:p>
      <w:pPr>
        <w:ind w:left="1134"/>
        <w:rPr>
          <w:noProof/>
        </w:rPr>
      </w:pPr>
      <w:r>
        <w:rPr>
          <w:noProof/>
        </w:rPr>
        <w:t>Apygardų administraciniai teismai (County administrative courts);</w:t>
      </w:r>
    </w:p>
    <w:p>
      <w:pPr>
        <w:ind w:left="1134"/>
        <w:rPr>
          <w:noProof/>
        </w:rPr>
      </w:pPr>
    </w:p>
    <w:p>
      <w:pPr>
        <w:ind w:left="1134"/>
        <w:rPr>
          <w:noProof/>
        </w:rPr>
      </w:pPr>
      <w:r>
        <w:rPr>
          <w:noProof/>
        </w:rPr>
        <w:t>Apylinkių teismai (District courts);</w:t>
      </w:r>
    </w:p>
    <w:p>
      <w:pPr>
        <w:ind w:left="1134"/>
        <w:rPr>
          <w:noProof/>
        </w:rPr>
      </w:pPr>
    </w:p>
    <w:p>
      <w:pPr>
        <w:ind w:left="1134"/>
        <w:rPr>
          <w:noProof/>
        </w:rPr>
      </w:pPr>
      <w:r>
        <w:rPr>
          <w:noProof/>
        </w:rPr>
        <w:t>Nacionalinė teismų administracija (National Courts Administration);</w:t>
      </w:r>
    </w:p>
    <w:p>
      <w:pPr>
        <w:ind w:left="1134"/>
        <w:rPr>
          <w:noProof/>
        </w:rPr>
      </w:pPr>
    </w:p>
    <w:p>
      <w:pPr>
        <w:ind w:left="1134"/>
        <w:rPr>
          <w:noProof/>
        </w:rPr>
      </w:pPr>
      <w:r>
        <w:rPr>
          <w:noProof/>
        </w:rPr>
        <w:t>Generalinė prokuratūra (The Prosecutor's Office).</w:t>
      </w:r>
    </w:p>
    <w:p>
      <w:pPr>
        <w:ind w:left="567"/>
        <w:rPr>
          <w:noProof/>
        </w:rPr>
      </w:pPr>
    </w:p>
    <w:p>
      <w:pPr>
        <w:ind w:left="567"/>
        <w:rPr>
          <w:rFonts w:eastAsia="Calibri"/>
          <w:noProof/>
        </w:rPr>
      </w:pPr>
      <w:r>
        <w:rPr>
          <w:rFonts w:eastAsia="Calibri"/>
          <w:noProof/>
        </w:rPr>
        <w:t>Kiti centriniai valstybinio administravimo subjektai - institucijos, įstaigos, tarnybos (Other Central Public Administration Entities - institutions, establishments, agencies):</w:t>
      </w:r>
    </w:p>
    <w:p>
      <w:pPr>
        <w:ind w:left="567"/>
        <w:rPr>
          <w:rFonts w:eastAsia="Calibri"/>
          <w:noProof/>
        </w:rPr>
      </w:pPr>
    </w:p>
    <w:p>
      <w:pPr>
        <w:ind w:left="1134"/>
        <w:rPr>
          <w:rFonts w:eastAsia="Calibri"/>
          <w:noProof/>
        </w:rPr>
      </w:pPr>
      <w:r>
        <w:rPr>
          <w:rFonts w:eastAsia="Calibri"/>
          <w:noProof/>
        </w:rPr>
        <w:t>Muitinės kriminalinė tarnyba (Customs Criminal Service);</w:t>
      </w:r>
    </w:p>
    <w:p>
      <w:pPr>
        <w:ind w:left="1134"/>
        <w:rPr>
          <w:rFonts w:eastAsia="Calibri"/>
          <w:noProof/>
        </w:rPr>
      </w:pPr>
    </w:p>
    <w:p>
      <w:pPr>
        <w:ind w:left="1134"/>
        <w:rPr>
          <w:rFonts w:eastAsia="Calibri"/>
          <w:noProof/>
        </w:rPr>
      </w:pPr>
      <w:r>
        <w:rPr>
          <w:rFonts w:eastAsia="Calibri"/>
          <w:noProof/>
        </w:rPr>
        <w:br w:type="page"/>
        <w:t>Muitinės informacinių sistemų centras (Customs Information Systems Centre);</w:t>
      </w:r>
    </w:p>
    <w:p>
      <w:pPr>
        <w:ind w:left="1134"/>
        <w:rPr>
          <w:rFonts w:eastAsia="Calibri"/>
          <w:noProof/>
        </w:rPr>
      </w:pPr>
    </w:p>
    <w:p>
      <w:pPr>
        <w:ind w:left="1134"/>
        <w:rPr>
          <w:rFonts w:eastAsia="Calibri"/>
          <w:noProof/>
        </w:rPr>
      </w:pPr>
      <w:r>
        <w:rPr>
          <w:rFonts w:eastAsia="Calibri"/>
          <w:noProof/>
        </w:rPr>
        <w:t>Muitinės laboratorija (Customs Laboratory).</w:t>
      </w:r>
    </w:p>
    <w:p>
      <w:pPr>
        <w:jc w:val="center"/>
        <w:rPr>
          <w:rFonts w:eastAsia="Calibri"/>
          <w:noProof/>
        </w:rPr>
      </w:pPr>
    </w:p>
    <w:p>
      <w:pPr>
        <w:ind w:left="567"/>
        <w:rPr>
          <w:noProof/>
        </w:rPr>
      </w:pPr>
      <w:r>
        <w:rPr>
          <w:noProof/>
        </w:rPr>
        <w:t>LUXEMBOURG</w:t>
      </w:r>
    </w:p>
    <w:p>
      <w:pPr>
        <w:ind w:left="567"/>
        <w:jc w:val="center"/>
        <w:rPr>
          <w:noProof/>
        </w:rPr>
      </w:pPr>
    </w:p>
    <w:p>
      <w:pPr>
        <w:ind w:left="1134" w:hanging="567"/>
        <w:rPr>
          <w:rFonts w:eastAsia="Calibri"/>
          <w:noProof/>
        </w:rPr>
      </w:pPr>
      <w:r>
        <w:rPr>
          <w:noProof/>
        </w:rPr>
        <w:t>1.</w:t>
      </w:r>
      <w:r>
        <w:rPr>
          <w:noProof/>
        </w:rPr>
        <w:tab/>
      </w:r>
      <w:r>
        <w:rPr>
          <w:rFonts w:eastAsia="Calibri"/>
          <w:noProof/>
        </w:rPr>
        <w:t>Ministère d'État;</w:t>
      </w:r>
    </w:p>
    <w:p>
      <w:pPr>
        <w:ind w:left="1134" w:hanging="567"/>
        <w:rPr>
          <w:rFonts w:eastAsia="Calibri"/>
          <w:noProof/>
        </w:rPr>
      </w:pPr>
    </w:p>
    <w:p>
      <w:pPr>
        <w:ind w:left="1134" w:hanging="567"/>
        <w:rPr>
          <w:rFonts w:eastAsia="Calibri"/>
          <w:noProof/>
          <w:lang w:val="fr-FR"/>
        </w:rPr>
      </w:pPr>
      <w:r>
        <w:rPr>
          <w:rFonts w:eastAsia="Calibri"/>
          <w:noProof/>
          <w:lang w:val="fr-FR"/>
        </w:rPr>
        <w:t>2.</w:t>
      </w:r>
      <w:r>
        <w:rPr>
          <w:rFonts w:eastAsia="Calibri"/>
          <w:noProof/>
          <w:lang w:val="fr-FR"/>
        </w:rPr>
        <w:tab/>
        <w:t>Ministère des Affaires Étrangères et de l'Immigration;</w:t>
      </w:r>
    </w:p>
    <w:p>
      <w:pPr>
        <w:ind w:left="1134" w:hanging="567"/>
        <w:rPr>
          <w:rFonts w:eastAsia="Calibri"/>
          <w:noProof/>
          <w:lang w:val="fr-FR"/>
        </w:rPr>
      </w:pPr>
    </w:p>
    <w:p>
      <w:pPr>
        <w:ind w:left="1134" w:hanging="567"/>
        <w:rPr>
          <w:rFonts w:eastAsia="Calibri"/>
          <w:noProof/>
          <w:lang w:val="fr-FR"/>
        </w:rPr>
      </w:pPr>
      <w:r>
        <w:rPr>
          <w:rFonts w:eastAsia="Calibri"/>
          <w:noProof/>
          <w:lang w:val="fr-FR"/>
        </w:rPr>
        <w:t>3.</w:t>
      </w:r>
      <w:r>
        <w:rPr>
          <w:rFonts w:eastAsia="Calibri"/>
          <w:noProof/>
          <w:lang w:val="fr-FR"/>
        </w:rPr>
        <w:tab/>
        <w:t>Ministère des Affaires Étrangères et de l'Immigration: Direction de la Défense (Armée);</w:t>
      </w:r>
    </w:p>
    <w:p>
      <w:pPr>
        <w:ind w:left="1134" w:hanging="567"/>
        <w:rPr>
          <w:rFonts w:eastAsia="Calibri"/>
          <w:noProof/>
          <w:lang w:val="fr-FR"/>
        </w:rPr>
      </w:pPr>
    </w:p>
    <w:p>
      <w:pPr>
        <w:ind w:left="1134" w:hanging="567"/>
        <w:rPr>
          <w:rFonts w:eastAsia="Calibri"/>
          <w:noProof/>
          <w:lang w:val="fr-FR"/>
        </w:rPr>
      </w:pPr>
      <w:r>
        <w:rPr>
          <w:rFonts w:eastAsia="Calibri"/>
          <w:noProof/>
          <w:lang w:val="fr-FR"/>
        </w:rPr>
        <w:t>4.</w:t>
      </w:r>
      <w:r>
        <w:rPr>
          <w:rFonts w:eastAsia="Calibri"/>
          <w:noProof/>
          <w:lang w:val="fr-FR"/>
        </w:rPr>
        <w:tab/>
        <w:t>Ministère de l'Agriculture, de la Viticulture et du Développement Rural;</w:t>
      </w:r>
    </w:p>
    <w:p>
      <w:pPr>
        <w:ind w:left="1134" w:hanging="567"/>
        <w:rPr>
          <w:rFonts w:eastAsia="Calibri"/>
          <w:noProof/>
          <w:lang w:val="fr-FR"/>
        </w:rPr>
      </w:pPr>
    </w:p>
    <w:p>
      <w:pPr>
        <w:ind w:left="1134" w:hanging="567"/>
        <w:rPr>
          <w:rFonts w:eastAsia="Calibri"/>
          <w:noProof/>
          <w:lang w:val="fr-FR"/>
        </w:rPr>
      </w:pPr>
      <w:r>
        <w:rPr>
          <w:rFonts w:eastAsia="Calibri"/>
          <w:noProof/>
          <w:lang w:val="fr-FR"/>
        </w:rPr>
        <w:t>5.</w:t>
      </w:r>
      <w:r>
        <w:rPr>
          <w:rFonts w:eastAsia="Calibri"/>
          <w:noProof/>
          <w:lang w:val="fr-FR"/>
        </w:rPr>
        <w:tab/>
        <w:t>Ministère de l'Agriculture, de la Viticulture et du Développement Rural: Administration des Services Techniques de l'Agriculture;</w:t>
      </w:r>
    </w:p>
    <w:p>
      <w:pPr>
        <w:ind w:left="1134" w:hanging="567"/>
        <w:rPr>
          <w:rFonts w:eastAsia="Calibri"/>
          <w:noProof/>
          <w:lang w:val="fr-FR"/>
        </w:rPr>
      </w:pPr>
    </w:p>
    <w:p>
      <w:pPr>
        <w:ind w:left="1134" w:hanging="567"/>
        <w:rPr>
          <w:rFonts w:eastAsia="Calibri"/>
          <w:noProof/>
          <w:lang w:val="fr-FR"/>
        </w:rPr>
      </w:pPr>
      <w:r>
        <w:rPr>
          <w:rFonts w:eastAsia="Calibri"/>
          <w:noProof/>
          <w:lang w:val="fr-FR"/>
        </w:rPr>
        <w:t>6.</w:t>
      </w:r>
      <w:r>
        <w:rPr>
          <w:rFonts w:eastAsia="Calibri"/>
          <w:noProof/>
          <w:lang w:val="fr-FR"/>
        </w:rPr>
        <w:tab/>
        <w:t>Ministère des Classes moyennes, du Tourisme et du Logement;</w:t>
      </w:r>
    </w:p>
    <w:p>
      <w:pPr>
        <w:ind w:left="1134" w:hanging="567"/>
        <w:rPr>
          <w:rFonts w:eastAsia="Calibri"/>
          <w:noProof/>
          <w:lang w:val="fr-FR"/>
        </w:rPr>
      </w:pPr>
    </w:p>
    <w:p>
      <w:pPr>
        <w:ind w:left="1134" w:hanging="567"/>
        <w:rPr>
          <w:rFonts w:eastAsia="Calibri"/>
          <w:noProof/>
          <w:lang w:val="fr-FR"/>
        </w:rPr>
      </w:pPr>
      <w:r>
        <w:rPr>
          <w:rFonts w:eastAsia="Calibri"/>
          <w:noProof/>
          <w:lang w:val="fr-FR"/>
        </w:rPr>
        <w:t>7.</w:t>
      </w:r>
      <w:r>
        <w:rPr>
          <w:rFonts w:eastAsia="Calibri"/>
          <w:noProof/>
          <w:lang w:val="fr-FR"/>
        </w:rPr>
        <w:tab/>
        <w:t>Ministère de la Culture, de l'Enseignement Supérieur et de la Recherche;</w:t>
      </w:r>
    </w:p>
    <w:p>
      <w:pPr>
        <w:ind w:left="1134" w:hanging="567"/>
        <w:rPr>
          <w:rFonts w:eastAsia="Calibri"/>
          <w:noProof/>
          <w:lang w:val="fr-FR"/>
        </w:rPr>
      </w:pPr>
    </w:p>
    <w:p>
      <w:pPr>
        <w:ind w:left="1134" w:hanging="567"/>
        <w:rPr>
          <w:rFonts w:eastAsia="Calibri"/>
          <w:noProof/>
          <w:lang w:val="fr-FR"/>
        </w:rPr>
      </w:pPr>
      <w:r>
        <w:rPr>
          <w:rFonts w:eastAsia="Calibri"/>
          <w:noProof/>
          <w:lang w:val="fr-FR"/>
        </w:rPr>
        <w:t>8.</w:t>
      </w:r>
      <w:r>
        <w:rPr>
          <w:rFonts w:eastAsia="Calibri"/>
          <w:noProof/>
          <w:lang w:val="fr-FR"/>
        </w:rPr>
        <w:tab/>
        <w:t>Ministère de l'Économie et du Commerce extérieur;</w:t>
      </w:r>
    </w:p>
    <w:p>
      <w:pPr>
        <w:ind w:left="1134" w:hanging="567"/>
        <w:rPr>
          <w:rFonts w:eastAsia="Calibri"/>
          <w:noProof/>
          <w:lang w:val="fr-FR"/>
        </w:rPr>
      </w:pPr>
    </w:p>
    <w:p>
      <w:pPr>
        <w:ind w:left="1134" w:hanging="567"/>
        <w:rPr>
          <w:rFonts w:eastAsia="Calibri"/>
          <w:noProof/>
          <w:lang w:val="fr-FR"/>
        </w:rPr>
      </w:pPr>
      <w:r>
        <w:rPr>
          <w:rFonts w:eastAsia="Calibri"/>
          <w:noProof/>
          <w:lang w:val="fr-FR"/>
        </w:rPr>
        <w:t>9.</w:t>
      </w:r>
      <w:r>
        <w:rPr>
          <w:rFonts w:eastAsia="Calibri"/>
          <w:noProof/>
          <w:lang w:val="fr-FR"/>
        </w:rPr>
        <w:tab/>
        <w:t>Ministère de l'Éducation nationale et de la Formation professionnelle;</w:t>
      </w:r>
    </w:p>
    <w:p>
      <w:pPr>
        <w:ind w:left="1134" w:hanging="567"/>
        <w:rPr>
          <w:rFonts w:eastAsia="Calibri"/>
          <w:noProof/>
          <w:lang w:val="fr-FR"/>
        </w:rPr>
      </w:pPr>
    </w:p>
    <w:p>
      <w:pPr>
        <w:ind w:left="1134" w:hanging="567"/>
        <w:rPr>
          <w:rFonts w:eastAsia="Calibri"/>
          <w:noProof/>
          <w:lang w:val="fr-FR"/>
        </w:rPr>
      </w:pPr>
      <w:r>
        <w:rPr>
          <w:rFonts w:eastAsia="Calibri"/>
          <w:noProof/>
          <w:lang w:val="fr-FR"/>
        </w:rPr>
        <w:t>10.</w:t>
      </w:r>
      <w:r>
        <w:rPr>
          <w:rFonts w:eastAsia="Calibri"/>
          <w:noProof/>
          <w:lang w:val="fr-FR"/>
        </w:rPr>
        <w:tab/>
        <w:t>Ministère de l'Éducation nationale et de la Formation professionnelle: Lycée d'Enseignement Secondaire et d'Enseignement Secondaire Technique;</w:t>
      </w:r>
    </w:p>
    <w:p>
      <w:pPr>
        <w:ind w:left="1134" w:hanging="567"/>
        <w:rPr>
          <w:rFonts w:eastAsia="Calibri"/>
          <w:noProof/>
          <w:lang w:val="fr-FR"/>
        </w:rPr>
      </w:pPr>
    </w:p>
    <w:p>
      <w:pPr>
        <w:ind w:left="1134" w:hanging="567"/>
        <w:rPr>
          <w:rFonts w:eastAsia="Calibri"/>
          <w:noProof/>
          <w:lang w:val="fr-FR"/>
        </w:rPr>
      </w:pPr>
      <w:r>
        <w:rPr>
          <w:rFonts w:eastAsia="Calibri"/>
          <w:noProof/>
          <w:lang w:val="fr-FR"/>
        </w:rPr>
        <w:br w:type="page"/>
        <w:t>11.</w:t>
      </w:r>
      <w:r>
        <w:rPr>
          <w:rFonts w:eastAsia="Calibri"/>
          <w:noProof/>
          <w:lang w:val="fr-FR"/>
        </w:rPr>
        <w:tab/>
        <w:t>Ministère de l'Égalité des chances;</w:t>
      </w:r>
    </w:p>
    <w:p>
      <w:pPr>
        <w:ind w:left="1134" w:hanging="567"/>
        <w:rPr>
          <w:rFonts w:eastAsia="Calibri"/>
          <w:noProof/>
          <w:lang w:val="fr-FR"/>
        </w:rPr>
      </w:pPr>
    </w:p>
    <w:p>
      <w:pPr>
        <w:ind w:left="1134" w:hanging="567"/>
        <w:rPr>
          <w:rFonts w:eastAsia="Calibri"/>
          <w:noProof/>
          <w:lang w:val="fr-FR"/>
        </w:rPr>
      </w:pPr>
      <w:r>
        <w:rPr>
          <w:rFonts w:eastAsia="Calibri"/>
          <w:noProof/>
          <w:lang w:val="fr-FR"/>
        </w:rPr>
        <w:t>12.</w:t>
      </w:r>
      <w:r>
        <w:rPr>
          <w:rFonts w:eastAsia="Calibri"/>
          <w:noProof/>
          <w:lang w:val="fr-FR"/>
        </w:rPr>
        <w:tab/>
        <w:t>Ministère de l'Environnement;</w:t>
      </w:r>
    </w:p>
    <w:p>
      <w:pPr>
        <w:ind w:left="1134" w:hanging="567"/>
        <w:rPr>
          <w:rFonts w:eastAsia="Calibri"/>
          <w:noProof/>
          <w:lang w:val="fr-FR"/>
        </w:rPr>
      </w:pPr>
    </w:p>
    <w:p>
      <w:pPr>
        <w:ind w:left="1134" w:hanging="567"/>
        <w:rPr>
          <w:rFonts w:eastAsia="Calibri"/>
          <w:noProof/>
          <w:lang w:val="fr-FR"/>
        </w:rPr>
      </w:pPr>
      <w:r>
        <w:rPr>
          <w:rFonts w:eastAsia="Calibri"/>
          <w:noProof/>
          <w:lang w:val="fr-FR"/>
        </w:rPr>
        <w:t>13.</w:t>
      </w:r>
      <w:r>
        <w:rPr>
          <w:rFonts w:eastAsia="Calibri"/>
          <w:noProof/>
          <w:lang w:val="fr-FR"/>
        </w:rPr>
        <w:tab/>
        <w:t>Ministère de l'Environnement: Administration de l'Environnement;</w:t>
      </w:r>
    </w:p>
    <w:p>
      <w:pPr>
        <w:ind w:left="1134" w:hanging="567"/>
        <w:rPr>
          <w:rFonts w:eastAsia="Calibri"/>
          <w:noProof/>
          <w:lang w:val="fr-FR"/>
        </w:rPr>
      </w:pPr>
    </w:p>
    <w:p>
      <w:pPr>
        <w:ind w:left="1134" w:hanging="567"/>
        <w:rPr>
          <w:rFonts w:eastAsia="Calibri"/>
          <w:noProof/>
          <w:lang w:val="fr-FR"/>
        </w:rPr>
      </w:pPr>
      <w:r>
        <w:rPr>
          <w:rFonts w:eastAsia="Calibri"/>
          <w:noProof/>
          <w:lang w:val="fr-FR"/>
        </w:rPr>
        <w:t>14.</w:t>
      </w:r>
      <w:r>
        <w:rPr>
          <w:rFonts w:eastAsia="Calibri"/>
          <w:noProof/>
          <w:lang w:val="fr-FR"/>
        </w:rPr>
        <w:tab/>
        <w:t>Ministère de la Famille et de l'Intégration;</w:t>
      </w:r>
    </w:p>
    <w:p>
      <w:pPr>
        <w:ind w:left="1134" w:hanging="567"/>
        <w:rPr>
          <w:rFonts w:eastAsia="Calibri"/>
          <w:noProof/>
          <w:lang w:val="fr-FR"/>
        </w:rPr>
      </w:pPr>
    </w:p>
    <w:p>
      <w:pPr>
        <w:ind w:left="1134" w:hanging="567"/>
        <w:rPr>
          <w:rFonts w:eastAsia="Calibri"/>
          <w:noProof/>
          <w:lang w:val="fr-FR"/>
        </w:rPr>
      </w:pPr>
      <w:r>
        <w:rPr>
          <w:rFonts w:eastAsia="Calibri"/>
          <w:noProof/>
          <w:lang w:val="fr-FR"/>
        </w:rPr>
        <w:t>15.</w:t>
      </w:r>
      <w:r>
        <w:rPr>
          <w:rFonts w:eastAsia="Calibri"/>
          <w:noProof/>
          <w:lang w:val="fr-FR"/>
        </w:rPr>
        <w:tab/>
        <w:t>Ministère de la Famille et de l'Intégration: Maisons de retraite;</w:t>
      </w:r>
    </w:p>
    <w:p>
      <w:pPr>
        <w:ind w:left="1134" w:hanging="567"/>
        <w:rPr>
          <w:rFonts w:eastAsia="Calibri"/>
          <w:noProof/>
          <w:lang w:val="fr-FR"/>
        </w:rPr>
      </w:pPr>
    </w:p>
    <w:p>
      <w:pPr>
        <w:ind w:left="1134" w:hanging="567"/>
        <w:rPr>
          <w:rFonts w:eastAsia="Calibri"/>
          <w:noProof/>
          <w:lang w:val="fr-FR"/>
        </w:rPr>
      </w:pPr>
      <w:r>
        <w:rPr>
          <w:rFonts w:eastAsia="Calibri"/>
          <w:noProof/>
          <w:lang w:val="fr-FR"/>
        </w:rPr>
        <w:t>16.</w:t>
      </w:r>
      <w:r>
        <w:rPr>
          <w:rFonts w:eastAsia="Calibri"/>
          <w:noProof/>
          <w:lang w:val="fr-FR"/>
        </w:rPr>
        <w:tab/>
        <w:t>Ministère des Finances;</w:t>
      </w:r>
    </w:p>
    <w:p>
      <w:pPr>
        <w:ind w:left="1134" w:hanging="567"/>
        <w:rPr>
          <w:rFonts w:eastAsia="Calibri"/>
          <w:noProof/>
          <w:lang w:val="fr-FR"/>
        </w:rPr>
      </w:pPr>
    </w:p>
    <w:p>
      <w:pPr>
        <w:ind w:left="1134" w:hanging="567"/>
        <w:rPr>
          <w:rFonts w:eastAsia="Calibri"/>
          <w:noProof/>
          <w:lang w:val="fr-FR"/>
        </w:rPr>
      </w:pPr>
      <w:r>
        <w:rPr>
          <w:rFonts w:eastAsia="Calibri"/>
          <w:noProof/>
          <w:lang w:val="fr-FR"/>
        </w:rPr>
        <w:t>17.</w:t>
      </w:r>
      <w:r>
        <w:rPr>
          <w:rFonts w:eastAsia="Calibri"/>
          <w:noProof/>
          <w:lang w:val="fr-FR"/>
        </w:rPr>
        <w:tab/>
        <w:t>Ministère de la Fonction publique et de la Réforme administrative;</w:t>
      </w:r>
    </w:p>
    <w:p>
      <w:pPr>
        <w:ind w:left="1134" w:hanging="567"/>
        <w:rPr>
          <w:rFonts w:eastAsia="Calibri"/>
          <w:noProof/>
          <w:lang w:val="fr-FR"/>
        </w:rPr>
      </w:pPr>
    </w:p>
    <w:p>
      <w:pPr>
        <w:ind w:left="1134" w:hanging="567"/>
        <w:rPr>
          <w:rFonts w:eastAsia="Calibri"/>
          <w:noProof/>
          <w:lang w:val="fr-FR"/>
        </w:rPr>
      </w:pPr>
      <w:r>
        <w:rPr>
          <w:rFonts w:eastAsia="Calibri"/>
          <w:noProof/>
          <w:lang w:val="fr-FR"/>
        </w:rPr>
        <w:t>18.</w:t>
      </w:r>
      <w:r>
        <w:rPr>
          <w:rFonts w:eastAsia="Calibri"/>
          <w:noProof/>
          <w:lang w:val="fr-FR"/>
        </w:rPr>
        <w:tab/>
        <w:t>Ministère de la Fonction publique et de la Réforme administrative: Service Central des Imprimés et des Fournitures de l'État – Centre des Technologies de l'informatique de l'État;</w:t>
      </w:r>
    </w:p>
    <w:p>
      <w:pPr>
        <w:ind w:left="1134" w:hanging="567"/>
        <w:rPr>
          <w:rFonts w:eastAsia="Calibri"/>
          <w:noProof/>
          <w:lang w:val="fr-FR"/>
        </w:rPr>
      </w:pPr>
    </w:p>
    <w:p>
      <w:pPr>
        <w:ind w:left="1134" w:hanging="567"/>
        <w:rPr>
          <w:rFonts w:eastAsia="Calibri"/>
          <w:noProof/>
          <w:lang w:val="fr-FR"/>
        </w:rPr>
      </w:pPr>
      <w:r>
        <w:rPr>
          <w:rFonts w:eastAsia="Calibri"/>
          <w:noProof/>
          <w:lang w:val="fr-FR"/>
        </w:rPr>
        <w:t>19.</w:t>
      </w:r>
      <w:r>
        <w:rPr>
          <w:rFonts w:eastAsia="Calibri"/>
          <w:noProof/>
          <w:lang w:val="fr-FR"/>
        </w:rPr>
        <w:tab/>
        <w:t>Ministère de l'Intérieur et de l'Aménagement du territoire;</w:t>
      </w:r>
    </w:p>
    <w:p>
      <w:pPr>
        <w:ind w:left="1134" w:hanging="567"/>
        <w:rPr>
          <w:rFonts w:eastAsia="Calibri"/>
          <w:noProof/>
          <w:lang w:val="fr-FR"/>
        </w:rPr>
      </w:pPr>
    </w:p>
    <w:p>
      <w:pPr>
        <w:ind w:left="1134" w:hanging="567"/>
        <w:rPr>
          <w:rFonts w:eastAsia="Calibri"/>
          <w:noProof/>
          <w:lang w:val="fr-FR"/>
        </w:rPr>
      </w:pPr>
      <w:r>
        <w:rPr>
          <w:rFonts w:eastAsia="Calibri"/>
          <w:noProof/>
          <w:lang w:val="fr-FR"/>
        </w:rPr>
        <w:t>20.</w:t>
      </w:r>
      <w:r>
        <w:rPr>
          <w:rFonts w:eastAsia="Calibri"/>
          <w:noProof/>
          <w:lang w:val="fr-FR"/>
        </w:rPr>
        <w:tab/>
        <w:t>Ministère de l'Intérieur et de l'Aménagement du territoire: Police Grand-Ducale Luxembourg– Inspection générale de Police;</w:t>
      </w:r>
    </w:p>
    <w:p>
      <w:pPr>
        <w:ind w:left="1134" w:hanging="567"/>
        <w:rPr>
          <w:rFonts w:eastAsia="Calibri"/>
          <w:noProof/>
          <w:lang w:val="fr-FR"/>
        </w:rPr>
      </w:pPr>
    </w:p>
    <w:p>
      <w:pPr>
        <w:ind w:left="1134" w:hanging="567"/>
        <w:rPr>
          <w:rFonts w:eastAsia="Calibri"/>
          <w:noProof/>
          <w:lang w:val="fr-FR"/>
        </w:rPr>
      </w:pPr>
      <w:r>
        <w:rPr>
          <w:rFonts w:eastAsia="Calibri"/>
          <w:noProof/>
          <w:lang w:val="fr-FR"/>
        </w:rPr>
        <w:t>21.</w:t>
      </w:r>
      <w:r>
        <w:rPr>
          <w:rFonts w:eastAsia="Calibri"/>
          <w:noProof/>
          <w:lang w:val="fr-FR"/>
        </w:rPr>
        <w:tab/>
        <w:t>Ministère de la Justice;</w:t>
      </w:r>
    </w:p>
    <w:p>
      <w:pPr>
        <w:ind w:left="1134" w:hanging="567"/>
        <w:rPr>
          <w:rFonts w:eastAsia="Calibri"/>
          <w:noProof/>
          <w:lang w:val="fr-FR"/>
        </w:rPr>
      </w:pPr>
    </w:p>
    <w:p>
      <w:pPr>
        <w:ind w:left="1134" w:hanging="567"/>
        <w:rPr>
          <w:rFonts w:eastAsia="Calibri"/>
          <w:noProof/>
          <w:lang w:val="fr-FR"/>
        </w:rPr>
      </w:pPr>
      <w:r>
        <w:rPr>
          <w:rFonts w:eastAsia="Calibri"/>
          <w:noProof/>
          <w:lang w:val="fr-FR"/>
        </w:rPr>
        <w:t>22.</w:t>
      </w:r>
      <w:r>
        <w:rPr>
          <w:rFonts w:eastAsia="Calibri"/>
          <w:noProof/>
          <w:lang w:val="fr-FR"/>
        </w:rPr>
        <w:tab/>
        <w:t>Ministère de la Justice: Établissements Pénitentiaires;</w:t>
      </w:r>
    </w:p>
    <w:p>
      <w:pPr>
        <w:ind w:left="1134" w:hanging="567"/>
        <w:rPr>
          <w:rFonts w:eastAsia="Calibri"/>
          <w:noProof/>
          <w:lang w:val="fr-FR"/>
        </w:rPr>
      </w:pPr>
    </w:p>
    <w:p>
      <w:pPr>
        <w:ind w:left="1134" w:hanging="567"/>
        <w:rPr>
          <w:rFonts w:eastAsia="Calibri"/>
          <w:noProof/>
          <w:lang w:val="fr-FR"/>
        </w:rPr>
      </w:pPr>
      <w:r>
        <w:rPr>
          <w:rFonts w:eastAsia="Calibri"/>
          <w:noProof/>
          <w:lang w:val="fr-FR"/>
        </w:rPr>
        <w:t>23.</w:t>
      </w:r>
      <w:r>
        <w:rPr>
          <w:rFonts w:eastAsia="Calibri"/>
          <w:noProof/>
          <w:lang w:val="fr-FR"/>
        </w:rPr>
        <w:tab/>
        <w:t>Ministère de la Santé;</w:t>
      </w:r>
    </w:p>
    <w:p>
      <w:pPr>
        <w:ind w:left="1134" w:hanging="567"/>
        <w:rPr>
          <w:rFonts w:eastAsia="Calibri"/>
          <w:noProof/>
          <w:lang w:val="fr-FR"/>
        </w:rPr>
      </w:pPr>
    </w:p>
    <w:p>
      <w:pPr>
        <w:ind w:left="1134" w:hanging="567"/>
        <w:rPr>
          <w:rFonts w:eastAsia="Calibri"/>
          <w:noProof/>
          <w:lang w:val="fr-FR"/>
        </w:rPr>
      </w:pPr>
      <w:r>
        <w:rPr>
          <w:rFonts w:eastAsia="Calibri"/>
          <w:noProof/>
          <w:lang w:val="fr-FR"/>
        </w:rPr>
        <w:br w:type="page"/>
        <w:t>24.</w:t>
      </w:r>
      <w:r>
        <w:rPr>
          <w:rFonts w:eastAsia="Calibri"/>
          <w:noProof/>
          <w:lang w:val="fr-FR"/>
        </w:rPr>
        <w:tab/>
        <w:t>Ministère de la Santé: Centre hospitalier neuropsychiatrique;</w:t>
      </w:r>
    </w:p>
    <w:p>
      <w:pPr>
        <w:ind w:left="1134" w:hanging="567"/>
        <w:rPr>
          <w:rFonts w:eastAsia="Calibri"/>
          <w:noProof/>
          <w:lang w:val="fr-FR"/>
        </w:rPr>
      </w:pPr>
    </w:p>
    <w:p>
      <w:pPr>
        <w:ind w:left="1134" w:hanging="567"/>
        <w:rPr>
          <w:rFonts w:eastAsia="Calibri"/>
          <w:noProof/>
          <w:lang w:val="fr-FR"/>
        </w:rPr>
      </w:pPr>
      <w:r>
        <w:rPr>
          <w:rFonts w:eastAsia="Calibri"/>
          <w:noProof/>
          <w:lang w:val="fr-FR"/>
        </w:rPr>
        <w:t>25.</w:t>
      </w:r>
      <w:r>
        <w:rPr>
          <w:rFonts w:eastAsia="Calibri"/>
          <w:noProof/>
          <w:lang w:val="fr-FR"/>
        </w:rPr>
        <w:tab/>
        <w:t>Ministère de la Sécurité sociale;</w:t>
      </w:r>
    </w:p>
    <w:p>
      <w:pPr>
        <w:ind w:left="1134" w:hanging="567"/>
        <w:rPr>
          <w:rFonts w:eastAsia="Calibri"/>
          <w:noProof/>
          <w:lang w:val="fr-FR"/>
        </w:rPr>
      </w:pPr>
    </w:p>
    <w:p>
      <w:pPr>
        <w:ind w:left="1134" w:hanging="567"/>
        <w:rPr>
          <w:rFonts w:eastAsia="Calibri"/>
          <w:noProof/>
          <w:lang w:val="fr-FR"/>
        </w:rPr>
      </w:pPr>
      <w:r>
        <w:rPr>
          <w:rFonts w:eastAsia="Calibri"/>
          <w:noProof/>
          <w:lang w:val="fr-FR"/>
        </w:rPr>
        <w:t>26.</w:t>
      </w:r>
      <w:r>
        <w:rPr>
          <w:rFonts w:eastAsia="Calibri"/>
          <w:noProof/>
          <w:lang w:val="fr-FR"/>
        </w:rPr>
        <w:tab/>
        <w:t>Ministère des Transports;</w:t>
      </w:r>
    </w:p>
    <w:p>
      <w:pPr>
        <w:ind w:left="1134" w:hanging="567"/>
        <w:rPr>
          <w:rFonts w:eastAsia="Calibri"/>
          <w:noProof/>
          <w:lang w:val="fr-FR"/>
        </w:rPr>
      </w:pPr>
    </w:p>
    <w:p>
      <w:pPr>
        <w:ind w:left="1134" w:hanging="567"/>
        <w:rPr>
          <w:rFonts w:eastAsia="Calibri"/>
          <w:noProof/>
          <w:lang w:val="fr-FR"/>
        </w:rPr>
      </w:pPr>
      <w:r>
        <w:rPr>
          <w:rFonts w:eastAsia="Calibri"/>
          <w:noProof/>
          <w:lang w:val="fr-FR"/>
        </w:rPr>
        <w:t>27.</w:t>
      </w:r>
      <w:r>
        <w:rPr>
          <w:rFonts w:eastAsia="Calibri"/>
          <w:noProof/>
          <w:lang w:val="fr-FR"/>
        </w:rPr>
        <w:tab/>
        <w:t>Ministère du Travail et de l'Emploi;</w:t>
      </w:r>
    </w:p>
    <w:p>
      <w:pPr>
        <w:ind w:left="1134" w:hanging="567"/>
        <w:rPr>
          <w:rFonts w:eastAsia="Calibri"/>
          <w:noProof/>
          <w:lang w:val="fr-FR"/>
        </w:rPr>
      </w:pPr>
    </w:p>
    <w:p>
      <w:pPr>
        <w:ind w:left="1134" w:hanging="567"/>
        <w:rPr>
          <w:rFonts w:eastAsia="Calibri"/>
          <w:noProof/>
          <w:lang w:val="fr-FR"/>
        </w:rPr>
      </w:pPr>
      <w:r>
        <w:rPr>
          <w:rFonts w:eastAsia="Calibri"/>
          <w:noProof/>
          <w:lang w:val="fr-FR"/>
        </w:rPr>
        <w:t>28.</w:t>
      </w:r>
      <w:r>
        <w:rPr>
          <w:rFonts w:eastAsia="Calibri"/>
          <w:noProof/>
          <w:lang w:val="fr-FR"/>
        </w:rPr>
        <w:tab/>
        <w:t>Ministère des Travaux publics;</w:t>
      </w:r>
    </w:p>
    <w:p>
      <w:pPr>
        <w:ind w:left="1134" w:hanging="567"/>
        <w:rPr>
          <w:rFonts w:eastAsia="Calibri"/>
          <w:noProof/>
          <w:lang w:val="fr-FR"/>
        </w:rPr>
      </w:pPr>
    </w:p>
    <w:p>
      <w:pPr>
        <w:ind w:left="1134" w:hanging="567"/>
        <w:rPr>
          <w:rFonts w:eastAsia="Calibri"/>
          <w:noProof/>
          <w:lang w:val="fr-FR"/>
        </w:rPr>
      </w:pPr>
      <w:r>
        <w:rPr>
          <w:rFonts w:eastAsia="Calibri"/>
          <w:noProof/>
          <w:lang w:val="fr-FR"/>
        </w:rPr>
        <w:t>29.</w:t>
      </w:r>
      <w:r>
        <w:rPr>
          <w:rFonts w:eastAsia="Calibri"/>
          <w:noProof/>
          <w:lang w:val="fr-FR"/>
        </w:rPr>
        <w:tab/>
        <w:t>Ministère des Travaux publics: Bâtiments Publics – Ponts et Chaussées.</w:t>
      </w:r>
    </w:p>
    <w:p>
      <w:pPr>
        <w:jc w:val="center"/>
        <w:rPr>
          <w:rFonts w:eastAsia="Calibri"/>
          <w:noProof/>
          <w:lang w:val="fr-FR"/>
        </w:rPr>
      </w:pPr>
    </w:p>
    <w:p>
      <w:pPr>
        <w:ind w:left="567"/>
        <w:rPr>
          <w:noProof/>
        </w:rPr>
      </w:pPr>
      <w:r>
        <w:rPr>
          <w:noProof/>
        </w:rPr>
        <w:t>HUNGARY</w:t>
      </w:r>
    </w:p>
    <w:p>
      <w:pPr>
        <w:ind w:left="567"/>
        <w:jc w:val="center"/>
        <w:rPr>
          <w:noProof/>
        </w:rPr>
      </w:pPr>
    </w:p>
    <w:p>
      <w:pPr>
        <w:ind w:left="567"/>
        <w:rPr>
          <w:noProof/>
        </w:rPr>
      </w:pPr>
      <w:r>
        <w:rPr>
          <w:noProof/>
        </w:rPr>
        <w:t>Nemzeti Erőforrás Minisztérium (Ministry of National Resources)</w:t>
      </w:r>
    </w:p>
    <w:p>
      <w:pPr>
        <w:ind w:left="567"/>
        <w:rPr>
          <w:noProof/>
        </w:rPr>
      </w:pPr>
    </w:p>
    <w:p>
      <w:pPr>
        <w:ind w:left="567"/>
        <w:rPr>
          <w:noProof/>
        </w:rPr>
      </w:pPr>
      <w:r>
        <w:rPr>
          <w:noProof/>
        </w:rPr>
        <w:t>Vidékfejlesztési Minisztérium (Ministry of Rural Development)</w:t>
      </w:r>
    </w:p>
    <w:p>
      <w:pPr>
        <w:ind w:left="567"/>
        <w:rPr>
          <w:noProof/>
        </w:rPr>
      </w:pPr>
    </w:p>
    <w:p>
      <w:pPr>
        <w:ind w:left="567"/>
        <w:rPr>
          <w:noProof/>
        </w:rPr>
      </w:pPr>
      <w:r>
        <w:rPr>
          <w:noProof/>
        </w:rPr>
        <w:t>Nemzeti Fejlesztési Minisztérium (Ministry of National Development)</w:t>
      </w:r>
    </w:p>
    <w:p>
      <w:pPr>
        <w:ind w:left="567"/>
        <w:rPr>
          <w:noProof/>
        </w:rPr>
      </w:pPr>
    </w:p>
    <w:p>
      <w:pPr>
        <w:ind w:left="567"/>
        <w:rPr>
          <w:noProof/>
        </w:rPr>
      </w:pPr>
      <w:r>
        <w:rPr>
          <w:noProof/>
        </w:rPr>
        <w:t>Honvédelmi Minisztérium (Ministry of Defence)</w:t>
      </w:r>
    </w:p>
    <w:p>
      <w:pPr>
        <w:ind w:left="567"/>
        <w:rPr>
          <w:noProof/>
        </w:rPr>
      </w:pPr>
    </w:p>
    <w:p>
      <w:pPr>
        <w:ind w:left="567"/>
        <w:rPr>
          <w:noProof/>
        </w:rPr>
      </w:pPr>
      <w:r>
        <w:rPr>
          <w:noProof/>
        </w:rPr>
        <w:t>Közigazgatási és Igazságügyi Minisztérium (Ministry of Public Administration and Justice)</w:t>
      </w:r>
    </w:p>
    <w:p>
      <w:pPr>
        <w:ind w:left="567"/>
        <w:rPr>
          <w:noProof/>
        </w:rPr>
      </w:pPr>
    </w:p>
    <w:p>
      <w:pPr>
        <w:ind w:left="567"/>
        <w:rPr>
          <w:noProof/>
        </w:rPr>
      </w:pPr>
      <w:r>
        <w:rPr>
          <w:noProof/>
        </w:rPr>
        <w:t>Nemzetgazdasági Minisztérium (Ministry for National Economy)</w:t>
      </w:r>
    </w:p>
    <w:p>
      <w:pPr>
        <w:ind w:left="567"/>
        <w:rPr>
          <w:noProof/>
        </w:rPr>
      </w:pPr>
    </w:p>
    <w:p>
      <w:pPr>
        <w:ind w:left="567"/>
        <w:rPr>
          <w:noProof/>
        </w:rPr>
      </w:pPr>
      <w:r>
        <w:rPr>
          <w:noProof/>
        </w:rPr>
        <w:br w:type="page"/>
        <w:t>Külügyminisztérium (Ministry of Foreign Affairs)</w:t>
      </w:r>
    </w:p>
    <w:p>
      <w:pPr>
        <w:ind w:left="567"/>
        <w:rPr>
          <w:noProof/>
        </w:rPr>
      </w:pPr>
    </w:p>
    <w:p>
      <w:pPr>
        <w:ind w:left="567"/>
        <w:rPr>
          <w:noProof/>
        </w:rPr>
      </w:pPr>
      <w:r>
        <w:rPr>
          <w:noProof/>
        </w:rPr>
        <w:t>Miniszterelnöki Hivatal (Prime Minister's Office)</w:t>
      </w:r>
    </w:p>
    <w:p>
      <w:pPr>
        <w:ind w:left="567"/>
        <w:rPr>
          <w:noProof/>
        </w:rPr>
      </w:pPr>
    </w:p>
    <w:p>
      <w:pPr>
        <w:ind w:left="567"/>
        <w:rPr>
          <w:noProof/>
        </w:rPr>
      </w:pPr>
      <w:r>
        <w:rPr>
          <w:noProof/>
        </w:rPr>
        <w:t>Belügyminisztérium, (Ministry of Internal Affairs)</w:t>
      </w:r>
    </w:p>
    <w:p>
      <w:pPr>
        <w:ind w:left="567"/>
        <w:rPr>
          <w:noProof/>
        </w:rPr>
      </w:pPr>
    </w:p>
    <w:p>
      <w:pPr>
        <w:ind w:left="567"/>
        <w:rPr>
          <w:noProof/>
        </w:rPr>
      </w:pPr>
      <w:r>
        <w:rPr>
          <w:noProof/>
        </w:rPr>
        <w:t>Központi Szolgáltatási Főigazgatóság (Central Services Directorate)</w:t>
      </w:r>
    </w:p>
    <w:p>
      <w:pPr>
        <w:ind w:left="567"/>
        <w:jc w:val="center"/>
        <w:rPr>
          <w:noProof/>
        </w:rPr>
      </w:pPr>
    </w:p>
    <w:p>
      <w:pPr>
        <w:ind w:left="567"/>
        <w:rPr>
          <w:noProof/>
        </w:rPr>
      </w:pPr>
      <w:r>
        <w:rPr>
          <w:noProof/>
        </w:rPr>
        <w:t>MALTA</w:t>
      </w:r>
    </w:p>
    <w:p>
      <w:pPr>
        <w:ind w:left="1134" w:hanging="567"/>
        <w:rPr>
          <w:noProof/>
        </w:rPr>
      </w:pPr>
    </w:p>
    <w:p>
      <w:pPr>
        <w:ind w:left="1134" w:hanging="567"/>
        <w:rPr>
          <w:noProof/>
        </w:rPr>
      </w:pPr>
      <w:r>
        <w:rPr>
          <w:noProof/>
        </w:rPr>
        <w:t>1.</w:t>
      </w:r>
      <w:r>
        <w:rPr>
          <w:noProof/>
        </w:rPr>
        <w:tab/>
        <w:t>Uffiċċju tal-Prim Ministru (Office of the Prime Minister)</w:t>
      </w:r>
    </w:p>
    <w:p>
      <w:pPr>
        <w:ind w:left="1134" w:hanging="567"/>
        <w:rPr>
          <w:noProof/>
        </w:rPr>
      </w:pPr>
    </w:p>
    <w:p>
      <w:pPr>
        <w:ind w:left="1134" w:hanging="567"/>
        <w:rPr>
          <w:noProof/>
        </w:rPr>
      </w:pPr>
      <w:r>
        <w:rPr>
          <w:noProof/>
        </w:rPr>
        <w:t>2.</w:t>
      </w:r>
      <w:r>
        <w:rPr>
          <w:noProof/>
        </w:rPr>
        <w:tab/>
        <w:t>Ministeru għall-Familja u Solidarjeta' Soċjali (Ministry for the Family and Social Solidarity)</w:t>
      </w:r>
    </w:p>
    <w:p>
      <w:pPr>
        <w:ind w:left="1134" w:hanging="567"/>
        <w:rPr>
          <w:noProof/>
        </w:rPr>
      </w:pPr>
    </w:p>
    <w:p>
      <w:pPr>
        <w:ind w:left="1134" w:hanging="567"/>
        <w:rPr>
          <w:noProof/>
        </w:rPr>
      </w:pPr>
      <w:r>
        <w:rPr>
          <w:noProof/>
        </w:rPr>
        <w:t>3.</w:t>
      </w:r>
      <w:r>
        <w:rPr>
          <w:noProof/>
        </w:rPr>
        <w:tab/>
        <w:t>Ministeru ta' l-Edukazzjoni Zghazagh u Impjieg (Ministry for Education Youth and Employment)</w:t>
      </w:r>
    </w:p>
    <w:p>
      <w:pPr>
        <w:ind w:left="1134" w:hanging="567"/>
        <w:rPr>
          <w:noProof/>
        </w:rPr>
      </w:pPr>
    </w:p>
    <w:p>
      <w:pPr>
        <w:ind w:left="1134" w:hanging="567"/>
        <w:rPr>
          <w:noProof/>
        </w:rPr>
      </w:pPr>
      <w:r>
        <w:rPr>
          <w:noProof/>
        </w:rPr>
        <w:t>4.</w:t>
      </w:r>
      <w:r>
        <w:rPr>
          <w:noProof/>
        </w:rPr>
        <w:tab/>
        <w:t>Ministeru tal-Finanzi (Ministry of Finance)</w:t>
      </w:r>
    </w:p>
    <w:p>
      <w:pPr>
        <w:ind w:left="1134" w:hanging="567"/>
        <w:rPr>
          <w:noProof/>
        </w:rPr>
      </w:pPr>
    </w:p>
    <w:p>
      <w:pPr>
        <w:ind w:left="1134" w:hanging="567"/>
        <w:rPr>
          <w:noProof/>
        </w:rPr>
      </w:pPr>
      <w:r>
        <w:rPr>
          <w:noProof/>
        </w:rPr>
        <w:t>5.</w:t>
      </w:r>
      <w:r>
        <w:rPr>
          <w:noProof/>
        </w:rPr>
        <w:tab/>
        <w:t>Ministeru tar-Riżorsi u l-Infrastruttura (Ministry for Resources and Infrastructure)</w:t>
      </w:r>
    </w:p>
    <w:p>
      <w:pPr>
        <w:ind w:left="1134" w:hanging="567"/>
        <w:rPr>
          <w:noProof/>
        </w:rPr>
      </w:pPr>
    </w:p>
    <w:p>
      <w:pPr>
        <w:ind w:left="1134" w:hanging="567"/>
        <w:rPr>
          <w:noProof/>
        </w:rPr>
      </w:pPr>
      <w:r>
        <w:rPr>
          <w:noProof/>
        </w:rPr>
        <w:t>6.</w:t>
      </w:r>
      <w:r>
        <w:rPr>
          <w:noProof/>
        </w:rPr>
        <w:tab/>
        <w:t>Ministeru tat-Turiżmu u Kultura (Ministry for Tourism and Culture)</w:t>
      </w:r>
    </w:p>
    <w:p>
      <w:pPr>
        <w:ind w:left="1134" w:hanging="567"/>
        <w:rPr>
          <w:noProof/>
        </w:rPr>
      </w:pPr>
    </w:p>
    <w:p>
      <w:pPr>
        <w:ind w:left="1134" w:hanging="567"/>
        <w:rPr>
          <w:noProof/>
        </w:rPr>
      </w:pPr>
      <w:r>
        <w:rPr>
          <w:noProof/>
        </w:rPr>
        <w:t>7.</w:t>
      </w:r>
      <w:r>
        <w:rPr>
          <w:noProof/>
        </w:rPr>
        <w:tab/>
        <w:t>Ministeru tal-Ġustizzja u l-Intern (Ministry for Justice and Home Affairs)</w:t>
      </w:r>
    </w:p>
    <w:p>
      <w:pPr>
        <w:ind w:left="1134" w:hanging="567"/>
        <w:rPr>
          <w:noProof/>
        </w:rPr>
      </w:pPr>
    </w:p>
    <w:p>
      <w:pPr>
        <w:ind w:left="1134" w:hanging="567"/>
        <w:rPr>
          <w:noProof/>
        </w:rPr>
      </w:pPr>
      <w:r>
        <w:rPr>
          <w:noProof/>
        </w:rPr>
        <w:br w:type="page"/>
        <w:t>8.</w:t>
      </w:r>
      <w:r>
        <w:rPr>
          <w:noProof/>
        </w:rPr>
        <w:tab/>
        <w:t>Ministeru għall-Affarijiet Rurali u l-Ambjent (Ministry for Rural Affairs and the Environment)</w:t>
      </w:r>
    </w:p>
    <w:p>
      <w:pPr>
        <w:ind w:left="1134" w:hanging="567"/>
        <w:rPr>
          <w:noProof/>
        </w:rPr>
      </w:pPr>
    </w:p>
    <w:p>
      <w:pPr>
        <w:ind w:left="1134" w:hanging="567"/>
        <w:rPr>
          <w:noProof/>
        </w:rPr>
      </w:pPr>
      <w:r>
        <w:rPr>
          <w:noProof/>
        </w:rPr>
        <w:t>9.</w:t>
      </w:r>
      <w:r>
        <w:rPr>
          <w:noProof/>
        </w:rPr>
        <w:tab/>
        <w:t>Ministeru għal Għawdex (Ministry for Gozo)</w:t>
      </w:r>
    </w:p>
    <w:p>
      <w:pPr>
        <w:ind w:left="1134" w:hanging="567"/>
        <w:rPr>
          <w:noProof/>
        </w:rPr>
      </w:pPr>
    </w:p>
    <w:p>
      <w:pPr>
        <w:ind w:left="1134" w:hanging="567"/>
        <w:rPr>
          <w:noProof/>
        </w:rPr>
      </w:pPr>
      <w:r>
        <w:rPr>
          <w:noProof/>
        </w:rPr>
        <w:t>10.</w:t>
      </w:r>
      <w:r>
        <w:rPr>
          <w:noProof/>
        </w:rPr>
        <w:tab/>
        <w:t>Ministeru tas-Saħħa, l-Anzjani u Kura fil-Kommunita' (Ministry of Health, the Elderly and Community Care)</w:t>
      </w:r>
    </w:p>
    <w:p>
      <w:pPr>
        <w:ind w:left="1134" w:hanging="567"/>
        <w:rPr>
          <w:noProof/>
        </w:rPr>
      </w:pPr>
    </w:p>
    <w:p>
      <w:pPr>
        <w:ind w:left="1134" w:hanging="567"/>
        <w:rPr>
          <w:noProof/>
        </w:rPr>
      </w:pPr>
      <w:r>
        <w:rPr>
          <w:noProof/>
        </w:rPr>
        <w:t>11.</w:t>
      </w:r>
      <w:r>
        <w:rPr>
          <w:noProof/>
        </w:rPr>
        <w:tab/>
        <w:t>Ministeru ta' l-Affarijiet Barranin (Ministry of Foreign Affairs)</w:t>
      </w:r>
    </w:p>
    <w:p>
      <w:pPr>
        <w:ind w:left="1134" w:hanging="567"/>
        <w:rPr>
          <w:noProof/>
        </w:rPr>
      </w:pPr>
    </w:p>
    <w:p>
      <w:pPr>
        <w:ind w:left="1134" w:hanging="567"/>
        <w:rPr>
          <w:noProof/>
        </w:rPr>
      </w:pPr>
      <w:r>
        <w:rPr>
          <w:noProof/>
        </w:rPr>
        <w:t>12.</w:t>
      </w:r>
      <w:r>
        <w:rPr>
          <w:noProof/>
        </w:rPr>
        <w:tab/>
        <w:t>Ministeru għall-Investimenti, Industrija u Teknologija ta' Informazzjoni (Ministry for Investment, Industry and Information Technology)</w:t>
      </w:r>
    </w:p>
    <w:p>
      <w:pPr>
        <w:ind w:left="1134" w:hanging="567"/>
        <w:rPr>
          <w:noProof/>
        </w:rPr>
      </w:pPr>
    </w:p>
    <w:p>
      <w:pPr>
        <w:ind w:left="1134" w:hanging="567"/>
        <w:rPr>
          <w:noProof/>
        </w:rPr>
      </w:pPr>
      <w:r>
        <w:rPr>
          <w:noProof/>
        </w:rPr>
        <w:t>13.</w:t>
      </w:r>
      <w:r>
        <w:rPr>
          <w:noProof/>
        </w:rPr>
        <w:tab/>
        <w:t>Ministeru għall-Kompetittivà u Komunikazzjoni (Ministry for Competitiveness and Communications)</w:t>
      </w:r>
    </w:p>
    <w:p>
      <w:pPr>
        <w:ind w:left="1134" w:hanging="567"/>
        <w:rPr>
          <w:noProof/>
        </w:rPr>
      </w:pPr>
    </w:p>
    <w:p>
      <w:pPr>
        <w:ind w:left="1134" w:hanging="567"/>
        <w:rPr>
          <w:noProof/>
        </w:rPr>
      </w:pPr>
      <w:r>
        <w:rPr>
          <w:noProof/>
        </w:rPr>
        <w:t>14.</w:t>
      </w:r>
      <w:r>
        <w:rPr>
          <w:noProof/>
        </w:rPr>
        <w:tab/>
        <w:t>Ministeru għall-Iżvilupp Urban u Toroq (Ministry for Urban Development and Roads)</w:t>
      </w:r>
    </w:p>
    <w:p>
      <w:pPr>
        <w:ind w:left="1134" w:hanging="567"/>
        <w:rPr>
          <w:noProof/>
        </w:rPr>
      </w:pPr>
    </w:p>
    <w:p>
      <w:pPr>
        <w:ind w:left="1134" w:hanging="567"/>
        <w:rPr>
          <w:noProof/>
        </w:rPr>
      </w:pPr>
      <w:r>
        <w:rPr>
          <w:noProof/>
        </w:rPr>
        <w:t>15.</w:t>
      </w:r>
      <w:r>
        <w:rPr>
          <w:noProof/>
        </w:rPr>
        <w:tab/>
        <w:t>L-Uffiċċju tal-President (Office of the President)</w:t>
      </w:r>
    </w:p>
    <w:p>
      <w:pPr>
        <w:ind w:left="1134" w:hanging="567"/>
        <w:rPr>
          <w:noProof/>
        </w:rPr>
      </w:pPr>
    </w:p>
    <w:p>
      <w:pPr>
        <w:ind w:left="1134" w:hanging="567"/>
        <w:rPr>
          <w:noProof/>
        </w:rPr>
      </w:pPr>
      <w:r>
        <w:rPr>
          <w:noProof/>
        </w:rPr>
        <w:t>16.</w:t>
      </w:r>
      <w:r>
        <w:rPr>
          <w:noProof/>
        </w:rPr>
        <w:tab/>
        <w:t>Uffiċċju ta 'l-iskrivan tal-Kamra tad-Deputati (Office of the Clerk of the House of Representatives)</w:t>
      </w:r>
    </w:p>
    <w:p>
      <w:pPr>
        <w:jc w:val="center"/>
        <w:rPr>
          <w:noProof/>
        </w:rPr>
      </w:pPr>
    </w:p>
    <w:p>
      <w:pPr>
        <w:ind w:left="567"/>
        <w:rPr>
          <w:noProof/>
        </w:rPr>
      </w:pPr>
      <w:r>
        <w:rPr>
          <w:noProof/>
        </w:rPr>
        <w:br w:type="page"/>
        <w:t>THE NETHERLANDS</w:t>
      </w:r>
    </w:p>
    <w:p>
      <w:pPr>
        <w:ind w:left="567"/>
        <w:rPr>
          <w:noProof/>
        </w:rPr>
      </w:pPr>
    </w:p>
    <w:p>
      <w:pPr>
        <w:ind w:left="567"/>
        <w:rPr>
          <w:noProof/>
        </w:rPr>
      </w:pPr>
      <w:r>
        <w:rPr>
          <w:noProof/>
        </w:rPr>
        <w:t>Ministerie van Algemene Zaken — (Ministry of General Affairs)</w:t>
      </w:r>
    </w:p>
    <w:p>
      <w:pPr>
        <w:ind w:left="567"/>
        <w:rPr>
          <w:noProof/>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lang w:val="nl-BE"/>
        </w:rPr>
      </w:pPr>
      <w:r>
        <w:rPr>
          <w:noProof/>
          <w:lang w:val="nl-BE"/>
        </w:rPr>
        <w:t>–</w:t>
      </w:r>
      <w:r>
        <w:rPr>
          <w:noProof/>
          <w:lang w:val="nl-BE"/>
        </w:rPr>
        <w:tab/>
        <w:t>Bureau van de Wetenschappelijke Raad voor het Regeringsbeleid — (Advisory Council on Government Policy)</w:t>
      </w:r>
    </w:p>
    <w:p>
      <w:pPr>
        <w:ind w:left="1134" w:hanging="567"/>
        <w:rPr>
          <w:noProof/>
          <w:lang w:val="nl-BE"/>
        </w:rPr>
      </w:pPr>
    </w:p>
    <w:p>
      <w:pPr>
        <w:ind w:left="1134" w:hanging="567"/>
        <w:rPr>
          <w:noProof/>
          <w:lang w:val="nl-BE"/>
        </w:rPr>
      </w:pPr>
      <w:r>
        <w:rPr>
          <w:noProof/>
          <w:lang w:val="nl-BE"/>
        </w:rPr>
        <w:t>–</w:t>
      </w:r>
      <w:r>
        <w:rPr>
          <w:noProof/>
          <w:lang w:val="nl-BE"/>
        </w:rPr>
        <w:tab/>
        <w:t>Rijksvoorlichtingsdienst: — (The Netherlands Government Information Service)</w:t>
      </w:r>
    </w:p>
    <w:p>
      <w:pPr>
        <w:ind w:left="567"/>
        <w:rPr>
          <w:noProof/>
          <w:lang w:val="nl-BE"/>
        </w:rPr>
      </w:pPr>
    </w:p>
    <w:p>
      <w:pPr>
        <w:ind w:left="567"/>
        <w:rPr>
          <w:noProof/>
          <w:lang w:val="nl-BE"/>
        </w:rPr>
      </w:pPr>
      <w:r>
        <w:rPr>
          <w:noProof/>
          <w:lang w:val="nl-BE"/>
        </w:rPr>
        <w:t>Ministerie van Binnenlandse Zaken en Koninkrijksrelaties — (Ministry of the Interior)</w:t>
      </w:r>
    </w:p>
    <w:p>
      <w:pPr>
        <w:ind w:left="567"/>
        <w:rPr>
          <w:noProof/>
          <w:lang w:val="nl-BE"/>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Centrale Archiefselectiedienst (CAS) — (Central Records Selection Service)</w:t>
      </w:r>
    </w:p>
    <w:p>
      <w:pPr>
        <w:ind w:left="1134" w:hanging="567"/>
        <w:rPr>
          <w:noProof/>
        </w:rPr>
      </w:pPr>
    </w:p>
    <w:p>
      <w:pPr>
        <w:ind w:left="1134" w:hanging="567"/>
        <w:rPr>
          <w:noProof/>
        </w:rPr>
      </w:pPr>
      <w:r>
        <w:rPr>
          <w:noProof/>
        </w:rPr>
        <w:t>–</w:t>
      </w:r>
      <w:r>
        <w:rPr>
          <w:noProof/>
        </w:rPr>
        <w:tab/>
        <w:t>Algemene Inlichtingen- en Veiligheidsdienst (AIVD) — (General Intelligence and Security Service)</w:t>
      </w:r>
    </w:p>
    <w:p>
      <w:pPr>
        <w:ind w:left="1134" w:hanging="567"/>
        <w:rPr>
          <w:noProof/>
        </w:rPr>
      </w:pPr>
    </w:p>
    <w:p>
      <w:pPr>
        <w:ind w:left="1134" w:hanging="567"/>
        <w:rPr>
          <w:noProof/>
        </w:rPr>
      </w:pPr>
      <w:r>
        <w:rPr>
          <w:noProof/>
        </w:rPr>
        <w:t>–</w:t>
      </w:r>
      <w:r>
        <w:rPr>
          <w:noProof/>
        </w:rPr>
        <w:tab/>
        <w:t>Agentschap Basisadministratie Persoonsgegevens en Reisdocumenten (BPR) — (Personnel Records and Travel Documents Agency)</w:t>
      </w:r>
    </w:p>
    <w:p>
      <w:pPr>
        <w:ind w:left="567"/>
        <w:rPr>
          <w:noProof/>
        </w:rPr>
      </w:pPr>
    </w:p>
    <w:p>
      <w:pPr>
        <w:ind w:left="567"/>
        <w:rPr>
          <w:noProof/>
        </w:rPr>
      </w:pPr>
      <w:r>
        <w:rPr>
          <w:noProof/>
        </w:rPr>
        <w:t>–</w:t>
      </w:r>
      <w:r>
        <w:rPr>
          <w:noProof/>
        </w:rPr>
        <w:tab/>
        <w:t>Agentschap Korps Landelijke Politiediensten — (National Police Services Agency)</w:t>
      </w:r>
    </w:p>
    <w:p>
      <w:pPr>
        <w:ind w:left="567"/>
        <w:rPr>
          <w:noProof/>
        </w:rPr>
      </w:pPr>
    </w:p>
    <w:p>
      <w:pPr>
        <w:ind w:left="567"/>
        <w:rPr>
          <w:noProof/>
          <w:lang w:val="nl-BE"/>
        </w:rPr>
      </w:pPr>
      <w:r>
        <w:rPr>
          <w:noProof/>
          <w:lang w:val="nl-NL"/>
        </w:rPr>
        <w:br w:type="page"/>
      </w:r>
      <w:r>
        <w:rPr>
          <w:noProof/>
          <w:lang w:val="nl-BE"/>
        </w:rPr>
        <w:t>Ministerie van Buitenlandse Zaken — (Ministry of Foreign Affairs)</w:t>
      </w:r>
    </w:p>
    <w:p>
      <w:pPr>
        <w:ind w:left="1134" w:hanging="567"/>
        <w:rPr>
          <w:noProof/>
          <w:lang w:val="nl-BE"/>
        </w:rPr>
      </w:pPr>
    </w:p>
    <w:p>
      <w:pPr>
        <w:ind w:left="1134" w:hanging="567"/>
        <w:rPr>
          <w:noProof/>
          <w:lang w:val="nl-BE"/>
        </w:rPr>
      </w:pPr>
      <w:r>
        <w:rPr>
          <w:noProof/>
          <w:lang w:val="nl-BE"/>
        </w:rPr>
        <w:t>–</w:t>
      </w:r>
      <w:r>
        <w:rPr>
          <w:noProof/>
          <w:lang w:val="nl-BE"/>
        </w:rPr>
        <w:tab/>
        <w:t>Directoraat-generaal Regiobeleid en Consulaire Zaken (DGRC) — (Directorate-general for Regional Policy and Consular Affairs)</w:t>
      </w:r>
    </w:p>
    <w:p>
      <w:pPr>
        <w:ind w:left="1134" w:hanging="567"/>
        <w:rPr>
          <w:noProof/>
          <w:lang w:val="nl-BE"/>
        </w:rPr>
      </w:pPr>
    </w:p>
    <w:p>
      <w:pPr>
        <w:ind w:left="1134" w:hanging="567"/>
        <w:rPr>
          <w:noProof/>
          <w:lang w:val="nl-BE"/>
        </w:rPr>
      </w:pPr>
      <w:r>
        <w:rPr>
          <w:noProof/>
          <w:lang w:val="nl-BE"/>
        </w:rPr>
        <w:t>–</w:t>
      </w:r>
      <w:r>
        <w:rPr>
          <w:noProof/>
          <w:lang w:val="nl-BE"/>
        </w:rPr>
        <w:tab/>
        <w:t>Directoraat-generaal Politieke Zaken (DGPZ) — (Directorate-general for Political Affairs)</w:t>
      </w:r>
    </w:p>
    <w:p>
      <w:pPr>
        <w:ind w:left="1134" w:hanging="567"/>
        <w:rPr>
          <w:noProof/>
          <w:lang w:val="nl-BE"/>
        </w:rPr>
      </w:pPr>
    </w:p>
    <w:p>
      <w:pPr>
        <w:ind w:left="1134" w:hanging="567"/>
        <w:rPr>
          <w:noProof/>
          <w:lang w:val="nl-BE"/>
        </w:rPr>
      </w:pPr>
      <w:r>
        <w:rPr>
          <w:noProof/>
          <w:lang w:val="nl-BE"/>
        </w:rPr>
        <w:t>–</w:t>
      </w:r>
      <w:r>
        <w:rPr>
          <w:noProof/>
          <w:lang w:val="nl-BE"/>
        </w:rPr>
        <w:tab/>
        <w:t>Directoraat-generaal Internationale Samenwerking (DGIS) — (Directorate-general for International Cooperation)</w:t>
      </w:r>
    </w:p>
    <w:p>
      <w:pPr>
        <w:ind w:left="1134" w:hanging="567"/>
        <w:rPr>
          <w:noProof/>
          <w:lang w:val="nl-BE"/>
        </w:rPr>
      </w:pPr>
    </w:p>
    <w:p>
      <w:pPr>
        <w:ind w:left="1134" w:hanging="567"/>
        <w:rPr>
          <w:noProof/>
          <w:lang w:val="nl-BE"/>
        </w:rPr>
      </w:pPr>
      <w:r>
        <w:rPr>
          <w:noProof/>
          <w:lang w:val="nl-BE"/>
        </w:rPr>
        <w:t>–</w:t>
      </w:r>
      <w:r>
        <w:rPr>
          <w:noProof/>
          <w:lang w:val="nl-BE"/>
        </w:rPr>
        <w:tab/>
        <w:t>Directoraat-generaal Europese Samenwerking (DGES) — (Directorate-general for European Cooperation)</w:t>
      </w:r>
    </w:p>
    <w:p>
      <w:pPr>
        <w:ind w:left="1134" w:hanging="567"/>
        <w:rPr>
          <w:noProof/>
          <w:lang w:val="nl-BE"/>
        </w:rPr>
      </w:pPr>
    </w:p>
    <w:p>
      <w:pPr>
        <w:ind w:left="1134" w:hanging="567"/>
        <w:rPr>
          <w:noProof/>
          <w:lang w:val="nl-BE"/>
        </w:rPr>
      </w:pPr>
      <w:r>
        <w:rPr>
          <w:noProof/>
          <w:lang w:val="nl-BE"/>
        </w:rPr>
        <w:t>–</w:t>
      </w:r>
      <w:r>
        <w:rPr>
          <w:noProof/>
          <w:lang w:val="nl-BE"/>
        </w:rPr>
        <w:tab/>
        <w:t>Centrum tot Bevordering van de Import uit Ontwikkelingslanden (CBI) — (Centre for the Promotion of Imports from Developing Countries)</w:t>
      </w:r>
    </w:p>
    <w:p>
      <w:pPr>
        <w:ind w:left="1134" w:hanging="567"/>
        <w:rPr>
          <w:noProof/>
          <w:lang w:val="nl-BE"/>
        </w:rPr>
      </w:pPr>
    </w:p>
    <w:p>
      <w:pPr>
        <w:ind w:left="1134" w:hanging="567"/>
        <w:rPr>
          <w:noProof/>
          <w:lang w:val="nl-BE"/>
        </w:rPr>
      </w:pPr>
      <w:r>
        <w:rPr>
          <w:noProof/>
          <w:lang w:val="nl-BE"/>
        </w:rPr>
        <w:t>–</w:t>
      </w:r>
      <w:r>
        <w:rPr>
          <w:noProof/>
          <w:lang w:val="nl-BE"/>
        </w:rPr>
        <w:tab/>
        <w:t>Centrale diensten ressorterend onder S/PlvS — (Support services falling under the Secretary-general and Deputy Secretary-general)</w:t>
      </w:r>
    </w:p>
    <w:p>
      <w:pPr>
        <w:ind w:left="1134" w:hanging="567"/>
        <w:rPr>
          <w:noProof/>
          <w:lang w:val="nl-BE"/>
        </w:rPr>
      </w:pPr>
    </w:p>
    <w:p>
      <w:pPr>
        <w:ind w:left="1134" w:hanging="567"/>
        <w:rPr>
          <w:noProof/>
          <w:lang w:val="nl-BE"/>
        </w:rPr>
      </w:pPr>
      <w:r>
        <w:rPr>
          <w:noProof/>
          <w:lang w:val="nl-BE"/>
        </w:rPr>
        <w:t>–</w:t>
      </w:r>
      <w:r>
        <w:rPr>
          <w:noProof/>
          <w:lang w:val="nl-BE"/>
        </w:rPr>
        <w:tab/>
        <w:t>Buitenlandse Posten (ieder afzonderlijk) — (the various Foreign Missions)</w:t>
      </w:r>
    </w:p>
    <w:p>
      <w:pPr>
        <w:ind w:left="1134" w:hanging="567"/>
        <w:rPr>
          <w:noProof/>
          <w:lang w:val="nl-BE"/>
        </w:rPr>
      </w:pPr>
    </w:p>
    <w:p>
      <w:pPr>
        <w:ind w:left="567"/>
        <w:rPr>
          <w:noProof/>
        </w:rPr>
      </w:pPr>
      <w:r>
        <w:rPr>
          <w:noProof/>
        </w:rPr>
        <w:t>Ministerie van Defensie — (Ministry of Defence)</w:t>
      </w:r>
    </w:p>
    <w:p>
      <w:pPr>
        <w:ind w:left="567"/>
        <w:rPr>
          <w:noProof/>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br w:type="page"/>
        <w:t>–</w:t>
      </w:r>
      <w:r>
        <w:rPr>
          <w:noProof/>
        </w:rPr>
        <w:tab/>
        <w:t>Commando Diensten Centra (CDC) — (Support Command)</w:t>
      </w:r>
    </w:p>
    <w:p>
      <w:pPr>
        <w:ind w:left="1134" w:hanging="567"/>
        <w:rPr>
          <w:noProof/>
        </w:rPr>
      </w:pPr>
    </w:p>
    <w:p>
      <w:pPr>
        <w:ind w:left="1134" w:hanging="567"/>
        <w:rPr>
          <w:noProof/>
        </w:rPr>
      </w:pPr>
      <w:r>
        <w:rPr>
          <w:noProof/>
        </w:rPr>
        <w:t>–</w:t>
      </w:r>
      <w:r>
        <w:rPr>
          <w:noProof/>
        </w:rPr>
        <w:tab/>
        <w:t>Defensie Telematica Organisatie (DTO) — (Defence Telematics Organisation)</w:t>
      </w:r>
    </w:p>
    <w:p>
      <w:pPr>
        <w:ind w:left="1134" w:hanging="567"/>
        <w:rPr>
          <w:noProof/>
        </w:rPr>
      </w:pPr>
    </w:p>
    <w:p>
      <w:pPr>
        <w:ind w:left="1134" w:hanging="567"/>
        <w:rPr>
          <w:noProof/>
        </w:rPr>
      </w:pPr>
      <w:r>
        <w:rPr>
          <w:noProof/>
        </w:rPr>
        <w:t>–</w:t>
      </w:r>
      <w:r>
        <w:rPr>
          <w:noProof/>
        </w:rPr>
        <w:tab/>
        <w:t>Centrale directie van de Defensie Vastgoed Dienst — (Defence Real Estate Service, Central Directorate)</w:t>
      </w:r>
    </w:p>
    <w:p>
      <w:pPr>
        <w:ind w:left="1134" w:hanging="567"/>
        <w:rPr>
          <w:noProof/>
        </w:rPr>
      </w:pPr>
    </w:p>
    <w:p>
      <w:pPr>
        <w:ind w:left="1134" w:hanging="567"/>
        <w:rPr>
          <w:noProof/>
          <w:lang w:val="nl-BE"/>
        </w:rPr>
      </w:pPr>
      <w:r>
        <w:rPr>
          <w:noProof/>
          <w:lang w:val="nl-BE"/>
        </w:rPr>
        <w:t>–</w:t>
      </w:r>
      <w:r>
        <w:rPr>
          <w:noProof/>
          <w:lang w:val="nl-BE"/>
        </w:rPr>
        <w:tab/>
        <w:t>De afzonderlijke regionale directies van de Defensie Vastgoed Dienst — (Defence Real Estate Service, Regional Directorates)</w:t>
      </w:r>
    </w:p>
    <w:p>
      <w:pPr>
        <w:ind w:left="1134" w:hanging="567"/>
        <w:rPr>
          <w:noProof/>
          <w:lang w:val="nl-BE"/>
        </w:rPr>
      </w:pPr>
    </w:p>
    <w:p>
      <w:pPr>
        <w:ind w:left="1134" w:hanging="567"/>
        <w:rPr>
          <w:noProof/>
          <w:lang w:val="nl-BE"/>
        </w:rPr>
      </w:pPr>
      <w:r>
        <w:rPr>
          <w:noProof/>
          <w:lang w:val="nl-BE"/>
        </w:rPr>
        <w:t>–</w:t>
      </w:r>
      <w:r>
        <w:rPr>
          <w:noProof/>
          <w:lang w:val="nl-BE"/>
        </w:rPr>
        <w:tab/>
        <w:t>Defensie Materieel Organisatie (DMO) — (Defence Material Organisation)</w:t>
      </w:r>
    </w:p>
    <w:p>
      <w:pPr>
        <w:ind w:left="1134" w:hanging="567"/>
        <w:rPr>
          <w:noProof/>
          <w:lang w:val="nl-BE"/>
        </w:rPr>
      </w:pPr>
    </w:p>
    <w:p>
      <w:pPr>
        <w:ind w:left="1134" w:hanging="567"/>
        <w:rPr>
          <w:noProof/>
          <w:lang w:val="nl-BE"/>
        </w:rPr>
      </w:pPr>
      <w:r>
        <w:rPr>
          <w:noProof/>
          <w:lang w:val="nl-BE"/>
        </w:rPr>
        <w:t>–</w:t>
      </w:r>
      <w:r>
        <w:rPr>
          <w:noProof/>
          <w:lang w:val="nl-BE"/>
        </w:rPr>
        <w:tab/>
        <w:t>Landelijk Bevoorradingsbedrijf van de Defensie Materieel Organisatie — National Supply Agency of the Defence Material Organisation</w:t>
      </w:r>
    </w:p>
    <w:p>
      <w:pPr>
        <w:ind w:left="1134" w:hanging="567"/>
        <w:rPr>
          <w:noProof/>
          <w:lang w:val="nl-BE"/>
        </w:rPr>
      </w:pPr>
    </w:p>
    <w:p>
      <w:pPr>
        <w:ind w:left="1134" w:hanging="567"/>
        <w:rPr>
          <w:noProof/>
          <w:lang w:val="nl-BE"/>
        </w:rPr>
      </w:pPr>
      <w:r>
        <w:rPr>
          <w:noProof/>
          <w:lang w:val="nl-BE"/>
        </w:rPr>
        <w:t>–</w:t>
      </w:r>
      <w:r>
        <w:rPr>
          <w:noProof/>
          <w:lang w:val="nl-BE"/>
        </w:rPr>
        <w:tab/>
        <w:t>Logistiek Centrum van de Defensie Materieel Organisatie — Logistic Centre of the Defence Material Organisation</w:t>
      </w:r>
    </w:p>
    <w:p>
      <w:pPr>
        <w:ind w:left="1134" w:hanging="567"/>
        <w:rPr>
          <w:noProof/>
          <w:lang w:val="nl-BE"/>
        </w:rPr>
      </w:pPr>
    </w:p>
    <w:p>
      <w:pPr>
        <w:ind w:left="1134" w:hanging="567"/>
        <w:rPr>
          <w:noProof/>
          <w:lang w:val="nl-BE"/>
        </w:rPr>
      </w:pPr>
      <w:r>
        <w:rPr>
          <w:noProof/>
          <w:lang w:val="nl-BE"/>
        </w:rPr>
        <w:t>–</w:t>
      </w:r>
      <w:r>
        <w:rPr>
          <w:noProof/>
          <w:lang w:val="nl-BE"/>
        </w:rPr>
        <w:tab/>
        <w:t>Marinebedrijf van de Defensie Materieel Organisatie — Maintenance Establishment of the Defence Material Organisation</w:t>
      </w:r>
    </w:p>
    <w:p>
      <w:pPr>
        <w:ind w:left="1134" w:hanging="567"/>
        <w:rPr>
          <w:noProof/>
          <w:lang w:val="nl-BE"/>
        </w:rPr>
      </w:pPr>
    </w:p>
    <w:p>
      <w:pPr>
        <w:ind w:left="1134" w:hanging="567"/>
        <w:rPr>
          <w:noProof/>
          <w:lang w:val="nl-BE"/>
        </w:rPr>
      </w:pPr>
      <w:r>
        <w:rPr>
          <w:noProof/>
          <w:lang w:val="nl-BE"/>
        </w:rPr>
        <w:t>–</w:t>
      </w:r>
      <w:r>
        <w:rPr>
          <w:noProof/>
          <w:lang w:val="nl-BE"/>
        </w:rPr>
        <w:tab/>
        <w:t>Defensie Pijpleiding Organisatie (DPO) — Defence Pipeline Organisation</w:t>
      </w:r>
    </w:p>
    <w:p>
      <w:pPr>
        <w:ind w:left="1134" w:hanging="567"/>
        <w:rPr>
          <w:noProof/>
          <w:lang w:val="nl-BE"/>
        </w:rPr>
      </w:pPr>
    </w:p>
    <w:p>
      <w:pPr>
        <w:ind w:left="567"/>
        <w:rPr>
          <w:noProof/>
          <w:lang w:val="nl-BE"/>
        </w:rPr>
      </w:pPr>
      <w:r>
        <w:rPr>
          <w:noProof/>
          <w:lang w:val="nl-BE"/>
        </w:rPr>
        <w:br w:type="page"/>
        <w:t>Ministerie van Economische Zaken — (Ministry of Economic Affairs)</w:t>
      </w:r>
    </w:p>
    <w:p>
      <w:pPr>
        <w:ind w:left="567"/>
        <w:rPr>
          <w:noProof/>
          <w:lang w:val="nl-BE"/>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Centraal Planbureau (CPB) — (Netherlands Bureau for Economic Policy Analyses)</w:t>
      </w:r>
    </w:p>
    <w:p>
      <w:pPr>
        <w:ind w:left="1134" w:hanging="567"/>
        <w:rPr>
          <w:noProof/>
        </w:rPr>
      </w:pPr>
    </w:p>
    <w:p>
      <w:pPr>
        <w:ind w:left="1134" w:hanging="567"/>
        <w:rPr>
          <w:noProof/>
        </w:rPr>
      </w:pPr>
      <w:r>
        <w:rPr>
          <w:noProof/>
        </w:rPr>
        <w:t>–</w:t>
      </w:r>
      <w:r>
        <w:rPr>
          <w:noProof/>
        </w:rPr>
        <w:tab/>
        <w:t>Bureau voor de Industriële Eigendom (BIE) — (Industrial Property Office)</w:t>
      </w:r>
    </w:p>
    <w:p>
      <w:pPr>
        <w:ind w:left="1134" w:hanging="567"/>
        <w:rPr>
          <w:noProof/>
        </w:rPr>
      </w:pPr>
    </w:p>
    <w:p>
      <w:pPr>
        <w:ind w:left="1134" w:hanging="567"/>
        <w:rPr>
          <w:noProof/>
        </w:rPr>
      </w:pPr>
      <w:r>
        <w:rPr>
          <w:noProof/>
        </w:rPr>
        <w:t>–</w:t>
      </w:r>
      <w:r>
        <w:rPr>
          <w:noProof/>
        </w:rPr>
        <w:tab/>
        <w:t>SenterNovem — (SenterNovem – Agency for sustainable innovation)</w:t>
      </w:r>
    </w:p>
    <w:p>
      <w:pPr>
        <w:ind w:left="1134" w:hanging="567"/>
        <w:rPr>
          <w:noProof/>
        </w:rPr>
      </w:pPr>
    </w:p>
    <w:p>
      <w:pPr>
        <w:ind w:left="1134" w:hanging="567"/>
        <w:rPr>
          <w:noProof/>
        </w:rPr>
      </w:pPr>
      <w:r>
        <w:rPr>
          <w:noProof/>
        </w:rPr>
        <w:t>–</w:t>
      </w:r>
      <w:r>
        <w:rPr>
          <w:noProof/>
        </w:rPr>
        <w:tab/>
        <w:t>Staatstoezicht op de Mijnen (SodM) — (State Supervision of Mines)</w:t>
      </w:r>
    </w:p>
    <w:p>
      <w:pPr>
        <w:ind w:left="1134" w:hanging="567"/>
        <w:rPr>
          <w:noProof/>
        </w:rPr>
      </w:pPr>
    </w:p>
    <w:p>
      <w:pPr>
        <w:ind w:left="1134" w:hanging="567"/>
        <w:rPr>
          <w:noProof/>
        </w:rPr>
      </w:pPr>
      <w:r>
        <w:rPr>
          <w:noProof/>
        </w:rPr>
        <w:t>–</w:t>
      </w:r>
      <w:r>
        <w:rPr>
          <w:noProof/>
        </w:rPr>
        <w:tab/>
        <w:t>Nederlandse Mededingingsautoriteit (NMa) — (Netherlands Competition Authority)</w:t>
      </w:r>
    </w:p>
    <w:p>
      <w:pPr>
        <w:ind w:left="1134" w:hanging="567"/>
        <w:rPr>
          <w:noProof/>
        </w:rPr>
      </w:pPr>
    </w:p>
    <w:p>
      <w:pPr>
        <w:ind w:left="1134" w:hanging="567"/>
        <w:rPr>
          <w:noProof/>
        </w:rPr>
      </w:pPr>
      <w:r>
        <w:rPr>
          <w:noProof/>
        </w:rPr>
        <w:t>–</w:t>
      </w:r>
      <w:r>
        <w:rPr>
          <w:noProof/>
        </w:rPr>
        <w:tab/>
        <w:t>Economische Voorlichtingsdienst (EVD) — (Netherlands Foreign Trade Agency)</w:t>
      </w:r>
    </w:p>
    <w:p>
      <w:pPr>
        <w:ind w:left="1134" w:hanging="567"/>
        <w:rPr>
          <w:noProof/>
        </w:rPr>
      </w:pPr>
    </w:p>
    <w:p>
      <w:pPr>
        <w:ind w:left="1134" w:hanging="567"/>
        <w:rPr>
          <w:noProof/>
        </w:rPr>
      </w:pPr>
      <w:r>
        <w:rPr>
          <w:noProof/>
        </w:rPr>
        <w:t>–</w:t>
      </w:r>
      <w:r>
        <w:rPr>
          <w:noProof/>
        </w:rPr>
        <w:tab/>
        <w:t>Agentschap Telecom — (Radiocommunications Agency)</w:t>
      </w:r>
    </w:p>
    <w:p>
      <w:pPr>
        <w:ind w:left="1134" w:hanging="567"/>
        <w:rPr>
          <w:noProof/>
        </w:rPr>
      </w:pPr>
    </w:p>
    <w:p>
      <w:pPr>
        <w:ind w:left="1134" w:hanging="567"/>
        <w:rPr>
          <w:noProof/>
        </w:rPr>
      </w:pPr>
      <w:r>
        <w:rPr>
          <w:noProof/>
        </w:rPr>
        <w:t>–</w:t>
      </w:r>
      <w:r>
        <w:rPr>
          <w:noProof/>
        </w:rPr>
        <w:tab/>
        <w:t>Kenniscentrum Professioneel &amp; Innovatief Aanbesteden, Netwerk voor Overheidsopdrachtgevers (PIANOo) — (Professional and innovative procurement, network for contracting authorities)</w:t>
      </w:r>
    </w:p>
    <w:p>
      <w:pPr>
        <w:ind w:left="1134" w:hanging="567"/>
        <w:rPr>
          <w:noProof/>
        </w:rPr>
      </w:pPr>
    </w:p>
    <w:p>
      <w:pPr>
        <w:ind w:left="1134" w:hanging="567"/>
        <w:rPr>
          <w:noProof/>
        </w:rPr>
      </w:pPr>
      <w:r>
        <w:rPr>
          <w:noProof/>
        </w:rPr>
        <w:t>–</w:t>
      </w:r>
      <w:r>
        <w:rPr>
          <w:noProof/>
        </w:rPr>
        <w:tab/>
      </w:r>
      <w:r>
        <w:rPr>
          <w:rFonts w:eastAsia="Calibri"/>
          <w:noProof/>
        </w:rPr>
        <w:t>Regiebureau Inkoop Rijksoverheid (Coordination of Central Government Purchasing)</w:t>
      </w:r>
    </w:p>
    <w:p>
      <w:pPr>
        <w:ind w:left="1134" w:hanging="567"/>
        <w:rPr>
          <w:noProof/>
        </w:rPr>
      </w:pPr>
    </w:p>
    <w:p>
      <w:pPr>
        <w:ind w:left="1134" w:hanging="567"/>
        <w:rPr>
          <w:noProof/>
        </w:rPr>
      </w:pPr>
      <w:r>
        <w:rPr>
          <w:noProof/>
        </w:rPr>
        <w:br w:type="page"/>
        <w:t>–</w:t>
      </w:r>
      <w:r>
        <w:rPr>
          <w:noProof/>
        </w:rPr>
        <w:tab/>
        <w:t>Octrooicentrum Nederland — (Netherlands Patent Office)</w:t>
      </w:r>
    </w:p>
    <w:p>
      <w:pPr>
        <w:ind w:left="567"/>
        <w:rPr>
          <w:noProof/>
        </w:rPr>
      </w:pPr>
    </w:p>
    <w:p>
      <w:pPr>
        <w:ind w:left="567"/>
        <w:rPr>
          <w:noProof/>
        </w:rPr>
      </w:pPr>
      <w:r>
        <w:rPr>
          <w:noProof/>
        </w:rPr>
        <w:t>Ministerie van Financiën — (Ministry of Finance)</w:t>
      </w:r>
    </w:p>
    <w:p>
      <w:pPr>
        <w:ind w:left="567"/>
        <w:rPr>
          <w:noProof/>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Belastingdienst Automatiseringscentrum — (Tax and Custom Computer and Software Centre)</w:t>
      </w:r>
    </w:p>
    <w:p>
      <w:pPr>
        <w:ind w:left="1134" w:hanging="567"/>
        <w:rPr>
          <w:noProof/>
        </w:rPr>
      </w:pPr>
    </w:p>
    <w:p>
      <w:pPr>
        <w:ind w:left="1134" w:hanging="567"/>
        <w:rPr>
          <w:noProof/>
        </w:rPr>
      </w:pPr>
      <w:r>
        <w:rPr>
          <w:noProof/>
        </w:rPr>
        <w:t>–</w:t>
      </w:r>
      <w:r>
        <w:rPr>
          <w:noProof/>
        </w:rPr>
        <w:tab/>
        <w:t>Belastingdienst — (Tax and Customs Administration)</w:t>
      </w:r>
    </w:p>
    <w:p>
      <w:pPr>
        <w:ind w:left="1134" w:hanging="567"/>
        <w:rPr>
          <w:noProof/>
        </w:rPr>
      </w:pPr>
    </w:p>
    <w:p>
      <w:pPr>
        <w:ind w:left="1134" w:hanging="567"/>
        <w:rPr>
          <w:noProof/>
        </w:rPr>
      </w:pPr>
      <w:r>
        <w:rPr>
          <w:noProof/>
        </w:rPr>
        <w:t>–</w:t>
      </w:r>
      <w:r>
        <w:rPr>
          <w:noProof/>
        </w:rPr>
        <w:tab/>
        <w:t>de afzonderlijke Directies der Rijksbelastingen — (the various Divisions of the Tax and Customs Administration throughout the Netherlands)</w:t>
      </w:r>
    </w:p>
    <w:p>
      <w:pPr>
        <w:ind w:left="1134" w:hanging="567"/>
        <w:rPr>
          <w:noProof/>
        </w:rPr>
      </w:pPr>
    </w:p>
    <w:p>
      <w:pPr>
        <w:ind w:left="1134" w:hanging="567"/>
        <w:rPr>
          <w:noProof/>
        </w:rPr>
      </w:pPr>
      <w:r>
        <w:rPr>
          <w:noProof/>
          <w:lang w:val="nl-BE"/>
        </w:rPr>
        <w:t>–</w:t>
      </w:r>
      <w:r>
        <w:rPr>
          <w:noProof/>
          <w:lang w:val="nl-BE"/>
        </w:rPr>
        <w:tab/>
        <w:t xml:space="preserve">Fiscale Inlichtingen- en Opsporingsdienst (incl. </w:t>
      </w:r>
      <w:r>
        <w:rPr>
          <w:noProof/>
        </w:rPr>
        <w:t>Economische Controle dienst (ECD) — (Fiscal Information and Investigation Service (the Economic Investigation Service included))</w:t>
      </w:r>
    </w:p>
    <w:p>
      <w:pPr>
        <w:ind w:left="1134" w:hanging="567"/>
        <w:rPr>
          <w:noProof/>
        </w:rPr>
      </w:pPr>
    </w:p>
    <w:p>
      <w:pPr>
        <w:ind w:left="1134" w:hanging="567"/>
        <w:rPr>
          <w:noProof/>
        </w:rPr>
      </w:pPr>
      <w:r>
        <w:rPr>
          <w:noProof/>
        </w:rPr>
        <w:t>–</w:t>
      </w:r>
      <w:r>
        <w:rPr>
          <w:noProof/>
        </w:rPr>
        <w:tab/>
        <w:t>Belastingdienst Opleidingen — (Tax and Customs Training Centre)</w:t>
      </w:r>
    </w:p>
    <w:p>
      <w:pPr>
        <w:ind w:left="1134" w:hanging="567"/>
        <w:rPr>
          <w:noProof/>
        </w:rPr>
      </w:pPr>
    </w:p>
    <w:p>
      <w:pPr>
        <w:ind w:left="1134" w:hanging="567"/>
        <w:rPr>
          <w:noProof/>
        </w:rPr>
      </w:pPr>
      <w:r>
        <w:rPr>
          <w:noProof/>
        </w:rPr>
        <w:t>–</w:t>
      </w:r>
      <w:r>
        <w:rPr>
          <w:noProof/>
        </w:rPr>
        <w:tab/>
        <w:t>Dienst der Domeinen — (State Property Service)</w:t>
      </w:r>
    </w:p>
    <w:p>
      <w:pPr>
        <w:ind w:left="567"/>
        <w:rPr>
          <w:noProof/>
        </w:rPr>
      </w:pPr>
    </w:p>
    <w:p>
      <w:pPr>
        <w:ind w:left="567"/>
        <w:rPr>
          <w:noProof/>
        </w:rPr>
      </w:pPr>
      <w:r>
        <w:rPr>
          <w:noProof/>
        </w:rPr>
        <w:t>Ministerie van Justitie — (Ministry of Justice)</w:t>
      </w:r>
    </w:p>
    <w:p>
      <w:pPr>
        <w:ind w:left="567"/>
        <w:rPr>
          <w:noProof/>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br w:type="page"/>
        <w:t>–</w:t>
      </w:r>
      <w:r>
        <w:rPr>
          <w:noProof/>
        </w:rPr>
        <w:tab/>
        <w:t>Dienst Justitiële Inrichtingen — (Correctional Institutions Agency)</w:t>
      </w:r>
    </w:p>
    <w:p>
      <w:pPr>
        <w:ind w:left="1134" w:hanging="567"/>
        <w:rPr>
          <w:noProof/>
        </w:rPr>
      </w:pPr>
    </w:p>
    <w:p>
      <w:pPr>
        <w:ind w:left="1134" w:hanging="567"/>
        <w:rPr>
          <w:noProof/>
        </w:rPr>
      </w:pPr>
      <w:r>
        <w:rPr>
          <w:noProof/>
        </w:rPr>
        <w:t>–</w:t>
      </w:r>
      <w:r>
        <w:rPr>
          <w:noProof/>
        </w:rPr>
        <w:tab/>
        <w:t>Raad voor de Kinderbescherming — (Child Care and Protection Agency)</w:t>
      </w:r>
    </w:p>
    <w:p>
      <w:pPr>
        <w:ind w:left="1134" w:hanging="567"/>
        <w:rPr>
          <w:noProof/>
        </w:rPr>
      </w:pPr>
    </w:p>
    <w:p>
      <w:pPr>
        <w:ind w:left="1134" w:hanging="567"/>
        <w:rPr>
          <w:noProof/>
        </w:rPr>
      </w:pPr>
      <w:r>
        <w:rPr>
          <w:noProof/>
        </w:rPr>
        <w:t>–</w:t>
      </w:r>
      <w:r>
        <w:rPr>
          <w:noProof/>
        </w:rPr>
        <w:tab/>
        <w:t>Centraal Justitie Incasso Bureau — (Central Fine Collection Agency)</w:t>
      </w:r>
    </w:p>
    <w:p>
      <w:pPr>
        <w:ind w:left="1134" w:hanging="567"/>
        <w:rPr>
          <w:noProof/>
        </w:rPr>
      </w:pPr>
    </w:p>
    <w:p>
      <w:pPr>
        <w:ind w:left="1134" w:hanging="567"/>
        <w:rPr>
          <w:noProof/>
        </w:rPr>
      </w:pPr>
      <w:r>
        <w:rPr>
          <w:noProof/>
        </w:rPr>
        <w:t>–</w:t>
      </w:r>
      <w:r>
        <w:rPr>
          <w:noProof/>
        </w:rPr>
        <w:tab/>
        <w:t>Openbaar Ministerie — (Public Prosecution Service)</w:t>
      </w:r>
    </w:p>
    <w:p>
      <w:pPr>
        <w:ind w:left="1134" w:hanging="567"/>
        <w:rPr>
          <w:noProof/>
        </w:rPr>
      </w:pPr>
    </w:p>
    <w:p>
      <w:pPr>
        <w:ind w:left="1134" w:hanging="567"/>
        <w:rPr>
          <w:noProof/>
          <w:lang w:val="fr-FR"/>
        </w:rPr>
      </w:pPr>
      <w:r>
        <w:rPr>
          <w:noProof/>
          <w:lang w:val="fr-FR"/>
        </w:rPr>
        <w:t>–</w:t>
      </w:r>
      <w:r>
        <w:rPr>
          <w:noProof/>
          <w:lang w:val="fr-FR"/>
        </w:rPr>
        <w:tab/>
        <w:t>Immigratie en Naturalisatiedienst — (Immigration and Naturalisation Service)</w:t>
      </w:r>
    </w:p>
    <w:p>
      <w:pPr>
        <w:ind w:left="1134" w:hanging="567"/>
        <w:rPr>
          <w:noProof/>
          <w:lang w:val="fr-FR"/>
        </w:rPr>
      </w:pPr>
    </w:p>
    <w:p>
      <w:pPr>
        <w:ind w:left="1134" w:hanging="567"/>
        <w:rPr>
          <w:noProof/>
          <w:lang w:val="fr-FR"/>
        </w:rPr>
      </w:pPr>
      <w:r>
        <w:rPr>
          <w:noProof/>
          <w:lang w:val="fr-FR"/>
        </w:rPr>
        <w:t>–</w:t>
      </w:r>
      <w:r>
        <w:rPr>
          <w:noProof/>
          <w:lang w:val="fr-FR"/>
        </w:rPr>
        <w:tab/>
        <w:t>Nederlands Forensisch Instituut — (Netherlands Forensic Institute)</w:t>
      </w:r>
    </w:p>
    <w:p>
      <w:pPr>
        <w:ind w:left="567"/>
        <w:rPr>
          <w:noProof/>
          <w:lang w:val="fr-FR"/>
        </w:rPr>
      </w:pPr>
    </w:p>
    <w:p>
      <w:pPr>
        <w:ind w:left="567"/>
        <w:rPr>
          <w:noProof/>
          <w:lang w:val="fr-FR"/>
        </w:rPr>
      </w:pPr>
      <w:r>
        <w:rPr>
          <w:noProof/>
          <w:lang w:val="fr-FR"/>
        </w:rPr>
        <w:t>Ministerie van Landbouw, Natuur en Voedselkwaliteit — (Ministry of Agriculture, Nature and Food Quality)</w:t>
      </w:r>
    </w:p>
    <w:p>
      <w:pPr>
        <w:ind w:left="567"/>
        <w:rPr>
          <w:noProof/>
          <w:lang w:val="fr-FR"/>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Dienst Regelingen (DR) — (National Service for the Implementation of Regulations (Agency))</w:t>
      </w:r>
    </w:p>
    <w:p>
      <w:pPr>
        <w:ind w:left="1134" w:hanging="567"/>
        <w:rPr>
          <w:noProof/>
        </w:rPr>
      </w:pPr>
    </w:p>
    <w:p>
      <w:pPr>
        <w:ind w:left="1134" w:hanging="567"/>
        <w:rPr>
          <w:noProof/>
        </w:rPr>
      </w:pPr>
      <w:r>
        <w:rPr>
          <w:noProof/>
        </w:rPr>
        <w:t>–</w:t>
      </w:r>
      <w:r>
        <w:rPr>
          <w:noProof/>
        </w:rPr>
        <w:tab/>
        <w:t>Agentschap Plantenziektenkundige Dienst (PD) — (Plant Protection Service (Agency))</w:t>
      </w:r>
    </w:p>
    <w:p>
      <w:pPr>
        <w:ind w:left="1134" w:hanging="567"/>
        <w:rPr>
          <w:noProof/>
        </w:rPr>
      </w:pPr>
    </w:p>
    <w:p>
      <w:pPr>
        <w:ind w:left="1134" w:hanging="567"/>
        <w:rPr>
          <w:noProof/>
        </w:rPr>
      </w:pPr>
      <w:r>
        <w:rPr>
          <w:noProof/>
        </w:rPr>
        <w:t>–</w:t>
      </w:r>
      <w:r>
        <w:rPr>
          <w:noProof/>
        </w:rPr>
        <w:tab/>
        <w:t>Algemene Inspectiedienst (AID) — (General Inspection Service)</w:t>
      </w:r>
    </w:p>
    <w:p>
      <w:pPr>
        <w:ind w:left="1134" w:hanging="567"/>
        <w:rPr>
          <w:noProof/>
        </w:rPr>
      </w:pPr>
    </w:p>
    <w:p>
      <w:pPr>
        <w:ind w:left="1134" w:hanging="567"/>
        <w:rPr>
          <w:noProof/>
        </w:rPr>
      </w:pPr>
      <w:r>
        <w:rPr>
          <w:noProof/>
        </w:rPr>
        <w:br w:type="page"/>
        <w:t>–</w:t>
      </w:r>
      <w:r>
        <w:rPr>
          <w:noProof/>
        </w:rPr>
        <w:tab/>
        <w:t>Dienst Landelijk Gebied (DLG) — (Government Service for Sustainable Rural Development)</w:t>
      </w:r>
    </w:p>
    <w:p>
      <w:pPr>
        <w:ind w:left="1134" w:hanging="567"/>
        <w:rPr>
          <w:noProof/>
        </w:rPr>
      </w:pPr>
    </w:p>
    <w:p>
      <w:pPr>
        <w:ind w:left="1134" w:hanging="567"/>
        <w:rPr>
          <w:noProof/>
        </w:rPr>
      </w:pPr>
      <w:r>
        <w:rPr>
          <w:noProof/>
        </w:rPr>
        <w:t>–</w:t>
      </w:r>
      <w:r>
        <w:rPr>
          <w:noProof/>
        </w:rPr>
        <w:tab/>
        <w:t>Voedsel en Waren Autoriteit (VWA) — (Food and Consumer Product Safety Authority)</w:t>
      </w:r>
    </w:p>
    <w:p>
      <w:pPr>
        <w:ind w:left="567"/>
        <w:rPr>
          <w:noProof/>
        </w:rPr>
      </w:pPr>
    </w:p>
    <w:p>
      <w:pPr>
        <w:ind w:left="567"/>
        <w:rPr>
          <w:noProof/>
          <w:lang w:val="nl-BE"/>
        </w:rPr>
      </w:pPr>
      <w:r>
        <w:rPr>
          <w:noProof/>
          <w:lang w:val="nl-BE"/>
        </w:rPr>
        <w:t>Ministerie van Onderwijs, Cultuur en Wetenschappen — (Ministry of Education, Culture and Science)</w:t>
      </w:r>
    </w:p>
    <w:p>
      <w:pPr>
        <w:ind w:left="567"/>
        <w:rPr>
          <w:noProof/>
          <w:lang w:val="nl-BE"/>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lang w:val="nl-BE"/>
        </w:rPr>
      </w:pPr>
      <w:r>
        <w:rPr>
          <w:noProof/>
          <w:lang w:val="nl-BE"/>
        </w:rPr>
        <w:t>–</w:t>
      </w:r>
      <w:r>
        <w:rPr>
          <w:noProof/>
          <w:lang w:val="nl-BE"/>
        </w:rPr>
        <w:tab/>
        <w:t>Inspectie van het Onderwijs — (Inspectorate of Education)</w:t>
      </w:r>
    </w:p>
    <w:p>
      <w:pPr>
        <w:ind w:left="1134" w:hanging="567"/>
        <w:rPr>
          <w:noProof/>
          <w:lang w:val="nl-BE"/>
        </w:rPr>
      </w:pPr>
    </w:p>
    <w:p>
      <w:pPr>
        <w:ind w:left="1134" w:hanging="567"/>
        <w:rPr>
          <w:noProof/>
          <w:lang w:val="nl-BE"/>
        </w:rPr>
      </w:pPr>
      <w:r>
        <w:rPr>
          <w:noProof/>
          <w:lang w:val="nl-BE"/>
        </w:rPr>
        <w:t>–</w:t>
      </w:r>
      <w:r>
        <w:rPr>
          <w:noProof/>
          <w:lang w:val="nl-BE"/>
        </w:rPr>
        <w:tab/>
        <w:t>Erfgoedinspectie — (Inspectorate of Heritage)</w:t>
      </w:r>
    </w:p>
    <w:p>
      <w:pPr>
        <w:ind w:left="1134" w:hanging="567"/>
        <w:rPr>
          <w:noProof/>
          <w:lang w:val="nl-BE"/>
        </w:rPr>
      </w:pPr>
    </w:p>
    <w:p>
      <w:pPr>
        <w:ind w:left="1134" w:hanging="567"/>
        <w:rPr>
          <w:noProof/>
          <w:lang w:val="nl-BE"/>
        </w:rPr>
      </w:pPr>
      <w:r>
        <w:rPr>
          <w:noProof/>
          <w:lang w:val="nl-BE"/>
        </w:rPr>
        <w:t>–</w:t>
      </w:r>
      <w:r>
        <w:rPr>
          <w:noProof/>
          <w:lang w:val="nl-BE"/>
        </w:rPr>
        <w:tab/>
        <w:t>Centrale Financiën Instellingen — (Central Funding of Institutions Agency)</w:t>
      </w:r>
    </w:p>
    <w:p>
      <w:pPr>
        <w:ind w:left="1134" w:hanging="567"/>
        <w:rPr>
          <w:noProof/>
          <w:lang w:val="nl-BE"/>
        </w:rPr>
      </w:pPr>
    </w:p>
    <w:p>
      <w:pPr>
        <w:ind w:left="1134" w:hanging="567"/>
        <w:rPr>
          <w:noProof/>
          <w:lang w:val="nl-BE"/>
        </w:rPr>
      </w:pPr>
      <w:r>
        <w:rPr>
          <w:noProof/>
          <w:lang w:val="nl-BE"/>
        </w:rPr>
        <w:t>–</w:t>
      </w:r>
      <w:r>
        <w:rPr>
          <w:noProof/>
          <w:lang w:val="nl-BE"/>
        </w:rPr>
        <w:tab/>
        <w:t>Nationaal Archief — (National Archives)</w:t>
      </w:r>
    </w:p>
    <w:p>
      <w:pPr>
        <w:ind w:left="1134" w:hanging="567"/>
        <w:rPr>
          <w:noProof/>
          <w:lang w:val="nl-BE"/>
        </w:rPr>
      </w:pPr>
    </w:p>
    <w:p>
      <w:pPr>
        <w:ind w:left="1134" w:hanging="567"/>
        <w:rPr>
          <w:noProof/>
          <w:lang w:val="nl-BE"/>
        </w:rPr>
      </w:pPr>
      <w:r>
        <w:rPr>
          <w:noProof/>
          <w:lang w:val="nl-BE"/>
        </w:rPr>
        <w:t>–</w:t>
      </w:r>
      <w:r>
        <w:rPr>
          <w:noProof/>
          <w:lang w:val="nl-BE"/>
        </w:rPr>
        <w:tab/>
        <w:t>Adviesraad voor Wetenschaps- en Technologiebeleid — (Advisory Council for Science and Technology Policy)</w:t>
      </w:r>
    </w:p>
    <w:p>
      <w:pPr>
        <w:ind w:left="1134" w:hanging="567"/>
        <w:rPr>
          <w:noProof/>
          <w:lang w:val="nl-BE"/>
        </w:rPr>
      </w:pPr>
    </w:p>
    <w:p>
      <w:pPr>
        <w:ind w:left="1134" w:hanging="567"/>
        <w:rPr>
          <w:noProof/>
          <w:lang w:val="nl-BE"/>
        </w:rPr>
      </w:pPr>
      <w:r>
        <w:rPr>
          <w:noProof/>
          <w:lang w:val="nl-BE"/>
        </w:rPr>
        <w:t>–</w:t>
      </w:r>
      <w:r>
        <w:rPr>
          <w:noProof/>
          <w:lang w:val="nl-BE"/>
        </w:rPr>
        <w:tab/>
        <w:t>Onderwijsraad — (Education Council)</w:t>
      </w:r>
    </w:p>
    <w:p>
      <w:pPr>
        <w:ind w:left="1134" w:hanging="567"/>
        <w:rPr>
          <w:noProof/>
          <w:lang w:val="nl-BE"/>
        </w:rPr>
      </w:pPr>
    </w:p>
    <w:p>
      <w:pPr>
        <w:ind w:left="1134" w:hanging="567"/>
        <w:rPr>
          <w:noProof/>
          <w:lang w:val="nl-BE"/>
        </w:rPr>
      </w:pPr>
      <w:r>
        <w:rPr>
          <w:noProof/>
          <w:lang w:val="nl-BE"/>
        </w:rPr>
        <w:t>–</w:t>
      </w:r>
      <w:r>
        <w:rPr>
          <w:noProof/>
          <w:lang w:val="nl-BE"/>
        </w:rPr>
        <w:tab/>
        <w:t>Raad voor Cultuur — (Council for Culture)</w:t>
      </w:r>
    </w:p>
    <w:p>
      <w:pPr>
        <w:ind w:left="567"/>
        <w:rPr>
          <w:noProof/>
          <w:lang w:val="nl-BE"/>
        </w:rPr>
      </w:pPr>
    </w:p>
    <w:p>
      <w:pPr>
        <w:ind w:left="567"/>
        <w:rPr>
          <w:noProof/>
          <w:lang w:val="nl-BE"/>
        </w:rPr>
      </w:pPr>
      <w:r>
        <w:rPr>
          <w:noProof/>
          <w:lang w:val="nl-BE"/>
        </w:rPr>
        <w:br w:type="page"/>
        <w:t>Ministerie van Sociale Zaken en Werkgelegenheid — (Ministry of Social Affairs and Employment)</w:t>
      </w:r>
    </w:p>
    <w:p>
      <w:pPr>
        <w:ind w:left="567"/>
        <w:rPr>
          <w:noProof/>
          <w:lang w:val="nl-BE"/>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Inspectie Werk en Inkomen — (the Work and Income Inspectorate)</w:t>
      </w:r>
    </w:p>
    <w:p>
      <w:pPr>
        <w:ind w:left="1134" w:hanging="567"/>
        <w:rPr>
          <w:noProof/>
        </w:rPr>
      </w:pPr>
    </w:p>
    <w:p>
      <w:pPr>
        <w:ind w:left="1134" w:hanging="567"/>
        <w:rPr>
          <w:noProof/>
        </w:rPr>
      </w:pPr>
      <w:r>
        <w:rPr>
          <w:noProof/>
        </w:rPr>
        <w:t>–</w:t>
      </w:r>
      <w:r>
        <w:rPr>
          <w:noProof/>
        </w:rPr>
        <w:tab/>
        <w:t>Agentschap SZW- (SZW Agency)</w:t>
      </w:r>
    </w:p>
    <w:p>
      <w:pPr>
        <w:ind w:left="1134" w:hanging="567"/>
        <w:rPr>
          <w:noProof/>
        </w:rPr>
      </w:pPr>
    </w:p>
    <w:p>
      <w:pPr>
        <w:ind w:left="567"/>
        <w:rPr>
          <w:noProof/>
        </w:rPr>
      </w:pPr>
      <w:r>
        <w:rPr>
          <w:noProof/>
        </w:rPr>
        <w:t>Ministerie van Verkeer en Waterstaat — (Ministry of Transport, Public Works and Watermanagement)</w:t>
      </w:r>
    </w:p>
    <w:p>
      <w:pPr>
        <w:ind w:left="567"/>
        <w:rPr>
          <w:noProof/>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Directoraat-Generaal Transport en Luchtvaart — (Directorate-general for Transport and Civil Aviation)</w:t>
      </w:r>
    </w:p>
    <w:p>
      <w:pPr>
        <w:ind w:left="1134" w:hanging="567"/>
        <w:rPr>
          <w:noProof/>
        </w:rPr>
      </w:pPr>
    </w:p>
    <w:p>
      <w:pPr>
        <w:ind w:left="1134" w:hanging="567"/>
        <w:rPr>
          <w:noProof/>
        </w:rPr>
      </w:pPr>
      <w:r>
        <w:rPr>
          <w:noProof/>
        </w:rPr>
        <w:t>–</w:t>
      </w:r>
      <w:r>
        <w:rPr>
          <w:noProof/>
        </w:rPr>
        <w:tab/>
        <w:t>Directoraat-generaal Personenvervoer — Directorate-general for Passenger Transport)</w:t>
      </w:r>
    </w:p>
    <w:p>
      <w:pPr>
        <w:ind w:left="1134" w:hanging="567"/>
        <w:rPr>
          <w:noProof/>
        </w:rPr>
      </w:pPr>
    </w:p>
    <w:p>
      <w:pPr>
        <w:ind w:left="1134" w:hanging="567"/>
        <w:rPr>
          <w:noProof/>
        </w:rPr>
      </w:pPr>
      <w:r>
        <w:rPr>
          <w:noProof/>
        </w:rPr>
        <w:t>–</w:t>
      </w:r>
      <w:r>
        <w:rPr>
          <w:noProof/>
        </w:rPr>
        <w:tab/>
        <w:t>Directoraat-generaal Water — (Directorate-general of Water Affairs)</w:t>
      </w:r>
    </w:p>
    <w:p>
      <w:pPr>
        <w:ind w:left="1134" w:hanging="567"/>
        <w:rPr>
          <w:noProof/>
        </w:rPr>
      </w:pPr>
    </w:p>
    <w:p>
      <w:pPr>
        <w:ind w:left="1134" w:hanging="567"/>
        <w:rPr>
          <w:noProof/>
        </w:rPr>
      </w:pPr>
      <w:r>
        <w:rPr>
          <w:noProof/>
        </w:rPr>
        <w:t>–</w:t>
      </w:r>
      <w:r>
        <w:rPr>
          <w:noProof/>
        </w:rPr>
        <w:tab/>
        <w:t>Centrale diensten — (Central Services)</w:t>
      </w:r>
    </w:p>
    <w:p>
      <w:pPr>
        <w:ind w:left="1134" w:hanging="567"/>
        <w:rPr>
          <w:noProof/>
        </w:rPr>
      </w:pPr>
    </w:p>
    <w:p>
      <w:pPr>
        <w:ind w:left="1134" w:hanging="567"/>
        <w:rPr>
          <w:noProof/>
        </w:rPr>
      </w:pPr>
      <w:r>
        <w:rPr>
          <w:noProof/>
        </w:rPr>
        <w:t>–</w:t>
      </w:r>
      <w:r>
        <w:rPr>
          <w:noProof/>
        </w:rPr>
        <w:tab/>
        <w:t>Shared services Organisatie Verkeer en Watersaat — (Shared services Organisation Transport and Water management) (new organisation)</w:t>
      </w:r>
    </w:p>
    <w:p>
      <w:pPr>
        <w:ind w:left="1134" w:hanging="567"/>
        <w:rPr>
          <w:noProof/>
        </w:rPr>
      </w:pPr>
    </w:p>
    <w:p>
      <w:pPr>
        <w:ind w:left="1134" w:hanging="567"/>
        <w:rPr>
          <w:noProof/>
        </w:rPr>
      </w:pPr>
      <w:r>
        <w:rPr>
          <w:noProof/>
        </w:rPr>
        <w:br w:type="page"/>
        <w:t>–</w:t>
      </w:r>
      <w:r>
        <w:rPr>
          <w:noProof/>
        </w:rPr>
        <w:tab/>
        <w:t>Koninklijke Nederlandse Meteorologisch Instituut KNMI — (Royal Netherlands Meteorological Institute)</w:t>
      </w:r>
    </w:p>
    <w:p>
      <w:pPr>
        <w:ind w:left="1134" w:hanging="567"/>
        <w:rPr>
          <w:noProof/>
        </w:rPr>
      </w:pPr>
    </w:p>
    <w:p>
      <w:pPr>
        <w:ind w:left="1134" w:hanging="567"/>
        <w:rPr>
          <w:noProof/>
        </w:rPr>
      </w:pPr>
      <w:r>
        <w:rPr>
          <w:noProof/>
        </w:rPr>
        <w:t>–</w:t>
      </w:r>
      <w:r>
        <w:rPr>
          <w:noProof/>
        </w:rPr>
        <w:tab/>
        <w:t>Rijkswaterstaat, Bestuur — (Public Works and Water Management, Board)</w:t>
      </w:r>
    </w:p>
    <w:p>
      <w:pPr>
        <w:ind w:left="1134" w:hanging="567"/>
        <w:rPr>
          <w:noProof/>
        </w:rPr>
      </w:pPr>
    </w:p>
    <w:p>
      <w:pPr>
        <w:ind w:left="1134" w:hanging="567"/>
        <w:rPr>
          <w:noProof/>
        </w:rPr>
      </w:pPr>
      <w:r>
        <w:rPr>
          <w:noProof/>
        </w:rPr>
        <w:t>–</w:t>
      </w:r>
      <w:r>
        <w:rPr>
          <w:noProof/>
        </w:rPr>
        <w:tab/>
        <w:t>De afzonderlijke regionale Diensten van Rijkswaterstaat — (Each individual regional service of the Directorate-general of Public Works and Water Management)</w:t>
      </w:r>
    </w:p>
    <w:p>
      <w:pPr>
        <w:ind w:left="1134" w:hanging="567"/>
        <w:rPr>
          <w:noProof/>
        </w:rPr>
      </w:pPr>
    </w:p>
    <w:p>
      <w:pPr>
        <w:ind w:left="1134" w:hanging="567"/>
        <w:rPr>
          <w:noProof/>
        </w:rPr>
      </w:pPr>
      <w:r>
        <w:rPr>
          <w:noProof/>
        </w:rPr>
        <w:t>–</w:t>
      </w:r>
      <w:r>
        <w:rPr>
          <w:noProof/>
        </w:rPr>
        <w:tab/>
        <w:t>De afzonderlijke specialistische diensten van Rijkswaterstaat — (Each individual specialist service of the Directorate-general of Public Works and Water Management)</w:t>
      </w:r>
    </w:p>
    <w:p>
      <w:pPr>
        <w:ind w:left="1134" w:hanging="567"/>
        <w:rPr>
          <w:noProof/>
        </w:rPr>
      </w:pPr>
    </w:p>
    <w:p>
      <w:pPr>
        <w:ind w:left="1134" w:hanging="567"/>
        <w:rPr>
          <w:noProof/>
        </w:rPr>
      </w:pPr>
      <w:r>
        <w:rPr>
          <w:noProof/>
        </w:rPr>
        <w:t>–</w:t>
      </w:r>
      <w:r>
        <w:rPr>
          <w:noProof/>
        </w:rPr>
        <w:tab/>
        <w:t>Adviesdienst Geo-Informatie en ICT — (Advisory Council for Geo-information and ICT)</w:t>
      </w:r>
    </w:p>
    <w:p>
      <w:pPr>
        <w:ind w:left="1134" w:hanging="567"/>
        <w:rPr>
          <w:noProof/>
        </w:rPr>
      </w:pPr>
    </w:p>
    <w:p>
      <w:pPr>
        <w:ind w:left="1134" w:hanging="567"/>
        <w:rPr>
          <w:noProof/>
        </w:rPr>
      </w:pPr>
      <w:r>
        <w:rPr>
          <w:noProof/>
        </w:rPr>
        <w:t>–</w:t>
      </w:r>
      <w:r>
        <w:rPr>
          <w:noProof/>
        </w:rPr>
        <w:tab/>
        <w:t>Adviesdienst Verkeer en Vervoer (AVV) – (Advisory Council for Traffic and Transport)</w:t>
      </w:r>
    </w:p>
    <w:p>
      <w:pPr>
        <w:ind w:left="1134" w:hanging="567"/>
        <w:rPr>
          <w:noProof/>
        </w:rPr>
      </w:pPr>
    </w:p>
    <w:p>
      <w:pPr>
        <w:ind w:left="1134" w:hanging="567"/>
        <w:rPr>
          <w:noProof/>
        </w:rPr>
      </w:pPr>
      <w:r>
        <w:rPr>
          <w:noProof/>
        </w:rPr>
        <w:t>–</w:t>
      </w:r>
      <w:r>
        <w:rPr>
          <w:noProof/>
        </w:rPr>
        <w:tab/>
        <w:t>Bouwdienst – (Service for Construction)</w:t>
      </w:r>
    </w:p>
    <w:p>
      <w:pPr>
        <w:ind w:left="1134" w:hanging="567"/>
        <w:rPr>
          <w:noProof/>
        </w:rPr>
      </w:pPr>
    </w:p>
    <w:p>
      <w:pPr>
        <w:ind w:left="1134" w:hanging="567"/>
        <w:rPr>
          <w:rFonts w:eastAsia="Calibri"/>
          <w:noProof/>
        </w:rPr>
      </w:pPr>
      <w:r>
        <w:rPr>
          <w:noProof/>
        </w:rPr>
        <w:t>–</w:t>
      </w:r>
      <w:r>
        <w:rPr>
          <w:rFonts w:eastAsia="Calibri"/>
          <w:noProof/>
        </w:rPr>
        <w:tab/>
        <w:t>Corporate Dienst (Corporate Service)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Data ICT Dienst (Service for Data and IT)</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Dienst Verkeer en Scheepvaart (Service for Traffic and Ship Transport)</w:t>
      </w:r>
    </w:p>
    <w:p>
      <w:pPr>
        <w:ind w:left="1134" w:hanging="567"/>
        <w:rPr>
          <w:rFonts w:eastAsia="Calibri"/>
          <w:noProof/>
        </w:rPr>
      </w:pPr>
    </w:p>
    <w:p>
      <w:pPr>
        <w:ind w:left="1134" w:hanging="567"/>
        <w:rPr>
          <w:noProof/>
        </w:rPr>
      </w:pPr>
      <w:r>
        <w:rPr>
          <w:noProof/>
        </w:rPr>
        <w:br w:type="page"/>
        <w:t>–</w:t>
      </w:r>
      <w:r>
        <w:rPr>
          <w:noProof/>
        </w:rPr>
        <w:tab/>
      </w:r>
      <w:r>
        <w:rPr>
          <w:rFonts w:eastAsia="Calibri"/>
          <w:noProof/>
        </w:rPr>
        <w:t>Dienst Weg- en Waterbouwkunde - DWW (Service for Road and Hydraulic Engineering)</w:t>
      </w:r>
    </w:p>
    <w:p>
      <w:pPr>
        <w:ind w:left="1134" w:hanging="567"/>
        <w:rPr>
          <w:noProof/>
        </w:rPr>
      </w:pPr>
    </w:p>
    <w:p>
      <w:pPr>
        <w:ind w:left="1134" w:hanging="567"/>
        <w:rPr>
          <w:noProof/>
        </w:rPr>
      </w:pPr>
      <w:r>
        <w:rPr>
          <w:noProof/>
        </w:rPr>
        <w:t>–</w:t>
      </w:r>
      <w:r>
        <w:rPr>
          <w:noProof/>
        </w:rPr>
        <w:tab/>
        <w:t>Rijksinstituut voor Kust en Zee (RIKZ) — (National Institute for Coastal and Marine Management)</w:t>
      </w:r>
    </w:p>
    <w:p>
      <w:pPr>
        <w:ind w:left="1134" w:hanging="567"/>
        <w:rPr>
          <w:noProof/>
        </w:rPr>
      </w:pPr>
    </w:p>
    <w:p>
      <w:pPr>
        <w:ind w:left="1134" w:hanging="567"/>
        <w:rPr>
          <w:noProof/>
        </w:rPr>
      </w:pPr>
      <w:r>
        <w:rPr>
          <w:noProof/>
        </w:rPr>
        <w:t>–</w:t>
      </w:r>
      <w:r>
        <w:rPr>
          <w:noProof/>
        </w:rPr>
        <w:tab/>
        <w:t>Rijksinstituut voor Integraal Zoetwaterbeheer en Afvalwaterbehandeling (RIZA) — (National Institute for Sweet Water Management and Water Treatment)</w:t>
      </w:r>
    </w:p>
    <w:p>
      <w:pPr>
        <w:ind w:left="1134" w:hanging="567"/>
        <w:rPr>
          <w:noProof/>
        </w:rPr>
      </w:pPr>
    </w:p>
    <w:p>
      <w:pPr>
        <w:ind w:left="1134" w:hanging="567"/>
        <w:rPr>
          <w:rFonts w:eastAsia="Calibri"/>
          <w:noProof/>
        </w:rPr>
      </w:pPr>
      <w:r>
        <w:rPr>
          <w:noProof/>
        </w:rPr>
        <w:t>–</w:t>
      </w:r>
      <w:r>
        <w:rPr>
          <w:rFonts w:eastAsia="Calibri"/>
          <w:noProof/>
        </w:rPr>
        <w:tab/>
        <w:t>Waterdienst (Service for Water)</w:t>
      </w:r>
    </w:p>
    <w:p>
      <w:pPr>
        <w:ind w:left="1134" w:hanging="567"/>
        <w:rPr>
          <w:rFonts w:eastAsia="Calibri"/>
          <w:noProof/>
        </w:rPr>
      </w:pPr>
    </w:p>
    <w:p>
      <w:pPr>
        <w:ind w:left="1134" w:hanging="567"/>
        <w:rPr>
          <w:rFonts w:eastAsia="Calibri"/>
          <w:noProof/>
        </w:rPr>
      </w:pPr>
      <w:r>
        <w:rPr>
          <w:noProof/>
        </w:rPr>
        <w:t>–</w:t>
      </w:r>
      <w:r>
        <w:rPr>
          <w:rFonts w:eastAsia="Calibri"/>
          <w:noProof/>
        </w:rPr>
        <w:tab/>
        <w:t>Port state Control</w:t>
      </w:r>
    </w:p>
    <w:p>
      <w:pPr>
        <w:ind w:left="1134" w:hanging="567"/>
        <w:rPr>
          <w:rFonts w:eastAsia="Calibri"/>
          <w:noProof/>
        </w:rPr>
      </w:pPr>
    </w:p>
    <w:p>
      <w:pPr>
        <w:ind w:left="1134" w:hanging="567"/>
        <w:rPr>
          <w:noProof/>
        </w:rPr>
      </w:pPr>
      <w:r>
        <w:rPr>
          <w:noProof/>
        </w:rPr>
        <w:t>–</w:t>
      </w:r>
      <w:r>
        <w:rPr>
          <w:rFonts w:eastAsia="Calibri"/>
          <w:noProof/>
        </w:rPr>
        <w:tab/>
        <w:t>Directie Toezichtontwikkeling Communicatie en Onderzoek - TCO (Directorate of Development of Supervision of Communication and Research)</w:t>
      </w:r>
    </w:p>
    <w:p>
      <w:pPr>
        <w:ind w:left="1134" w:hanging="567"/>
        <w:rPr>
          <w:noProof/>
        </w:rPr>
      </w:pPr>
    </w:p>
    <w:p>
      <w:pPr>
        <w:ind w:left="1134" w:hanging="567"/>
        <w:rPr>
          <w:noProof/>
          <w:lang w:val="nl-BE"/>
        </w:rPr>
      </w:pPr>
      <w:r>
        <w:rPr>
          <w:noProof/>
          <w:lang w:val="nl-BE"/>
        </w:rPr>
        <w:t>–</w:t>
      </w:r>
      <w:r>
        <w:rPr>
          <w:noProof/>
          <w:lang w:val="nl-BE"/>
        </w:rPr>
        <w:tab/>
        <w:t>Toezichthouder Beheer Eenheid Lucht — Management Unit "Air"</w:t>
      </w:r>
    </w:p>
    <w:p>
      <w:pPr>
        <w:ind w:left="1134" w:hanging="567"/>
        <w:rPr>
          <w:noProof/>
          <w:lang w:val="nl-BE"/>
        </w:rPr>
      </w:pPr>
    </w:p>
    <w:p>
      <w:pPr>
        <w:ind w:left="1134" w:hanging="567"/>
        <w:rPr>
          <w:noProof/>
          <w:lang w:val="nl-BE"/>
        </w:rPr>
      </w:pPr>
      <w:r>
        <w:rPr>
          <w:noProof/>
          <w:lang w:val="nl-BE"/>
        </w:rPr>
        <w:t>–</w:t>
      </w:r>
      <w:r>
        <w:rPr>
          <w:noProof/>
          <w:lang w:val="nl-BE"/>
        </w:rPr>
        <w:tab/>
        <w:t>Toezichthouder Beheer Eenheid Water — Management Unit "Water"</w:t>
      </w:r>
    </w:p>
    <w:p>
      <w:pPr>
        <w:ind w:left="1134" w:hanging="567"/>
        <w:rPr>
          <w:noProof/>
          <w:lang w:val="nl-BE"/>
        </w:rPr>
      </w:pPr>
    </w:p>
    <w:p>
      <w:pPr>
        <w:ind w:left="1134" w:hanging="567"/>
        <w:rPr>
          <w:noProof/>
          <w:lang w:val="nl-BE"/>
        </w:rPr>
      </w:pPr>
      <w:r>
        <w:rPr>
          <w:noProof/>
          <w:lang w:val="nl-BE"/>
        </w:rPr>
        <w:t>–</w:t>
      </w:r>
      <w:r>
        <w:rPr>
          <w:noProof/>
          <w:lang w:val="nl-BE"/>
        </w:rPr>
        <w:tab/>
        <w:t>Toezichthouder Beheer Eenheid Land — Management Unit "Land"</w:t>
      </w:r>
    </w:p>
    <w:p>
      <w:pPr>
        <w:ind w:left="567"/>
        <w:rPr>
          <w:noProof/>
          <w:lang w:val="nl-BE"/>
        </w:rPr>
      </w:pPr>
    </w:p>
    <w:p>
      <w:pPr>
        <w:ind w:left="567"/>
        <w:rPr>
          <w:noProof/>
          <w:lang w:val="nl-BE"/>
        </w:rPr>
      </w:pPr>
      <w:r>
        <w:rPr>
          <w:noProof/>
          <w:lang w:val="nl-BE"/>
        </w:rPr>
        <w:br w:type="page"/>
        <w:t>Ministerie van Volkshuisvesting, Ruimtelijke Ordening en Milieubeheer — (Ministry for Housing, Spatial Planning and the Environment)</w:t>
      </w:r>
    </w:p>
    <w:p>
      <w:pPr>
        <w:ind w:left="567"/>
        <w:rPr>
          <w:noProof/>
          <w:lang w:val="nl-BE"/>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Directoraat-generaal Wonen, Wijken en Integratie — (Directorate General for Housing, Communities and Integration)</w:t>
      </w:r>
    </w:p>
    <w:p>
      <w:pPr>
        <w:ind w:left="1134" w:hanging="567"/>
        <w:rPr>
          <w:noProof/>
        </w:rPr>
      </w:pPr>
    </w:p>
    <w:p>
      <w:pPr>
        <w:ind w:left="1134" w:hanging="567"/>
        <w:rPr>
          <w:noProof/>
        </w:rPr>
      </w:pPr>
      <w:r>
        <w:rPr>
          <w:noProof/>
        </w:rPr>
        <w:t>–</w:t>
      </w:r>
      <w:r>
        <w:rPr>
          <w:noProof/>
        </w:rPr>
        <w:tab/>
        <w:t>Directoraat-generaal Ruimte — (Directorate General for Spatial Policy)</w:t>
      </w:r>
    </w:p>
    <w:p>
      <w:pPr>
        <w:ind w:left="1134" w:hanging="567"/>
        <w:rPr>
          <w:noProof/>
        </w:rPr>
      </w:pPr>
    </w:p>
    <w:p>
      <w:pPr>
        <w:ind w:left="1134" w:hanging="567"/>
        <w:rPr>
          <w:noProof/>
          <w:lang w:val="nl-BE"/>
        </w:rPr>
      </w:pPr>
      <w:r>
        <w:rPr>
          <w:noProof/>
          <w:lang w:val="nl-BE"/>
        </w:rPr>
        <w:t>–</w:t>
      </w:r>
      <w:r>
        <w:rPr>
          <w:noProof/>
          <w:lang w:val="nl-BE"/>
        </w:rPr>
        <w:tab/>
        <w:t>Directoraat-general Milieubeheer — (Directorate General for Environmental Protection)</w:t>
      </w:r>
    </w:p>
    <w:p>
      <w:pPr>
        <w:ind w:left="1134" w:hanging="567"/>
        <w:rPr>
          <w:noProof/>
          <w:lang w:val="nl-BE"/>
        </w:rPr>
      </w:pPr>
    </w:p>
    <w:p>
      <w:pPr>
        <w:ind w:left="1134" w:hanging="567"/>
        <w:rPr>
          <w:noProof/>
          <w:lang w:val="nl-BE"/>
        </w:rPr>
      </w:pPr>
      <w:r>
        <w:rPr>
          <w:noProof/>
          <w:lang w:val="nl-BE"/>
        </w:rPr>
        <w:t>–</w:t>
      </w:r>
      <w:r>
        <w:rPr>
          <w:noProof/>
          <w:lang w:val="nl-BE"/>
        </w:rPr>
        <w:tab/>
        <w:t>Rijksgebouwendienst — (Government Buildings Agency)</w:t>
      </w:r>
    </w:p>
    <w:p>
      <w:pPr>
        <w:ind w:left="1134" w:hanging="567"/>
        <w:rPr>
          <w:noProof/>
          <w:lang w:val="nl-BE"/>
        </w:rPr>
      </w:pPr>
    </w:p>
    <w:p>
      <w:pPr>
        <w:ind w:left="1134" w:hanging="567"/>
        <w:rPr>
          <w:noProof/>
          <w:lang w:val="nl-BE"/>
        </w:rPr>
      </w:pPr>
      <w:r>
        <w:rPr>
          <w:noProof/>
          <w:lang w:val="nl-BE"/>
        </w:rPr>
        <w:t>–</w:t>
      </w:r>
      <w:r>
        <w:rPr>
          <w:noProof/>
          <w:lang w:val="nl-BE"/>
        </w:rPr>
        <w:tab/>
        <w:t>VROM Inspectie — (Inspectorate)</w:t>
      </w:r>
    </w:p>
    <w:p>
      <w:pPr>
        <w:ind w:left="567"/>
        <w:rPr>
          <w:noProof/>
          <w:lang w:val="nl-BE"/>
        </w:rPr>
      </w:pPr>
    </w:p>
    <w:p>
      <w:pPr>
        <w:ind w:left="567"/>
        <w:rPr>
          <w:noProof/>
          <w:lang w:val="nl-BE"/>
        </w:rPr>
      </w:pPr>
      <w:r>
        <w:rPr>
          <w:noProof/>
          <w:lang w:val="nl-BE"/>
        </w:rPr>
        <w:t>Ministerie van Volksgezondheid, Welzijn en Sport — (Ministry of Health, Welfare AND Sports)</w:t>
      </w:r>
    </w:p>
    <w:p>
      <w:pPr>
        <w:ind w:left="567"/>
        <w:rPr>
          <w:noProof/>
          <w:lang w:val="nl-BE"/>
        </w:rPr>
      </w:pPr>
    </w:p>
    <w:p>
      <w:pPr>
        <w:ind w:left="1134" w:hanging="567"/>
        <w:rPr>
          <w:noProof/>
        </w:rPr>
      </w:pPr>
      <w:r>
        <w:rPr>
          <w:noProof/>
        </w:rPr>
        <w:t>–</w:t>
      </w:r>
      <w:r>
        <w:rPr>
          <w:noProof/>
        </w:rPr>
        <w:tab/>
        <w:t>Bestuursdepartement — (Central policy and staff departments)</w:t>
      </w:r>
    </w:p>
    <w:p>
      <w:pPr>
        <w:ind w:left="1134" w:hanging="567"/>
        <w:rPr>
          <w:noProof/>
        </w:rPr>
      </w:pPr>
    </w:p>
    <w:p>
      <w:pPr>
        <w:ind w:left="1134" w:hanging="567"/>
        <w:rPr>
          <w:noProof/>
        </w:rPr>
      </w:pPr>
      <w:r>
        <w:rPr>
          <w:noProof/>
        </w:rPr>
        <w:t>–</w:t>
      </w:r>
      <w:r>
        <w:rPr>
          <w:noProof/>
        </w:rPr>
        <w:tab/>
        <w:t>Inspectie Gezondheidsbescherming, Waren en Veterinaire Zaken — (Inspectorate for Health Protection and Veterinary Public Health)</w:t>
      </w:r>
    </w:p>
    <w:p>
      <w:pPr>
        <w:ind w:left="1134" w:hanging="567"/>
        <w:rPr>
          <w:noProof/>
        </w:rPr>
      </w:pPr>
    </w:p>
    <w:p>
      <w:pPr>
        <w:ind w:left="1134" w:hanging="567"/>
        <w:rPr>
          <w:noProof/>
        </w:rPr>
      </w:pPr>
      <w:r>
        <w:rPr>
          <w:noProof/>
        </w:rPr>
        <w:br w:type="page"/>
        <w:t>–</w:t>
      </w:r>
      <w:r>
        <w:rPr>
          <w:noProof/>
        </w:rPr>
        <w:tab/>
        <w:t>Inspectie Gezondheidszorg — (Health Care Inspectorate)</w:t>
      </w:r>
    </w:p>
    <w:p>
      <w:pPr>
        <w:ind w:left="1134" w:hanging="567"/>
        <w:rPr>
          <w:noProof/>
        </w:rPr>
      </w:pPr>
    </w:p>
    <w:p>
      <w:pPr>
        <w:ind w:left="1134" w:hanging="567"/>
        <w:rPr>
          <w:noProof/>
        </w:rPr>
      </w:pPr>
      <w:r>
        <w:rPr>
          <w:noProof/>
        </w:rPr>
        <w:t>–</w:t>
      </w:r>
      <w:r>
        <w:rPr>
          <w:noProof/>
        </w:rPr>
        <w:tab/>
        <w:t>Inspectie Jeugdhulpverlening en Jeugdbescherming — (Youth Services and Youth Protection Inspectorate)</w:t>
      </w:r>
    </w:p>
    <w:p>
      <w:pPr>
        <w:ind w:left="1134" w:hanging="567"/>
        <w:rPr>
          <w:noProof/>
        </w:rPr>
      </w:pPr>
    </w:p>
    <w:p>
      <w:pPr>
        <w:ind w:left="1134" w:hanging="567"/>
        <w:rPr>
          <w:noProof/>
          <w:lang w:val="nl-BE"/>
        </w:rPr>
      </w:pPr>
      <w:r>
        <w:rPr>
          <w:noProof/>
          <w:lang w:val="nl-BE"/>
        </w:rPr>
        <w:t>–</w:t>
      </w:r>
      <w:r>
        <w:rPr>
          <w:noProof/>
          <w:lang w:val="nl-BE"/>
        </w:rPr>
        <w:tab/>
        <w:t>Rijksinstituut voor de Volksgezondheid en Milieu (RIVM) — (National Institute of Public Health and Environment)</w:t>
      </w:r>
    </w:p>
    <w:p>
      <w:pPr>
        <w:ind w:left="1134" w:hanging="567"/>
        <w:rPr>
          <w:noProof/>
          <w:lang w:val="nl-BE"/>
        </w:rPr>
      </w:pPr>
    </w:p>
    <w:p>
      <w:pPr>
        <w:ind w:left="1134" w:hanging="567"/>
        <w:rPr>
          <w:noProof/>
          <w:lang w:val="nl-BE"/>
        </w:rPr>
      </w:pPr>
      <w:r>
        <w:rPr>
          <w:noProof/>
          <w:lang w:val="nl-BE"/>
        </w:rPr>
        <w:t>–</w:t>
      </w:r>
      <w:r>
        <w:rPr>
          <w:noProof/>
          <w:lang w:val="nl-BE"/>
        </w:rPr>
        <w:tab/>
        <w:t>Sociaal en Cultureel Planbureau — (Social and Cultural Planning Office)</w:t>
      </w:r>
    </w:p>
    <w:p>
      <w:pPr>
        <w:ind w:left="1134" w:hanging="567"/>
        <w:rPr>
          <w:noProof/>
          <w:lang w:val="nl-BE"/>
        </w:rPr>
      </w:pPr>
    </w:p>
    <w:p>
      <w:pPr>
        <w:ind w:left="1134" w:hanging="567"/>
        <w:rPr>
          <w:noProof/>
          <w:lang w:val="nl-BE"/>
        </w:rPr>
      </w:pPr>
      <w:r>
        <w:rPr>
          <w:noProof/>
          <w:lang w:val="nl-BE"/>
        </w:rPr>
        <w:t>–</w:t>
      </w:r>
      <w:r>
        <w:rPr>
          <w:noProof/>
          <w:lang w:val="nl-BE"/>
        </w:rPr>
        <w:tab/>
        <w:t>Agentschap t.b.v. het College ter Beoordeling van Geneesmiddelen — (Medicines Evaluation Board Agency)</w:t>
      </w:r>
    </w:p>
    <w:p>
      <w:pPr>
        <w:ind w:left="567"/>
        <w:rPr>
          <w:noProof/>
          <w:lang w:val="nl-BE"/>
        </w:rPr>
      </w:pPr>
    </w:p>
    <w:p>
      <w:pPr>
        <w:ind w:left="567"/>
        <w:rPr>
          <w:noProof/>
          <w:lang w:val="nl-BE"/>
        </w:rPr>
      </w:pPr>
      <w:r>
        <w:rPr>
          <w:noProof/>
          <w:lang w:val="nl-BE"/>
        </w:rPr>
        <w:t>Tweede Kamer der Staten-Generaal — (Second Chamber of the States General)</w:t>
      </w:r>
    </w:p>
    <w:p>
      <w:pPr>
        <w:ind w:left="567"/>
        <w:rPr>
          <w:noProof/>
          <w:lang w:val="nl-BE"/>
        </w:rPr>
      </w:pPr>
    </w:p>
    <w:p>
      <w:pPr>
        <w:ind w:left="567"/>
        <w:rPr>
          <w:noProof/>
          <w:lang w:val="nl-BE"/>
        </w:rPr>
      </w:pPr>
      <w:r>
        <w:rPr>
          <w:noProof/>
          <w:lang w:val="nl-BE"/>
        </w:rPr>
        <w:t>Eerste Kamer der Staten-Generaal — (First Chamber of the States General)</w:t>
      </w:r>
    </w:p>
    <w:p>
      <w:pPr>
        <w:ind w:left="567"/>
        <w:rPr>
          <w:noProof/>
          <w:lang w:val="nl-BE"/>
        </w:rPr>
      </w:pPr>
    </w:p>
    <w:p>
      <w:pPr>
        <w:ind w:left="567"/>
        <w:rPr>
          <w:noProof/>
        </w:rPr>
      </w:pPr>
      <w:r>
        <w:rPr>
          <w:noProof/>
        </w:rPr>
        <w:t>Raad van State — (Council of State)</w:t>
      </w:r>
    </w:p>
    <w:p>
      <w:pPr>
        <w:ind w:left="567"/>
        <w:rPr>
          <w:noProof/>
        </w:rPr>
      </w:pPr>
    </w:p>
    <w:p>
      <w:pPr>
        <w:ind w:left="567"/>
        <w:rPr>
          <w:noProof/>
          <w:lang w:val="nl-BE"/>
        </w:rPr>
      </w:pPr>
      <w:r>
        <w:rPr>
          <w:noProof/>
          <w:lang w:val="nl-BE"/>
        </w:rPr>
        <w:t>Algemene Rekenkamer — (Netherlands Court of Audit)</w:t>
      </w:r>
    </w:p>
    <w:p>
      <w:pPr>
        <w:ind w:left="567"/>
        <w:rPr>
          <w:noProof/>
          <w:lang w:val="nl-BE"/>
        </w:rPr>
      </w:pPr>
    </w:p>
    <w:p>
      <w:pPr>
        <w:ind w:left="567"/>
        <w:rPr>
          <w:noProof/>
          <w:lang w:val="nl-BE"/>
        </w:rPr>
      </w:pPr>
      <w:r>
        <w:rPr>
          <w:noProof/>
          <w:lang w:val="nl-BE"/>
        </w:rPr>
        <w:t>Nationale Ombudsman — (National Ombudsman)</w:t>
      </w:r>
    </w:p>
    <w:p>
      <w:pPr>
        <w:ind w:left="567"/>
        <w:rPr>
          <w:noProof/>
          <w:lang w:val="nl-BE"/>
        </w:rPr>
      </w:pPr>
    </w:p>
    <w:p>
      <w:pPr>
        <w:ind w:left="567"/>
        <w:rPr>
          <w:noProof/>
          <w:lang w:val="nl-BE"/>
        </w:rPr>
      </w:pPr>
      <w:r>
        <w:rPr>
          <w:noProof/>
          <w:lang w:val="nl-BE"/>
        </w:rPr>
        <w:br w:type="page"/>
        <w:t>Kanselarij der Nederlandse Orden — (Chancellery of the Netherlands Order)</w:t>
      </w:r>
    </w:p>
    <w:p>
      <w:pPr>
        <w:ind w:left="567"/>
        <w:rPr>
          <w:noProof/>
          <w:lang w:val="nl-BE"/>
        </w:rPr>
      </w:pPr>
    </w:p>
    <w:p>
      <w:pPr>
        <w:ind w:left="567"/>
        <w:rPr>
          <w:noProof/>
        </w:rPr>
      </w:pPr>
      <w:r>
        <w:rPr>
          <w:noProof/>
        </w:rPr>
        <w:t>Kabinet der Koningin — (Queen's Cabinet)</w:t>
      </w:r>
    </w:p>
    <w:p>
      <w:pPr>
        <w:ind w:left="567"/>
        <w:rPr>
          <w:noProof/>
        </w:rPr>
      </w:pPr>
    </w:p>
    <w:p>
      <w:pPr>
        <w:ind w:left="567"/>
        <w:rPr>
          <w:noProof/>
        </w:rPr>
      </w:pPr>
      <w:r>
        <w:rPr>
          <w:noProof/>
        </w:rPr>
        <w:t>Raad voor de Rechtspraak en de Rechtbanken — (Judicial Management and Advisory Board and Courts of Law)</w:t>
      </w:r>
    </w:p>
    <w:p>
      <w:pPr>
        <w:jc w:val="center"/>
        <w:rPr>
          <w:noProof/>
        </w:rPr>
      </w:pPr>
    </w:p>
    <w:p>
      <w:pPr>
        <w:ind w:left="567"/>
        <w:rPr>
          <w:noProof/>
        </w:rPr>
      </w:pPr>
      <w:r>
        <w:rPr>
          <w:noProof/>
        </w:rPr>
        <w:t>AUSTRIA</w:t>
      </w:r>
    </w:p>
    <w:p>
      <w:pPr>
        <w:ind w:left="567"/>
        <w:jc w:val="center"/>
        <w:rPr>
          <w:noProof/>
        </w:rPr>
      </w:pPr>
    </w:p>
    <w:p>
      <w:pPr>
        <w:ind w:left="1134" w:hanging="567"/>
        <w:rPr>
          <w:noProof/>
        </w:rPr>
      </w:pPr>
      <w:r>
        <w:rPr>
          <w:noProof/>
        </w:rPr>
        <w:t>A.</w:t>
      </w:r>
      <w:r>
        <w:rPr>
          <w:noProof/>
        </w:rPr>
        <w:tab/>
        <w:t>Present coverage of entities</w:t>
      </w:r>
    </w:p>
    <w:p>
      <w:pPr>
        <w:ind w:left="567"/>
        <w:rPr>
          <w:noProof/>
        </w:rPr>
      </w:pPr>
    </w:p>
    <w:p>
      <w:pPr>
        <w:ind w:left="1701" w:hanging="567"/>
        <w:rPr>
          <w:noProof/>
          <w:lang w:val="de-DE"/>
        </w:rPr>
      </w:pPr>
      <w:r>
        <w:rPr>
          <w:noProof/>
          <w:lang w:val="de-DE"/>
        </w:rPr>
        <w:t>1.</w:t>
      </w:r>
      <w:r>
        <w:rPr>
          <w:noProof/>
          <w:lang w:val="de-DE"/>
        </w:rPr>
        <w:tab/>
        <w:t>Bundeskanzleramt (Federal Chancellery)</w:t>
      </w:r>
    </w:p>
    <w:p>
      <w:pPr>
        <w:ind w:left="1701" w:hanging="567"/>
        <w:rPr>
          <w:noProof/>
          <w:lang w:val="de-DE"/>
        </w:rPr>
      </w:pPr>
    </w:p>
    <w:p>
      <w:pPr>
        <w:ind w:left="1701" w:hanging="567"/>
        <w:rPr>
          <w:noProof/>
          <w:lang w:val="de-DE"/>
        </w:rPr>
      </w:pPr>
      <w:r>
        <w:rPr>
          <w:noProof/>
          <w:lang w:val="de-DE"/>
        </w:rPr>
        <w:t>2.</w:t>
      </w:r>
      <w:r>
        <w:rPr>
          <w:noProof/>
          <w:lang w:val="de-DE"/>
        </w:rPr>
        <w:tab/>
        <w:t>Bundesministerium für europäische und internationale Angelegenheiten (Federal Ministry for european and international Affairs)</w:t>
      </w:r>
    </w:p>
    <w:p>
      <w:pPr>
        <w:ind w:left="1701" w:hanging="567"/>
        <w:rPr>
          <w:noProof/>
          <w:lang w:val="de-DE"/>
        </w:rPr>
      </w:pPr>
    </w:p>
    <w:p>
      <w:pPr>
        <w:ind w:left="1701" w:hanging="567"/>
        <w:rPr>
          <w:noProof/>
          <w:lang w:val="de-DE"/>
        </w:rPr>
      </w:pPr>
      <w:r>
        <w:rPr>
          <w:noProof/>
          <w:lang w:val="de-DE"/>
        </w:rPr>
        <w:t>3.</w:t>
      </w:r>
      <w:r>
        <w:rPr>
          <w:noProof/>
          <w:lang w:val="de-DE"/>
        </w:rPr>
        <w:tab/>
        <w:t>Bundesministerium für Finanzen (Federal Ministry of Finance)</w:t>
      </w:r>
    </w:p>
    <w:p>
      <w:pPr>
        <w:ind w:left="1701" w:hanging="567"/>
        <w:rPr>
          <w:noProof/>
          <w:lang w:val="de-DE"/>
        </w:rPr>
      </w:pPr>
    </w:p>
    <w:p>
      <w:pPr>
        <w:ind w:left="1701" w:hanging="567"/>
        <w:rPr>
          <w:noProof/>
          <w:lang w:val="de-DE"/>
        </w:rPr>
      </w:pPr>
      <w:r>
        <w:rPr>
          <w:noProof/>
          <w:lang w:val="de-DE"/>
        </w:rPr>
        <w:t>4.</w:t>
      </w:r>
      <w:r>
        <w:rPr>
          <w:noProof/>
          <w:lang w:val="de-DE"/>
        </w:rPr>
        <w:tab/>
        <w:t>Bundesministerium für Gesundheit (Federal Ministry of Health)</w:t>
      </w:r>
    </w:p>
    <w:p>
      <w:pPr>
        <w:ind w:left="1701" w:hanging="567"/>
        <w:rPr>
          <w:noProof/>
          <w:lang w:val="de-DE"/>
        </w:rPr>
      </w:pPr>
    </w:p>
    <w:p>
      <w:pPr>
        <w:ind w:left="1701" w:hanging="567"/>
        <w:rPr>
          <w:noProof/>
          <w:lang w:val="de-DE"/>
        </w:rPr>
      </w:pPr>
      <w:r>
        <w:rPr>
          <w:noProof/>
          <w:lang w:val="de-DE"/>
        </w:rPr>
        <w:t>5.</w:t>
      </w:r>
      <w:r>
        <w:rPr>
          <w:noProof/>
          <w:lang w:val="de-DE"/>
        </w:rPr>
        <w:tab/>
        <w:t>Bundesministerium für Inneres (Federal Ministry of Interior)</w:t>
      </w:r>
    </w:p>
    <w:p>
      <w:pPr>
        <w:ind w:left="1701" w:hanging="567"/>
        <w:rPr>
          <w:noProof/>
          <w:lang w:val="de-DE"/>
        </w:rPr>
      </w:pPr>
    </w:p>
    <w:p>
      <w:pPr>
        <w:ind w:left="1701" w:hanging="567"/>
        <w:rPr>
          <w:noProof/>
          <w:lang w:val="de-DE"/>
        </w:rPr>
      </w:pPr>
      <w:r>
        <w:rPr>
          <w:noProof/>
          <w:lang w:val="de-DE"/>
        </w:rPr>
        <w:t>6.</w:t>
      </w:r>
      <w:r>
        <w:rPr>
          <w:noProof/>
          <w:lang w:val="de-DE"/>
        </w:rPr>
        <w:tab/>
        <w:t>Bundesministerium für Justiz (Federal Ministry of Justice)</w:t>
      </w:r>
    </w:p>
    <w:p>
      <w:pPr>
        <w:ind w:left="1701" w:hanging="567"/>
        <w:rPr>
          <w:noProof/>
          <w:lang w:val="de-DE"/>
        </w:rPr>
      </w:pPr>
    </w:p>
    <w:p>
      <w:pPr>
        <w:ind w:left="1701" w:hanging="567"/>
        <w:rPr>
          <w:noProof/>
          <w:lang w:val="de-DE"/>
        </w:rPr>
      </w:pPr>
      <w:r>
        <w:rPr>
          <w:noProof/>
          <w:lang w:val="de-DE"/>
        </w:rPr>
        <w:t>7.</w:t>
      </w:r>
      <w:r>
        <w:rPr>
          <w:noProof/>
          <w:lang w:val="de-DE"/>
        </w:rPr>
        <w:tab/>
        <w:t>Bundesministerium für Landesverteidigung und Sport (Federal Ministry of Defence and Sport)</w:t>
      </w:r>
    </w:p>
    <w:p>
      <w:pPr>
        <w:ind w:left="1701" w:hanging="567"/>
        <w:rPr>
          <w:noProof/>
          <w:lang w:val="de-DE"/>
        </w:rPr>
      </w:pPr>
    </w:p>
    <w:p>
      <w:pPr>
        <w:ind w:left="1701" w:hanging="567"/>
        <w:rPr>
          <w:noProof/>
          <w:lang w:val="de-DE"/>
        </w:rPr>
      </w:pPr>
      <w:r>
        <w:rPr>
          <w:noProof/>
          <w:lang w:val="de-DE"/>
        </w:rPr>
        <w:br w:type="page"/>
        <w:t>8.</w:t>
      </w:r>
      <w:r>
        <w:rPr>
          <w:noProof/>
          <w:lang w:val="de-DE"/>
        </w:rPr>
        <w:tab/>
        <w:t>Bundesministerium für Land- und Forstwirtschaft, Umwelt und Wasserwirtschaft (Federal Ministry for Agriculture and Forestry, the Environment and Water Management)</w:t>
      </w:r>
    </w:p>
    <w:p>
      <w:pPr>
        <w:ind w:left="1701" w:hanging="567"/>
        <w:rPr>
          <w:noProof/>
          <w:lang w:val="de-DE"/>
        </w:rPr>
      </w:pPr>
    </w:p>
    <w:p>
      <w:pPr>
        <w:ind w:left="1701" w:hanging="567"/>
        <w:rPr>
          <w:noProof/>
          <w:lang w:val="de-DE"/>
        </w:rPr>
      </w:pPr>
      <w:r>
        <w:rPr>
          <w:noProof/>
          <w:lang w:val="de-DE"/>
        </w:rPr>
        <w:t>9.</w:t>
      </w:r>
      <w:r>
        <w:rPr>
          <w:noProof/>
          <w:lang w:val="de-DE"/>
        </w:rPr>
        <w:tab/>
        <w:t>Bundesministerium für Arbeit, Soziales und Konsumentenschutz (Federal Ministry for Employment, Social Affairs and Consumer Protection)</w:t>
      </w:r>
    </w:p>
    <w:p>
      <w:pPr>
        <w:ind w:left="1701" w:hanging="567"/>
        <w:rPr>
          <w:noProof/>
          <w:lang w:val="de-DE"/>
        </w:rPr>
      </w:pPr>
    </w:p>
    <w:p>
      <w:pPr>
        <w:ind w:left="1701" w:hanging="567"/>
        <w:rPr>
          <w:noProof/>
          <w:lang w:val="de-DE"/>
        </w:rPr>
      </w:pPr>
      <w:r>
        <w:rPr>
          <w:noProof/>
          <w:lang w:val="de-DE"/>
        </w:rPr>
        <w:t>10.</w:t>
      </w:r>
      <w:r>
        <w:rPr>
          <w:noProof/>
          <w:lang w:val="de-DE"/>
        </w:rPr>
        <w:tab/>
        <w:t>Bundesministerium für Unterricht, Kunst und Kultur (Federal Ministry for Education, Art and Culture)</w:t>
      </w:r>
    </w:p>
    <w:p>
      <w:pPr>
        <w:ind w:left="1701" w:hanging="567"/>
        <w:rPr>
          <w:noProof/>
          <w:lang w:val="de-DE"/>
        </w:rPr>
      </w:pPr>
    </w:p>
    <w:p>
      <w:pPr>
        <w:ind w:left="1701" w:hanging="567"/>
        <w:rPr>
          <w:noProof/>
          <w:lang w:val="de-DE"/>
        </w:rPr>
      </w:pPr>
      <w:r>
        <w:rPr>
          <w:noProof/>
          <w:lang w:val="de-DE"/>
        </w:rPr>
        <w:t>11.</w:t>
      </w:r>
      <w:r>
        <w:rPr>
          <w:noProof/>
          <w:lang w:val="de-DE"/>
        </w:rPr>
        <w:tab/>
        <w:t>Bundesministerium für Verkehr, Innovation und Technologie (Federal Ministry for Transport, Innovation and Technology)</w:t>
      </w:r>
    </w:p>
    <w:p>
      <w:pPr>
        <w:ind w:left="1701" w:hanging="567"/>
        <w:rPr>
          <w:noProof/>
          <w:lang w:val="de-DE"/>
        </w:rPr>
      </w:pPr>
    </w:p>
    <w:p>
      <w:pPr>
        <w:ind w:left="1701" w:hanging="567"/>
        <w:rPr>
          <w:noProof/>
          <w:lang w:val="de-DE"/>
        </w:rPr>
      </w:pPr>
      <w:r>
        <w:rPr>
          <w:noProof/>
          <w:lang w:val="de-DE"/>
        </w:rPr>
        <w:t>12.</w:t>
      </w:r>
      <w:r>
        <w:rPr>
          <w:noProof/>
          <w:lang w:val="de-DE"/>
        </w:rPr>
        <w:tab/>
        <w:t>Bundesministerium für Wirtschaft , Familie und Jugend (Federal Ministry for Economic Affairs, Family and Youth)</w:t>
      </w:r>
    </w:p>
    <w:p>
      <w:pPr>
        <w:ind w:left="1701" w:hanging="567"/>
        <w:rPr>
          <w:noProof/>
          <w:lang w:val="de-DE"/>
        </w:rPr>
      </w:pPr>
    </w:p>
    <w:p>
      <w:pPr>
        <w:ind w:left="1701" w:hanging="567"/>
        <w:rPr>
          <w:noProof/>
          <w:lang w:val="de-DE"/>
        </w:rPr>
      </w:pPr>
      <w:r>
        <w:rPr>
          <w:noProof/>
          <w:lang w:val="de-DE"/>
        </w:rPr>
        <w:t>13.</w:t>
      </w:r>
      <w:r>
        <w:rPr>
          <w:noProof/>
          <w:lang w:val="de-DE"/>
        </w:rPr>
        <w:tab/>
        <w:t>Bundesministerium für Wissenschaft und Forschung (Federal Ministry for Science and Research)</w:t>
      </w:r>
    </w:p>
    <w:p>
      <w:pPr>
        <w:ind w:left="1701" w:hanging="567"/>
        <w:rPr>
          <w:noProof/>
          <w:lang w:val="de-DE"/>
        </w:rPr>
      </w:pPr>
    </w:p>
    <w:p>
      <w:pPr>
        <w:ind w:left="1701" w:hanging="567"/>
        <w:rPr>
          <w:noProof/>
          <w:lang w:val="de-DE"/>
        </w:rPr>
      </w:pPr>
      <w:r>
        <w:rPr>
          <w:noProof/>
          <w:lang w:val="de-DE"/>
        </w:rPr>
        <w:t>14.</w:t>
      </w:r>
      <w:r>
        <w:rPr>
          <w:noProof/>
          <w:lang w:val="de-DE"/>
        </w:rPr>
        <w:tab/>
        <w:t>Bundesamt für Eich- und Vermessungswesen (Federal Office for Calibration and Measurement)</w:t>
      </w:r>
    </w:p>
    <w:p>
      <w:pPr>
        <w:ind w:left="1701" w:hanging="567"/>
        <w:rPr>
          <w:noProof/>
          <w:lang w:val="de-DE"/>
        </w:rPr>
      </w:pPr>
    </w:p>
    <w:p>
      <w:pPr>
        <w:ind w:left="1701" w:hanging="567"/>
        <w:rPr>
          <w:noProof/>
          <w:lang w:val="de-DE"/>
        </w:rPr>
      </w:pPr>
      <w:r>
        <w:rPr>
          <w:noProof/>
          <w:lang w:val="de-DE"/>
        </w:rPr>
        <w:t>15.</w:t>
      </w:r>
      <w:r>
        <w:rPr>
          <w:noProof/>
          <w:lang w:val="de-DE"/>
        </w:rPr>
        <w:tab/>
        <w:t>Österreichische Forschungs- und Prüfzentrum Arsenal Gesellschaft m.b.H (Austrian Research and Test Centre Arsenal Ltd)</w:t>
      </w:r>
    </w:p>
    <w:p>
      <w:pPr>
        <w:ind w:left="1701" w:hanging="567"/>
        <w:rPr>
          <w:noProof/>
          <w:lang w:val="de-DE"/>
        </w:rPr>
      </w:pPr>
    </w:p>
    <w:p>
      <w:pPr>
        <w:ind w:left="1701" w:hanging="567"/>
        <w:rPr>
          <w:noProof/>
          <w:lang w:val="de-DE"/>
        </w:rPr>
      </w:pPr>
      <w:r>
        <w:rPr>
          <w:noProof/>
          <w:lang w:val="de-DE"/>
        </w:rPr>
        <w:br w:type="page"/>
        <w:t>16.</w:t>
      </w:r>
      <w:r>
        <w:rPr>
          <w:noProof/>
          <w:lang w:val="de-DE"/>
        </w:rPr>
        <w:tab/>
        <w:t>Bundesanstalt für Verkehr (Federal Institute for Traffic)</w:t>
      </w:r>
    </w:p>
    <w:p>
      <w:pPr>
        <w:ind w:left="1701" w:hanging="567"/>
        <w:rPr>
          <w:noProof/>
          <w:lang w:val="de-DE"/>
        </w:rPr>
      </w:pPr>
    </w:p>
    <w:p>
      <w:pPr>
        <w:ind w:left="1701" w:hanging="567"/>
        <w:rPr>
          <w:noProof/>
          <w:lang w:val="de-DE"/>
        </w:rPr>
      </w:pPr>
      <w:r>
        <w:rPr>
          <w:noProof/>
          <w:lang w:val="de-DE"/>
        </w:rPr>
        <w:t>17.</w:t>
      </w:r>
      <w:r>
        <w:rPr>
          <w:noProof/>
          <w:lang w:val="de-DE"/>
        </w:rPr>
        <w:tab/>
        <w:t>Bundesbeschaffung G.m.b.H (Federal Procurement Ltd)</w:t>
      </w:r>
    </w:p>
    <w:p>
      <w:pPr>
        <w:ind w:left="1701" w:hanging="567"/>
        <w:rPr>
          <w:noProof/>
          <w:lang w:val="de-DE"/>
        </w:rPr>
      </w:pPr>
    </w:p>
    <w:p>
      <w:pPr>
        <w:ind w:left="1701" w:hanging="567"/>
        <w:rPr>
          <w:noProof/>
          <w:lang w:val="de-DE"/>
        </w:rPr>
      </w:pPr>
      <w:r>
        <w:rPr>
          <w:noProof/>
          <w:lang w:val="de-DE"/>
        </w:rPr>
        <w:t>18.</w:t>
      </w:r>
      <w:r>
        <w:rPr>
          <w:noProof/>
          <w:lang w:val="de-DE"/>
        </w:rPr>
        <w:tab/>
        <w:t>Bundesrechenzentrum G.m.b.H (Federal Data Processing Centre Ltd)</w:t>
      </w:r>
    </w:p>
    <w:p>
      <w:pPr>
        <w:ind w:left="1701" w:hanging="567"/>
        <w:rPr>
          <w:noProof/>
          <w:lang w:val="de-DE"/>
        </w:rPr>
      </w:pPr>
    </w:p>
    <w:p>
      <w:pPr>
        <w:ind w:left="1134" w:hanging="567"/>
        <w:rPr>
          <w:noProof/>
        </w:rPr>
      </w:pPr>
      <w:r>
        <w:rPr>
          <w:noProof/>
        </w:rPr>
        <w:t>B.</w:t>
      </w:r>
      <w:r>
        <w:rPr>
          <w:noProof/>
        </w:rPr>
        <w:tab/>
        <w:t>All other central public authorities including their regional and local sub-divisions provided that they do not have an industrial or commercial character.</w:t>
      </w:r>
    </w:p>
    <w:p>
      <w:pPr>
        <w:ind w:left="567"/>
        <w:jc w:val="center"/>
        <w:rPr>
          <w:noProof/>
        </w:rPr>
      </w:pPr>
    </w:p>
    <w:p>
      <w:pPr>
        <w:ind w:left="567"/>
        <w:rPr>
          <w:noProof/>
        </w:rPr>
      </w:pPr>
      <w:r>
        <w:rPr>
          <w:noProof/>
        </w:rPr>
        <w:t>POLAND</w:t>
      </w:r>
    </w:p>
    <w:p>
      <w:pPr>
        <w:ind w:left="567"/>
        <w:jc w:val="center"/>
        <w:rPr>
          <w:noProof/>
        </w:rPr>
      </w:pPr>
    </w:p>
    <w:p>
      <w:pPr>
        <w:ind w:left="1134" w:hanging="567"/>
        <w:rPr>
          <w:noProof/>
        </w:rPr>
      </w:pPr>
      <w:r>
        <w:rPr>
          <w:noProof/>
        </w:rPr>
        <w:t>1.</w:t>
      </w:r>
      <w:r>
        <w:rPr>
          <w:noProof/>
        </w:rPr>
        <w:tab/>
        <w:t>Kancelaria Prezydenta RP (Chancellery of the President)</w:t>
      </w:r>
    </w:p>
    <w:p>
      <w:pPr>
        <w:ind w:left="1134" w:hanging="567"/>
        <w:rPr>
          <w:noProof/>
        </w:rPr>
      </w:pPr>
    </w:p>
    <w:p>
      <w:pPr>
        <w:ind w:left="1134" w:hanging="567"/>
        <w:rPr>
          <w:noProof/>
        </w:rPr>
      </w:pPr>
      <w:r>
        <w:rPr>
          <w:noProof/>
        </w:rPr>
        <w:t>2.</w:t>
      </w:r>
      <w:r>
        <w:rPr>
          <w:noProof/>
        </w:rPr>
        <w:tab/>
        <w:t>Kancelaria Sejmu RP (Chancellery of the Sejm)</w:t>
      </w:r>
    </w:p>
    <w:p>
      <w:pPr>
        <w:ind w:left="1134" w:hanging="567"/>
        <w:rPr>
          <w:noProof/>
        </w:rPr>
      </w:pPr>
    </w:p>
    <w:p>
      <w:pPr>
        <w:ind w:left="1134" w:hanging="567"/>
        <w:rPr>
          <w:noProof/>
        </w:rPr>
      </w:pPr>
      <w:r>
        <w:rPr>
          <w:noProof/>
        </w:rPr>
        <w:t>3.</w:t>
      </w:r>
      <w:r>
        <w:rPr>
          <w:noProof/>
        </w:rPr>
        <w:tab/>
        <w:t>Kancelaria Senatu RP (Chancellery of the Senate)</w:t>
      </w:r>
    </w:p>
    <w:p>
      <w:pPr>
        <w:ind w:left="1134" w:hanging="567"/>
        <w:rPr>
          <w:noProof/>
        </w:rPr>
      </w:pPr>
    </w:p>
    <w:p>
      <w:pPr>
        <w:ind w:left="1134" w:hanging="567"/>
        <w:rPr>
          <w:noProof/>
        </w:rPr>
      </w:pPr>
      <w:r>
        <w:rPr>
          <w:noProof/>
        </w:rPr>
        <w:t>4.</w:t>
      </w:r>
      <w:r>
        <w:rPr>
          <w:noProof/>
        </w:rPr>
        <w:tab/>
        <w:t>Kancelaria Prezesa Rady Ministrów (Chancellery of the Prime Minister)</w:t>
      </w:r>
    </w:p>
    <w:p>
      <w:pPr>
        <w:ind w:left="1134" w:hanging="567"/>
        <w:rPr>
          <w:noProof/>
        </w:rPr>
      </w:pPr>
    </w:p>
    <w:p>
      <w:pPr>
        <w:ind w:left="1134" w:hanging="567"/>
        <w:rPr>
          <w:noProof/>
        </w:rPr>
      </w:pPr>
      <w:r>
        <w:rPr>
          <w:noProof/>
        </w:rPr>
        <w:t>5.</w:t>
      </w:r>
      <w:r>
        <w:rPr>
          <w:noProof/>
        </w:rPr>
        <w:tab/>
        <w:t>Sąd Najwyższy (Supreme Court)</w:t>
      </w:r>
    </w:p>
    <w:p>
      <w:pPr>
        <w:ind w:left="1134" w:hanging="567"/>
        <w:rPr>
          <w:noProof/>
        </w:rPr>
      </w:pPr>
    </w:p>
    <w:p>
      <w:pPr>
        <w:ind w:left="1134" w:hanging="567"/>
        <w:rPr>
          <w:noProof/>
          <w:lang w:val="pl-PL"/>
        </w:rPr>
      </w:pPr>
      <w:r>
        <w:rPr>
          <w:noProof/>
          <w:lang w:val="pl-PL"/>
        </w:rPr>
        <w:t>6.</w:t>
      </w:r>
      <w:r>
        <w:rPr>
          <w:noProof/>
          <w:lang w:val="pl-PL"/>
        </w:rPr>
        <w:tab/>
        <w:t>Naczelny Sąd Administracyjny (Supreme Administrative Court)</w:t>
      </w:r>
    </w:p>
    <w:p>
      <w:pPr>
        <w:ind w:left="1134" w:hanging="567"/>
        <w:rPr>
          <w:noProof/>
          <w:lang w:val="pl-PL"/>
        </w:rPr>
      </w:pPr>
    </w:p>
    <w:p>
      <w:pPr>
        <w:ind w:left="1134" w:hanging="567"/>
        <w:rPr>
          <w:noProof/>
          <w:lang w:val="pl-PL"/>
        </w:rPr>
      </w:pPr>
      <w:r>
        <w:rPr>
          <w:noProof/>
          <w:lang w:val="pl-PL"/>
        </w:rPr>
        <w:t>7.</w:t>
      </w:r>
      <w:r>
        <w:rPr>
          <w:noProof/>
          <w:lang w:val="pl-PL"/>
        </w:rPr>
        <w:tab/>
        <w:t>Trybunat Konstytucyjny (Constitutional Court)</w:t>
      </w:r>
    </w:p>
    <w:p>
      <w:pPr>
        <w:ind w:left="1134" w:hanging="567"/>
        <w:rPr>
          <w:noProof/>
          <w:lang w:val="pl-PL"/>
        </w:rPr>
      </w:pPr>
    </w:p>
    <w:p>
      <w:pPr>
        <w:ind w:left="1134" w:hanging="567"/>
        <w:rPr>
          <w:noProof/>
          <w:lang w:val="pl-PL"/>
        </w:rPr>
      </w:pPr>
      <w:r>
        <w:rPr>
          <w:noProof/>
          <w:lang w:val="pl-PL"/>
        </w:rPr>
        <w:br w:type="page"/>
        <w:t>8.</w:t>
      </w:r>
      <w:r>
        <w:rPr>
          <w:noProof/>
          <w:lang w:val="pl-PL"/>
        </w:rPr>
        <w:tab/>
        <w:t>Najwyższa Izba Kontroli (Supreme Chamber of Control)</w:t>
      </w:r>
    </w:p>
    <w:p>
      <w:pPr>
        <w:ind w:left="1134" w:hanging="567"/>
        <w:rPr>
          <w:noProof/>
          <w:lang w:val="pl-PL"/>
        </w:rPr>
      </w:pPr>
    </w:p>
    <w:p>
      <w:pPr>
        <w:ind w:left="1134" w:hanging="567"/>
        <w:rPr>
          <w:noProof/>
          <w:lang w:val="pl-PL"/>
        </w:rPr>
      </w:pPr>
      <w:r>
        <w:rPr>
          <w:noProof/>
          <w:lang w:val="pl-PL"/>
        </w:rPr>
        <w:t>9.</w:t>
      </w:r>
      <w:r>
        <w:rPr>
          <w:noProof/>
          <w:lang w:val="pl-PL"/>
        </w:rPr>
        <w:tab/>
        <w:t>Biuro Rzecznika Praw Obywatelskich (Office of the Human Rights Defender)</w:t>
      </w:r>
    </w:p>
    <w:p>
      <w:pPr>
        <w:ind w:left="1134" w:hanging="567"/>
        <w:rPr>
          <w:noProof/>
          <w:lang w:val="pl-PL"/>
        </w:rPr>
      </w:pPr>
    </w:p>
    <w:p>
      <w:pPr>
        <w:ind w:left="1134" w:hanging="567"/>
        <w:rPr>
          <w:noProof/>
          <w:lang w:val="pl-PL"/>
        </w:rPr>
      </w:pPr>
      <w:r>
        <w:rPr>
          <w:noProof/>
          <w:lang w:val="pl-PL"/>
        </w:rPr>
        <w:t>10.</w:t>
      </w:r>
      <w:r>
        <w:rPr>
          <w:noProof/>
          <w:lang w:val="pl-PL"/>
        </w:rPr>
        <w:tab/>
        <w:t>Biuro Rzecznika Praw Dziecka (Office of the Children's Rigths Ombudsman)</w:t>
      </w:r>
    </w:p>
    <w:p>
      <w:pPr>
        <w:ind w:left="1134" w:hanging="567"/>
        <w:rPr>
          <w:noProof/>
          <w:lang w:val="pl-PL"/>
        </w:rPr>
      </w:pPr>
    </w:p>
    <w:p>
      <w:pPr>
        <w:ind w:left="1134" w:hanging="567"/>
        <w:rPr>
          <w:noProof/>
          <w:lang w:val="pl-PL"/>
        </w:rPr>
      </w:pPr>
      <w:r>
        <w:rPr>
          <w:noProof/>
          <w:lang w:val="pl-PL"/>
        </w:rPr>
        <w:t>11.</w:t>
      </w:r>
      <w:r>
        <w:rPr>
          <w:noProof/>
          <w:lang w:val="pl-PL"/>
        </w:rPr>
        <w:tab/>
      </w:r>
      <w:r>
        <w:rPr>
          <w:rFonts w:eastAsia="Calibri"/>
          <w:noProof/>
          <w:lang w:val="pl-PL"/>
        </w:rPr>
        <w:t>Biuro Ochrony Rządu (Government Protection Bureau)</w:t>
      </w:r>
    </w:p>
    <w:p>
      <w:pPr>
        <w:ind w:left="1134" w:hanging="567"/>
        <w:rPr>
          <w:noProof/>
          <w:lang w:val="pl-PL"/>
        </w:rPr>
      </w:pPr>
    </w:p>
    <w:p>
      <w:pPr>
        <w:ind w:left="1134" w:hanging="567"/>
        <w:rPr>
          <w:noProof/>
          <w:lang w:val="pl-PL"/>
        </w:rPr>
      </w:pPr>
      <w:r>
        <w:rPr>
          <w:noProof/>
          <w:lang w:val="pl-PL"/>
        </w:rPr>
        <w:t>12.</w:t>
      </w:r>
      <w:r>
        <w:rPr>
          <w:noProof/>
          <w:lang w:val="pl-PL"/>
        </w:rPr>
        <w:tab/>
      </w:r>
      <w:r>
        <w:rPr>
          <w:rFonts w:eastAsia="Calibri"/>
          <w:noProof/>
          <w:lang w:val="pl-PL"/>
        </w:rPr>
        <w:t>Centralne Biuro Antykorupcyjne (Central Anticorruption Bureau)</w:t>
      </w:r>
    </w:p>
    <w:p>
      <w:pPr>
        <w:ind w:left="1134" w:hanging="567"/>
        <w:rPr>
          <w:noProof/>
          <w:lang w:val="pl-PL"/>
        </w:rPr>
      </w:pPr>
    </w:p>
    <w:p>
      <w:pPr>
        <w:ind w:left="1134" w:hanging="567"/>
        <w:rPr>
          <w:noProof/>
          <w:lang w:val="pl-PL"/>
        </w:rPr>
      </w:pPr>
      <w:r>
        <w:rPr>
          <w:noProof/>
          <w:lang w:val="pl-PL"/>
        </w:rPr>
        <w:t>13.</w:t>
      </w:r>
      <w:r>
        <w:rPr>
          <w:noProof/>
          <w:lang w:val="pl-PL"/>
        </w:rPr>
        <w:tab/>
        <w:t>Ministerstwo Pracy i Polityki Społecznej (Ministry of Labour and Social Policy)</w:t>
      </w:r>
    </w:p>
    <w:p>
      <w:pPr>
        <w:ind w:left="1134" w:hanging="567"/>
        <w:rPr>
          <w:noProof/>
          <w:lang w:val="pl-PL"/>
        </w:rPr>
      </w:pPr>
    </w:p>
    <w:p>
      <w:pPr>
        <w:ind w:left="1134" w:hanging="567"/>
        <w:rPr>
          <w:noProof/>
          <w:lang w:val="pl-PL"/>
        </w:rPr>
      </w:pPr>
      <w:r>
        <w:rPr>
          <w:noProof/>
          <w:lang w:val="pl-PL"/>
        </w:rPr>
        <w:t>14.</w:t>
      </w:r>
      <w:r>
        <w:rPr>
          <w:noProof/>
          <w:lang w:val="pl-PL"/>
        </w:rPr>
        <w:tab/>
        <w:t>Ministerstwo Finansów (Ministry of Finance)</w:t>
      </w:r>
    </w:p>
    <w:p>
      <w:pPr>
        <w:ind w:left="1134" w:hanging="567"/>
        <w:rPr>
          <w:noProof/>
          <w:lang w:val="pl-PL"/>
        </w:rPr>
      </w:pPr>
    </w:p>
    <w:p>
      <w:pPr>
        <w:ind w:left="1134" w:hanging="567"/>
        <w:rPr>
          <w:noProof/>
          <w:lang w:val="pl-PL"/>
        </w:rPr>
      </w:pPr>
      <w:r>
        <w:rPr>
          <w:noProof/>
          <w:lang w:val="pl-PL"/>
        </w:rPr>
        <w:t>15.</w:t>
      </w:r>
      <w:r>
        <w:rPr>
          <w:noProof/>
          <w:lang w:val="pl-PL"/>
        </w:rPr>
        <w:tab/>
        <w:t>Ministerstwo Gospodarki (Ministry of Economy)</w:t>
      </w:r>
    </w:p>
    <w:p>
      <w:pPr>
        <w:ind w:left="1134" w:hanging="567"/>
        <w:rPr>
          <w:noProof/>
          <w:lang w:val="pl-PL"/>
        </w:rPr>
      </w:pPr>
    </w:p>
    <w:p>
      <w:pPr>
        <w:ind w:left="1134" w:hanging="567"/>
        <w:rPr>
          <w:noProof/>
          <w:lang w:val="pl-PL"/>
        </w:rPr>
      </w:pPr>
      <w:r>
        <w:rPr>
          <w:noProof/>
          <w:lang w:val="pl-PL"/>
        </w:rPr>
        <w:t>16.</w:t>
      </w:r>
      <w:r>
        <w:rPr>
          <w:noProof/>
          <w:lang w:val="pl-PL"/>
        </w:rPr>
        <w:tab/>
        <w:t>Ministerstwo Rozwoju Regionalnego (Ministry of Regional Development)</w:t>
      </w:r>
    </w:p>
    <w:p>
      <w:pPr>
        <w:ind w:left="1134" w:hanging="567"/>
        <w:rPr>
          <w:noProof/>
          <w:lang w:val="pl-PL"/>
        </w:rPr>
      </w:pPr>
    </w:p>
    <w:p>
      <w:pPr>
        <w:ind w:left="1134" w:hanging="567"/>
        <w:rPr>
          <w:noProof/>
          <w:lang w:val="pl-PL"/>
        </w:rPr>
      </w:pPr>
      <w:r>
        <w:rPr>
          <w:noProof/>
          <w:lang w:val="pl-PL"/>
        </w:rPr>
        <w:t>17.</w:t>
      </w:r>
      <w:r>
        <w:rPr>
          <w:noProof/>
          <w:lang w:val="pl-PL"/>
        </w:rPr>
        <w:tab/>
        <w:t>Ministerstwo Kultury i Dziedzictwa Narodowego (Ministry of Culture and National Heritage)</w:t>
      </w:r>
    </w:p>
    <w:p>
      <w:pPr>
        <w:ind w:left="1134" w:hanging="567"/>
        <w:rPr>
          <w:noProof/>
          <w:lang w:val="pl-PL"/>
        </w:rPr>
      </w:pPr>
    </w:p>
    <w:p>
      <w:pPr>
        <w:ind w:left="1134" w:hanging="567"/>
        <w:rPr>
          <w:noProof/>
          <w:lang w:val="pl-PL"/>
        </w:rPr>
      </w:pPr>
      <w:r>
        <w:rPr>
          <w:noProof/>
          <w:lang w:val="pl-PL"/>
        </w:rPr>
        <w:t>18.</w:t>
      </w:r>
      <w:r>
        <w:rPr>
          <w:noProof/>
          <w:lang w:val="pl-PL"/>
        </w:rPr>
        <w:tab/>
        <w:t>Ministerstwo Edukacji Narodowej (Ministry of National Education)</w:t>
      </w:r>
    </w:p>
    <w:p>
      <w:pPr>
        <w:ind w:left="1134" w:hanging="567"/>
        <w:rPr>
          <w:noProof/>
          <w:lang w:val="pl-PL"/>
        </w:rPr>
      </w:pPr>
    </w:p>
    <w:p>
      <w:pPr>
        <w:ind w:left="1134" w:hanging="567"/>
        <w:rPr>
          <w:noProof/>
          <w:lang w:val="pl-PL"/>
        </w:rPr>
      </w:pPr>
      <w:r>
        <w:rPr>
          <w:noProof/>
          <w:lang w:val="pl-PL"/>
        </w:rPr>
        <w:t>19.</w:t>
      </w:r>
      <w:r>
        <w:rPr>
          <w:noProof/>
          <w:lang w:val="pl-PL"/>
        </w:rPr>
        <w:tab/>
        <w:t>Ministerstwo Obrony Narodowej (Ministry of National Defence)</w:t>
      </w:r>
    </w:p>
    <w:p>
      <w:pPr>
        <w:ind w:left="1134" w:hanging="567"/>
        <w:rPr>
          <w:noProof/>
          <w:lang w:val="pl-PL"/>
        </w:rPr>
      </w:pPr>
    </w:p>
    <w:p>
      <w:pPr>
        <w:ind w:left="1134" w:hanging="567"/>
        <w:rPr>
          <w:noProof/>
        </w:rPr>
      </w:pPr>
      <w:r>
        <w:rPr>
          <w:noProof/>
        </w:rPr>
        <w:br w:type="page"/>
        <w:t>20.</w:t>
      </w:r>
      <w:r>
        <w:rPr>
          <w:noProof/>
        </w:rPr>
        <w:tab/>
        <w:t>Ministerstwo Rolnictwa i Rozwoju Wsi (Ministry of Agriculture and Rural Development)</w:t>
      </w:r>
    </w:p>
    <w:p>
      <w:pPr>
        <w:ind w:left="1134" w:hanging="567"/>
        <w:rPr>
          <w:noProof/>
        </w:rPr>
      </w:pPr>
    </w:p>
    <w:p>
      <w:pPr>
        <w:ind w:left="1134" w:hanging="567"/>
        <w:rPr>
          <w:noProof/>
          <w:lang w:val="pl-PL"/>
        </w:rPr>
      </w:pPr>
      <w:r>
        <w:rPr>
          <w:noProof/>
          <w:lang w:val="pl-PL"/>
        </w:rPr>
        <w:t>21.</w:t>
      </w:r>
      <w:r>
        <w:rPr>
          <w:noProof/>
          <w:lang w:val="pl-PL"/>
        </w:rPr>
        <w:tab/>
        <w:t>Ministerstwo Skarbu Państwa (Ministry of the State Treasury)</w:t>
      </w:r>
    </w:p>
    <w:p>
      <w:pPr>
        <w:ind w:left="1134" w:hanging="567"/>
        <w:rPr>
          <w:noProof/>
          <w:lang w:val="pl-PL"/>
        </w:rPr>
      </w:pPr>
    </w:p>
    <w:p>
      <w:pPr>
        <w:ind w:left="1134" w:hanging="567"/>
        <w:rPr>
          <w:noProof/>
          <w:lang w:val="pl-PL"/>
        </w:rPr>
      </w:pPr>
      <w:r>
        <w:rPr>
          <w:noProof/>
          <w:lang w:val="pl-PL"/>
        </w:rPr>
        <w:t>22.</w:t>
      </w:r>
      <w:r>
        <w:rPr>
          <w:noProof/>
          <w:lang w:val="pl-PL"/>
        </w:rPr>
        <w:tab/>
        <w:t>Ministerstwo Sprawiedliwości (Ministry of Justice)</w:t>
      </w:r>
    </w:p>
    <w:p>
      <w:pPr>
        <w:ind w:left="1134" w:hanging="567"/>
        <w:rPr>
          <w:noProof/>
          <w:lang w:val="pl-PL"/>
        </w:rPr>
      </w:pPr>
    </w:p>
    <w:p>
      <w:pPr>
        <w:ind w:left="1134" w:hanging="567"/>
        <w:rPr>
          <w:noProof/>
          <w:lang w:val="pl-PL"/>
        </w:rPr>
      </w:pPr>
      <w:r>
        <w:rPr>
          <w:noProof/>
          <w:lang w:val="pl-PL"/>
        </w:rPr>
        <w:t>23.</w:t>
      </w:r>
      <w:r>
        <w:rPr>
          <w:noProof/>
          <w:lang w:val="pl-PL"/>
        </w:rPr>
        <w:tab/>
        <w:t>Ministerstwo Transportu, Budownictwa i Gospodarki Morskiej (Ministry of Transport, Construction and Maritime Economy)</w:t>
      </w:r>
    </w:p>
    <w:p>
      <w:pPr>
        <w:ind w:left="1134" w:hanging="567"/>
        <w:rPr>
          <w:noProof/>
          <w:lang w:val="pl-PL"/>
        </w:rPr>
      </w:pPr>
    </w:p>
    <w:p>
      <w:pPr>
        <w:ind w:left="1134" w:hanging="567"/>
        <w:rPr>
          <w:noProof/>
          <w:lang w:val="pl-PL"/>
        </w:rPr>
      </w:pPr>
      <w:r>
        <w:rPr>
          <w:noProof/>
          <w:lang w:val="pl-PL"/>
        </w:rPr>
        <w:t>24.</w:t>
      </w:r>
      <w:r>
        <w:rPr>
          <w:noProof/>
          <w:lang w:val="pl-PL"/>
        </w:rPr>
        <w:tab/>
        <w:t>Ministerstwo Nauki i Szkolnictwa Wyższego (Ministry of Science and Higher Education)</w:t>
      </w:r>
    </w:p>
    <w:p>
      <w:pPr>
        <w:ind w:left="1134" w:hanging="567"/>
        <w:rPr>
          <w:noProof/>
          <w:lang w:val="pl-PL"/>
        </w:rPr>
      </w:pPr>
    </w:p>
    <w:p>
      <w:pPr>
        <w:ind w:left="1134" w:hanging="567"/>
        <w:rPr>
          <w:noProof/>
          <w:lang w:val="pl-PL"/>
        </w:rPr>
      </w:pPr>
      <w:r>
        <w:rPr>
          <w:noProof/>
          <w:lang w:val="pl-PL"/>
        </w:rPr>
        <w:t>25.</w:t>
      </w:r>
      <w:r>
        <w:rPr>
          <w:noProof/>
          <w:lang w:val="pl-PL"/>
        </w:rPr>
        <w:tab/>
        <w:t>Ministerstwo Środowiska (Ministry of Environment)</w:t>
      </w:r>
    </w:p>
    <w:p>
      <w:pPr>
        <w:ind w:left="1134" w:hanging="567"/>
        <w:rPr>
          <w:noProof/>
          <w:lang w:val="pl-PL"/>
        </w:rPr>
      </w:pPr>
    </w:p>
    <w:p>
      <w:pPr>
        <w:ind w:left="1134" w:hanging="567"/>
        <w:rPr>
          <w:noProof/>
          <w:lang w:val="pl-PL"/>
        </w:rPr>
      </w:pPr>
      <w:r>
        <w:rPr>
          <w:noProof/>
          <w:lang w:val="pl-PL"/>
        </w:rPr>
        <w:t>26.</w:t>
      </w:r>
      <w:r>
        <w:rPr>
          <w:noProof/>
          <w:lang w:val="pl-PL"/>
        </w:rPr>
        <w:tab/>
        <w:t>Ministerstwo Spraw Wewnętrznych (Ministry of Internal Affairs)</w:t>
      </w:r>
    </w:p>
    <w:p>
      <w:pPr>
        <w:ind w:left="1134" w:hanging="567"/>
        <w:rPr>
          <w:noProof/>
          <w:lang w:val="pl-PL"/>
        </w:rPr>
      </w:pPr>
    </w:p>
    <w:p>
      <w:pPr>
        <w:ind w:left="1134" w:hanging="567"/>
        <w:rPr>
          <w:noProof/>
        </w:rPr>
      </w:pPr>
      <w:r>
        <w:rPr>
          <w:noProof/>
        </w:rPr>
        <w:t>27.</w:t>
      </w:r>
      <w:r>
        <w:rPr>
          <w:noProof/>
        </w:rPr>
        <w:tab/>
        <w:t>Ministrestwo Administracji i Cyfryzacji (Ministry of Administration and Digitisation)</w:t>
      </w:r>
    </w:p>
    <w:p>
      <w:pPr>
        <w:ind w:left="1134" w:hanging="567"/>
        <w:rPr>
          <w:noProof/>
        </w:rPr>
      </w:pPr>
    </w:p>
    <w:p>
      <w:pPr>
        <w:ind w:left="1134" w:hanging="567"/>
        <w:rPr>
          <w:noProof/>
        </w:rPr>
      </w:pPr>
      <w:r>
        <w:rPr>
          <w:noProof/>
        </w:rPr>
        <w:t>28.</w:t>
      </w:r>
      <w:r>
        <w:rPr>
          <w:noProof/>
        </w:rPr>
        <w:tab/>
        <w:t>Ministerstwo Spraw Zagranicznych (Ministry of Foreign Affairs)</w:t>
      </w:r>
    </w:p>
    <w:p>
      <w:pPr>
        <w:ind w:left="1134" w:hanging="567"/>
        <w:rPr>
          <w:noProof/>
        </w:rPr>
      </w:pPr>
    </w:p>
    <w:p>
      <w:pPr>
        <w:ind w:left="1134" w:hanging="567"/>
        <w:rPr>
          <w:noProof/>
        </w:rPr>
      </w:pPr>
      <w:r>
        <w:rPr>
          <w:noProof/>
        </w:rPr>
        <w:t>29.</w:t>
      </w:r>
      <w:r>
        <w:rPr>
          <w:noProof/>
        </w:rPr>
        <w:tab/>
        <w:t>Ministerstwo Zdrowia (Ministry of Health)</w:t>
      </w:r>
    </w:p>
    <w:p>
      <w:pPr>
        <w:ind w:left="1134" w:hanging="567"/>
        <w:rPr>
          <w:noProof/>
        </w:rPr>
      </w:pPr>
    </w:p>
    <w:p>
      <w:pPr>
        <w:ind w:left="1134" w:hanging="567"/>
        <w:rPr>
          <w:noProof/>
        </w:rPr>
      </w:pPr>
      <w:r>
        <w:rPr>
          <w:noProof/>
        </w:rPr>
        <w:t>30.</w:t>
      </w:r>
      <w:r>
        <w:rPr>
          <w:noProof/>
        </w:rPr>
        <w:tab/>
        <w:t>Ministerstwo Sportu i Turystyki (Ministry of Sport and Tourism)</w:t>
      </w:r>
    </w:p>
    <w:p>
      <w:pPr>
        <w:ind w:left="1134" w:hanging="567"/>
        <w:rPr>
          <w:noProof/>
        </w:rPr>
      </w:pPr>
    </w:p>
    <w:p>
      <w:pPr>
        <w:ind w:left="1134" w:hanging="567"/>
        <w:rPr>
          <w:noProof/>
        </w:rPr>
      </w:pPr>
      <w:r>
        <w:rPr>
          <w:noProof/>
        </w:rPr>
        <w:br w:type="page"/>
        <w:t>31.</w:t>
      </w:r>
      <w:r>
        <w:rPr>
          <w:noProof/>
        </w:rPr>
        <w:tab/>
        <w:t>Urząd Patentowy Rzeczypospolitej Polskiej (Patent Office of the Republic of Poland)</w:t>
      </w:r>
    </w:p>
    <w:p>
      <w:pPr>
        <w:ind w:left="1134" w:hanging="567"/>
        <w:rPr>
          <w:noProof/>
        </w:rPr>
      </w:pPr>
    </w:p>
    <w:p>
      <w:pPr>
        <w:ind w:left="1134" w:hanging="567"/>
        <w:rPr>
          <w:noProof/>
        </w:rPr>
      </w:pPr>
      <w:r>
        <w:rPr>
          <w:noProof/>
        </w:rPr>
        <w:t>32.</w:t>
      </w:r>
      <w:r>
        <w:rPr>
          <w:noProof/>
        </w:rPr>
        <w:tab/>
        <w:t>Urząd Regulacji Energetyki (The Energy Regulatory Authority of Poland)</w:t>
      </w:r>
    </w:p>
    <w:p>
      <w:pPr>
        <w:ind w:left="1134" w:hanging="567"/>
        <w:rPr>
          <w:noProof/>
        </w:rPr>
      </w:pPr>
    </w:p>
    <w:p>
      <w:pPr>
        <w:ind w:left="1134" w:hanging="567"/>
        <w:rPr>
          <w:noProof/>
        </w:rPr>
      </w:pPr>
      <w:r>
        <w:rPr>
          <w:noProof/>
        </w:rPr>
        <w:t>33.</w:t>
      </w:r>
      <w:r>
        <w:rPr>
          <w:noProof/>
        </w:rPr>
        <w:tab/>
        <w:t>Urząd do Spraw Kombatantów i Osób Represjonowanych (Office for Military Veterans and Victims of Repression)</w:t>
      </w:r>
    </w:p>
    <w:p>
      <w:pPr>
        <w:ind w:left="1134" w:hanging="567"/>
        <w:rPr>
          <w:noProof/>
        </w:rPr>
      </w:pPr>
    </w:p>
    <w:p>
      <w:pPr>
        <w:ind w:left="1134" w:hanging="567"/>
        <w:rPr>
          <w:noProof/>
        </w:rPr>
      </w:pPr>
      <w:r>
        <w:rPr>
          <w:noProof/>
        </w:rPr>
        <w:t>34.</w:t>
      </w:r>
      <w:r>
        <w:rPr>
          <w:noProof/>
        </w:rPr>
        <w:tab/>
        <w:t>Urząd Transportu Kolejowego (Office for Railroad Transport)</w:t>
      </w:r>
    </w:p>
    <w:p>
      <w:pPr>
        <w:ind w:left="1134" w:hanging="567"/>
        <w:rPr>
          <w:noProof/>
        </w:rPr>
      </w:pPr>
    </w:p>
    <w:p>
      <w:pPr>
        <w:ind w:left="1134" w:hanging="567"/>
        <w:rPr>
          <w:noProof/>
          <w:lang w:val="pl-PL"/>
        </w:rPr>
      </w:pPr>
      <w:r>
        <w:rPr>
          <w:noProof/>
          <w:lang w:val="pl-PL"/>
        </w:rPr>
        <w:t>35.</w:t>
      </w:r>
      <w:r>
        <w:rPr>
          <w:noProof/>
          <w:lang w:val="pl-PL"/>
        </w:rPr>
        <w:tab/>
        <w:t>Urząd do Spraw Cudzoziemców (Office for Foreigners)</w:t>
      </w:r>
    </w:p>
    <w:p>
      <w:pPr>
        <w:ind w:left="1134" w:hanging="567"/>
        <w:rPr>
          <w:noProof/>
          <w:lang w:val="pl-PL"/>
        </w:rPr>
      </w:pPr>
    </w:p>
    <w:p>
      <w:pPr>
        <w:ind w:left="1134" w:hanging="567"/>
        <w:rPr>
          <w:noProof/>
          <w:lang w:val="pl-PL"/>
        </w:rPr>
      </w:pPr>
      <w:r>
        <w:rPr>
          <w:noProof/>
          <w:lang w:val="pl-PL"/>
        </w:rPr>
        <w:t>36.</w:t>
      </w:r>
      <w:r>
        <w:rPr>
          <w:noProof/>
          <w:lang w:val="pl-PL"/>
        </w:rPr>
        <w:tab/>
        <w:t>Urząd Zamówień Publicznych (Public Procurement Office)</w:t>
      </w:r>
    </w:p>
    <w:p>
      <w:pPr>
        <w:ind w:left="1134" w:hanging="567"/>
        <w:rPr>
          <w:noProof/>
          <w:lang w:val="pl-PL"/>
        </w:rPr>
      </w:pPr>
    </w:p>
    <w:p>
      <w:pPr>
        <w:ind w:left="1134" w:hanging="567"/>
        <w:rPr>
          <w:noProof/>
        </w:rPr>
      </w:pPr>
      <w:r>
        <w:rPr>
          <w:noProof/>
        </w:rPr>
        <w:t>37.</w:t>
      </w:r>
      <w:r>
        <w:rPr>
          <w:noProof/>
        </w:rPr>
        <w:tab/>
        <w:t>Urząd Ochrony Konkurencji i Konsumentów (Office for Competition and Consumer Protection)</w:t>
      </w:r>
    </w:p>
    <w:p>
      <w:pPr>
        <w:ind w:left="1134" w:hanging="567"/>
        <w:rPr>
          <w:noProof/>
        </w:rPr>
      </w:pPr>
    </w:p>
    <w:p>
      <w:pPr>
        <w:ind w:left="1134" w:hanging="567"/>
        <w:rPr>
          <w:noProof/>
        </w:rPr>
      </w:pPr>
      <w:r>
        <w:rPr>
          <w:noProof/>
        </w:rPr>
        <w:t>38.</w:t>
      </w:r>
      <w:r>
        <w:rPr>
          <w:noProof/>
        </w:rPr>
        <w:tab/>
        <w:t>Urząd Lotnictwa Cywilnego (Civil Aviation Office)</w:t>
      </w:r>
    </w:p>
    <w:p>
      <w:pPr>
        <w:ind w:left="1134" w:hanging="567"/>
        <w:rPr>
          <w:noProof/>
        </w:rPr>
      </w:pPr>
    </w:p>
    <w:p>
      <w:pPr>
        <w:ind w:left="1134" w:hanging="567"/>
        <w:rPr>
          <w:noProof/>
          <w:lang w:val="pl-PL"/>
        </w:rPr>
      </w:pPr>
      <w:r>
        <w:rPr>
          <w:noProof/>
          <w:lang w:val="pl-PL"/>
        </w:rPr>
        <w:t>39.</w:t>
      </w:r>
      <w:r>
        <w:rPr>
          <w:noProof/>
          <w:lang w:val="pl-PL"/>
        </w:rPr>
        <w:tab/>
        <w:t>Urząd Komunikacji Elektronicznej (Office of Electronic Communication)</w:t>
      </w:r>
    </w:p>
    <w:p>
      <w:pPr>
        <w:ind w:left="1134" w:hanging="567"/>
        <w:rPr>
          <w:noProof/>
          <w:lang w:val="pl-PL"/>
        </w:rPr>
      </w:pPr>
    </w:p>
    <w:p>
      <w:pPr>
        <w:ind w:left="1134" w:hanging="567"/>
        <w:rPr>
          <w:noProof/>
          <w:lang w:val="pl-PL"/>
        </w:rPr>
      </w:pPr>
      <w:r>
        <w:rPr>
          <w:noProof/>
          <w:lang w:val="pl-PL"/>
        </w:rPr>
        <w:t>40.</w:t>
      </w:r>
      <w:r>
        <w:rPr>
          <w:noProof/>
          <w:lang w:val="pl-PL"/>
        </w:rPr>
        <w:tab/>
        <w:t>Wyższy Urząd Górniczy (State Mining Authority)</w:t>
      </w:r>
    </w:p>
    <w:p>
      <w:pPr>
        <w:ind w:left="1134" w:hanging="567"/>
        <w:rPr>
          <w:noProof/>
          <w:lang w:val="pl-PL"/>
        </w:rPr>
      </w:pPr>
    </w:p>
    <w:p>
      <w:pPr>
        <w:ind w:left="1134" w:hanging="567"/>
        <w:rPr>
          <w:noProof/>
        </w:rPr>
      </w:pPr>
      <w:r>
        <w:rPr>
          <w:noProof/>
        </w:rPr>
        <w:t>41.</w:t>
      </w:r>
      <w:r>
        <w:rPr>
          <w:noProof/>
        </w:rPr>
        <w:tab/>
        <w:t>Główny Urząd Miar (Main Office of Measures)</w:t>
      </w:r>
    </w:p>
    <w:p>
      <w:pPr>
        <w:ind w:left="1134" w:hanging="567"/>
        <w:rPr>
          <w:noProof/>
        </w:rPr>
      </w:pPr>
    </w:p>
    <w:p>
      <w:pPr>
        <w:ind w:left="1134" w:hanging="567"/>
        <w:rPr>
          <w:noProof/>
        </w:rPr>
      </w:pPr>
      <w:r>
        <w:rPr>
          <w:noProof/>
        </w:rPr>
        <w:t>42.</w:t>
      </w:r>
      <w:r>
        <w:rPr>
          <w:noProof/>
        </w:rPr>
        <w:tab/>
        <w:t>Główny Urząd Geodezji i Kartografii (The Main Office of Geodesy and Cartography)</w:t>
      </w:r>
    </w:p>
    <w:p>
      <w:pPr>
        <w:ind w:left="1134" w:hanging="567"/>
        <w:rPr>
          <w:noProof/>
        </w:rPr>
      </w:pPr>
    </w:p>
    <w:p>
      <w:pPr>
        <w:ind w:left="1134" w:hanging="567"/>
        <w:rPr>
          <w:noProof/>
        </w:rPr>
      </w:pPr>
      <w:r>
        <w:rPr>
          <w:noProof/>
        </w:rPr>
        <w:br w:type="page"/>
        <w:t>43.</w:t>
      </w:r>
      <w:r>
        <w:rPr>
          <w:noProof/>
        </w:rPr>
        <w:tab/>
        <w:t>Główny Urząd Nadzoru Budowlanego (The General Office of Building Control)</w:t>
      </w:r>
    </w:p>
    <w:p>
      <w:pPr>
        <w:ind w:left="1134" w:hanging="567"/>
        <w:rPr>
          <w:noProof/>
        </w:rPr>
      </w:pPr>
    </w:p>
    <w:p>
      <w:pPr>
        <w:ind w:left="1134" w:hanging="567"/>
        <w:rPr>
          <w:noProof/>
          <w:lang w:val="pl-PL"/>
        </w:rPr>
      </w:pPr>
      <w:r>
        <w:rPr>
          <w:noProof/>
          <w:lang w:val="pl-PL"/>
        </w:rPr>
        <w:t>44.</w:t>
      </w:r>
      <w:r>
        <w:rPr>
          <w:noProof/>
          <w:lang w:val="pl-PL"/>
        </w:rPr>
        <w:tab/>
        <w:t>Główny Urząd Statystyczny (Main Statistical Office)</w:t>
      </w:r>
    </w:p>
    <w:p>
      <w:pPr>
        <w:ind w:left="1134" w:hanging="567"/>
        <w:rPr>
          <w:noProof/>
          <w:lang w:val="pl-PL"/>
        </w:rPr>
      </w:pPr>
    </w:p>
    <w:p>
      <w:pPr>
        <w:ind w:left="1134" w:hanging="567"/>
        <w:rPr>
          <w:noProof/>
          <w:lang w:val="pl-PL"/>
        </w:rPr>
      </w:pPr>
      <w:r>
        <w:rPr>
          <w:noProof/>
          <w:lang w:val="pl-PL"/>
        </w:rPr>
        <w:t>45.</w:t>
      </w:r>
      <w:r>
        <w:rPr>
          <w:noProof/>
          <w:lang w:val="pl-PL"/>
        </w:rPr>
        <w:tab/>
        <w:t>Krajowa Rada Radiofonii i Telewizji (National Broadcasting Council)</w:t>
      </w:r>
    </w:p>
    <w:p>
      <w:pPr>
        <w:ind w:left="1134" w:hanging="567"/>
        <w:rPr>
          <w:noProof/>
          <w:lang w:val="pl-PL"/>
        </w:rPr>
      </w:pPr>
    </w:p>
    <w:p>
      <w:pPr>
        <w:ind w:left="1134" w:hanging="567"/>
        <w:rPr>
          <w:noProof/>
          <w:lang w:val="pl-PL"/>
        </w:rPr>
      </w:pPr>
      <w:r>
        <w:rPr>
          <w:noProof/>
          <w:lang w:val="pl-PL"/>
        </w:rPr>
        <w:t>46.</w:t>
      </w:r>
      <w:r>
        <w:rPr>
          <w:noProof/>
          <w:lang w:val="pl-PL"/>
        </w:rPr>
        <w:tab/>
        <w:t>Generalny Inspektor Ochrony Danych Osobowych (Inspector General for the Protection of Personal Data)</w:t>
      </w:r>
    </w:p>
    <w:p>
      <w:pPr>
        <w:ind w:left="1134" w:hanging="567"/>
        <w:rPr>
          <w:noProof/>
          <w:lang w:val="pl-PL"/>
        </w:rPr>
      </w:pPr>
    </w:p>
    <w:p>
      <w:pPr>
        <w:ind w:left="1134" w:hanging="567"/>
        <w:rPr>
          <w:noProof/>
          <w:lang w:val="pl-PL"/>
        </w:rPr>
      </w:pPr>
      <w:r>
        <w:rPr>
          <w:noProof/>
          <w:lang w:val="pl-PL"/>
        </w:rPr>
        <w:t>47.</w:t>
      </w:r>
      <w:r>
        <w:rPr>
          <w:noProof/>
          <w:lang w:val="pl-PL"/>
        </w:rPr>
        <w:tab/>
        <w:t>Państwowa Komisja Wyborcza (State Election Commission)</w:t>
      </w:r>
    </w:p>
    <w:p>
      <w:pPr>
        <w:ind w:left="1134" w:hanging="567"/>
        <w:rPr>
          <w:noProof/>
          <w:lang w:val="pl-PL"/>
        </w:rPr>
      </w:pPr>
    </w:p>
    <w:p>
      <w:pPr>
        <w:ind w:left="1134" w:hanging="567"/>
        <w:rPr>
          <w:noProof/>
          <w:lang w:val="pl-PL"/>
        </w:rPr>
      </w:pPr>
      <w:r>
        <w:rPr>
          <w:noProof/>
          <w:lang w:val="pl-PL"/>
        </w:rPr>
        <w:t>48.</w:t>
      </w:r>
      <w:r>
        <w:rPr>
          <w:noProof/>
          <w:lang w:val="pl-PL"/>
        </w:rPr>
        <w:tab/>
        <w:t>Państwowa Inspekcja Pracy (National Labour Inspectorate)</w:t>
      </w:r>
    </w:p>
    <w:p>
      <w:pPr>
        <w:ind w:left="1134" w:hanging="567"/>
        <w:rPr>
          <w:noProof/>
          <w:lang w:val="pl-PL"/>
        </w:rPr>
      </w:pPr>
    </w:p>
    <w:p>
      <w:pPr>
        <w:ind w:left="1134" w:hanging="567"/>
        <w:rPr>
          <w:noProof/>
        </w:rPr>
      </w:pPr>
      <w:r>
        <w:rPr>
          <w:noProof/>
        </w:rPr>
        <w:t>49.</w:t>
      </w:r>
      <w:r>
        <w:rPr>
          <w:noProof/>
        </w:rPr>
        <w:tab/>
        <w:t>Rządowe Centrum Legislacji (Government Legislation Centre)</w:t>
      </w:r>
    </w:p>
    <w:p>
      <w:pPr>
        <w:ind w:left="1134" w:hanging="567"/>
        <w:rPr>
          <w:noProof/>
        </w:rPr>
      </w:pPr>
    </w:p>
    <w:p>
      <w:pPr>
        <w:ind w:left="1134" w:hanging="567"/>
        <w:rPr>
          <w:noProof/>
        </w:rPr>
      </w:pPr>
      <w:r>
        <w:rPr>
          <w:noProof/>
        </w:rPr>
        <w:t>50.</w:t>
      </w:r>
      <w:r>
        <w:rPr>
          <w:noProof/>
        </w:rPr>
        <w:tab/>
        <w:t>Narodowy Fundusz Zdrowia (National Health Fund)</w:t>
      </w:r>
    </w:p>
    <w:p>
      <w:pPr>
        <w:ind w:left="1134" w:hanging="567"/>
        <w:rPr>
          <w:noProof/>
        </w:rPr>
      </w:pPr>
    </w:p>
    <w:p>
      <w:pPr>
        <w:ind w:left="1134" w:hanging="567"/>
        <w:rPr>
          <w:noProof/>
        </w:rPr>
      </w:pPr>
      <w:r>
        <w:rPr>
          <w:noProof/>
        </w:rPr>
        <w:t>51.</w:t>
      </w:r>
      <w:r>
        <w:rPr>
          <w:noProof/>
        </w:rPr>
        <w:tab/>
        <w:t>Polska Akademia Nauk (Polish Academy of Science)</w:t>
      </w:r>
    </w:p>
    <w:p>
      <w:pPr>
        <w:ind w:left="1134" w:hanging="567"/>
        <w:rPr>
          <w:noProof/>
        </w:rPr>
      </w:pPr>
    </w:p>
    <w:p>
      <w:pPr>
        <w:ind w:left="1134" w:hanging="567"/>
        <w:rPr>
          <w:noProof/>
        </w:rPr>
      </w:pPr>
      <w:r>
        <w:rPr>
          <w:noProof/>
        </w:rPr>
        <w:t>52.</w:t>
      </w:r>
      <w:r>
        <w:rPr>
          <w:noProof/>
        </w:rPr>
        <w:tab/>
        <w:t>Polskie Centrum Akredytacji (Polish Accreditation Centre)</w:t>
      </w:r>
    </w:p>
    <w:p>
      <w:pPr>
        <w:ind w:left="1134" w:hanging="567"/>
        <w:rPr>
          <w:noProof/>
        </w:rPr>
      </w:pPr>
    </w:p>
    <w:p>
      <w:pPr>
        <w:ind w:left="1134" w:hanging="567"/>
        <w:rPr>
          <w:noProof/>
        </w:rPr>
      </w:pPr>
      <w:r>
        <w:rPr>
          <w:noProof/>
        </w:rPr>
        <w:t>53.</w:t>
      </w:r>
      <w:r>
        <w:rPr>
          <w:noProof/>
        </w:rPr>
        <w:tab/>
        <w:t>Polskie Centrum Badań i Certyfikacji (Polish Centre for Testing and Certification)</w:t>
      </w:r>
    </w:p>
    <w:p>
      <w:pPr>
        <w:ind w:left="1134" w:hanging="567"/>
        <w:rPr>
          <w:noProof/>
        </w:rPr>
      </w:pPr>
    </w:p>
    <w:p>
      <w:pPr>
        <w:ind w:left="1134" w:hanging="567"/>
        <w:rPr>
          <w:noProof/>
        </w:rPr>
      </w:pPr>
      <w:r>
        <w:rPr>
          <w:noProof/>
        </w:rPr>
        <w:t>54.</w:t>
      </w:r>
      <w:r>
        <w:rPr>
          <w:noProof/>
        </w:rPr>
        <w:tab/>
        <w:t>Polski Komitet Normalizacyjny (Polish Committee for Standardisation)</w:t>
      </w:r>
    </w:p>
    <w:p>
      <w:pPr>
        <w:ind w:left="1134" w:hanging="567"/>
        <w:rPr>
          <w:noProof/>
        </w:rPr>
      </w:pPr>
    </w:p>
    <w:p>
      <w:pPr>
        <w:ind w:left="1134" w:hanging="567"/>
        <w:rPr>
          <w:noProof/>
          <w:lang w:val="pl-PL"/>
        </w:rPr>
      </w:pPr>
      <w:r>
        <w:rPr>
          <w:noProof/>
          <w:lang w:val="pl-PL"/>
        </w:rPr>
        <w:br w:type="page"/>
        <w:t>55.</w:t>
      </w:r>
      <w:r>
        <w:rPr>
          <w:noProof/>
          <w:lang w:val="pl-PL"/>
        </w:rPr>
        <w:tab/>
        <w:t>Zakład Ubezpieczeń Społecznych (Social Insurance Institution)</w:t>
      </w:r>
    </w:p>
    <w:p>
      <w:pPr>
        <w:ind w:left="1134" w:hanging="567"/>
        <w:rPr>
          <w:noProof/>
          <w:lang w:val="pl-PL"/>
        </w:rPr>
      </w:pPr>
    </w:p>
    <w:p>
      <w:pPr>
        <w:ind w:left="1134" w:hanging="567"/>
        <w:rPr>
          <w:noProof/>
          <w:lang w:val="pl-PL"/>
        </w:rPr>
      </w:pPr>
      <w:r>
        <w:rPr>
          <w:noProof/>
          <w:lang w:val="pl-PL"/>
        </w:rPr>
        <w:t>56.</w:t>
      </w:r>
      <w:r>
        <w:rPr>
          <w:noProof/>
          <w:lang w:val="pl-PL"/>
        </w:rPr>
        <w:tab/>
        <w:t>Komisja Nadzoru Finansowego (Polish Financial Supervision Authority)</w:t>
      </w:r>
    </w:p>
    <w:p>
      <w:pPr>
        <w:ind w:left="1134" w:hanging="567"/>
        <w:rPr>
          <w:noProof/>
          <w:lang w:val="pl-PL"/>
        </w:rPr>
      </w:pPr>
    </w:p>
    <w:p>
      <w:pPr>
        <w:ind w:left="1134" w:hanging="567"/>
        <w:rPr>
          <w:noProof/>
          <w:lang w:val="pl-PL"/>
        </w:rPr>
      </w:pPr>
      <w:r>
        <w:rPr>
          <w:noProof/>
          <w:lang w:val="pl-PL"/>
        </w:rPr>
        <w:t>57.</w:t>
      </w:r>
      <w:r>
        <w:rPr>
          <w:noProof/>
          <w:lang w:val="pl-PL"/>
        </w:rPr>
        <w:tab/>
        <w:t>Naczelna Dyrekcja Archiwów Państwowych (Head Office of State Archives)</w:t>
      </w:r>
    </w:p>
    <w:p>
      <w:pPr>
        <w:ind w:left="1134" w:hanging="567"/>
        <w:rPr>
          <w:noProof/>
          <w:lang w:val="pl-PL"/>
        </w:rPr>
      </w:pPr>
    </w:p>
    <w:p>
      <w:pPr>
        <w:ind w:left="1134" w:hanging="567"/>
        <w:rPr>
          <w:noProof/>
          <w:lang w:val="pl-PL"/>
        </w:rPr>
      </w:pPr>
      <w:r>
        <w:rPr>
          <w:noProof/>
          <w:lang w:val="pl-PL"/>
        </w:rPr>
        <w:t>58.</w:t>
      </w:r>
      <w:r>
        <w:rPr>
          <w:noProof/>
          <w:lang w:val="pl-PL"/>
        </w:rPr>
        <w:tab/>
        <w:t>Kasa Rolniczego Ubezpieczenia Społecznego (Agricultural Social Insurance Fund)</w:t>
      </w:r>
    </w:p>
    <w:p>
      <w:pPr>
        <w:ind w:left="1134" w:hanging="567"/>
        <w:rPr>
          <w:noProof/>
          <w:lang w:val="pl-PL"/>
        </w:rPr>
      </w:pPr>
    </w:p>
    <w:p>
      <w:pPr>
        <w:ind w:left="1134" w:hanging="567"/>
        <w:rPr>
          <w:noProof/>
        </w:rPr>
      </w:pPr>
      <w:r>
        <w:rPr>
          <w:noProof/>
        </w:rPr>
        <w:t>59.</w:t>
      </w:r>
      <w:r>
        <w:rPr>
          <w:noProof/>
        </w:rPr>
        <w:tab/>
        <w:t>Generalna Dyrekcja Dróg Krajowych i Autostrad (The General Directorate of National Roads and Motorways)</w:t>
      </w:r>
    </w:p>
    <w:p>
      <w:pPr>
        <w:ind w:left="1134" w:hanging="567"/>
        <w:rPr>
          <w:noProof/>
        </w:rPr>
      </w:pPr>
    </w:p>
    <w:p>
      <w:pPr>
        <w:ind w:left="1134" w:hanging="567"/>
        <w:rPr>
          <w:noProof/>
        </w:rPr>
      </w:pPr>
      <w:r>
        <w:rPr>
          <w:noProof/>
        </w:rPr>
        <w:t>60.</w:t>
      </w:r>
      <w:r>
        <w:rPr>
          <w:noProof/>
        </w:rPr>
        <w:tab/>
        <w:t>Główny Inspektorat Ochrony Roślin i Nasiennictwa (The Main Inspectorate for the Inspection of Plant and Seeds Protection)</w:t>
      </w:r>
    </w:p>
    <w:p>
      <w:pPr>
        <w:ind w:left="1134" w:hanging="567"/>
        <w:rPr>
          <w:noProof/>
        </w:rPr>
      </w:pPr>
    </w:p>
    <w:p>
      <w:pPr>
        <w:ind w:left="1134" w:hanging="567"/>
        <w:rPr>
          <w:noProof/>
        </w:rPr>
      </w:pPr>
      <w:r>
        <w:rPr>
          <w:noProof/>
        </w:rPr>
        <w:t>61.</w:t>
      </w:r>
      <w:r>
        <w:rPr>
          <w:noProof/>
        </w:rPr>
        <w:tab/>
        <w:t>Komenda Główna Państwowej Straży Pożarnej (The National Headquarters of the State Fire-Service)</w:t>
      </w:r>
    </w:p>
    <w:p>
      <w:pPr>
        <w:ind w:left="1134" w:hanging="567"/>
        <w:rPr>
          <w:noProof/>
        </w:rPr>
      </w:pPr>
    </w:p>
    <w:p>
      <w:pPr>
        <w:ind w:left="1134" w:hanging="567"/>
        <w:rPr>
          <w:noProof/>
          <w:lang w:val="pl-PL"/>
        </w:rPr>
      </w:pPr>
      <w:r>
        <w:rPr>
          <w:noProof/>
          <w:lang w:val="pl-PL"/>
        </w:rPr>
        <w:t>62.</w:t>
      </w:r>
      <w:r>
        <w:rPr>
          <w:noProof/>
          <w:lang w:val="pl-PL"/>
        </w:rPr>
        <w:tab/>
        <w:t>Komenda Główna Policji (Polish National Police)</w:t>
      </w:r>
    </w:p>
    <w:p>
      <w:pPr>
        <w:ind w:left="1134" w:hanging="567"/>
        <w:rPr>
          <w:noProof/>
          <w:lang w:val="pl-PL"/>
        </w:rPr>
      </w:pPr>
    </w:p>
    <w:p>
      <w:pPr>
        <w:ind w:left="1134" w:hanging="567"/>
        <w:rPr>
          <w:noProof/>
        </w:rPr>
      </w:pPr>
      <w:r>
        <w:rPr>
          <w:noProof/>
        </w:rPr>
        <w:t>63.</w:t>
      </w:r>
      <w:r>
        <w:rPr>
          <w:noProof/>
        </w:rPr>
        <w:tab/>
        <w:t>Komenda Główna Straży Granicxnej (The Chief Boarder Guards Command)</w:t>
      </w:r>
    </w:p>
    <w:p>
      <w:pPr>
        <w:ind w:left="1134" w:hanging="567"/>
        <w:rPr>
          <w:noProof/>
        </w:rPr>
      </w:pPr>
    </w:p>
    <w:p>
      <w:pPr>
        <w:ind w:left="1134" w:hanging="567"/>
        <w:rPr>
          <w:noProof/>
        </w:rPr>
      </w:pPr>
      <w:r>
        <w:rPr>
          <w:noProof/>
        </w:rPr>
        <w:t>64.</w:t>
      </w:r>
      <w:r>
        <w:rPr>
          <w:noProof/>
        </w:rPr>
        <w:tab/>
        <w:t>Główny Inspektorat Jakości Handlowej Artykułów Rolno-Spożywczych (The Main Inspectorate of Commercial Quality of Agri-Food Products)</w:t>
      </w:r>
    </w:p>
    <w:p>
      <w:pPr>
        <w:ind w:left="1134" w:hanging="567"/>
        <w:rPr>
          <w:noProof/>
        </w:rPr>
      </w:pPr>
    </w:p>
    <w:p>
      <w:pPr>
        <w:ind w:left="1134" w:hanging="567"/>
        <w:rPr>
          <w:noProof/>
        </w:rPr>
      </w:pPr>
      <w:r>
        <w:rPr>
          <w:noProof/>
        </w:rPr>
        <w:br w:type="page"/>
        <w:t>65.</w:t>
      </w:r>
      <w:r>
        <w:rPr>
          <w:noProof/>
        </w:rPr>
        <w:tab/>
        <w:t>Główny Inspektorat Ochrony Środowiska (The Main Inspectorate for Environment Protection)</w:t>
      </w:r>
    </w:p>
    <w:p>
      <w:pPr>
        <w:ind w:left="1134" w:hanging="567"/>
        <w:rPr>
          <w:noProof/>
        </w:rPr>
      </w:pPr>
    </w:p>
    <w:p>
      <w:pPr>
        <w:ind w:left="1134" w:hanging="567"/>
        <w:rPr>
          <w:noProof/>
        </w:rPr>
      </w:pPr>
      <w:r>
        <w:rPr>
          <w:noProof/>
        </w:rPr>
        <w:t>66.</w:t>
      </w:r>
      <w:r>
        <w:rPr>
          <w:noProof/>
        </w:rPr>
        <w:tab/>
        <w:t>Główny Inspektorat Transportu Drogowego (Main Inspectorate of Road Transport)</w:t>
      </w:r>
    </w:p>
    <w:p>
      <w:pPr>
        <w:ind w:left="1134" w:hanging="567"/>
        <w:rPr>
          <w:noProof/>
        </w:rPr>
      </w:pPr>
    </w:p>
    <w:p>
      <w:pPr>
        <w:ind w:left="1134" w:hanging="567"/>
        <w:rPr>
          <w:noProof/>
        </w:rPr>
      </w:pPr>
      <w:r>
        <w:rPr>
          <w:noProof/>
        </w:rPr>
        <w:t>67.</w:t>
      </w:r>
      <w:r>
        <w:rPr>
          <w:noProof/>
        </w:rPr>
        <w:tab/>
        <w:t>Główny Inspektorat Farmaceutyczny (Main Pharmaceutical Inspectorate)</w:t>
      </w:r>
    </w:p>
    <w:p>
      <w:pPr>
        <w:ind w:left="1134" w:hanging="567"/>
        <w:rPr>
          <w:noProof/>
        </w:rPr>
      </w:pPr>
    </w:p>
    <w:p>
      <w:pPr>
        <w:ind w:left="1134" w:hanging="567"/>
        <w:rPr>
          <w:noProof/>
          <w:lang w:val="pl-PL"/>
        </w:rPr>
      </w:pPr>
      <w:r>
        <w:rPr>
          <w:noProof/>
          <w:lang w:val="pl-PL"/>
        </w:rPr>
        <w:t>68.</w:t>
      </w:r>
      <w:r>
        <w:rPr>
          <w:noProof/>
          <w:lang w:val="pl-PL"/>
        </w:rPr>
        <w:tab/>
        <w:t>Główny Inspektorat Sanitarny (Main Sanitary Inspectorate)</w:t>
      </w:r>
    </w:p>
    <w:p>
      <w:pPr>
        <w:ind w:left="1134" w:hanging="567"/>
        <w:rPr>
          <w:noProof/>
          <w:lang w:val="pl-PL"/>
        </w:rPr>
      </w:pPr>
    </w:p>
    <w:p>
      <w:pPr>
        <w:ind w:left="1134" w:hanging="567"/>
        <w:rPr>
          <w:noProof/>
          <w:lang w:val="pl-PL"/>
        </w:rPr>
      </w:pPr>
      <w:r>
        <w:rPr>
          <w:noProof/>
          <w:lang w:val="pl-PL"/>
        </w:rPr>
        <w:t>69.</w:t>
      </w:r>
      <w:r>
        <w:rPr>
          <w:noProof/>
          <w:lang w:val="pl-PL"/>
        </w:rPr>
        <w:tab/>
        <w:t>Główny Inspektorat Weterynarii (The Main Veterinary Inspectorate)</w:t>
      </w:r>
    </w:p>
    <w:p>
      <w:pPr>
        <w:ind w:left="1134" w:hanging="567"/>
        <w:rPr>
          <w:noProof/>
          <w:lang w:val="pl-PL"/>
        </w:rPr>
      </w:pPr>
    </w:p>
    <w:p>
      <w:pPr>
        <w:ind w:left="1134" w:hanging="567"/>
        <w:rPr>
          <w:noProof/>
          <w:lang w:val="pl-PL"/>
        </w:rPr>
      </w:pPr>
      <w:r>
        <w:rPr>
          <w:noProof/>
          <w:lang w:val="pl-PL"/>
        </w:rPr>
        <w:t>70.</w:t>
      </w:r>
      <w:r>
        <w:rPr>
          <w:noProof/>
          <w:lang w:val="pl-PL"/>
        </w:rPr>
        <w:tab/>
        <w:t>Agencja Bezpieczeństwa Wewnętrznego (Internal Security Agency)</w:t>
      </w:r>
    </w:p>
    <w:p>
      <w:pPr>
        <w:ind w:left="1134" w:hanging="567"/>
        <w:rPr>
          <w:noProof/>
          <w:lang w:val="pl-PL"/>
        </w:rPr>
      </w:pPr>
    </w:p>
    <w:p>
      <w:pPr>
        <w:ind w:left="1134" w:hanging="567"/>
        <w:rPr>
          <w:noProof/>
        </w:rPr>
      </w:pPr>
      <w:r>
        <w:rPr>
          <w:noProof/>
        </w:rPr>
        <w:t>71.</w:t>
      </w:r>
      <w:r>
        <w:rPr>
          <w:noProof/>
        </w:rPr>
        <w:tab/>
        <w:t>Agencja Wywiadu (Foreign Intelligence Agency)</w:t>
      </w:r>
    </w:p>
    <w:p>
      <w:pPr>
        <w:ind w:left="1134" w:hanging="567"/>
        <w:rPr>
          <w:noProof/>
        </w:rPr>
      </w:pPr>
    </w:p>
    <w:p>
      <w:pPr>
        <w:ind w:left="1134" w:hanging="567"/>
        <w:rPr>
          <w:noProof/>
          <w:lang w:val="pl-PL"/>
        </w:rPr>
      </w:pPr>
      <w:r>
        <w:rPr>
          <w:noProof/>
          <w:lang w:val="pl-PL"/>
        </w:rPr>
        <w:t>72.</w:t>
      </w:r>
      <w:r>
        <w:rPr>
          <w:noProof/>
          <w:lang w:val="pl-PL"/>
        </w:rPr>
        <w:tab/>
        <w:t>Agencja Mienia Wojskowego (Agency for Military Property)</w:t>
      </w:r>
    </w:p>
    <w:p>
      <w:pPr>
        <w:ind w:left="1134" w:hanging="567"/>
        <w:rPr>
          <w:noProof/>
          <w:lang w:val="pl-PL"/>
        </w:rPr>
      </w:pPr>
    </w:p>
    <w:p>
      <w:pPr>
        <w:ind w:left="1134" w:hanging="567"/>
        <w:rPr>
          <w:noProof/>
          <w:lang w:val="pl-PL"/>
        </w:rPr>
      </w:pPr>
      <w:r>
        <w:rPr>
          <w:noProof/>
          <w:lang w:val="pl-PL"/>
        </w:rPr>
        <w:t>73.</w:t>
      </w:r>
      <w:r>
        <w:rPr>
          <w:noProof/>
          <w:lang w:val="pl-PL"/>
        </w:rPr>
        <w:tab/>
        <w:t>Agencja Restrukturyzacji i Modernizacji Rolnictwa (Agency for Restructuring and Modernisation of Agriculture)</w:t>
      </w:r>
    </w:p>
    <w:p>
      <w:pPr>
        <w:ind w:left="1134" w:hanging="567"/>
        <w:rPr>
          <w:noProof/>
          <w:lang w:val="pl-PL"/>
        </w:rPr>
      </w:pPr>
    </w:p>
    <w:p>
      <w:pPr>
        <w:ind w:left="1134" w:hanging="567"/>
        <w:rPr>
          <w:noProof/>
          <w:lang w:val="pl-PL"/>
        </w:rPr>
      </w:pPr>
      <w:r>
        <w:rPr>
          <w:noProof/>
          <w:lang w:val="pl-PL"/>
        </w:rPr>
        <w:t>74.</w:t>
      </w:r>
      <w:r>
        <w:rPr>
          <w:noProof/>
          <w:lang w:val="pl-PL"/>
        </w:rPr>
        <w:tab/>
        <w:t>Agencja Rynku Rolnego (Agriculture Market Agency)</w:t>
      </w:r>
    </w:p>
    <w:p>
      <w:pPr>
        <w:ind w:left="1134" w:hanging="567"/>
        <w:rPr>
          <w:noProof/>
          <w:lang w:val="pl-PL"/>
        </w:rPr>
      </w:pPr>
    </w:p>
    <w:p>
      <w:pPr>
        <w:ind w:left="1134" w:hanging="567"/>
        <w:rPr>
          <w:noProof/>
          <w:lang w:val="pl-PL"/>
        </w:rPr>
      </w:pPr>
      <w:r>
        <w:rPr>
          <w:noProof/>
          <w:lang w:val="pl-PL"/>
        </w:rPr>
        <w:t>75.</w:t>
      </w:r>
      <w:r>
        <w:rPr>
          <w:noProof/>
          <w:lang w:val="pl-PL"/>
        </w:rPr>
        <w:tab/>
        <w:t>Agencja Nieruchomości Rolnych (Agricultural Property Agency)</w:t>
      </w:r>
    </w:p>
    <w:p>
      <w:pPr>
        <w:ind w:left="1134" w:hanging="567"/>
        <w:rPr>
          <w:noProof/>
          <w:lang w:val="pl-PL"/>
        </w:rPr>
      </w:pPr>
    </w:p>
    <w:p>
      <w:pPr>
        <w:ind w:left="1134" w:hanging="567"/>
        <w:rPr>
          <w:noProof/>
          <w:lang w:val="pl-PL"/>
        </w:rPr>
      </w:pPr>
      <w:r>
        <w:rPr>
          <w:noProof/>
          <w:lang w:val="pl-PL"/>
        </w:rPr>
        <w:br w:type="page"/>
        <w:t>76.</w:t>
      </w:r>
      <w:r>
        <w:rPr>
          <w:noProof/>
          <w:lang w:val="pl-PL"/>
        </w:rPr>
        <w:tab/>
        <w:t>Państwowa Agencja Atomistyki (National Atomic Energy Agency)</w:t>
      </w:r>
    </w:p>
    <w:p>
      <w:pPr>
        <w:ind w:left="1134" w:hanging="567"/>
        <w:rPr>
          <w:noProof/>
          <w:lang w:val="pl-PL"/>
        </w:rPr>
      </w:pPr>
    </w:p>
    <w:p>
      <w:pPr>
        <w:ind w:left="1134" w:hanging="567"/>
        <w:rPr>
          <w:noProof/>
          <w:lang w:val="pl-PL"/>
        </w:rPr>
      </w:pPr>
      <w:r>
        <w:rPr>
          <w:noProof/>
          <w:lang w:val="pl-PL"/>
        </w:rPr>
        <w:t>77.</w:t>
      </w:r>
      <w:r>
        <w:rPr>
          <w:noProof/>
          <w:lang w:val="pl-PL"/>
        </w:rPr>
        <w:tab/>
        <w:t>Narodowy Bank Polski (National Bank of Poland)</w:t>
      </w:r>
    </w:p>
    <w:p>
      <w:pPr>
        <w:ind w:left="1134" w:hanging="567"/>
        <w:rPr>
          <w:noProof/>
          <w:lang w:val="pl-PL"/>
        </w:rPr>
      </w:pPr>
    </w:p>
    <w:p>
      <w:pPr>
        <w:ind w:left="1134" w:hanging="567"/>
        <w:rPr>
          <w:noProof/>
          <w:lang w:val="pl-PL"/>
        </w:rPr>
      </w:pPr>
      <w:r>
        <w:rPr>
          <w:noProof/>
          <w:lang w:val="pl-PL"/>
        </w:rPr>
        <w:t>78.</w:t>
      </w:r>
      <w:r>
        <w:rPr>
          <w:noProof/>
          <w:lang w:val="pl-PL"/>
        </w:rPr>
        <w:tab/>
        <w:t>Narodowy Fundusz Ochrony Środowiska i Gospodarki Wodnej (The National Fund for Environmental Protection and Water Management)</w:t>
      </w:r>
    </w:p>
    <w:p>
      <w:pPr>
        <w:ind w:left="1134" w:hanging="567"/>
        <w:rPr>
          <w:noProof/>
          <w:lang w:val="pl-PL"/>
        </w:rPr>
      </w:pPr>
    </w:p>
    <w:p>
      <w:pPr>
        <w:ind w:left="1134" w:hanging="567"/>
        <w:rPr>
          <w:noProof/>
          <w:lang w:val="pl-PL"/>
        </w:rPr>
      </w:pPr>
      <w:r>
        <w:rPr>
          <w:noProof/>
          <w:lang w:val="pl-PL"/>
        </w:rPr>
        <w:t>79.</w:t>
      </w:r>
      <w:r>
        <w:rPr>
          <w:noProof/>
          <w:lang w:val="pl-PL"/>
        </w:rPr>
        <w:tab/>
        <w:t>Państwowy Fundusz Rehabilitacji Osób Niepełnosprawnych (National Disabled Persons Rehabilitation Fund)</w:t>
      </w:r>
    </w:p>
    <w:p>
      <w:pPr>
        <w:ind w:left="1134" w:hanging="567"/>
        <w:rPr>
          <w:noProof/>
          <w:lang w:val="pl-PL"/>
        </w:rPr>
      </w:pPr>
    </w:p>
    <w:p>
      <w:pPr>
        <w:ind w:left="1134" w:hanging="567"/>
        <w:rPr>
          <w:noProof/>
          <w:lang w:val="pl-PL"/>
        </w:rPr>
      </w:pPr>
      <w:r>
        <w:rPr>
          <w:noProof/>
          <w:lang w:val="pl-PL"/>
        </w:rPr>
        <w:t>80.</w:t>
      </w:r>
      <w:r>
        <w:rPr>
          <w:noProof/>
          <w:lang w:val="pl-PL"/>
        </w:rPr>
        <w:tab/>
        <w:t>Instytut Pamięci Narodowej - Komisja Ścigania Zbrodni Przeciwko Narodowi Polskiemu (National Remembrance Institute - Commission for Prosecution of Crimes Against the Polish Nation)</w:t>
      </w:r>
    </w:p>
    <w:p>
      <w:pPr>
        <w:ind w:left="1134" w:hanging="567"/>
        <w:rPr>
          <w:noProof/>
          <w:lang w:val="pl-PL"/>
        </w:rPr>
      </w:pPr>
    </w:p>
    <w:p>
      <w:pPr>
        <w:ind w:left="1134" w:hanging="567"/>
        <w:rPr>
          <w:noProof/>
          <w:lang w:val="pl-PL"/>
        </w:rPr>
      </w:pPr>
      <w:r>
        <w:rPr>
          <w:noProof/>
          <w:lang w:val="pl-PL"/>
        </w:rPr>
        <w:t>81.</w:t>
      </w:r>
      <w:r>
        <w:rPr>
          <w:noProof/>
          <w:lang w:val="pl-PL"/>
        </w:rPr>
        <w:tab/>
      </w:r>
      <w:r>
        <w:rPr>
          <w:rFonts w:eastAsia="Calibri"/>
          <w:noProof/>
          <w:lang w:val="pl-PL"/>
        </w:rPr>
        <w:t>Służba Celna Rzeczypospolitej Polskiej (Customs Service of the Republic of Poland)</w:t>
      </w:r>
    </w:p>
    <w:p>
      <w:pPr>
        <w:jc w:val="center"/>
        <w:rPr>
          <w:noProof/>
          <w:lang w:val="pl-PL"/>
        </w:rPr>
      </w:pPr>
    </w:p>
    <w:p>
      <w:pPr>
        <w:ind w:left="567"/>
        <w:rPr>
          <w:noProof/>
          <w:lang w:val="pl-PL"/>
        </w:rPr>
      </w:pPr>
      <w:r>
        <w:rPr>
          <w:noProof/>
          <w:lang w:val="pl-PL"/>
        </w:rPr>
        <w:t>PORTUGAL</w:t>
      </w:r>
    </w:p>
    <w:p>
      <w:pPr>
        <w:ind w:left="567"/>
        <w:jc w:val="center"/>
        <w:rPr>
          <w:noProof/>
          <w:lang w:val="pl-PL"/>
        </w:rPr>
      </w:pPr>
    </w:p>
    <w:p>
      <w:pPr>
        <w:ind w:left="1134" w:hanging="567"/>
        <w:rPr>
          <w:noProof/>
          <w:lang w:val="pl-PL"/>
        </w:rPr>
      </w:pPr>
      <w:r>
        <w:rPr>
          <w:noProof/>
          <w:lang w:val="pl-PL"/>
        </w:rPr>
        <w:t>1.</w:t>
      </w:r>
      <w:r>
        <w:rPr>
          <w:noProof/>
          <w:lang w:val="pl-PL"/>
        </w:rPr>
        <w:tab/>
        <w:t>Presidência do Conselho de Ministros (Presidency of the Council of Ministers)</w:t>
      </w:r>
    </w:p>
    <w:p>
      <w:pPr>
        <w:ind w:left="1134" w:hanging="567"/>
        <w:rPr>
          <w:noProof/>
          <w:lang w:val="pl-PL"/>
        </w:rPr>
      </w:pPr>
    </w:p>
    <w:p>
      <w:pPr>
        <w:ind w:left="1134" w:hanging="567"/>
        <w:rPr>
          <w:noProof/>
          <w:lang w:val="pt-PT"/>
        </w:rPr>
      </w:pPr>
      <w:r>
        <w:rPr>
          <w:noProof/>
          <w:lang w:val="pt-PT"/>
        </w:rPr>
        <w:t>2.</w:t>
      </w:r>
      <w:r>
        <w:rPr>
          <w:noProof/>
          <w:lang w:val="pt-PT"/>
        </w:rPr>
        <w:tab/>
        <w:t>Ministério das Finanças (Ministry of Finance)</w:t>
      </w:r>
    </w:p>
    <w:p>
      <w:pPr>
        <w:ind w:left="1134" w:hanging="567"/>
        <w:rPr>
          <w:noProof/>
          <w:lang w:val="pt-PT"/>
        </w:rPr>
      </w:pPr>
    </w:p>
    <w:p>
      <w:pPr>
        <w:ind w:left="1134" w:hanging="567"/>
        <w:rPr>
          <w:noProof/>
          <w:lang w:val="pt-PT"/>
        </w:rPr>
      </w:pPr>
      <w:r>
        <w:rPr>
          <w:noProof/>
          <w:lang w:val="pt-PT"/>
        </w:rPr>
        <w:t>3.</w:t>
      </w:r>
      <w:r>
        <w:rPr>
          <w:noProof/>
          <w:lang w:val="pt-PT"/>
        </w:rPr>
        <w:tab/>
        <w:t>Ministério da Defesa Nacional (Ministry of Defence)</w:t>
      </w:r>
    </w:p>
    <w:p>
      <w:pPr>
        <w:ind w:left="1134" w:hanging="567"/>
        <w:rPr>
          <w:noProof/>
          <w:lang w:val="pt-PT"/>
        </w:rPr>
      </w:pPr>
    </w:p>
    <w:p>
      <w:pPr>
        <w:ind w:left="1134" w:hanging="567"/>
        <w:rPr>
          <w:noProof/>
          <w:lang w:val="pt-PT"/>
        </w:rPr>
      </w:pPr>
      <w:r>
        <w:rPr>
          <w:noProof/>
          <w:lang w:val="pt-PT"/>
        </w:rPr>
        <w:br w:type="page"/>
        <w:t>4.</w:t>
      </w:r>
      <w:r>
        <w:rPr>
          <w:noProof/>
          <w:lang w:val="pt-PT"/>
        </w:rPr>
        <w:tab/>
        <w:t>Ministério dos Negócios Estrangeiros e das Comunidades Portuguesas (Ministry of Foreign Affairs and Portuguese Communities)</w:t>
      </w:r>
    </w:p>
    <w:p>
      <w:pPr>
        <w:ind w:left="1134" w:hanging="567"/>
        <w:rPr>
          <w:noProof/>
          <w:lang w:val="pt-PT"/>
        </w:rPr>
      </w:pPr>
    </w:p>
    <w:p>
      <w:pPr>
        <w:ind w:left="1134" w:hanging="567"/>
        <w:rPr>
          <w:noProof/>
          <w:lang w:val="pt-PT"/>
        </w:rPr>
      </w:pPr>
      <w:r>
        <w:rPr>
          <w:noProof/>
          <w:lang w:val="pt-PT"/>
        </w:rPr>
        <w:t>5.</w:t>
      </w:r>
      <w:r>
        <w:rPr>
          <w:noProof/>
          <w:lang w:val="pt-PT"/>
        </w:rPr>
        <w:tab/>
        <w:t>Ministério da Administração Interna (Ministry of Internal Affairs)</w:t>
      </w:r>
    </w:p>
    <w:p>
      <w:pPr>
        <w:ind w:left="1134" w:hanging="567"/>
        <w:rPr>
          <w:noProof/>
          <w:lang w:val="pt-PT"/>
        </w:rPr>
      </w:pPr>
    </w:p>
    <w:p>
      <w:pPr>
        <w:ind w:left="1134" w:hanging="567"/>
        <w:rPr>
          <w:noProof/>
          <w:lang w:val="pt-PT"/>
        </w:rPr>
      </w:pPr>
      <w:r>
        <w:rPr>
          <w:noProof/>
          <w:lang w:val="pt-PT"/>
        </w:rPr>
        <w:t>6.</w:t>
      </w:r>
      <w:r>
        <w:rPr>
          <w:noProof/>
          <w:lang w:val="pt-PT"/>
        </w:rPr>
        <w:tab/>
        <w:t>Ministério da Justiça (Ministry of Justice)</w:t>
      </w:r>
    </w:p>
    <w:p>
      <w:pPr>
        <w:ind w:left="1134" w:hanging="567"/>
        <w:rPr>
          <w:noProof/>
          <w:lang w:val="pt-PT"/>
        </w:rPr>
      </w:pPr>
    </w:p>
    <w:p>
      <w:pPr>
        <w:ind w:left="1134" w:hanging="567"/>
        <w:rPr>
          <w:noProof/>
          <w:lang w:val="pt-PT"/>
        </w:rPr>
      </w:pPr>
      <w:r>
        <w:rPr>
          <w:noProof/>
          <w:lang w:val="pt-PT"/>
        </w:rPr>
        <w:t>7.</w:t>
      </w:r>
      <w:r>
        <w:rPr>
          <w:noProof/>
          <w:lang w:val="pt-PT"/>
        </w:rPr>
        <w:tab/>
        <w:t>Ministério da Economia (Ministry of Economy)</w:t>
      </w:r>
    </w:p>
    <w:p>
      <w:pPr>
        <w:ind w:left="1134" w:hanging="567"/>
        <w:rPr>
          <w:noProof/>
          <w:lang w:val="pt-PT"/>
        </w:rPr>
      </w:pPr>
    </w:p>
    <w:p>
      <w:pPr>
        <w:ind w:left="1134" w:hanging="567"/>
        <w:rPr>
          <w:noProof/>
          <w:lang w:val="pt-PT"/>
        </w:rPr>
      </w:pPr>
      <w:r>
        <w:rPr>
          <w:noProof/>
          <w:lang w:val="pt-PT"/>
        </w:rPr>
        <w:t>8.</w:t>
      </w:r>
      <w:r>
        <w:rPr>
          <w:noProof/>
          <w:lang w:val="pt-PT"/>
        </w:rPr>
        <w:tab/>
        <w:t>Ministério da Agricultura, Desenvolvimento Rural e Pescas (Ministry of Agriculture, Rural Development and Fishing)</w:t>
      </w:r>
    </w:p>
    <w:p>
      <w:pPr>
        <w:ind w:left="1134" w:hanging="567"/>
        <w:rPr>
          <w:noProof/>
          <w:lang w:val="pt-PT"/>
        </w:rPr>
      </w:pPr>
    </w:p>
    <w:p>
      <w:pPr>
        <w:ind w:left="1134" w:hanging="567"/>
        <w:rPr>
          <w:noProof/>
          <w:lang w:val="pt-PT"/>
        </w:rPr>
      </w:pPr>
      <w:r>
        <w:rPr>
          <w:noProof/>
          <w:lang w:val="pt-PT"/>
        </w:rPr>
        <w:t>9.</w:t>
      </w:r>
      <w:r>
        <w:rPr>
          <w:noProof/>
          <w:lang w:val="pt-PT"/>
        </w:rPr>
        <w:tab/>
        <w:t>Ministério da Educação (Ministry of Education)</w:t>
      </w:r>
    </w:p>
    <w:p>
      <w:pPr>
        <w:ind w:left="1134" w:hanging="567"/>
        <w:rPr>
          <w:noProof/>
          <w:lang w:val="pt-PT"/>
        </w:rPr>
      </w:pPr>
    </w:p>
    <w:p>
      <w:pPr>
        <w:ind w:left="1134" w:hanging="567"/>
        <w:rPr>
          <w:noProof/>
          <w:lang w:val="pt-PT"/>
        </w:rPr>
      </w:pPr>
      <w:r>
        <w:rPr>
          <w:noProof/>
          <w:lang w:val="pt-PT"/>
        </w:rPr>
        <w:t>10.</w:t>
      </w:r>
      <w:r>
        <w:rPr>
          <w:noProof/>
          <w:lang w:val="pt-PT"/>
        </w:rPr>
        <w:tab/>
        <w:t>Ministério da Ciência e do Ensino Superior (Ministry of Science and University Education)</w:t>
      </w:r>
    </w:p>
    <w:p>
      <w:pPr>
        <w:ind w:left="1134" w:hanging="567"/>
        <w:rPr>
          <w:noProof/>
          <w:lang w:val="pt-PT"/>
        </w:rPr>
      </w:pPr>
    </w:p>
    <w:p>
      <w:pPr>
        <w:ind w:left="1134" w:hanging="567"/>
        <w:rPr>
          <w:noProof/>
          <w:lang w:val="pt-PT"/>
        </w:rPr>
      </w:pPr>
      <w:r>
        <w:rPr>
          <w:noProof/>
          <w:lang w:val="pt-PT"/>
        </w:rPr>
        <w:t>11.</w:t>
      </w:r>
      <w:r>
        <w:rPr>
          <w:noProof/>
          <w:lang w:val="pt-PT"/>
        </w:rPr>
        <w:tab/>
        <w:t>Ministério da Cultura (Ministry of Culture)</w:t>
      </w:r>
    </w:p>
    <w:p>
      <w:pPr>
        <w:ind w:left="1134" w:hanging="567"/>
        <w:rPr>
          <w:noProof/>
          <w:lang w:val="pt-PT"/>
        </w:rPr>
      </w:pPr>
    </w:p>
    <w:p>
      <w:pPr>
        <w:ind w:left="1134" w:hanging="567"/>
        <w:rPr>
          <w:noProof/>
          <w:lang w:val="pt-PT"/>
        </w:rPr>
      </w:pPr>
      <w:r>
        <w:rPr>
          <w:noProof/>
          <w:lang w:val="pt-PT"/>
        </w:rPr>
        <w:t>12.</w:t>
      </w:r>
      <w:r>
        <w:rPr>
          <w:noProof/>
          <w:lang w:val="pt-PT"/>
        </w:rPr>
        <w:tab/>
        <w:t>Ministério da Saúde (Ministry of Health)</w:t>
      </w:r>
    </w:p>
    <w:p>
      <w:pPr>
        <w:ind w:left="1134" w:hanging="567"/>
        <w:rPr>
          <w:noProof/>
          <w:lang w:val="pt-PT"/>
        </w:rPr>
      </w:pPr>
    </w:p>
    <w:p>
      <w:pPr>
        <w:ind w:left="1134" w:hanging="567"/>
        <w:rPr>
          <w:noProof/>
          <w:lang w:val="pt-PT"/>
        </w:rPr>
      </w:pPr>
      <w:r>
        <w:rPr>
          <w:noProof/>
          <w:lang w:val="pt-PT"/>
        </w:rPr>
        <w:t>13.</w:t>
      </w:r>
      <w:r>
        <w:rPr>
          <w:noProof/>
          <w:lang w:val="pt-PT"/>
        </w:rPr>
        <w:tab/>
        <w:t>Ministério do Trabalho e da Solidariedade Social (Ministry of Labour and Social Solidarity)</w:t>
      </w:r>
    </w:p>
    <w:p>
      <w:pPr>
        <w:ind w:left="1134" w:hanging="567"/>
        <w:rPr>
          <w:noProof/>
          <w:lang w:val="pt-PT"/>
        </w:rPr>
      </w:pPr>
    </w:p>
    <w:p>
      <w:pPr>
        <w:ind w:left="1134" w:hanging="567"/>
        <w:rPr>
          <w:noProof/>
          <w:lang w:val="pt-PT"/>
        </w:rPr>
      </w:pPr>
      <w:r>
        <w:rPr>
          <w:noProof/>
          <w:lang w:val="pt-PT"/>
        </w:rPr>
        <w:t>14.</w:t>
      </w:r>
      <w:r>
        <w:rPr>
          <w:noProof/>
          <w:lang w:val="pt-PT"/>
        </w:rPr>
        <w:tab/>
        <w:t>Ministério das Obras Públicas, Transportes e Habitação (Ministry of Public Works, Transports and Housing)</w:t>
      </w:r>
    </w:p>
    <w:p>
      <w:pPr>
        <w:ind w:left="1134" w:hanging="567"/>
        <w:rPr>
          <w:noProof/>
          <w:lang w:val="pt-PT"/>
        </w:rPr>
      </w:pPr>
    </w:p>
    <w:p>
      <w:pPr>
        <w:ind w:left="1134" w:hanging="567"/>
        <w:rPr>
          <w:noProof/>
          <w:lang w:val="pt-PT"/>
        </w:rPr>
      </w:pPr>
      <w:r>
        <w:rPr>
          <w:noProof/>
          <w:lang w:val="pt-PT"/>
        </w:rPr>
        <w:br w:type="page"/>
        <w:t>15.</w:t>
      </w:r>
      <w:r>
        <w:rPr>
          <w:noProof/>
          <w:lang w:val="pt-PT"/>
        </w:rPr>
        <w:tab/>
        <w:t>Ministério das Cidades, Ordenamento do Território e Ambiente (Ministry of Cities, Land Management and Environment)</w:t>
      </w:r>
    </w:p>
    <w:p>
      <w:pPr>
        <w:ind w:left="1134" w:hanging="567"/>
        <w:rPr>
          <w:noProof/>
          <w:lang w:val="pt-PT"/>
        </w:rPr>
      </w:pPr>
    </w:p>
    <w:p>
      <w:pPr>
        <w:ind w:left="1134" w:hanging="567"/>
        <w:rPr>
          <w:noProof/>
          <w:lang w:val="pt-PT"/>
        </w:rPr>
      </w:pPr>
      <w:r>
        <w:rPr>
          <w:noProof/>
          <w:lang w:val="pt-PT"/>
        </w:rPr>
        <w:t>16.</w:t>
      </w:r>
      <w:r>
        <w:rPr>
          <w:noProof/>
          <w:lang w:val="pt-PT"/>
        </w:rPr>
        <w:tab/>
        <w:t>Ministério para a Qualificação e o Emprego (Ministry for Qualification and Employment)</w:t>
      </w:r>
    </w:p>
    <w:p>
      <w:pPr>
        <w:ind w:left="1134" w:hanging="567"/>
        <w:rPr>
          <w:noProof/>
          <w:lang w:val="pt-PT"/>
        </w:rPr>
      </w:pPr>
    </w:p>
    <w:p>
      <w:pPr>
        <w:ind w:left="1134" w:hanging="567"/>
        <w:rPr>
          <w:noProof/>
        </w:rPr>
      </w:pPr>
      <w:r>
        <w:rPr>
          <w:noProof/>
        </w:rPr>
        <w:t>17.</w:t>
      </w:r>
      <w:r>
        <w:rPr>
          <w:noProof/>
        </w:rPr>
        <w:tab/>
        <w:t>Presidença da Republica (Presidency of the Republic)</w:t>
      </w:r>
    </w:p>
    <w:p>
      <w:pPr>
        <w:ind w:left="1134" w:hanging="567"/>
        <w:rPr>
          <w:noProof/>
        </w:rPr>
      </w:pPr>
    </w:p>
    <w:p>
      <w:pPr>
        <w:ind w:left="1134" w:hanging="567"/>
        <w:rPr>
          <w:noProof/>
          <w:lang w:val="pt-PT"/>
        </w:rPr>
      </w:pPr>
      <w:r>
        <w:rPr>
          <w:noProof/>
          <w:lang w:val="pt-PT"/>
        </w:rPr>
        <w:t>18.</w:t>
      </w:r>
      <w:r>
        <w:rPr>
          <w:noProof/>
          <w:lang w:val="pt-PT"/>
        </w:rPr>
        <w:tab/>
        <w:t>Tribunal Constitucional (Constitutional Court)</w:t>
      </w:r>
    </w:p>
    <w:p>
      <w:pPr>
        <w:ind w:left="1134" w:hanging="567"/>
        <w:rPr>
          <w:noProof/>
          <w:lang w:val="pt-PT"/>
        </w:rPr>
      </w:pPr>
    </w:p>
    <w:p>
      <w:pPr>
        <w:ind w:left="1134" w:hanging="567"/>
        <w:rPr>
          <w:noProof/>
          <w:lang w:val="pt-PT"/>
        </w:rPr>
      </w:pPr>
      <w:r>
        <w:rPr>
          <w:noProof/>
          <w:lang w:val="pt-PT"/>
        </w:rPr>
        <w:t>19.</w:t>
      </w:r>
      <w:r>
        <w:rPr>
          <w:noProof/>
          <w:lang w:val="pt-PT"/>
        </w:rPr>
        <w:tab/>
        <w:t>Tribunal de Contas (Court of Auditors)</w:t>
      </w:r>
    </w:p>
    <w:p>
      <w:pPr>
        <w:ind w:left="1134" w:hanging="567"/>
        <w:rPr>
          <w:noProof/>
          <w:lang w:val="pt-PT"/>
        </w:rPr>
      </w:pPr>
    </w:p>
    <w:p>
      <w:pPr>
        <w:ind w:left="1134" w:hanging="567"/>
        <w:rPr>
          <w:noProof/>
          <w:lang w:val="pt-PT"/>
        </w:rPr>
      </w:pPr>
      <w:r>
        <w:rPr>
          <w:noProof/>
          <w:lang w:val="pt-PT"/>
        </w:rPr>
        <w:t>20.</w:t>
      </w:r>
      <w:r>
        <w:rPr>
          <w:noProof/>
          <w:lang w:val="pt-PT"/>
        </w:rPr>
        <w:tab/>
        <w:t>Provedoria de Justiça (Ombudsman)</w:t>
      </w:r>
    </w:p>
    <w:p>
      <w:pPr>
        <w:jc w:val="center"/>
        <w:rPr>
          <w:noProof/>
          <w:lang w:val="pt-PT"/>
        </w:rPr>
      </w:pPr>
    </w:p>
    <w:p>
      <w:pPr>
        <w:ind w:left="567"/>
        <w:rPr>
          <w:noProof/>
          <w:lang w:val="pt-PT"/>
        </w:rPr>
      </w:pPr>
      <w:r>
        <w:rPr>
          <w:noProof/>
          <w:lang w:val="pt-PT"/>
        </w:rPr>
        <w:t>ROMANIA</w:t>
      </w:r>
    </w:p>
    <w:p>
      <w:pPr>
        <w:ind w:left="567"/>
        <w:jc w:val="center"/>
        <w:rPr>
          <w:noProof/>
          <w:lang w:val="pt-PT"/>
        </w:rPr>
      </w:pPr>
    </w:p>
    <w:p>
      <w:pPr>
        <w:ind w:left="567"/>
        <w:rPr>
          <w:noProof/>
          <w:lang w:val="pt-PT"/>
        </w:rPr>
      </w:pPr>
      <w:r>
        <w:rPr>
          <w:noProof/>
          <w:lang w:val="pt-PT"/>
        </w:rPr>
        <w:t>Administraţia Prezidenţială (Presidential Administration)</w:t>
      </w:r>
    </w:p>
    <w:p>
      <w:pPr>
        <w:ind w:left="567"/>
        <w:rPr>
          <w:noProof/>
          <w:lang w:val="pt-PT"/>
        </w:rPr>
      </w:pPr>
    </w:p>
    <w:p>
      <w:pPr>
        <w:ind w:left="567"/>
        <w:rPr>
          <w:noProof/>
          <w:lang w:val="pt-PT"/>
        </w:rPr>
      </w:pPr>
      <w:r>
        <w:rPr>
          <w:noProof/>
          <w:lang w:val="pt-PT"/>
        </w:rPr>
        <w:t>Senatul României (Romanian Senate)</w:t>
      </w:r>
    </w:p>
    <w:p>
      <w:pPr>
        <w:ind w:left="567"/>
        <w:rPr>
          <w:noProof/>
          <w:lang w:val="pt-PT"/>
        </w:rPr>
      </w:pPr>
    </w:p>
    <w:p>
      <w:pPr>
        <w:ind w:left="567"/>
        <w:rPr>
          <w:noProof/>
        </w:rPr>
      </w:pPr>
      <w:r>
        <w:rPr>
          <w:noProof/>
        </w:rPr>
        <w:t>Camera Deputaţilor (Chamber of Deputies)</w:t>
      </w:r>
    </w:p>
    <w:p>
      <w:pPr>
        <w:ind w:left="567"/>
        <w:rPr>
          <w:noProof/>
        </w:rPr>
      </w:pPr>
    </w:p>
    <w:p>
      <w:pPr>
        <w:ind w:left="567"/>
        <w:rPr>
          <w:noProof/>
        </w:rPr>
      </w:pPr>
      <w:r>
        <w:rPr>
          <w:noProof/>
        </w:rPr>
        <w:t>Inalta Curte de Casaţie şi Justiţie (Supreme Court)</w:t>
      </w:r>
    </w:p>
    <w:p>
      <w:pPr>
        <w:ind w:left="567"/>
        <w:rPr>
          <w:noProof/>
        </w:rPr>
      </w:pPr>
    </w:p>
    <w:p>
      <w:pPr>
        <w:ind w:left="567"/>
        <w:rPr>
          <w:noProof/>
        </w:rPr>
      </w:pPr>
      <w:r>
        <w:rPr>
          <w:noProof/>
        </w:rPr>
        <w:t>Curtea Constituţională (Constitutional Court)</w:t>
      </w:r>
    </w:p>
    <w:p>
      <w:pPr>
        <w:ind w:left="567"/>
        <w:rPr>
          <w:noProof/>
        </w:rPr>
      </w:pPr>
    </w:p>
    <w:p>
      <w:pPr>
        <w:ind w:left="567"/>
        <w:rPr>
          <w:noProof/>
        </w:rPr>
      </w:pPr>
      <w:r>
        <w:rPr>
          <w:noProof/>
        </w:rPr>
        <w:br w:type="page"/>
        <w:t>Consiliul Legislativ (Legislative Council)</w:t>
      </w:r>
    </w:p>
    <w:p>
      <w:pPr>
        <w:ind w:left="567"/>
        <w:rPr>
          <w:noProof/>
        </w:rPr>
      </w:pPr>
    </w:p>
    <w:p>
      <w:pPr>
        <w:ind w:left="567"/>
        <w:rPr>
          <w:noProof/>
        </w:rPr>
      </w:pPr>
      <w:r>
        <w:rPr>
          <w:noProof/>
        </w:rPr>
        <w:t>Curtea de Conturi (Court of Accounts)</w:t>
      </w:r>
    </w:p>
    <w:p>
      <w:pPr>
        <w:ind w:left="567"/>
        <w:rPr>
          <w:noProof/>
        </w:rPr>
      </w:pPr>
    </w:p>
    <w:p>
      <w:pPr>
        <w:ind w:left="567"/>
        <w:rPr>
          <w:noProof/>
        </w:rPr>
      </w:pPr>
      <w:r>
        <w:rPr>
          <w:noProof/>
        </w:rPr>
        <w:t>Consiliul Superior al Magistraturii (Superior Council of Magistracy)</w:t>
      </w:r>
    </w:p>
    <w:p>
      <w:pPr>
        <w:ind w:left="567"/>
        <w:rPr>
          <w:noProof/>
        </w:rPr>
      </w:pPr>
    </w:p>
    <w:p>
      <w:pPr>
        <w:ind w:left="567"/>
        <w:rPr>
          <w:noProof/>
        </w:rPr>
      </w:pPr>
      <w:r>
        <w:rPr>
          <w:noProof/>
        </w:rPr>
        <w:t>Parchetul de pe lângă Inalta Curte de Casaţie şi Justiţie (Prosecutor's Office Attached to the Supreme Court)</w:t>
      </w:r>
    </w:p>
    <w:p>
      <w:pPr>
        <w:ind w:left="567"/>
        <w:rPr>
          <w:noProof/>
        </w:rPr>
      </w:pPr>
    </w:p>
    <w:p>
      <w:pPr>
        <w:ind w:left="567"/>
        <w:rPr>
          <w:noProof/>
        </w:rPr>
      </w:pPr>
      <w:r>
        <w:rPr>
          <w:noProof/>
        </w:rPr>
        <w:t>Secretariatul General al Guvernului (General Secretariat of the Government)</w:t>
      </w:r>
    </w:p>
    <w:p>
      <w:pPr>
        <w:ind w:left="567"/>
        <w:rPr>
          <w:noProof/>
        </w:rPr>
      </w:pPr>
    </w:p>
    <w:p>
      <w:pPr>
        <w:ind w:left="567"/>
        <w:rPr>
          <w:noProof/>
        </w:rPr>
      </w:pPr>
      <w:r>
        <w:rPr>
          <w:noProof/>
        </w:rPr>
        <w:t>Cancelaria primului ministru (Chancellery of the Prime Minister)</w:t>
      </w:r>
    </w:p>
    <w:p>
      <w:pPr>
        <w:ind w:left="567"/>
        <w:rPr>
          <w:noProof/>
        </w:rPr>
      </w:pPr>
    </w:p>
    <w:p>
      <w:pPr>
        <w:ind w:left="567"/>
        <w:rPr>
          <w:noProof/>
        </w:rPr>
      </w:pPr>
      <w:r>
        <w:rPr>
          <w:noProof/>
        </w:rPr>
        <w:t>Ministerul Afacerilor Externe (Ministry of Foreign Affairs)</w:t>
      </w:r>
    </w:p>
    <w:p>
      <w:pPr>
        <w:ind w:left="567"/>
        <w:rPr>
          <w:noProof/>
        </w:rPr>
      </w:pPr>
    </w:p>
    <w:p>
      <w:pPr>
        <w:ind w:left="567"/>
        <w:rPr>
          <w:noProof/>
        </w:rPr>
      </w:pPr>
      <w:r>
        <w:rPr>
          <w:noProof/>
        </w:rPr>
        <w:t>Ministerul Economiei şi Finanţelor (Ministry of Economy and Finance)</w:t>
      </w:r>
    </w:p>
    <w:p>
      <w:pPr>
        <w:ind w:left="567"/>
        <w:rPr>
          <w:noProof/>
        </w:rPr>
      </w:pPr>
    </w:p>
    <w:p>
      <w:pPr>
        <w:ind w:left="567"/>
        <w:rPr>
          <w:noProof/>
        </w:rPr>
      </w:pPr>
      <w:r>
        <w:rPr>
          <w:noProof/>
        </w:rPr>
        <w:t>Ministerul Justiţiei (Ministry of Justice)</w:t>
      </w:r>
    </w:p>
    <w:p>
      <w:pPr>
        <w:ind w:left="567"/>
        <w:rPr>
          <w:noProof/>
        </w:rPr>
      </w:pPr>
    </w:p>
    <w:p>
      <w:pPr>
        <w:ind w:left="567"/>
        <w:rPr>
          <w:noProof/>
        </w:rPr>
      </w:pPr>
      <w:r>
        <w:rPr>
          <w:noProof/>
        </w:rPr>
        <w:t>Ministerul Apărării (Ministry of Defense)</w:t>
      </w:r>
    </w:p>
    <w:p>
      <w:pPr>
        <w:ind w:left="567"/>
        <w:rPr>
          <w:noProof/>
        </w:rPr>
      </w:pPr>
    </w:p>
    <w:p>
      <w:pPr>
        <w:ind w:left="567"/>
        <w:rPr>
          <w:noProof/>
        </w:rPr>
      </w:pPr>
      <w:r>
        <w:rPr>
          <w:noProof/>
        </w:rPr>
        <w:t>Ministerul Internelor şi Reformei Administrative (Ministry of Interior and Administration Reform)</w:t>
      </w:r>
    </w:p>
    <w:p>
      <w:pPr>
        <w:ind w:left="567"/>
        <w:rPr>
          <w:noProof/>
        </w:rPr>
      </w:pPr>
    </w:p>
    <w:p>
      <w:pPr>
        <w:ind w:left="567"/>
        <w:rPr>
          <w:noProof/>
        </w:rPr>
      </w:pPr>
      <w:r>
        <w:rPr>
          <w:noProof/>
        </w:rPr>
        <w:t>Ministerul Muncii, Familiei şi Egalităţii de Sanse (Ministry of Labor and Equal Opportunities)</w:t>
      </w:r>
    </w:p>
    <w:p>
      <w:pPr>
        <w:ind w:left="567"/>
        <w:rPr>
          <w:noProof/>
        </w:rPr>
      </w:pPr>
    </w:p>
    <w:p>
      <w:pPr>
        <w:ind w:left="567"/>
        <w:rPr>
          <w:noProof/>
        </w:rPr>
      </w:pPr>
      <w:r>
        <w:rPr>
          <w:noProof/>
        </w:rPr>
        <w:br w:type="page"/>
        <w:t>Ministerul pentru Intreprinderi Mici şi Mijlocii, Comerţ, Turism şi Profesii Liberale (Ministry for Small and Medium Sized Enterprises, Trade, Tourism and Liberal Professions)</w:t>
      </w:r>
    </w:p>
    <w:p>
      <w:pPr>
        <w:ind w:left="567"/>
        <w:rPr>
          <w:noProof/>
        </w:rPr>
      </w:pPr>
    </w:p>
    <w:p>
      <w:pPr>
        <w:ind w:left="567"/>
        <w:rPr>
          <w:noProof/>
        </w:rPr>
      </w:pPr>
      <w:r>
        <w:rPr>
          <w:noProof/>
        </w:rPr>
        <w:t>Ministerul Agriculturii şi Dezvoltării Rurale (Ministry of Agricultural and Rural Development)</w:t>
      </w:r>
    </w:p>
    <w:p>
      <w:pPr>
        <w:ind w:left="567"/>
        <w:rPr>
          <w:noProof/>
        </w:rPr>
      </w:pPr>
    </w:p>
    <w:p>
      <w:pPr>
        <w:ind w:left="567"/>
        <w:rPr>
          <w:noProof/>
        </w:rPr>
      </w:pPr>
      <w:r>
        <w:rPr>
          <w:noProof/>
        </w:rPr>
        <w:t>Ministerul Transporturilor (Ministry of Transport)</w:t>
      </w:r>
    </w:p>
    <w:p>
      <w:pPr>
        <w:ind w:left="567"/>
        <w:rPr>
          <w:noProof/>
        </w:rPr>
      </w:pPr>
    </w:p>
    <w:p>
      <w:pPr>
        <w:ind w:left="567"/>
        <w:rPr>
          <w:noProof/>
        </w:rPr>
      </w:pPr>
      <w:r>
        <w:rPr>
          <w:noProof/>
        </w:rPr>
        <w:t>Ministerul Dezvoltării, Lucrărilor Publice şi Locuinţei (Ministry of Development, Public, Works and Housing)</w:t>
      </w:r>
    </w:p>
    <w:p>
      <w:pPr>
        <w:ind w:left="567"/>
        <w:rPr>
          <w:noProof/>
        </w:rPr>
      </w:pPr>
    </w:p>
    <w:p>
      <w:pPr>
        <w:ind w:left="567"/>
        <w:rPr>
          <w:noProof/>
        </w:rPr>
      </w:pPr>
      <w:r>
        <w:rPr>
          <w:noProof/>
        </w:rPr>
        <w:t>Ministerul Educaţiei Cercetării şi Tineretului (Ministry of Education, Research and Youth)</w:t>
      </w:r>
    </w:p>
    <w:p>
      <w:pPr>
        <w:ind w:left="567"/>
        <w:rPr>
          <w:noProof/>
        </w:rPr>
      </w:pPr>
    </w:p>
    <w:p>
      <w:pPr>
        <w:ind w:left="567"/>
        <w:rPr>
          <w:noProof/>
        </w:rPr>
      </w:pPr>
      <w:r>
        <w:rPr>
          <w:noProof/>
        </w:rPr>
        <w:t>Ministerul Sănătăţii Publice (Ministry of Public Health)</w:t>
      </w:r>
    </w:p>
    <w:p>
      <w:pPr>
        <w:ind w:left="567"/>
        <w:rPr>
          <w:noProof/>
        </w:rPr>
      </w:pPr>
    </w:p>
    <w:p>
      <w:pPr>
        <w:ind w:left="567"/>
        <w:rPr>
          <w:noProof/>
        </w:rPr>
      </w:pPr>
      <w:r>
        <w:rPr>
          <w:noProof/>
        </w:rPr>
        <w:t>Ministerul Culturii şi Cultelor (Ministry of Culture and Religious Affairs)</w:t>
      </w:r>
    </w:p>
    <w:p>
      <w:pPr>
        <w:ind w:left="567"/>
        <w:rPr>
          <w:noProof/>
        </w:rPr>
      </w:pPr>
    </w:p>
    <w:p>
      <w:pPr>
        <w:ind w:left="567"/>
        <w:rPr>
          <w:noProof/>
        </w:rPr>
      </w:pPr>
      <w:r>
        <w:rPr>
          <w:noProof/>
        </w:rPr>
        <w:t>Ministerul Comunicaţiilor şi Tehnologiei Informaţiei (Ministry of Communications and Information Technology)</w:t>
      </w:r>
    </w:p>
    <w:p>
      <w:pPr>
        <w:ind w:left="567"/>
        <w:rPr>
          <w:noProof/>
        </w:rPr>
      </w:pPr>
    </w:p>
    <w:p>
      <w:pPr>
        <w:ind w:left="567"/>
        <w:rPr>
          <w:noProof/>
        </w:rPr>
      </w:pPr>
      <w:r>
        <w:rPr>
          <w:noProof/>
        </w:rPr>
        <w:t>Ministerul Mediului şi Dezvoltării Durabile (Ministry of Environment and Sustainable Development)</w:t>
      </w:r>
    </w:p>
    <w:p>
      <w:pPr>
        <w:ind w:left="567"/>
        <w:rPr>
          <w:noProof/>
        </w:rPr>
      </w:pPr>
    </w:p>
    <w:p>
      <w:pPr>
        <w:ind w:left="567"/>
        <w:rPr>
          <w:noProof/>
        </w:rPr>
      </w:pPr>
      <w:r>
        <w:rPr>
          <w:noProof/>
        </w:rPr>
        <w:t>Serviciul Român de Informaţii (Romanian Intelligence Service)</w:t>
      </w:r>
    </w:p>
    <w:p>
      <w:pPr>
        <w:ind w:left="567"/>
        <w:rPr>
          <w:noProof/>
        </w:rPr>
      </w:pPr>
    </w:p>
    <w:p>
      <w:pPr>
        <w:ind w:left="567"/>
        <w:rPr>
          <w:noProof/>
        </w:rPr>
      </w:pPr>
      <w:r>
        <w:rPr>
          <w:noProof/>
        </w:rPr>
        <w:t>Serviciul Român de Informaţii Externe (Romanian Foreign Intelligence Service)</w:t>
      </w:r>
    </w:p>
    <w:p>
      <w:pPr>
        <w:ind w:left="567"/>
        <w:rPr>
          <w:noProof/>
        </w:rPr>
      </w:pPr>
    </w:p>
    <w:p>
      <w:pPr>
        <w:ind w:left="567"/>
        <w:rPr>
          <w:noProof/>
        </w:rPr>
      </w:pPr>
      <w:r>
        <w:rPr>
          <w:noProof/>
        </w:rPr>
        <w:br w:type="page"/>
        <w:t>Serviciul de Protecţie şi Pază (Protection and Guard Service)</w:t>
      </w:r>
    </w:p>
    <w:p>
      <w:pPr>
        <w:ind w:left="567"/>
        <w:rPr>
          <w:noProof/>
        </w:rPr>
      </w:pPr>
    </w:p>
    <w:p>
      <w:pPr>
        <w:ind w:left="567"/>
        <w:rPr>
          <w:noProof/>
        </w:rPr>
      </w:pPr>
      <w:r>
        <w:rPr>
          <w:noProof/>
        </w:rPr>
        <w:t>Serviciul de Telecomunicaţii Speciale (Special Telecommunication Service)</w:t>
      </w:r>
    </w:p>
    <w:p>
      <w:pPr>
        <w:ind w:left="567"/>
        <w:rPr>
          <w:noProof/>
        </w:rPr>
      </w:pPr>
    </w:p>
    <w:p>
      <w:pPr>
        <w:ind w:left="567"/>
        <w:rPr>
          <w:noProof/>
        </w:rPr>
      </w:pPr>
      <w:r>
        <w:rPr>
          <w:noProof/>
        </w:rPr>
        <w:t>Consiliul Naţional al Audiovizualului (The National Audiovisual Council)</w:t>
      </w:r>
    </w:p>
    <w:p>
      <w:pPr>
        <w:ind w:left="567"/>
        <w:rPr>
          <w:noProof/>
        </w:rPr>
      </w:pPr>
    </w:p>
    <w:p>
      <w:pPr>
        <w:ind w:left="567"/>
        <w:rPr>
          <w:noProof/>
        </w:rPr>
      </w:pPr>
      <w:r>
        <w:rPr>
          <w:noProof/>
        </w:rPr>
        <w:t>Direcţia Naţională Anticorupţie (National Anti-corruption Department)</w:t>
      </w:r>
    </w:p>
    <w:p>
      <w:pPr>
        <w:ind w:left="567"/>
        <w:rPr>
          <w:noProof/>
        </w:rPr>
      </w:pPr>
    </w:p>
    <w:p>
      <w:pPr>
        <w:ind w:left="567"/>
        <w:rPr>
          <w:noProof/>
        </w:rPr>
      </w:pPr>
      <w:r>
        <w:rPr>
          <w:noProof/>
        </w:rPr>
        <w:t>Inspectoratul General de Poliţie (General Inspectorate of Police)</w:t>
      </w:r>
    </w:p>
    <w:p>
      <w:pPr>
        <w:ind w:left="567"/>
        <w:rPr>
          <w:noProof/>
        </w:rPr>
      </w:pPr>
    </w:p>
    <w:p>
      <w:pPr>
        <w:ind w:left="567"/>
        <w:rPr>
          <w:noProof/>
        </w:rPr>
      </w:pPr>
      <w:r>
        <w:rPr>
          <w:noProof/>
        </w:rPr>
        <w:t>Autoritatea Naţională pentru Reglementarea şi Monitorizarea Achiziţiilor Publice (National Authority for Regulation and Monitoring Public Procurement)</w:t>
      </w:r>
    </w:p>
    <w:p>
      <w:pPr>
        <w:ind w:left="567"/>
        <w:rPr>
          <w:noProof/>
        </w:rPr>
      </w:pPr>
    </w:p>
    <w:p>
      <w:pPr>
        <w:ind w:left="567"/>
        <w:rPr>
          <w:noProof/>
        </w:rPr>
      </w:pPr>
      <w:r>
        <w:rPr>
          <w:noProof/>
        </w:rPr>
        <w:t>Autoritatea Naţională de Reglementare pentru Serviciile Comunitare de Utilităţi Publice (ANRSC) (National Authority for Regulating Community Services Public Utilities)</w:t>
      </w:r>
    </w:p>
    <w:p>
      <w:pPr>
        <w:ind w:left="567"/>
        <w:rPr>
          <w:noProof/>
        </w:rPr>
      </w:pPr>
    </w:p>
    <w:p>
      <w:pPr>
        <w:ind w:left="567"/>
        <w:rPr>
          <w:noProof/>
        </w:rPr>
      </w:pPr>
      <w:r>
        <w:rPr>
          <w:noProof/>
        </w:rPr>
        <w:t>Autoritatea Naţională Sanitară Veterinară şi pentru Siguranţa Alimentelor (Sanitary Veterinary and Food Safety National Authority)</w:t>
      </w:r>
    </w:p>
    <w:p>
      <w:pPr>
        <w:ind w:left="567"/>
        <w:rPr>
          <w:noProof/>
        </w:rPr>
      </w:pPr>
    </w:p>
    <w:p>
      <w:pPr>
        <w:ind w:left="567"/>
        <w:rPr>
          <w:noProof/>
        </w:rPr>
      </w:pPr>
      <w:r>
        <w:rPr>
          <w:noProof/>
        </w:rPr>
        <w:t>Autoritatea Naţională pentru Protecţia Consumatorilor (National Authority for Consumer Protection)</w:t>
      </w:r>
    </w:p>
    <w:p>
      <w:pPr>
        <w:ind w:left="567"/>
        <w:rPr>
          <w:noProof/>
        </w:rPr>
      </w:pPr>
    </w:p>
    <w:p>
      <w:pPr>
        <w:ind w:left="567"/>
        <w:rPr>
          <w:noProof/>
        </w:rPr>
      </w:pPr>
      <w:r>
        <w:rPr>
          <w:noProof/>
        </w:rPr>
        <w:t>Autoritatea Navală Română (Romanian Naval Authority)</w:t>
      </w:r>
    </w:p>
    <w:p>
      <w:pPr>
        <w:ind w:left="567"/>
        <w:rPr>
          <w:noProof/>
        </w:rPr>
      </w:pPr>
    </w:p>
    <w:p>
      <w:pPr>
        <w:ind w:left="567"/>
        <w:rPr>
          <w:noProof/>
        </w:rPr>
      </w:pPr>
      <w:r>
        <w:rPr>
          <w:noProof/>
        </w:rPr>
        <w:br w:type="page"/>
        <w:t>Autoritatea Feroviară Română (Romanian Railway Authority)</w:t>
      </w:r>
    </w:p>
    <w:p>
      <w:pPr>
        <w:ind w:left="567"/>
        <w:rPr>
          <w:noProof/>
        </w:rPr>
      </w:pPr>
    </w:p>
    <w:p>
      <w:pPr>
        <w:ind w:left="567"/>
        <w:rPr>
          <w:noProof/>
        </w:rPr>
      </w:pPr>
      <w:r>
        <w:rPr>
          <w:noProof/>
        </w:rPr>
        <w:t>Autoritatea Rutieră Română (Romanian Road Authority)</w:t>
      </w:r>
    </w:p>
    <w:p>
      <w:pPr>
        <w:ind w:left="567"/>
        <w:rPr>
          <w:noProof/>
        </w:rPr>
      </w:pPr>
    </w:p>
    <w:p>
      <w:pPr>
        <w:ind w:left="567"/>
        <w:rPr>
          <w:noProof/>
        </w:rPr>
      </w:pPr>
      <w:r>
        <w:rPr>
          <w:noProof/>
        </w:rPr>
        <w:t>Autoritatea Naţională pentru Protecţia Drepturilor Copilului-şi Adopţie (National Authority for the Protection of Child Rights and Adoption)</w:t>
      </w:r>
    </w:p>
    <w:p>
      <w:pPr>
        <w:ind w:left="567"/>
        <w:rPr>
          <w:noProof/>
        </w:rPr>
      </w:pPr>
    </w:p>
    <w:p>
      <w:pPr>
        <w:ind w:left="567"/>
        <w:rPr>
          <w:noProof/>
        </w:rPr>
      </w:pPr>
      <w:r>
        <w:rPr>
          <w:noProof/>
        </w:rPr>
        <w:t>Autoritatea Naţională pentru Persoanele cu Handicap (National Authority for Disabled Persons)</w:t>
      </w:r>
    </w:p>
    <w:p>
      <w:pPr>
        <w:ind w:left="567"/>
        <w:rPr>
          <w:noProof/>
        </w:rPr>
      </w:pPr>
    </w:p>
    <w:p>
      <w:pPr>
        <w:ind w:left="567"/>
        <w:rPr>
          <w:noProof/>
        </w:rPr>
      </w:pPr>
      <w:r>
        <w:rPr>
          <w:noProof/>
        </w:rPr>
        <w:t>Autoritatea Naţională pentru Tineret (National Authority for Youth)</w:t>
      </w:r>
    </w:p>
    <w:p>
      <w:pPr>
        <w:ind w:left="567"/>
        <w:rPr>
          <w:noProof/>
        </w:rPr>
      </w:pPr>
    </w:p>
    <w:p>
      <w:pPr>
        <w:ind w:left="567"/>
        <w:rPr>
          <w:noProof/>
        </w:rPr>
      </w:pPr>
      <w:r>
        <w:rPr>
          <w:noProof/>
        </w:rPr>
        <w:t>Autoritatea Naţională pentru Cercetare Stiinţifica (National Authority for Scientific Research)</w:t>
      </w:r>
    </w:p>
    <w:p>
      <w:pPr>
        <w:ind w:left="567"/>
        <w:rPr>
          <w:noProof/>
        </w:rPr>
      </w:pPr>
    </w:p>
    <w:p>
      <w:pPr>
        <w:ind w:left="567"/>
        <w:rPr>
          <w:noProof/>
        </w:rPr>
      </w:pPr>
      <w:r>
        <w:rPr>
          <w:noProof/>
        </w:rPr>
        <w:t>Autoritatea Naţională pentru Comunicaţii (National Authority for Communications)</w:t>
      </w:r>
    </w:p>
    <w:p>
      <w:pPr>
        <w:ind w:left="567"/>
        <w:rPr>
          <w:noProof/>
        </w:rPr>
      </w:pPr>
    </w:p>
    <w:p>
      <w:pPr>
        <w:ind w:left="567"/>
        <w:rPr>
          <w:noProof/>
        </w:rPr>
      </w:pPr>
      <w:r>
        <w:rPr>
          <w:noProof/>
        </w:rPr>
        <w:t>Autoritatea Naţională pentru Serviciile Societăţii Informaţionale (National Authority for Informational Society Services)</w:t>
      </w:r>
    </w:p>
    <w:p>
      <w:pPr>
        <w:ind w:left="567"/>
        <w:rPr>
          <w:noProof/>
        </w:rPr>
      </w:pPr>
    </w:p>
    <w:p>
      <w:pPr>
        <w:ind w:left="567"/>
        <w:rPr>
          <w:noProof/>
        </w:rPr>
      </w:pPr>
      <w:r>
        <w:rPr>
          <w:noProof/>
        </w:rPr>
        <w:t>Autoritatea Electorală Permanente (Permanent Electoral Authority)</w:t>
      </w:r>
    </w:p>
    <w:p>
      <w:pPr>
        <w:ind w:left="567"/>
        <w:rPr>
          <w:noProof/>
        </w:rPr>
      </w:pPr>
    </w:p>
    <w:p>
      <w:pPr>
        <w:ind w:left="567"/>
        <w:rPr>
          <w:noProof/>
        </w:rPr>
      </w:pPr>
      <w:r>
        <w:rPr>
          <w:noProof/>
        </w:rPr>
        <w:t>Agenţia pentru Strategii Guvernamentale (Agency for Governmental Strategies)</w:t>
      </w:r>
    </w:p>
    <w:p>
      <w:pPr>
        <w:ind w:left="567"/>
        <w:rPr>
          <w:noProof/>
        </w:rPr>
      </w:pPr>
    </w:p>
    <w:p>
      <w:pPr>
        <w:ind w:left="567"/>
        <w:rPr>
          <w:noProof/>
        </w:rPr>
      </w:pPr>
      <w:r>
        <w:rPr>
          <w:noProof/>
        </w:rPr>
        <w:br w:type="page"/>
        <w:t>Agenţia Naţională a Medicamentului (National Medicines Agency)</w:t>
      </w:r>
    </w:p>
    <w:p>
      <w:pPr>
        <w:ind w:left="567"/>
        <w:rPr>
          <w:noProof/>
        </w:rPr>
      </w:pPr>
    </w:p>
    <w:p>
      <w:pPr>
        <w:ind w:left="567"/>
        <w:rPr>
          <w:noProof/>
        </w:rPr>
      </w:pPr>
      <w:r>
        <w:rPr>
          <w:noProof/>
        </w:rPr>
        <w:t>Agenţia Naţională pentru Sport (National Agency for Sports)</w:t>
      </w:r>
    </w:p>
    <w:p>
      <w:pPr>
        <w:ind w:left="567"/>
        <w:rPr>
          <w:noProof/>
        </w:rPr>
      </w:pPr>
    </w:p>
    <w:p>
      <w:pPr>
        <w:ind w:left="567"/>
        <w:rPr>
          <w:noProof/>
        </w:rPr>
      </w:pPr>
      <w:r>
        <w:rPr>
          <w:noProof/>
        </w:rPr>
        <w:t>Agenţia Naţională pentru Ocuparea Forţei de Muncă (National Agency for Employment)</w:t>
      </w:r>
    </w:p>
    <w:p>
      <w:pPr>
        <w:ind w:left="567"/>
        <w:rPr>
          <w:noProof/>
        </w:rPr>
      </w:pPr>
    </w:p>
    <w:p>
      <w:pPr>
        <w:ind w:left="567"/>
        <w:rPr>
          <w:noProof/>
        </w:rPr>
      </w:pPr>
      <w:r>
        <w:rPr>
          <w:noProof/>
        </w:rPr>
        <w:t>Agenţia Naţională de Reglementare în Domeniul Energiei (National Authority for Electrical Energy Regulation)</w:t>
      </w:r>
    </w:p>
    <w:p>
      <w:pPr>
        <w:ind w:left="567"/>
        <w:rPr>
          <w:noProof/>
        </w:rPr>
      </w:pPr>
    </w:p>
    <w:p>
      <w:pPr>
        <w:ind w:left="567"/>
        <w:rPr>
          <w:noProof/>
        </w:rPr>
      </w:pPr>
      <w:r>
        <w:rPr>
          <w:noProof/>
        </w:rPr>
        <w:t>Agenţia Română pentru Conservarea Energiei (Romanian Agency for Power Conservation)</w:t>
      </w:r>
    </w:p>
    <w:p>
      <w:pPr>
        <w:ind w:left="567"/>
        <w:rPr>
          <w:noProof/>
        </w:rPr>
      </w:pPr>
    </w:p>
    <w:p>
      <w:pPr>
        <w:ind w:left="567"/>
        <w:rPr>
          <w:noProof/>
        </w:rPr>
      </w:pPr>
      <w:r>
        <w:rPr>
          <w:noProof/>
        </w:rPr>
        <w:t>Agenţia Naţională pentru Resurse Minerale (National Agency for Mineral Resources)</w:t>
      </w:r>
    </w:p>
    <w:p>
      <w:pPr>
        <w:ind w:left="567"/>
        <w:rPr>
          <w:noProof/>
        </w:rPr>
      </w:pPr>
    </w:p>
    <w:p>
      <w:pPr>
        <w:ind w:left="567"/>
        <w:rPr>
          <w:noProof/>
        </w:rPr>
      </w:pPr>
      <w:r>
        <w:rPr>
          <w:noProof/>
        </w:rPr>
        <w:t>Agenţia Română pentru Investiţii Străine (Romanian Agency for Foreign Investment)</w:t>
      </w:r>
    </w:p>
    <w:p>
      <w:pPr>
        <w:ind w:left="567"/>
        <w:rPr>
          <w:noProof/>
        </w:rPr>
      </w:pPr>
    </w:p>
    <w:p>
      <w:pPr>
        <w:ind w:left="567"/>
        <w:rPr>
          <w:noProof/>
        </w:rPr>
      </w:pPr>
      <w:r>
        <w:rPr>
          <w:noProof/>
        </w:rPr>
        <w:t>Agenţia Naţională a Funcţionarilor Publici (National Agency of Public Civil Servants)</w:t>
      </w:r>
    </w:p>
    <w:p>
      <w:pPr>
        <w:ind w:left="567"/>
        <w:rPr>
          <w:noProof/>
        </w:rPr>
      </w:pPr>
    </w:p>
    <w:p>
      <w:pPr>
        <w:ind w:left="567"/>
        <w:rPr>
          <w:noProof/>
        </w:rPr>
      </w:pPr>
      <w:r>
        <w:rPr>
          <w:noProof/>
        </w:rPr>
        <w:t>Agenţia Naţională de Administrare Fiscală (National Agency of Fiscal Administration)</w:t>
      </w:r>
    </w:p>
    <w:p>
      <w:pPr>
        <w:ind w:left="567"/>
        <w:rPr>
          <w:noProof/>
        </w:rPr>
      </w:pPr>
    </w:p>
    <w:p>
      <w:pPr>
        <w:ind w:left="567"/>
        <w:rPr>
          <w:rFonts w:eastAsia="Calibri"/>
          <w:noProof/>
        </w:rPr>
      </w:pPr>
      <w:r>
        <w:rPr>
          <w:rFonts w:eastAsia="Calibri"/>
          <w:noProof/>
        </w:rPr>
        <w:t>Agenţia Naţională pentru Protecţia Familiei (National Agency for Family Protection)</w:t>
      </w:r>
    </w:p>
    <w:p>
      <w:pPr>
        <w:ind w:left="567"/>
        <w:rPr>
          <w:rFonts w:eastAsia="Calibri"/>
          <w:noProof/>
        </w:rPr>
      </w:pPr>
    </w:p>
    <w:p>
      <w:pPr>
        <w:ind w:left="567"/>
        <w:rPr>
          <w:rFonts w:eastAsia="Calibri"/>
          <w:noProof/>
        </w:rPr>
      </w:pPr>
      <w:r>
        <w:rPr>
          <w:rFonts w:eastAsia="Calibri"/>
          <w:noProof/>
        </w:rPr>
        <w:t>Agenţia Naţională pentru Egalitatea de Sanse între Bărbaţi şi Femei (National Authority for Equality of Chances between Men and Women)</w:t>
      </w:r>
    </w:p>
    <w:p>
      <w:pPr>
        <w:ind w:left="567"/>
        <w:rPr>
          <w:rFonts w:eastAsia="Calibri"/>
          <w:noProof/>
        </w:rPr>
      </w:pPr>
    </w:p>
    <w:p>
      <w:pPr>
        <w:ind w:left="567"/>
        <w:rPr>
          <w:rFonts w:eastAsia="Calibri"/>
          <w:noProof/>
        </w:rPr>
      </w:pPr>
      <w:r>
        <w:rPr>
          <w:rFonts w:eastAsia="Calibri"/>
          <w:noProof/>
        </w:rPr>
        <w:br w:type="page"/>
        <w:t>Agenţia Naţională pentru Protecţia Mediului (National Agency for Environmental Protection)</w:t>
      </w:r>
    </w:p>
    <w:p>
      <w:pPr>
        <w:ind w:left="567"/>
        <w:rPr>
          <w:rFonts w:eastAsia="Calibri"/>
          <w:noProof/>
        </w:rPr>
      </w:pPr>
    </w:p>
    <w:p>
      <w:pPr>
        <w:ind w:left="567"/>
        <w:rPr>
          <w:rFonts w:eastAsia="Calibri"/>
          <w:noProof/>
        </w:rPr>
      </w:pPr>
      <w:r>
        <w:rPr>
          <w:rFonts w:eastAsia="Calibri"/>
          <w:noProof/>
        </w:rPr>
        <w:t>Agenţia naţională Antidrog (National Anti-drugs Agency)</w:t>
      </w:r>
    </w:p>
    <w:p>
      <w:pPr>
        <w:jc w:val="center"/>
        <w:rPr>
          <w:rFonts w:eastAsia="Calibri"/>
          <w:noProof/>
        </w:rPr>
      </w:pPr>
    </w:p>
    <w:p>
      <w:pPr>
        <w:ind w:left="567"/>
        <w:rPr>
          <w:noProof/>
        </w:rPr>
      </w:pPr>
      <w:r>
        <w:rPr>
          <w:noProof/>
        </w:rPr>
        <w:t>SLOVENIA</w:t>
      </w:r>
    </w:p>
    <w:p>
      <w:pPr>
        <w:ind w:left="1134" w:hanging="567"/>
        <w:rPr>
          <w:noProof/>
        </w:rPr>
      </w:pPr>
    </w:p>
    <w:p>
      <w:pPr>
        <w:ind w:left="1134" w:hanging="567"/>
        <w:rPr>
          <w:noProof/>
        </w:rPr>
      </w:pPr>
      <w:r>
        <w:rPr>
          <w:noProof/>
        </w:rPr>
        <w:t>1.</w:t>
      </w:r>
      <w:r>
        <w:rPr>
          <w:noProof/>
        </w:rPr>
        <w:tab/>
        <w:t>Predsednik Republike Slovenije (President of the Republic of Slovenia)</w:t>
      </w:r>
    </w:p>
    <w:p>
      <w:pPr>
        <w:ind w:left="1134" w:hanging="567"/>
        <w:rPr>
          <w:noProof/>
        </w:rPr>
      </w:pPr>
    </w:p>
    <w:p>
      <w:pPr>
        <w:ind w:left="1134" w:hanging="567"/>
        <w:rPr>
          <w:noProof/>
        </w:rPr>
      </w:pPr>
      <w:r>
        <w:rPr>
          <w:noProof/>
        </w:rPr>
        <w:t>2.</w:t>
      </w:r>
      <w:r>
        <w:rPr>
          <w:noProof/>
        </w:rPr>
        <w:tab/>
        <w:t>Državni zbor (The National Assembly)</w:t>
      </w:r>
    </w:p>
    <w:p>
      <w:pPr>
        <w:ind w:left="1134" w:hanging="567"/>
        <w:rPr>
          <w:noProof/>
        </w:rPr>
      </w:pPr>
    </w:p>
    <w:p>
      <w:pPr>
        <w:ind w:left="1134" w:hanging="567"/>
        <w:rPr>
          <w:noProof/>
        </w:rPr>
      </w:pPr>
      <w:r>
        <w:rPr>
          <w:noProof/>
        </w:rPr>
        <w:t>3.</w:t>
      </w:r>
      <w:r>
        <w:rPr>
          <w:noProof/>
        </w:rPr>
        <w:tab/>
        <w:t>Državni svet (The National Council)</w:t>
      </w:r>
    </w:p>
    <w:p>
      <w:pPr>
        <w:ind w:left="1134" w:hanging="567"/>
        <w:rPr>
          <w:noProof/>
        </w:rPr>
      </w:pPr>
    </w:p>
    <w:p>
      <w:pPr>
        <w:ind w:left="1134" w:hanging="567"/>
        <w:rPr>
          <w:noProof/>
        </w:rPr>
      </w:pPr>
      <w:r>
        <w:rPr>
          <w:noProof/>
        </w:rPr>
        <w:t>4.</w:t>
      </w:r>
      <w:r>
        <w:rPr>
          <w:noProof/>
        </w:rPr>
        <w:tab/>
        <w:t>Varuh človekovih pravic (The Ombudsman)</w:t>
      </w:r>
    </w:p>
    <w:p>
      <w:pPr>
        <w:ind w:left="1134" w:hanging="567"/>
        <w:rPr>
          <w:noProof/>
        </w:rPr>
      </w:pPr>
    </w:p>
    <w:p>
      <w:pPr>
        <w:ind w:left="1134" w:hanging="567"/>
        <w:rPr>
          <w:noProof/>
        </w:rPr>
      </w:pPr>
      <w:r>
        <w:rPr>
          <w:noProof/>
        </w:rPr>
        <w:t>5.</w:t>
      </w:r>
      <w:r>
        <w:rPr>
          <w:noProof/>
        </w:rPr>
        <w:tab/>
        <w:t>Ustavno sodišče (The Constitutional Court)</w:t>
      </w:r>
    </w:p>
    <w:p>
      <w:pPr>
        <w:ind w:left="1134" w:hanging="567"/>
        <w:rPr>
          <w:noProof/>
        </w:rPr>
      </w:pPr>
    </w:p>
    <w:p>
      <w:pPr>
        <w:ind w:left="1134" w:hanging="567"/>
        <w:rPr>
          <w:noProof/>
        </w:rPr>
      </w:pPr>
      <w:r>
        <w:rPr>
          <w:noProof/>
        </w:rPr>
        <w:t>6.</w:t>
      </w:r>
      <w:r>
        <w:rPr>
          <w:noProof/>
        </w:rPr>
        <w:tab/>
        <w:t>Računsko sodišče (The Court of Audits)</w:t>
      </w:r>
    </w:p>
    <w:p>
      <w:pPr>
        <w:ind w:left="1134" w:hanging="567"/>
        <w:rPr>
          <w:noProof/>
        </w:rPr>
      </w:pPr>
    </w:p>
    <w:p>
      <w:pPr>
        <w:ind w:left="1134" w:hanging="567"/>
        <w:rPr>
          <w:noProof/>
        </w:rPr>
      </w:pPr>
      <w:r>
        <w:rPr>
          <w:noProof/>
        </w:rPr>
        <w:t>7.</w:t>
      </w:r>
      <w:r>
        <w:rPr>
          <w:noProof/>
        </w:rPr>
        <w:tab/>
        <w:t>Državna revizijska komisja (The National Review Commission)</w:t>
      </w:r>
    </w:p>
    <w:p>
      <w:pPr>
        <w:ind w:left="1134" w:hanging="567"/>
        <w:rPr>
          <w:noProof/>
        </w:rPr>
      </w:pPr>
    </w:p>
    <w:p>
      <w:pPr>
        <w:ind w:left="1134" w:hanging="567"/>
        <w:rPr>
          <w:noProof/>
        </w:rPr>
      </w:pPr>
      <w:r>
        <w:rPr>
          <w:noProof/>
        </w:rPr>
        <w:t>8.</w:t>
      </w:r>
      <w:r>
        <w:rPr>
          <w:noProof/>
        </w:rPr>
        <w:tab/>
        <w:t>Slovenska akademija znanosti in umetnosti (The Slovenian Academy of Science and Art)</w:t>
      </w:r>
    </w:p>
    <w:p>
      <w:pPr>
        <w:ind w:left="1134" w:hanging="567"/>
        <w:rPr>
          <w:noProof/>
        </w:rPr>
      </w:pPr>
    </w:p>
    <w:p>
      <w:pPr>
        <w:ind w:left="1134" w:hanging="567"/>
        <w:rPr>
          <w:noProof/>
        </w:rPr>
      </w:pPr>
      <w:r>
        <w:rPr>
          <w:noProof/>
        </w:rPr>
        <w:t>9.</w:t>
      </w:r>
      <w:r>
        <w:rPr>
          <w:noProof/>
        </w:rPr>
        <w:tab/>
        <w:t>Vladne službe (The Government Services)</w:t>
      </w:r>
    </w:p>
    <w:p>
      <w:pPr>
        <w:ind w:left="1134" w:hanging="567"/>
        <w:rPr>
          <w:noProof/>
        </w:rPr>
      </w:pPr>
    </w:p>
    <w:p>
      <w:pPr>
        <w:ind w:left="1134" w:hanging="567"/>
        <w:rPr>
          <w:noProof/>
        </w:rPr>
      </w:pPr>
      <w:r>
        <w:rPr>
          <w:noProof/>
        </w:rPr>
        <w:t>10.</w:t>
      </w:r>
      <w:r>
        <w:rPr>
          <w:noProof/>
        </w:rPr>
        <w:tab/>
        <w:t>Ministrstvo za finance (Ministry of Finance)</w:t>
      </w:r>
    </w:p>
    <w:p>
      <w:pPr>
        <w:ind w:left="1134" w:hanging="567"/>
        <w:rPr>
          <w:noProof/>
        </w:rPr>
      </w:pPr>
    </w:p>
    <w:p>
      <w:pPr>
        <w:ind w:left="1134" w:hanging="567"/>
        <w:rPr>
          <w:noProof/>
        </w:rPr>
      </w:pPr>
      <w:r>
        <w:rPr>
          <w:noProof/>
        </w:rPr>
        <w:br w:type="page"/>
        <w:t>11.</w:t>
      </w:r>
      <w:r>
        <w:rPr>
          <w:noProof/>
        </w:rPr>
        <w:tab/>
        <w:t>Ministrstvo za notranje zadeve (Ministry of Internal Affairs)</w:t>
      </w:r>
    </w:p>
    <w:p>
      <w:pPr>
        <w:ind w:left="1134" w:hanging="567"/>
        <w:rPr>
          <w:noProof/>
        </w:rPr>
      </w:pPr>
    </w:p>
    <w:p>
      <w:pPr>
        <w:ind w:left="1134" w:hanging="567"/>
        <w:rPr>
          <w:noProof/>
        </w:rPr>
      </w:pPr>
      <w:r>
        <w:rPr>
          <w:noProof/>
        </w:rPr>
        <w:t>12.</w:t>
      </w:r>
      <w:r>
        <w:rPr>
          <w:noProof/>
        </w:rPr>
        <w:tab/>
        <w:t>Ministrstvo za zunanje zadeve (Ministry of Foreign Affairs)</w:t>
      </w:r>
    </w:p>
    <w:p>
      <w:pPr>
        <w:ind w:left="1134" w:hanging="567"/>
        <w:rPr>
          <w:noProof/>
        </w:rPr>
      </w:pPr>
    </w:p>
    <w:p>
      <w:pPr>
        <w:ind w:left="1134" w:hanging="567"/>
        <w:rPr>
          <w:noProof/>
        </w:rPr>
      </w:pPr>
      <w:r>
        <w:rPr>
          <w:noProof/>
        </w:rPr>
        <w:t>13.</w:t>
      </w:r>
      <w:r>
        <w:rPr>
          <w:noProof/>
        </w:rPr>
        <w:tab/>
        <w:t>Ministrstvo za obrambo (Ministry of Defence)</w:t>
      </w:r>
    </w:p>
    <w:p>
      <w:pPr>
        <w:ind w:left="1134" w:hanging="567"/>
        <w:rPr>
          <w:noProof/>
        </w:rPr>
      </w:pPr>
    </w:p>
    <w:p>
      <w:pPr>
        <w:ind w:left="1134" w:hanging="567"/>
        <w:rPr>
          <w:noProof/>
        </w:rPr>
      </w:pPr>
      <w:r>
        <w:rPr>
          <w:noProof/>
        </w:rPr>
        <w:t>14.</w:t>
      </w:r>
      <w:r>
        <w:rPr>
          <w:noProof/>
        </w:rPr>
        <w:tab/>
        <w:t>Ministrstvo za pravosodje (Ministry of Justice)</w:t>
      </w:r>
    </w:p>
    <w:p>
      <w:pPr>
        <w:ind w:left="1134" w:hanging="567"/>
        <w:rPr>
          <w:noProof/>
        </w:rPr>
      </w:pPr>
    </w:p>
    <w:p>
      <w:pPr>
        <w:ind w:left="1134" w:hanging="567"/>
        <w:rPr>
          <w:noProof/>
        </w:rPr>
      </w:pPr>
      <w:r>
        <w:rPr>
          <w:noProof/>
        </w:rPr>
        <w:t>15.</w:t>
      </w:r>
      <w:r>
        <w:rPr>
          <w:noProof/>
        </w:rPr>
        <w:tab/>
        <w:t>Ministrstvo za gospodarstvo (Ministry of the Economy)</w:t>
      </w:r>
    </w:p>
    <w:p>
      <w:pPr>
        <w:ind w:left="1134" w:hanging="567"/>
        <w:rPr>
          <w:noProof/>
        </w:rPr>
      </w:pPr>
    </w:p>
    <w:p>
      <w:pPr>
        <w:ind w:left="1134" w:hanging="567"/>
        <w:rPr>
          <w:noProof/>
        </w:rPr>
      </w:pPr>
      <w:r>
        <w:rPr>
          <w:noProof/>
        </w:rPr>
        <w:t>16.</w:t>
      </w:r>
      <w:r>
        <w:rPr>
          <w:noProof/>
        </w:rPr>
        <w:tab/>
        <w:t>Ministrstvo za kmetijstvo, gozdarstvo in prehrano (Ministry of Agriculture, Forestry and Food)</w:t>
      </w:r>
    </w:p>
    <w:p>
      <w:pPr>
        <w:ind w:left="1134" w:hanging="567"/>
        <w:rPr>
          <w:noProof/>
        </w:rPr>
      </w:pPr>
    </w:p>
    <w:p>
      <w:pPr>
        <w:ind w:left="1134" w:hanging="567"/>
        <w:rPr>
          <w:noProof/>
        </w:rPr>
      </w:pPr>
      <w:r>
        <w:rPr>
          <w:noProof/>
        </w:rPr>
        <w:t>17.</w:t>
      </w:r>
      <w:r>
        <w:rPr>
          <w:noProof/>
        </w:rPr>
        <w:tab/>
        <w:t>Ministrstvo za promet (Ministry of Transport)</w:t>
      </w:r>
    </w:p>
    <w:p>
      <w:pPr>
        <w:ind w:left="1134" w:hanging="567"/>
        <w:rPr>
          <w:noProof/>
        </w:rPr>
      </w:pPr>
    </w:p>
    <w:p>
      <w:pPr>
        <w:ind w:left="1134" w:hanging="567"/>
        <w:rPr>
          <w:noProof/>
        </w:rPr>
      </w:pPr>
      <w:r>
        <w:rPr>
          <w:noProof/>
        </w:rPr>
        <w:t>18.</w:t>
      </w:r>
      <w:r>
        <w:rPr>
          <w:noProof/>
        </w:rPr>
        <w:tab/>
        <w:t>Ministrstvo za okolje, prostor in energijo (Ministry of Environment, Spatial Planning and Energy)</w:t>
      </w:r>
    </w:p>
    <w:p>
      <w:pPr>
        <w:ind w:left="1134" w:hanging="567"/>
        <w:rPr>
          <w:noProof/>
        </w:rPr>
      </w:pPr>
    </w:p>
    <w:p>
      <w:pPr>
        <w:ind w:left="1134" w:hanging="567"/>
        <w:rPr>
          <w:noProof/>
        </w:rPr>
      </w:pPr>
      <w:r>
        <w:rPr>
          <w:noProof/>
        </w:rPr>
        <w:t>19.</w:t>
      </w:r>
      <w:r>
        <w:rPr>
          <w:noProof/>
        </w:rPr>
        <w:tab/>
        <w:t>Ministrstvo za delo, družino in socialne zadeve (Ministry of Labour, Family and Social Affairs)</w:t>
      </w:r>
    </w:p>
    <w:p>
      <w:pPr>
        <w:ind w:left="1134" w:hanging="567"/>
        <w:rPr>
          <w:noProof/>
        </w:rPr>
      </w:pPr>
    </w:p>
    <w:p>
      <w:pPr>
        <w:ind w:left="1134" w:hanging="567"/>
        <w:rPr>
          <w:noProof/>
        </w:rPr>
      </w:pPr>
      <w:r>
        <w:rPr>
          <w:noProof/>
        </w:rPr>
        <w:t>20.</w:t>
      </w:r>
      <w:r>
        <w:rPr>
          <w:noProof/>
        </w:rPr>
        <w:tab/>
        <w:t>Ministrstvo za zdravje (Ministry of Health)</w:t>
      </w:r>
    </w:p>
    <w:p>
      <w:pPr>
        <w:ind w:left="1134" w:hanging="567"/>
        <w:rPr>
          <w:noProof/>
        </w:rPr>
      </w:pPr>
    </w:p>
    <w:p>
      <w:pPr>
        <w:ind w:left="1134" w:hanging="567"/>
        <w:rPr>
          <w:noProof/>
        </w:rPr>
      </w:pPr>
      <w:r>
        <w:rPr>
          <w:noProof/>
        </w:rPr>
        <w:t>21.</w:t>
      </w:r>
      <w:r>
        <w:rPr>
          <w:noProof/>
        </w:rPr>
        <w:tab/>
        <w:t>Ministrstvo za visoko šolstvo, znanost in tehnogijo (Ministry of Higher Education, Science and Technology)</w:t>
      </w:r>
    </w:p>
    <w:p>
      <w:pPr>
        <w:ind w:left="1134" w:hanging="567"/>
        <w:rPr>
          <w:noProof/>
        </w:rPr>
      </w:pPr>
    </w:p>
    <w:p>
      <w:pPr>
        <w:ind w:left="1134" w:hanging="567"/>
        <w:rPr>
          <w:noProof/>
        </w:rPr>
      </w:pPr>
      <w:r>
        <w:rPr>
          <w:noProof/>
        </w:rPr>
        <w:br w:type="page"/>
        <w:t>22.</w:t>
      </w:r>
      <w:r>
        <w:rPr>
          <w:noProof/>
        </w:rPr>
        <w:tab/>
        <w:t>Ministrstvo za kulturo (Ministry of Culture)</w:t>
      </w:r>
    </w:p>
    <w:p>
      <w:pPr>
        <w:ind w:left="1134" w:hanging="567"/>
        <w:rPr>
          <w:noProof/>
        </w:rPr>
      </w:pPr>
    </w:p>
    <w:p>
      <w:pPr>
        <w:ind w:left="1134" w:hanging="567"/>
        <w:rPr>
          <w:noProof/>
        </w:rPr>
      </w:pPr>
      <w:r>
        <w:rPr>
          <w:noProof/>
        </w:rPr>
        <w:t>23.</w:t>
      </w:r>
      <w:r>
        <w:rPr>
          <w:noProof/>
        </w:rPr>
        <w:tab/>
        <w:t>Ministerstvo za javno upravo (Ministry of Public Administration)</w:t>
      </w:r>
    </w:p>
    <w:p>
      <w:pPr>
        <w:ind w:left="1134" w:hanging="567"/>
        <w:rPr>
          <w:noProof/>
        </w:rPr>
      </w:pPr>
    </w:p>
    <w:p>
      <w:pPr>
        <w:ind w:left="1134" w:hanging="567"/>
        <w:rPr>
          <w:noProof/>
        </w:rPr>
      </w:pPr>
      <w:r>
        <w:rPr>
          <w:noProof/>
        </w:rPr>
        <w:t>24.</w:t>
      </w:r>
      <w:r>
        <w:rPr>
          <w:noProof/>
        </w:rPr>
        <w:tab/>
        <w:t>Vrhovno sodišče Republike Slovenije (The Supreme Court of the Republic of Slovenia)</w:t>
      </w:r>
    </w:p>
    <w:p>
      <w:pPr>
        <w:ind w:left="1134" w:hanging="567"/>
        <w:rPr>
          <w:noProof/>
        </w:rPr>
      </w:pPr>
    </w:p>
    <w:p>
      <w:pPr>
        <w:ind w:left="1134" w:hanging="567"/>
        <w:rPr>
          <w:noProof/>
        </w:rPr>
      </w:pPr>
      <w:r>
        <w:rPr>
          <w:noProof/>
        </w:rPr>
        <w:t>25.</w:t>
      </w:r>
      <w:r>
        <w:rPr>
          <w:noProof/>
        </w:rPr>
        <w:tab/>
        <w:t>Višja sodišča (Higher Courts)</w:t>
      </w:r>
    </w:p>
    <w:p>
      <w:pPr>
        <w:ind w:left="1134" w:hanging="567"/>
        <w:rPr>
          <w:noProof/>
        </w:rPr>
      </w:pPr>
    </w:p>
    <w:p>
      <w:pPr>
        <w:ind w:left="1134" w:hanging="567"/>
        <w:rPr>
          <w:noProof/>
        </w:rPr>
      </w:pPr>
      <w:r>
        <w:rPr>
          <w:noProof/>
        </w:rPr>
        <w:t>26.</w:t>
      </w:r>
      <w:r>
        <w:rPr>
          <w:noProof/>
        </w:rPr>
        <w:tab/>
        <w:t>Okrožna sodišča (District Courts)</w:t>
      </w:r>
    </w:p>
    <w:p>
      <w:pPr>
        <w:ind w:left="1134" w:hanging="567"/>
        <w:rPr>
          <w:noProof/>
        </w:rPr>
      </w:pPr>
    </w:p>
    <w:p>
      <w:pPr>
        <w:ind w:left="1134" w:hanging="567"/>
        <w:rPr>
          <w:noProof/>
        </w:rPr>
      </w:pPr>
      <w:r>
        <w:rPr>
          <w:noProof/>
        </w:rPr>
        <w:t>27.</w:t>
      </w:r>
      <w:r>
        <w:rPr>
          <w:noProof/>
        </w:rPr>
        <w:tab/>
        <w:t>Okrajna sodišča (County Courts)</w:t>
      </w:r>
    </w:p>
    <w:p>
      <w:pPr>
        <w:ind w:left="1134" w:hanging="567"/>
        <w:rPr>
          <w:noProof/>
        </w:rPr>
      </w:pPr>
    </w:p>
    <w:p>
      <w:pPr>
        <w:ind w:left="1134" w:hanging="567"/>
        <w:rPr>
          <w:noProof/>
        </w:rPr>
      </w:pPr>
      <w:r>
        <w:rPr>
          <w:noProof/>
        </w:rPr>
        <w:t>28.</w:t>
      </w:r>
      <w:r>
        <w:rPr>
          <w:noProof/>
        </w:rPr>
        <w:tab/>
        <w:t>Vrhovno tožilstvo Republike Slovenije (The Supreme Prosecutor of the Republic of Slovenia)</w:t>
      </w:r>
    </w:p>
    <w:p>
      <w:pPr>
        <w:ind w:left="1134" w:hanging="567"/>
        <w:rPr>
          <w:noProof/>
        </w:rPr>
      </w:pPr>
    </w:p>
    <w:p>
      <w:pPr>
        <w:ind w:left="1134" w:hanging="567"/>
        <w:rPr>
          <w:noProof/>
        </w:rPr>
      </w:pPr>
      <w:r>
        <w:rPr>
          <w:noProof/>
        </w:rPr>
        <w:t>29.</w:t>
      </w:r>
      <w:r>
        <w:rPr>
          <w:noProof/>
        </w:rPr>
        <w:tab/>
        <w:t>Okrožna državna tožilstva (Districts' State Prosecutors)</w:t>
      </w:r>
    </w:p>
    <w:p>
      <w:pPr>
        <w:ind w:left="1134" w:hanging="567"/>
        <w:rPr>
          <w:noProof/>
        </w:rPr>
      </w:pPr>
    </w:p>
    <w:p>
      <w:pPr>
        <w:ind w:left="1134" w:hanging="567"/>
        <w:rPr>
          <w:noProof/>
        </w:rPr>
      </w:pPr>
      <w:r>
        <w:rPr>
          <w:noProof/>
        </w:rPr>
        <w:t>30.</w:t>
      </w:r>
      <w:r>
        <w:rPr>
          <w:noProof/>
        </w:rPr>
        <w:tab/>
        <w:t>Družbeni pravobranilec Republike Slovenije (Social Attorney of the Republic of Slovenia)</w:t>
      </w:r>
    </w:p>
    <w:p>
      <w:pPr>
        <w:ind w:left="1134" w:hanging="567"/>
        <w:rPr>
          <w:noProof/>
        </w:rPr>
      </w:pPr>
    </w:p>
    <w:p>
      <w:pPr>
        <w:ind w:left="1134" w:hanging="567"/>
        <w:rPr>
          <w:noProof/>
        </w:rPr>
      </w:pPr>
      <w:r>
        <w:rPr>
          <w:noProof/>
        </w:rPr>
        <w:t>31.</w:t>
      </w:r>
      <w:r>
        <w:rPr>
          <w:noProof/>
        </w:rPr>
        <w:tab/>
        <w:t>Državno pravobranilstvo Republike Slovenije (National Attorney of the Republic of Slovenia)</w:t>
      </w:r>
    </w:p>
    <w:p>
      <w:pPr>
        <w:ind w:left="1134" w:hanging="567"/>
        <w:rPr>
          <w:noProof/>
        </w:rPr>
      </w:pPr>
    </w:p>
    <w:p>
      <w:pPr>
        <w:ind w:left="1134" w:hanging="567"/>
        <w:rPr>
          <w:noProof/>
        </w:rPr>
      </w:pPr>
      <w:r>
        <w:rPr>
          <w:noProof/>
        </w:rPr>
        <w:t>32.</w:t>
      </w:r>
      <w:r>
        <w:rPr>
          <w:noProof/>
        </w:rPr>
        <w:tab/>
        <w:t>Upravno sodišče Republike Slovenije (Administrative Court of the Republic of Slovenia)</w:t>
      </w:r>
    </w:p>
    <w:p>
      <w:pPr>
        <w:ind w:left="1134" w:hanging="567"/>
        <w:rPr>
          <w:noProof/>
        </w:rPr>
      </w:pPr>
    </w:p>
    <w:p>
      <w:pPr>
        <w:ind w:left="1134" w:hanging="567"/>
        <w:rPr>
          <w:noProof/>
        </w:rPr>
      </w:pPr>
      <w:r>
        <w:rPr>
          <w:noProof/>
        </w:rPr>
        <w:br w:type="page"/>
        <w:t>33.</w:t>
      </w:r>
      <w:r>
        <w:rPr>
          <w:noProof/>
        </w:rPr>
        <w:tab/>
        <w:t>Senat za prekrške Republike Slovenije (Senat of Minor Offenses of the Republic of Slovenia)</w:t>
      </w:r>
    </w:p>
    <w:p>
      <w:pPr>
        <w:ind w:left="1134" w:hanging="567"/>
        <w:rPr>
          <w:noProof/>
        </w:rPr>
      </w:pPr>
    </w:p>
    <w:p>
      <w:pPr>
        <w:ind w:left="1134" w:hanging="567"/>
        <w:rPr>
          <w:noProof/>
        </w:rPr>
      </w:pPr>
      <w:r>
        <w:rPr>
          <w:noProof/>
        </w:rPr>
        <w:t>34.</w:t>
      </w:r>
      <w:r>
        <w:rPr>
          <w:noProof/>
        </w:rPr>
        <w:tab/>
        <w:t>Višje delovno in socialno sodišče v Ljubljani (Higher Labour and Social Court)</w:t>
      </w:r>
    </w:p>
    <w:p>
      <w:pPr>
        <w:ind w:left="1134" w:hanging="567"/>
        <w:rPr>
          <w:noProof/>
        </w:rPr>
      </w:pPr>
    </w:p>
    <w:p>
      <w:pPr>
        <w:ind w:left="1134" w:hanging="567"/>
        <w:rPr>
          <w:noProof/>
        </w:rPr>
      </w:pPr>
      <w:r>
        <w:rPr>
          <w:noProof/>
        </w:rPr>
        <w:t>35.</w:t>
      </w:r>
      <w:r>
        <w:rPr>
          <w:noProof/>
        </w:rPr>
        <w:tab/>
        <w:t>Delovna in sodišča (Labour Courts)</w:t>
      </w:r>
    </w:p>
    <w:p>
      <w:pPr>
        <w:ind w:left="1134" w:hanging="567"/>
        <w:rPr>
          <w:noProof/>
        </w:rPr>
      </w:pPr>
    </w:p>
    <w:p>
      <w:pPr>
        <w:ind w:left="1134" w:hanging="567"/>
        <w:rPr>
          <w:noProof/>
        </w:rPr>
      </w:pPr>
      <w:r>
        <w:rPr>
          <w:noProof/>
        </w:rPr>
        <w:t>36.</w:t>
      </w:r>
      <w:r>
        <w:rPr>
          <w:noProof/>
        </w:rPr>
        <w:tab/>
        <w:t>Upravne note (Local Administrative Units)</w:t>
      </w:r>
    </w:p>
    <w:p>
      <w:pPr>
        <w:jc w:val="center"/>
        <w:rPr>
          <w:noProof/>
        </w:rPr>
      </w:pPr>
    </w:p>
    <w:p>
      <w:pPr>
        <w:ind w:left="567"/>
        <w:rPr>
          <w:noProof/>
        </w:rPr>
      </w:pPr>
      <w:r>
        <w:rPr>
          <w:noProof/>
        </w:rPr>
        <w:t>SLOVAKIA</w:t>
      </w:r>
    </w:p>
    <w:p>
      <w:pPr>
        <w:ind w:left="567"/>
        <w:jc w:val="center"/>
        <w:rPr>
          <w:noProof/>
        </w:rPr>
      </w:pPr>
    </w:p>
    <w:p>
      <w:pPr>
        <w:ind w:left="567"/>
        <w:rPr>
          <w:noProof/>
        </w:rPr>
      </w:pPr>
      <w:r>
        <w:rPr>
          <w:noProof/>
        </w:rPr>
        <w:t>Ministries and other central government authorities referred to as in Act No. 575/2001 Coll. on the structure of activities of the Government and central state administration authorities in wording of later amendments:</w:t>
      </w:r>
    </w:p>
    <w:p>
      <w:pPr>
        <w:ind w:left="567"/>
        <w:rPr>
          <w:noProof/>
        </w:rPr>
      </w:pPr>
    </w:p>
    <w:p>
      <w:pPr>
        <w:ind w:left="567"/>
        <w:rPr>
          <w:noProof/>
        </w:rPr>
      </w:pPr>
      <w:r>
        <w:rPr>
          <w:noProof/>
        </w:rPr>
        <w:t>Ministerstvo hospodárstva Slovenskej republiky (Ministry of Economy of the Slovak Republic)</w:t>
      </w:r>
    </w:p>
    <w:p>
      <w:pPr>
        <w:ind w:left="567"/>
        <w:rPr>
          <w:noProof/>
        </w:rPr>
      </w:pPr>
    </w:p>
    <w:p>
      <w:pPr>
        <w:ind w:left="567"/>
        <w:rPr>
          <w:noProof/>
        </w:rPr>
      </w:pPr>
      <w:r>
        <w:rPr>
          <w:noProof/>
        </w:rPr>
        <w:t>Ministerstvo financií Slovenskej republiky (Ministry of Finance of the Slovak Republic)</w:t>
      </w:r>
    </w:p>
    <w:p>
      <w:pPr>
        <w:ind w:left="567"/>
        <w:rPr>
          <w:noProof/>
        </w:rPr>
      </w:pPr>
    </w:p>
    <w:p>
      <w:pPr>
        <w:ind w:left="567"/>
        <w:rPr>
          <w:noProof/>
        </w:rPr>
      </w:pPr>
      <w:r>
        <w:rPr>
          <w:noProof/>
        </w:rPr>
        <w:t>Ministerstvo dopravy, výstavby a regionálneho rozvoja Slovenskej republiky (Ministry of Transport, Construction and Regional Development of the Slovak Republic)</w:t>
      </w:r>
    </w:p>
    <w:p>
      <w:pPr>
        <w:ind w:left="567"/>
        <w:rPr>
          <w:noProof/>
        </w:rPr>
      </w:pPr>
    </w:p>
    <w:p>
      <w:pPr>
        <w:ind w:left="567"/>
        <w:rPr>
          <w:noProof/>
        </w:rPr>
      </w:pPr>
      <w:r>
        <w:rPr>
          <w:noProof/>
        </w:rPr>
        <w:t>Ministerstvo pôdohospodárstva a rozvoja vidieka Slovenskej republiky (Ministry of Agriculture and Rural Development of the Slovak Republic)</w:t>
      </w:r>
    </w:p>
    <w:p>
      <w:pPr>
        <w:ind w:left="567"/>
        <w:rPr>
          <w:noProof/>
        </w:rPr>
      </w:pPr>
    </w:p>
    <w:p>
      <w:pPr>
        <w:ind w:left="567"/>
        <w:rPr>
          <w:noProof/>
        </w:rPr>
      </w:pPr>
      <w:r>
        <w:rPr>
          <w:noProof/>
        </w:rPr>
        <w:br w:type="page"/>
        <w:t>Ministerstvo vnútra Slovenskej republiky (Ministry of Interior of the Slovak Republic)</w:t>
      </w:r>
    </w:p>
    <w:p>
      <w:pPr>
        <w:ind w:left="567"/>
        <w:rPr>
          <w:noProof/>
        </w:rPr>
      </w:pPr>
    </w:p>
    <w:p>
      <w:pPr>
        <w:ind w:left="567"/>
        <w:rPr>
          <w:noProof/>
        </w:rPr>
      </w:pPr>
      <w:r>
        <w:rPr>
          <w:noProof/>
        </w:rPr>
        <w:t>Ministerstvo obrany Slovenskej republiky (Ministry of Defence of the Slovak Republic)</w:t>
      </w:r>
    </w:p>
    <w:p>
      <w:pPr>
        <w:ind w:left="567"/>
        <w:rPr>
          <w:noProof/>
        </w:rPr>
      </w:pPr>
    </w:p>
    <w:p>
      <w:pPr>
        <w:ind w:left="567"/>
        <w:rPr>
          <w:noProof/>
        </w:rPr>
      </w:pPr>
      <w:r>
        <w:rPr>
          <w:noProof/>
        </w:rPr>
        <w:t>Ministerstvo spravodlivosti Slovenskej republiky (Ministry of Justice of the Slovak Republic)</w:t>
      </w:r>
    </w:p>
    <w:p>
      <w:pPr>
        <w:ind w:left="567"/>
        <w:rPr>
          <w:noProof/>
        </w:rPr>
      </w:pPr>
    </w:p>
    <w:p>
      <w:pPr>
        <w:ind w:left="567"/>
        <w:rPr>
          <w:noProof/>
        </w:rPr>
      </w:pPr>
      <w:r>
        <w:rPr>
          <w:noProof/>
        </w:rPr>
        <w:t>Ministerstvo zahraničných vecí Slovenskej republiky (Ministry of Foreign Affairs of the Slovak Republic)</w:t>
      </w:r>
    </w:p>
    <w:p>
      <w:pPr>
        <w:ind w:left="567"/>
        <w:rPr>
          <w:noProof/>
        </w:rPr>
      </w:pPr>
    </w:p>
    <w:p>
      <w:pPr>
        <w:ind w:left="567"/>
        <w:rPr>
          <w:noProof/>
        </w:rPr>
      </w:pPr>
      <w:r>
        <w:rPr>
          <w:noProof/>
        </w:rPr>
        <w:t>Ministerstvo práce, sociálnych vecí a rodiny Slovenskej republiky (Ministry of Labour, Social Affairs and Family of the Slovak Republic)</w:t>
      </w:r>
    </w:p>
    <w:p>
      <w:pPr>
        <w:ind w:left="567"/>
        <w:rPr>
          <w:noProof/>
        </w:rPr>
      </w:pPr>
    </w:p>
    <w:p>
      <w:pPr>
        <w:ind w:left="567"/>
        <w:rPr>
          <w:noProof/>
        </w:rPr>
      </w:pPr>
      <w:r>
        <w:rPr>
          <w:noProof/>
        </w:rPr>
        <w:t>Ministerstvo životného prostredia Slovenskej republiky (Ministry of Environment of the Slovak Republic)</w:t>
      </w:r>
    </w:p>
    <w:p>
      <w:pPr>
        <w:ind w:left="567"/>
        <w:rPr>
          <w:noProof/>
        </w:rPr>
      </w:pPr>
    </w:p>
    <w:p>
      <w:pPr>
        <w:ind w:left="567"/>
        <w:rPr>
          <w:noProof/>
        </w:rPr>
      </w:pPr>
      <w:r>
        <w:rPr>
          <w:noProof/>
        </w:rPr>
        <w:t>Ministerstvo školstva, vedy, výskumu a športu Slovenskej republiky (Ministry of Education, Science, Research and Sport of the Slovak Republic)</w:t>
      </w:r>
    </w:p>
    <w:p>
      <w:pPr>
        <w:ind w:left="567"/>
        <w:rPr>
          <w:noProof/>
        </w:rPr>
      </w:pPr>
    </w:p>
    <w:p>
      <w:pPr>
        <w:ind w:left="567"/>
        <w:rPr>
          <w:noProof/>
        </w:rPr>
      </w:pPr>
      <w:r>
        <w:rPr>
          <w:noProof/>
        </w:rPr>
        <w:t>Ministerstvo kultúry Slovenskej republiky (Ministry of Culture of the Slovak Republic)</w:t>
      </w:r>
    </w:p>
    <w:p>
      <w:pPr>
        <w:ind w:left="567"/>
        <w:rPr>
          <w:noProof/>
        </w:rPr>
      </w:pPr>
    </w:p>
    <w:p>
      <w:pPr>
        <w:ind w:left="567"/>
        <w:rPr>
          <w:noProof/>
        </w:rPr>
      </w:pPr>
      <w:r>
        <w:rPr>
          <w:noProof/>
        </w:rPr>
        <w:t>Ministerstvo zdravotníctva Slovenskej republiky (Ministry of Health Service of the Slovak Republic)</w:t>
      </w:r>
    </w:p>
    <w:p>
      <w:pPr>
        <w:ind w:left="567"/>
        <w:rPr>
          <w:noProof/>
        </w:rPr>
      </w:pPr>
    </w:p>
    <w:p>
      <w:pPr>
        <w:ind w:left="567"/>
        <w:rPr>
          <w:noProof/>
        </w:rPr>
      </w:pPr>
      <w:r>
        <w:rPr>
          <w:noProof/>
        </w:rPr>
        <w:t>Úrad vlády Slovenskej republiky (The Government Office of the Slovak Republic)</w:t>
      </w:r>
    </w:p>
    <w:p>
      <w:pPr>
        <w:ind w:left="567"/>
        <w:rPr>
          <w:noProof/>
        </w:rPr>
      </w:pPr>
    </w:p>
    <w:p>
      <w:pPr>
        <w:ind w:left="567"/>
        <w:rPr>
          <w:noProof/>
        </w:rPr>
      </w:pPr>
      <w:r>
        <w:rPr>
          <w:noProof/>
        </w:rPr>
        <w:br w:type="page"/>
        <w:t>Protimonopolný úrad Slovenskej republiky (Antimonopoly Office of the Slovak Republic)</w:t>
      </w:r>
    </w:p>
    <w:p>
      <w:pPr>
        <w:ind w:left="567"/>
        <w:rPr>
          <w:noProof/>
        </w:rPr>
      </w:pPr>
    </w:p>
    <w:p>
      <w:pPr>
        <w:ind w:left="567"/>
        <w:rPr>
          <w:noProof/>
        </w:rPr>
      </w:pPr>
      <w:r>
        <w:rPr>
          <w:noProof/>
        </w:rPr>
        <w:t>Štatistický úrad Slovenskej republiky (Statistical Office of the Slovak Republic)</w:t>
      </w:r>
    </w:p>
    <w:p>
      <w:pPr>
        <w:ind w:left="567"/>
        <w:rPr>
          <w:noProof/>
        </w:rPr>
      </w:pPr>
    </w:p>
    <w:p>
      <w:pPr>
        <w:ind w:left="567"/>
        <w:rPr>
          <w:noProof/>
        </w:rPr>
      </w:pPr>
      <w:r>
        <w:rPr>
          <w:noProof/>
        </w:rPr>
        <w:t>Úrad geodézie, kartografie a katastra Slovenskej republiky (The Office of Land Surveyor, Cartography and Cadastre of the Slovak Republic)</w:t>
      </w:r>
    </w:p>
    <w:p>
      <w:pPr>
        <w:ind w:left="567"/>
        <w:rPr>
          <w:noProof/>
        </w:rPr>
      </w:pPr>
    </w:p>
    <w:p>
      <w:pPr>
        <w:ind w:left="567"/>
        <w:rPr>
          <w:noProof/>
        </w:rPr>
      </w:pPr>
      <w:r>
        <w:rPr>
          <w:noProof/>
        </w:rPr>
        <w:t>Úrad pre normalizáciu, metrológiu a skúšobníctvo Slovenskej republiky (Slovak Office of Standards, Metrology and Testing)</w:t>
      </w:r>
    </w:p>
    <w:p>
      <w:pPr>
        <w:ind w:left="567"/>
        <w:rPr>
          <w:noProof/>
        </w:rPr>
      </w:pPr>
    </w:p>
    <w:p>
      <w:pPr>
        <w:ind w:left="567"/>
        <w:rPr>
          <w:noProof/>
        </w:rPr>
      </w:pPr>
      <w:r>
        <w:rPr>
          <w:noProof/>
        </w:rPr>
        <w:t>Úrad pre verejné obstarávanie (The Office for Public Procurement)</w:t>
      </w:r>
    </w:p>
    <w:p>
      <w:pPr>
        <w:ind w:left="567"/>
        <w:rPr>
          <w:noProof/>
        </w:rPr>
      </w:pPr>
    </w:p>
    <w:p>
      <w:pPr>
        <w:ind w:left="567"/>
        <w:rPr>
          <w:noProof/>
        </w:rPr>
      </w:pPr>
      <w:r>
        <w:rPr>
          <w:noProof/>
        </w:rPr>
        <w:t>Úrad priemyselného vlastníctva Slovenskej republiky (Industrial Property Office of the Slovak Republic)</w:t>
      </w:r>
    </w:p>
    <w:p>
      <w:pPr>
        <w:ind w:left="567"/>
        <w:rPr>
          <w:noProof/>
        </w:rPr>
      </w:pPr>
    </w:p>
    <w:p>
      <w:pPr>
        <w:ind w:left="567"/>
        <w:rPr>
          <w:noProof/>
        </w:rPr>
      </w:pPr>
      <w:r>
        <w:rPr>
          <w:noProof/>
        </w:rPr>
        <w:t>Národný bezpečnostný úrad (National Security Authority)</w:t>
      </w:r>
    </w:p>
    <w:p>
      <w:pPr>
        <w:ind w:left="567"/>
        <w:rPr>
          <w:noProof/>
        </w:rPr>
      </w:pPr>
    </w:p>
    <w:p>
      <w:pPr>
        <w:ind w:left="567"/>
        <w:rPr>
          <w:noProof/>
        </w:rPr>
      </w:pPr>
      <w:r>
        <w:rPr>
          <w:noProof/>
        </w:rPr>
        <w:t>Kancelária Prezidenta Slovenskej republiky (The Office of the President of the Slovak Republic)</w:t>
      </w:r>
    </w:p>
    <w:p>
      <w:pPr>
        <w:ind w:left="567"/>
        <w:rPr>
          <w:noProof/>
        </w:rPr>
      </w:pPr>
    </w:p>
    <w:p>
      <w:pPr>
        <w:ind w:left="567"/>
        <w:rPr>
          <w:noProof/>
        </w:rPr>
      </w:pPr>
      <w:r>
        <w:rPr>
          <w:noProof/>
        </w:rPr>
        <w:t>Národná rada Slovenskej republiky (National Council of the Slovak Republic)</w:t>
      </w:r>
    </w:p>
    <w:p>
      <w:pPr>
        <w:ind w:left="567"/>
        <w:rPr>
          <w:noProof/>
        </w:rPr>
      </w:pPr>
    </w:p>
    <w:p>
      <w:pPr>
        <w:ind w:left="567"/>
        <w:rPr>
          <w:noProof/>
        </w:rPr>
      </w:pPr>
      <w:r>
        <w:rPr>
          <w:noProof/>
        </w:rPr>
        <w:t>Ústavný súd Slovenskej republiky (Constitutional Court of the Slovak Republic)</w:t>
      </w:r>
    </w:p>
    <w:p>
      <w:pPr>
        <w:ind w:left="567"/>
        <w:rPr>
          <w:noProof/>
        </w:rPr>
      </w:pPr>
    </w:p>
    <w:p>
      <w:pPr>
        <w:ind w:left="567"/>
        <w:rPr>
          <w:noProof/>
        </w:rPr>
      </w:pPr>
      <w:r>
        <w:rPr>
          <w:noProof/>
        </w:rPr>
        <w:br w:type="page"/>
        <w:t>Najvyšší súd Slovenskej republiky (Supreme Court of the Slovak Republic)</w:t>
      </w:r>
    </w:p>
    <w:p>
      <w:pPr>
        <w:ind w:left="567"/>
        <w:rPr>
          <w:noProof/>
        </w:rPr>
      </w:pPr>
    </w:p>
    <w:p>
      <w:pPr>
        <w:ind w:left="567"/>
        <w:rPr>
          <w:noProof/>
        </w:rPr>
      </w:pPr>
      <w:r>
        <w:rPr>
          <w:noProof/>
        </w:rPr>
        <w:t>Generálna prokuratúra Slovenskej republiky (Public Prosecution of the Slovak Republic)</w:t>
      </w:r>
    </w:p>
    <w:p>
      <w:pPr>
        <w:ind w:left="567"/>
        <w:rPr>
          <w:noProof/>
        </w:rPr>
      </w:pPr>
    </w:p>
    <w:p>
      <w:pPr>
        <w:ind w:left="567"/>
        <w:rPr>
          <w:noProof/>
        </w:rPr>
      </w:pPr>
      <w:r>
        <w:rPr>
          <w:noProof/>
        </w:rPr>
        <w:t>Najvyšší kontrolný úrad Slovenskej republiky (Supreme Audit Office of the Slovak Republic)</w:t>
      </w:r>
    </w:p>
    <w:p>
      <w:pPr>
        <w:ind w:left="567"/>
        <w:rPr>
          <w:noProof/>
        </w:rPr>
      </w:pPr>
    </w:p>
    <w:p>
      <w:pPr>
        <w:ind w:left="567"/>
        <w:rPr>
          <w:noProof/>
        </w:rPr>
      </w:pPr>
      <w:r>
        <w:rPr>
          <w:noProof/>
        </w:rPr>
        <w:t>Telekomunikačný úrad Slovenskej republiky (Telecommunications Office of the Slovak Republic)</w:t>
      </w:r>
    </w:p>
    <w:p>
      <w:pPr>
        <w:ind w:left="567"/>
        <w:rPr>
          <w:noProof/>
        </w:rPr>
      </w:pPr>
    </w:p>
    <w:p>
      <w:pPr>
        <w:ind w:left="567"/>
        <w:rPr>
          <w:noProof/>
        </w:rPr>
      </w:pPr>
      <w:r>
        <w:rPr>
          <w:noProof/>
        </w:rPr>
        <w:t>Poštový úrad (Postal Regulatory Office)</w:t>
      </w:r>
    </w:p>
    <w:p>
      <w:pPr>
        <w:ind w:left="567"/>
        <w:rPr>
          <w:noProof/>
        </w:rPr>
      </w:pPr>
    </w:p>
    <w:p>
      <w:pPr>
        <w:ind w:left="567"/>
        <w:rPr>
          <w:noProof/>
        </w:rPr>
      </w:pPr>
      <w:r>
        <w:rPr>
          <w:noProof/>
        </w:rPr>
        <w:t>Úrad na ochranu osobných údajov (Office for Personal Data Protection)</w:t>
      </w:r>
    </w:p>
    <w:p>
      <w:pPr>
        <w:ind w:left="567"/>
        <w:rPr>
          <w:noProof/>
        </w:rPr>
      </w:pPr>
    </w:p>
    <w:p>
      <w:pPr>
        <w:ind w:left="567"/>
        <w:rPr>
          <w:noProof/>
        </w:rPr>
      </w:pPr>
      <w:r>
        <w:rPr>
          <w:noProof/>
        </w:rPr>
        <w:t>Kancelária verejného ochrancu práv (Ombudsman's Office)</w:t>
      </w:r>
    </w:p>
    <w:p>
      <w:pPr>
        <w:ind w:left="567"/>
        <w:rPr>
          <w:noProof/>
        </w:rPr>
      </w:pPr>
    </w:p>
    <w:p>
      <w:pPr>
        <w:ind w:left="567"/>
        <w:rPr>
          <w:noProof/>
        </w:rPr>
      </w:pPr>
      <w:r>
        <w:rPr>
          <w:noProof/>
        </w:rPr>
        <w:t>Úrad pre finančný trh (Office for the Finance Market)</w:t>
      </w:r>
    </w:p>
    <w:p>
      <w:pPr>
        <w:jc w:val="center"/>
        <w:rPr>
          <w:noProof/>
        </w:rPr>
      </w:pPr>
    </w:p>
    <w:p>
      <w:pPr>
        <w:ind w:left="567"/>
        <w:rPr>
          <w:noProof/>
        </w:rPr>
      </w:pPr>
      <w:r>
        <w:rPr>
          <w:noProof/>
        </w:rPr>
        <w:t>FINLAND</w:t>
      </w:r>
    </w:p>
    <w:p>
      <w:pPr>
        <w:ind w:left="567"/>
        <w:jc w:val="center"/>
        <w:rPr>
          <w:noProof/>
        </w:rPr>
      </w:pPr>
    </w:p>
    <w:p>
      <w:pPr>
        <w:ind w:left="567"/>
        <w:rPr>
          <w:noProof/>
        </w:rPr>
      </w:pPr>
      <w:r>
        <w:rPr>
          <w:noProof/>
        </w:rPr>
        <w:t>OIKEUSKANSLERINVIRASTO – JUSTITIEKANSLERSÄMBETET (OFFICE OF THE CHANCELLOR OF JUSTICE)</w:t>
      </w:r>
    </w:p>
    <w:p>
      <w:pPr>
        <w:ind w:left="567"/>
        <w:rPr>
          <w:noProof/>
        </w:rPr>
      </w:pPr>
    </w:p>
    <w:p>
      <w:pPr>
        <w:ind w:left="567"/>
        <w:rPr>
          <w:noProof/>
        </w:rPr>
      </w:pPr>
      <w:r>
        <w:rPr>
          <w:noProof/>
        </w:rPr>
        <w:br w:type="page"/>
        <w:t>LIIKENNE- JA VIESTINTÄMINISTERIÖ – KOMMUNIKATIONSMINISTERIET (MINISTRY OF TRANSPORT AND COMMUNICATIONS)</w:t>
      </w:r>
    </w:p>
    <w:p>
      <w:pPr>
        <w:ind w:left="567"/>
        <w:rPr>
          <w:noProof/>
        </w:rPr>
      </w:pPr>
    </w:p>
    <w:p>
      <w:pPr>
        <w:ind w:left="567"/>
        <w:rPr>
          <w:noProof/>
        </w:rPr>
      </w:pPr>
      <w:r>
        <w:rPr>
          <w:noProof/>
        </w:rPr>
        <w:t>Viestintävirasto – Kommunikationsverket (Finnish Communications Regulatory Authority)</w:t>
      </w:r>
    </w:p>
    <w:p>
      <w:pPr>
        <w:ind w:left="567"/>
        <w:rPr>
          <w:noProof/>
        </w:rPr>
      </w:pPr>
    </w:p>
    <w:p>
      <w:pPr>
        <w:ind w:left="567"/>
        <w:rPr>
          <w:rFonts w:eastAsia="Calibri"/>
          <w:noProof/>
        </w:rPr>
      </w:pPr>
      <w:r>
        <w:rPr>
          <w:rFonts w:eastAsia="Calibri"/>
          <w:noProof/>
        </w:rPr>
        <w:t>Ajoneuvohallintokeskus AKE – Fordonsförvaltningscentralen AKE (Finnish Vehicle Administration)</w:t>
      </w:r>
    </w:p>
    <w:p>
      <w:pPr>
        <w:ind w:left="567"/>
        <w:rPr>
          <w:rFonts w:eastAsia="Calibri"/>
          <w:noProof/>
        </w:rPr>
      </w:pPr>
    </w:p>
    <w:p>
      <w:pPr>
        <w:ind w:left="567"/>
        <w:rPr>
          <w:rFonts w:eastAsia="Calibri"/>
          <w:noProof/>
        </w:rPr>
      </w:pPr>
      <w:r>
        <w:rPr>
          <w:rFonts w:eastAsia="Calibri"/>
          <w:noProof/>
        </w:rPr>
        <w:t>Ilmailuhallinto – Luftfartsförvaltningen (Finnish Civil Aviation Authority)</w:t>
      </w:r>
    </w:p>
    <w:p>
      <w:pPr>
        <w:ind w:left="567"/>
        <w:rPr>
          <w:rFonts w:eastAsia="Calibri"/>
          <w:noProof/>
        </w:rPr>
      </w:pPr>
    </w:p>
    <w:p>
      <w:pPr>
        <w:ind w:left="567"/>
        <w:rPr>
          <w:rFonts w:eastAsia="Calibri"/>
          <w:noProof/>
        </w:rPr>
      </w:pPr>
      <w:r>
        <w:rPr>
          <w:rFonts w:eastAsia="Calibri"/>
          <w:noProof/>
        </w:rPr>
        <w:t>Ilmatieteen laitos – Meteorologiska institutet (Finnish Meterological Institute)</w:t>
      </w:r>
    </w:p>
    <w:p>
      <w:pPr>
        <w:ind w:left="567"/>
        <w:rPr>
          <w:rFonts w:eastAsia="Calibri"/>
          <w:noProof/>
        </w:rPr>
      </w:pPr>
    </w:p>
    <w:p>
      <w:pPr>
        <w:ind w:left="567"/>
        <w:rPr>
          <w:rFonts w:eastAsia="Calibri"/>
          <w:noProof/>
        </w:rPr>
      </w:pPr>
      <w:r>
        <w:rPr>
          <w:rFonts w:eastAsia="Calibri"/>
          <w:noProof/>
        </w:rPr>
        <w:t>Merenkulkulaitos – Sjöfartsverket (The Finnish Maritime Administration)</w:t>
      </w:r>
    </w:p>
    <w:p>
      <w:pPr>
        <w:ind w:left="567"/>
        <w:rPr>
          <w:rFonts w:eastAsia="Calibri"/>
          <w:noProof/>
        </w:rPr>
      </w:pPr>
    </w:p>
    <w:p>
      <w:pPr>
        <w:ind w:left="567"/>
        <w:rPr>
          <w:rFonts w:eastAsia="Calibri"/>
          <w:noProof/>
        </w:rPr>
      </w:pPr>
      <w:r>
        <w:rPr>
          <w:rFonts w:eastAsia="Calibri"/>
          <w:noProof/>
        </w:rPr>
        <w:t>Ratahallintokeskus RHK – Banförvaltningscentralen RHK (Rail Administration)</w:t>
      </w:r>
    </w:p>
    <w:p>
      <w:pPr>
        <w:ind w:left="567"/>
        <w:rPr>
          <w:rFonts w:eastAsia="Calibri"/>
          <w:noProof/>
        </w:rPr>
      </w:pPr>
    </w:p>
    <w:p>
      <w:pPr>
        <w:ind w:left="567"/>
        <w:rPr>
          <w:rFonts w:eastAsia="Calibri"/>
          <w:noProof/>
        </w:rPr>
      </w:pPr>
      <w:r>
        <w:rPr>
          <w:rFonts w:eastAsia="Calibri"/>
          <w:noProof/>
        </w:rPr>
        <w:t>Rautatievirasto – Järnvägsverket (Finnish Railway Agency)</w:t>
      </w:r>
    </w:p>
    <w:p>
      <w:pPr>
        <w:ind w:left="567"/>
        <w:rPr>
          <w:rFonts w:eastAsia="Calibri"/>
          <w:noProof/>
        </w:rPr>
      </w:pPr>
    </w:p>
    <w:p>
      <w:pPr>
        <w:ind w:left="567"/>
        <w:rPr>
          <w:rFonts w:eastAsia="Calibri"/>
          <w:noProof/>
        </w:rPr>
      </w:pPr>
      <w:r>
        <w:rPr>
          <w:rFonts w:eastAsia="Calibri"/>
          <w:noProof/>
        </w:rPr>
        <w:t>Tiehallinto – Vägförvaltningen (Road Administration)</w:t>
      </w:r>
    </w:p>
    <w:p>
      <w:pPr>
        <w:ind w:left="567"/>
        <w:rPr>
          <w:rFonts w:eastAsia="Calibri"/>
          <w:noProof/>
        </w:rPr>
      </w:pPr>
    </w:p>
    <w:p>
      <w:pPr>
        <w:ind w:left="567"/>
        <w:rPr>
          <w:noProof/>
        </w:rPr>
      </w:pPr>
      <w:r>
        <w:rPr>
          <w:noProof/>
        </w:rPr>
        <w:br w:type="page"/>
        <w:t>MAA- JA METSÄTALOUSMINISTERIÖ – JORD- OCH SKOGSBRUKSMINISTERIET (MINISTRY OF AGRICULTURE AND FORESTRY)</w:t>
      </w:r>
    </w:p>
    <w:p>
      <w:pPr>
        <w:ind w:left="567"/>
        <w:rPr>
          <w:noProof/>
        </w:rPr>
      </w:pPr>
    </w:p>
    <w:p>
      <w:pPr>
        <w:ind w:left="567"/>
        <w:rPr>
          <w:noProof/>
        </w:rPr>
      </w:pPr>
      <w:r>
        <w:rPr>
          <w:noProof/>
        </w:rPr>
        <w:t>Elintarviketurvallisuusvirasto – Livsmedelssäkerhetsverket (Finnish Food Safety Authority)</w:t>
      </w:r>
    </w:p>
    <w:p>
      <w:pPr>
        <w:ind w:left="567"/>
        <w:rPr>
          <w:noProof/>
        </w:rPr>
      </w:pPr>
    </w:p>
    <w:p>
      <w:pPr>
        <w:ind w:left="567"/>
        <w:rPr>
          <w:noProof/>
        </w:rPr>
      </w:pPr>
      <w:r>
        <w:rPr>
          <w:noProof/>
        </w:rPr>
        <w:t>Maanmittauslaitos – Lantmäteriverket (National Land Survey of Finland)</w:t>
      </w:r>
    </w:p>
    <w:p>
      <w:pPr>
        <w:ind w:left="567"/>
        <w:rPr>
          <w:noProof/>
        </w:rPr>
      </w:pPr>
    </w:p>
    <w:p>
      <w:pPr>
        <w:ind w:left="567"/>
        <w:rPr>
          <w:noProof/>
        </w:rPr>
      </w:pPr>
      <w:r>
        <w:rPr>
          <w:noProof/>
        </w:rPr>
        <w:t>OIKEUSMINISTERIÖ – JUSTITIEMINISTERIET (MINISTRY OF JUSTICE)</w:t>
      </w:r>
    </w:p>
    <w:p>
      <w:pPr>
        <w:ind w:left="567"/>
        <w:rPr>
          <w:noProof/>
        </w:rPr>
      </w:pPr>
    </w:p>
    <w:p>
      <w:pPr>
        <w:ind w:left="567"/>
        <w:rPr>
          <w:noProof/>
        </w:rPr>
      </w:pPr>
      <w:r>
        <w:rPr>
          <w:noProof/>
        </w:rPr>
        <w:t>Tietosuojavaltuutetun toimisto – Dataombudsmannens byrå (Office of the Data Protection Ombudsman)</w:t>
      </w:r>
    </w:p>
    <w:p>
      <w:pPr>
        <w:ind w:left="567"/>
        <w:rPr>
          <w:noProof/>
        </w:rPr>
      </w:pPr>
    </w:p>
    <w:p>
      <w:pPr>
        <w:ind w:left="567"/>
        <w:rPr>
          <w:noProof/>
        </w:rPr>
      </w:pPr>
      <w:r>
        <w:rPr>
          <w:noProof/>
        </w:rPr>
        <w:t>Tuomioistuimet – domstolar (Courts of Law)</w:t>
      </w:r>
    </w:p>
    <w:p>
      <w:pPr>
        <w:ind w:left="567"/>
        <w:rPr>
          <w:noProof/>
        </w:rPr>
      </w:pPr>
    </w:p>
    <w:p>
      <w:pPr>
        <w:ind w:left="567"/>
        <w:rPr>
          <w:noProof/>
          <w:lang w:val="fi-FI"/>
        </w:rPr>
      </w:pPr>
      <w:r>
        <w:rPr>
          <w:noProof/>
          <w:lang w:val="fi-FI"/>
        </w:rPr>
        <w:t>Korkein oikeus – Högsta domstolen (Supreme Court)</w:t>
      </w:r>
    </w:p>
    <w:p>
      <w:pPr>
        <w:ind w:left="567"/>
        <w:rPr>
          <w:noProof/>
          <w:lang w:val="fi-FI"/>
        </w:rPr>
      </w:pPr>
    </w:p>
    <w:p>
      <w:pPr>
        <w:ind w:left="567"/>
        <w:rPr>
          <w:noProof/>
          <w:lang w:val="sv-SE"/>
        </w:rPr>
      </w:pPr>
      <w:r>
        <w:rPr>
          <w:noProof/>
          <w:lang w:val="sv-SE"/>
        </w:rPr>
        <w:t>Korkein hallinto-oikeus – Högsta förvaltningsdomstolen (Supreme Administrative Court)</w:t>
      </w:r>
    </w:p>
    <w:p>
      <w:pPr>
        <w:ind w:left="567"/>
        <w:rPr>
          <w:noProof/>
          <w:lang w:val="sv-SE"/>
        </w:rPr>
      </w:pPr>
    </w:p>
    <w:p>
      <w:pPr>
        <w:ind w:left="567"/>
        <w:rPr>
          <w:noProof/>
        </w:rPr>
      </w:pPr>
      <w:r>
        <w:rPr>
          <w:noProof/>
        </w:rPr>
        <w:t>Hovioikeudet – hovrätter (Courts of Appeal)</w:t>
      </w:r>
    </w:p>
    <w:p>
      <w:pPr>
        <w:ind w:left="567"/>
        <w:rPr>
          <w:noProof/>
        </w:rPr>
      </w:pPr>
    </w:p>
    <w:p>
      <w:pPr>
        <w:ind w:left="567"/>
        <w:rPr>
          <w:noProof/>
        </w:rPr>
      </w:pPr>
      <w:r>
        <w:rPr>
          <w:noProof/>
        </w:rPr>
        <w:t>Käräjäoikeudet – tingsrätter (District Courts)</w:t>
      </w:r>
    </w:p>
    <w:p>
      <w:pPr>
        <w:ind w:left="567"/>
        <w:rPr>
          <w:noProof/>
        </w:rPr>
      </w:pPr>
    </w:p>
    <w:p>
      <w:pPr>
        <w:ind w:left="567"/>
        <w:rPr>
          <w:noProof/>
        </w:rPr>
      </w:pPr>
      <w:r>
        <w:rPr>
          <w:noProof/>
        </w:rPr>
        <w:t>Hallinto-oikeudet – förvaltningsdomstolar (Administrative Courts)</w:t>
      </w:r>
    </w:p>
    <w:p>
      <w:pPr>
        <w:ind w:left="567"/>
        <w:rPr>
          <w:noProof/>
        </w:rPr>
      </w:pPr>
    </w:p>
    <w:p>
      <w:pPr>
        <w:ind w:left="567"/>
        <w:rPr>
          <w:noProof/>
        </w:rPr>
      </w:pPr>
      <w:r>
        <w:rPr>
          <w:noProof/>
        </w:rPr>
        <w:t>Markkinaoikeus – Marknadsdomstolen (Market Court)</w:t>
      </w:r>
    </w:p>
    <w:p>
      <w:pPr>
        <w:ind w:left="567"/>
        <w:rPr>
          <w:noProof/>
        </w:rPr>
      </w:pPr>
    </w:p>
    <w:p>
      <w:pPr>
        <w:ind w:left="567"/>
        <w:rPr>
          <w:noProof/>
        </w:rPr>
      </w:pPr>
      <w:r>
        <w:rPr>
          <w:noProof/>
        </w:rPr>
        <w:br w:type="page"/>
        <w:t>Työtuomioistuin – Arbetsdomstolen (Labour Court)</w:t>
      </w:r>
    </w:p>
    <w:p>
      <w:pPr>
        <w:ind w:left="567"/>
        <w:rPr>
          <w:noProof/>
        </w:rPr>
      </w:pPr>
    </w:p>
    <w:p>
      <w:pPr>
        <w:ind w:left="567"/>
        <w:rPr>
          <w:noProof/>
          <w:lang w:val="sv-SE"/>
        </w:rPr>
      </w:pPr>
      <w:r>
        <w:rPr>
          <w:noProof/>
          <w:lang w:val="sv-SE"/>
        </w:rPr>
        <w:t>Vakuutusoikeus – Försäkringsdomstolen (Insurance Court)</w:t>
      </w:r>
    </w:p>
    <w:p>
      <w:pPr>
        <w:ind w:left="567"/>
        <w:rPr>
          <w:noProof/>
          <w:lang w:val="sv-SE"/>
        </w:rPr>
      </w:pPr>
    </w:p>
    <w:p>
      <w:pPr>
        <w:ind w:left="567"/>
        <w:rPr>
          <w:noProof/>
          <w:lang w:val="sv-SE"/>
        </w:rPr>
      </w:pPr>
      <w:r>
        <w:rPr>
          <w:noProof/>
          <w:lang w:val="sv-SE"/>
        </w:rPr>
        <w:t>Kuluttajariitalautakunta – Konsumenttvistenämnden (Consumer Complaint Board)</w:t>
      </w:r>
    </w:p>
    <w:p>
      <w:pPr>
        <w:ind w:left="567"/>
        <w:rPr>
          <w:noProof/>
          <w:lang w:val="sv-SE"/>
        </w:rPr>
      </w:pPr>
    </w:p>
    <w:p>
      <w:pPr>
        <w:ind w:left="567"/>
        <w:rPr>
          <w:noProof/>
          <w:lang w:val="sv-SE"/>
        </w:rPr>
      </w:pPr>
      <w:r>
        <w:rPr>
          <w:noProof/>
          <w:lang w:val="sv-SE"/>
        </w:rPr>
        <w:t>Vankeinhoitolaitos – Fångvårdsväsendet (Prison Service)</w:t>
      </w:r>
    </w:p>
    <w:p>
      <w:pPr>
        <w:ind w:left="567"/>
        <w:rPr>
          <w:noProof/>
          <w:lang w:val="sv-SE"/>
        </w:rPr>
      </w:pPr>
    </w:p>
    <w:p>
      <w:pPr>
        <w:ind w:left="567"/>
        <w:rPr>
          <w:rFonts w:eastAsia="Calibri"/>
          <w:noProof/>
          <w:lang w:val="sv-SE"/>
        </w:rPr>
      </w:pPr>
      <w:r>
        <w:rPr>
          <w:rFonts w:eastAsia="Calibri"/>
          <w:noProof/>
          <w:lang w:val="sv-SE"/>
        </w:rPr>
        <w:t>HEUNI – Yhdistyneiden Kansakuntien yhteydessä toimiva Euroopan kriminaalipolitiikan instituutti – HEUNI – Europeiska institutet för kriminalpolitik, verksamt i anslutning till Förenta Nationerna (the European Institute for Crime Prevention and Control)</w:t>
      </w:r>
    </w:p>
    <w:p>
      <w:pPr>
        <w:ind w:left="567"/>
        <w:rPr>
          <w:rFonts w:eastAsia="Calibri"/>
          <w:noProof/>
          <w:lang w:val="sv-SE"/>
        </w:rPr>
      </w:pPr>
    </w:p>
    <w:p>
      <w:pPr>
        <w:ind w:left="567"/>
        <w:rPr>
          <w:rFonts w:eastAsia="Calibri"/>
          <w:noProof/>
          <w:lang w:val="sv-SE"/>
        </w:rPr>
      </w:pPr>
      <w:r>
        <w:rPr>
          <w:rFonts w:eastAsia="Calibri"/>
          <w:noProof/>
          <w:lang w:val="sv-SE"/>
        </w:rPr>
        <w:t>Oikeushallinnon palvelukeskus – Justitieförvaltningens servicecentral (Legal Management Service)</w:t>
      </w:r>
    </w:p>
    <w:p>
      <w:pPr>
        <w:ind w:left="567"/>
        <w:rPr>
          <w:rFonts w:eastAsia="Calibri"/>
          <w:noProof/>
          <w:lang w:val="sv-SE"/>
        </w:rPr>
      </w:pPr>
    </w:p>
    <w:p>
      <w:pPr>
        <w:ind w:left="567"/>
        <w:rPr>
          <w:rFonts w:eastAsia="Calibri"/>
          <w:noProof/>
          <w:lang w:val="sv-SE"/>
        </w:rPr>
      </w:pPr>
      <w:r>
        <w:rPr>
          <w:rFonts w:eastAsia="Calibri"/>
          <w:noProof/>
          <w:lang w:val="sv-SE"/>
        </w:rPr>
        <w:t>Oikeushallinnon tietotekniikkakeskus – Justitieförvaltningens datateknikcentral (Legal Administrative Computing Center)</w:t>
      </w:r>
    </w:p>
    <w:p>
      <w:pPr>
        <w:ind w:left="567"/>
        <w:rPr>
          <w:rFonts w:eastAsia="Calibri"/>
          <w:noProof/>
          <w:lang w:val="sv-SE"/>
        </w:rPr>
      </w:pPr>
    </w:p>
    <w:p>
      <w:pPr>
        <w:ind w:left="567"/>
        <w:rPr>
          <w:rFonts w:eastAsia="Calibri"/>
          <w:noProof/>
          <w:lang w:val="sv-SE"/>
        </w:rPr>
      </w:pPr>
      <w:r>
        <w:rPr>
          <w:rFonts w:eastAsia="Calibri"/>
          <w:noProof/>
          <w:lang w:val="sv-SE"/>
        </w:rPr>
        <w:t>Oikeusrekisterikeskus – Rättsregistercentralen (Legal Register Centre)</w:t>
      </w:r>
    </w:p>
    <w:p>
      <w:pPr>
        <w:ind w:left="567"/>
        <w:rPr>
          <w:rFonts w:eastAsia="Calibri"/>
          <w:noProof/>
          <w:lang w:val="sv-SE"/>
        </w:rPr>
      </w:pPr>
    </w:p>
    <w:p>
      <w:pPr>
        <w:ind w:left="567"/>
        <w:rPr>
          <w:rFonts w:eastAsia="Calibri"/>
          <w:noProof/>
          <w:lang w:val="sv-SE"/>
        </w:rPr>
      </w:pPr>
      <w:r>
        <w:rPr>
          <w:rFonts w:eastAsia="Calibri"/>
          <w:noProof/>
          <w:lang w:val="sv-SE"/>
        </w:rPr>
        <w:t>Onnettomuustutkintakeskus – Centralen för undersökning av olyckor (Accident Investigation Board)</w:t>
      </w:r>
    </w:p>
    <w:p>
      <w:pPr>
        <w:ind w:left="567"/>
        <w:rPr>
          <w:rFonts w:eastAsia="Calibri"/>
          <w:noProof/>
          <w:lang w:val="sv-SE"/>
        </w:rPr>
      </w:pPr>
    </w:p>
    <w:p>
      <w:pPr>
        <w:ind w:left="567"/>
        <w:rPr>
          <w:rFonts w:eastAsia="Calibri"/>
          <w:noProof/>
          <w:lang w:val="sv-SE"/>
        </w:rPr>
      </w:pPr>
      <w:r>
        <w:rPr>
          <w:rFonts w:eastAsia="Calibri"/>
          <w:noProof/>
          <w:lang w:val="sv-SE"/>
        </w:rPr>
        <w:t>Rikosseuraamusvirasto – Brottspåföljdsverket (Criminal sanctions Agency)</w:t>
      </w:r>
    </w:p>
    <w:p>
      <w:pPr>
        <w:ind w:left="567"/>
        <w:rPr>
          <w:rFonts w:eastAsia="Calibri"/>
          <w:noProof/>
          <w:lang w:val="sv-SE"/>
        </w:rPr>
      </w:pPr>
    </w:p>
    <w:p>
      <w:pPr>
        <w:ind w:left="567"/>
        <w:rPr>
          <w:noProof/>
          <w:lang w:val="sv-SE"/>
        </w:rPr>
      </w:pPr>
      <w:r>
        <w:rPr>
          <w:rFonts w:eastAsia="Calibri"/>
          <w:noProof/>
          <w:lang w:val="sv-SE"/>
        </w:rPr>
        <w:br w:type="page"/>
        <w:t>Rikoksentorjuntaneuvosto – Rådet för brottsförebyggande (National Council for Crime Prevention)</w:t>
      </w:r>
    </w:p>
    <w:p>
      <w:pPr>
        <w:ind w:left="567"/>
        <w:rPr>
          <w:noProof/>
          <w:lang w:val="sv-SE"/>
        </w:rPr>
      </w:pPr>
    </w:p>
    <w:p>
      <w:pPr>
        <w:ind w:left="567"/>
        <w:rPr>
          <w:noProof/>
          <w:lang w:val="sv-SE"/>
        </w:rPr>
      </w:pPr>
      <w:r>
        <w:rPr>
          <w:noProof/>
          <w:lang w:val="sv-SE"/>
        </w:rPr>
        <w:t>OPETUSMINISTERIÖ – UNDERVISNINGSMINISTERIET (MINISTRY OF EDUCATION)</w:t>
      </w:r>
    </w:p>
    <w:p>
      <w:pPr>
        <w:ind w:left="567"/>
        <w:rPr>
          <w:noProof/>
          <w:lang w:val="sv-SE"/>
        </w:rPr>
      </w:pPr>
    </w:p>
    <w:p>
      <w:pPr>
        <w:ind w:left="567"/>
        <w:rPr>
          <w:noProof/>
          <w:lang w:val="sv-SE"/>
        </w:rPr>
      </w:pPr>
      <w:r>
        <w:rPr>
          <w:noProof/>
          <w:lang w:val="sv-SE"/>
        </w:rPr>
        <w:t>Opetushallitus – Utbildningsstyrelsen (National Board of Education)</w:t>
      </w:r>
    </w:p>
    <w:p>
      <w:pPr>
        <w:ind w:left="567"/>
        <w:rPr>
          <w:noProof/>
          <w:lang w:val="sv-SE"/>
        </w:rPr>
      </w:pPr>
    </w:p>
    <w:p>
      <w:pPr>
        <w:ind w:left="567"/>
        <w:rPr>
          <w:noProof/>
          <w:lang w:val="sv-SE"/>
        </w:rPr>
      </w:pPr>
      <w:r>
        <w:rPr>
          <w:noProof/>
          <w:lang w:val="sv-SE"/>
        </w:rPr>
        <w:t>Valtion elokuvatarkastamo – Statens filmgranskningsbyrå (Finnish Board of Film Classification)</w:t>
      </w:r>
    </w:p>
    <w:p>
      <w:pPr>
        <w:ind w:left="567"/>
        <w:rPr>
          <w:noProof/>
          <w:lang w:val="sv-SE"/>
        </w:rPr>
      </w:pPr>
    </w:p>
    <w:p>
      <w:pPr>
        <w:ind w:left="567"/>
        <w:rPr>
          <w:noProof/>
          <w:lang w:val="nb-NO"/>
        </w:rPr>
      </w:pPr>
      <w:r>
        <w:rPr>
          <w:noProof/>
          <w:lang w:val="nb-NO"/>
        </w:rPr>
        <w:t>PUOLUSTUSMINISTERIÖ – FÖRSVARSMINISTERIET (MINISTRY OF DEFENCE)</w:t>
      </w:r>
    </w:p>
    <w:p>
      <w:pPr>
        <w:ind w:left="567"/>
        <w:rPr>
          <w:noProof/>
          <w:lang w:val="nb-NO"/>
        </w:rPr>
      </w:pPr>
    </w:p>
    <w:p>
      <w:pPr>
        <w:ind w:left="567"/>
        <w:rPr>
          <w:noProof/>
          <w:lang w:val="nb-NO"/>
        </w:rPr>
      </w:pPr>
      <w:r>
        <w:rPr>
          <w:noProof/>
          <w:lang w:val="nb-NO"/>
        </w:rPr>
        <w:t>Puolustusvoimat – Försvarsmakten (Finnish Defence Forces)</w:t>
      </w:r>
    </w:p>
    <w:p>
      <w:pPr>
        <w:ind w:left="567"/>
        <w:rPr>
          <w:noProof/>
          <w:lang w:val="nb-NO"/>
        </w:rPr>
      </w:pPr>
    </w:p>
    <w:p>
      <w:pPr>
        <w:ind w:left="567"/>
        <w:rPr>
          <w:noProof/>
        </w:rPr>
      </w:pPr>
      <w:r>
        <w:rPr>
          <w:noProof/>
        </w:rPr>
        <w:t>SISÄASIAINMINISTERIÖ – INRIKESMINISTERIET (MINISTRY OF THE INTERIOR)</w:t>
      </w:r>
    </w:p>
    <w:p>
      <w:pPr>
        <w:ind w:left="567"/>
        <w:rPr>
          <w:noProof/>
        </w:rPr>
      </w:pPr>
    </w:p>
    <w:p>
      <w:pPr>
        <w:ind w:left="567"/>
        <w:rPr>
          <w:noProof/>
        </w:rPr>
      </w:pPr>
      <w:r>
        <w:rPr>
          <w:noProof/>
        </w:rPr>
        <w:t>Keskusrikospoliisi – Centralkriminalpolisen (Central Criminal Police)</w:t>
      </w:r>
    </w:p>
    <w:p>
      <w:pPr>
        <w:ind w:left="567"/>
        <w:rPr>
          <w:noProof/>
        </w:rPr>
      </w:pPr>
    </w:p>
    <w:p>
      <w:pPr>
        <w:ind w:left="567"/>
        <w:rPr>
          <w:noProof/>
        </w:rPr>
      </w:pPr>
      <w:r>
        <w:rPr>
          <w:noProof/>
        </w:rPr>
        <w:t>Liikkuva poliisi – Rörliga polisen (National Traffic Police)</w:t>
      </w:r>
    </w:p>
    <w:p>
      <w:pPr>
        <w:ind w:left="567"/>
        <w:rPr>
          <w:noProof/>
        </w:rPr>
      </w:pPr>
    </w:p>
    <w:p>
      <w:pPr>
        <w:ind w:left="567"/>
        <w:rPr>
          <w:noProof/>
        </w:rPr>
      </w:pPr>
      <w:r>
        <w:rPr>
          <w:noProof/>
        </w:rPr>
        <w:t>Rajavartiolaitos – Gränsbevakningsväsendet (Frontier Guard)</w:t>
      </w:r>
    </w:p>
    <w:p>
      <w:pPr>
        <w:ind w:left="567"/>
        <w:rPr>
          <w:noProof/>
        </w:rPr>
      </w:pPr>
    </w:p>
    <w:p>
      <w:pPr>
        <w:ind w:left="567"/>
        <w:rPr>
          <w:noProof/>
        </w:rPr>
      </w:pPr>
      <w:r>
        <w:rPr>
          <w:noProof/>
        </w:rPr>
        <w:br w:type="page"/>
        <w:t>Valtion turvapaikanhakijoiden vastaanottokeskukset – Statliga förläggningar för asylsökande (Reception centres for Asylum Seekers)</w:t>
      </w:r>
    </w:p>
    <w:p>
      <w:pPr>
        <w:ind w:left="567"/>
        <w:rPr>
          <w:noProof/>
        </w:rPr>
      </w:pPr>
    </w:p>
    <w:p>
      <w:pPr>
        <w:ind w:left="567"/>
        <w:rPr>
          <w:noProof/>
        </w:rPr>
      </w:pPr>
      <w:r>
        <w:rPr>
          <w:noProof/>
        </w:rPr>
        <w:t>SOSIAALI- JA TERVEYSMINISTERIÖ – SOCIAL- OCH HÄLSOVÅRDSMINISTERIET (MINISTRY OF SOCIAL AFFAIRS AND HEALTH)</w:t>
      </w:r>
    </w:p>
    <w:p>
      <w:pPr>
        <w:ind w:left="567"/>
        <w:rPr>
          <w:noProof/>
        </w:rPr>
      </w:pPr>
    </w:p>
    <w:p>
      <w:pPr>
        <w:ind w:left="567"/>
        <w:rPr>
          <w:noProof/>
        </w:rPr>
      </w:pPr>
      <w:r>
        <w:rPr>
          <w:noProof/>
        </w:rPr>
        <w:t>Työttömyysturvalautakunta – Besvärsnämnden för utkomstskyddsärenden (Unemployment Appeal Board)</w:t>
      </w:r>
    </w:p>
    <w:p>
      <w:pPr>
        <w:ind w:left="567"/>
        <w:rPr>
          <w:noProof/>
        </w:rPr>
      </w:pPr>
    </w:p>
    <w:p>
      <w:pPr>
        <w:ind w:left="567"/>
        <w:rPr>
          <w:noProof/>
          <w:lang w:val="sv-SE"/>
        </w:rPr>
      </w:pPr>
      <w:r>
        <w:rPr>
          <w:noProof/>
          <w:lang w:val="sv-SE"/>
        </w:rPr>
        <w:t>Sosiaaliturvan muutoksenhakulautakunta – Besvärsnämnden för socialtrygghet (Appeal Tribunal)</w:t>
      </w:r>
    </w:p>
    <w:p>
      <w:pPr>
        <w:ind w:left="567"/>
        <w:rPr>
          <w:noProof/>
          <w:lang w:val="sv-SE"/>
        </w:rPr>
      </w:pPr>
    </w:p>
    <w:p>
      <w:pPr>
        <w:ind w:left="567"/>
        <w:rPr>
          <w:noProof/>
          <w:lang w:val="sv-SE"/>
        </w:rPr>
      </w:pPr>
      <w:r>
        <w:rPr>
          <w:noProof/>
          <w:lang w:val="sv-SE"/>
        </w:rPr>
        <w:t>Lääkelaitos – Läkemedelsverket (National Agency for Medicines)</w:t>
      </w:r>
    </w:p>
    <w:p>
      <w:pPr>
        <w:ind w:left="567"/>
        <w:rPr>
          <w:noProof/>
          <w:lang w:val="sv-SE"/>
        </w:rPr>
      </w:pPr>
    </w:p>
    <w:p>
      <w:pPr>
        <w:ind w:left="567"/>
        <w:rPr>
          <w:noProof/>
          <w:lang w:val="sv-SE"/>
        </w:rPr>
      </w:pPr>
      <w:r>
        <w:rPr>
          <w:noProof/>
          <w:lang w:val="sv-SE"/>
        </w:rPr>
        <w:t>Terveydenhuollon oikeusturvakeskus – Rättsskyddscentralen för hälsovården (National Authority for Medicolegal Affairs)</w:t>
      </w:r>
    </w:p>
    <w:p>
      <w:pPr>
        <w:ind w:left="567"/>
        <w:rPr>
          <w:noProof/>
          <w:lang w:val="sv-SE"/>
        </w:rPr>
      </w:pPr>
    </w:p>
    <w:p>
      <w:pPr>
        <w:ind w:left="567"/>
        <w:rPr>
          <w:noProof/>
          <w:lang w:val="sv-SE"/>
        </w:rPr>
      </w:pPr>
      <w:r>
        <w:rPr>
          <w:noProof/>
          <w:lang w:val="sv-SE"/>
        </w:rPr>
        <w:t>Säteilyturvakeskus – Strålsäkerhetscentralen (Finnish Centre for Radiation and Nuclear Safety)</w:t>
      </w:r>
    </w:p>
    <w:p>
      <w:pPr>
        <w:ind w:left="567"/>
        <w:rPr>
          <w:noProof/>
          <w:lang w:val="sv-SE"/>
        </w:rPr>
      </w:pPr>
    </w:p>
    <w:p>
      <w:pPr>
        <w:ind w:left="567"/>
        <w:rPr>
          <w:noProof/>
          <w:lang w:val="sv-SE"/>
        </w:rPr>
      </w:pPr>
      <w:r>
        <w:rPr>
          <w:noProof/>
          <w:lang w:val="sv-SE"/>
        </w:rPr>
        <w:t>TYÖ- JA ELINKEINOMINISTERIÖ – ARBETS- OCH NÄRINGSMINISTERIET (MINISTRY OF EMPLOYMENT AND THE ECONOMY)</w:t>
      </w:r>
    </w:p>
    <w:p>
      <w:pPr>
        <w:ind w:left="567"/>
        <w:rPr>
          <w:noProof/>
          <w:lang w:val="sv-SE"/>
        </w:rPr>
      </w:pPr>
    </w:p>
    <w:p>
      <w:pPr>
        <w:ind w:left="567"/>
        <w:rPr>
          <w:noProof/>
          <w:lang w:val="sv-SE"/>
        </w:rPr>
      </w:pPr>
      <w:r>
        <w:rPr>
          <w:noProof/>
          <w:lang w:val="sv-SE"/>
        </w:rPr>
        <w:t>Kuluttajavirasto – Konsumentverket (Finnish Consumer Agency)</w:t>
      </w:r>
    </w:p>
    <w:p>
      <w:pPr>
        <w:ind w:left="567"/>
        <w:rPr>
          <w:noProof/>
          <w:lang w:val="sv-SE"/>
        </w:rPr>
      </w:pPr>
    </w:p>
    <w:p>
      <w:pPr>
        <w:ind w:left="567"/>
        <w:rPr>
          <w:noProof/>
          <w:lang w:val="sv-SE"/>
        </w:rPr>
      </w:pPr>
      <w:r>
        <w:rPr>
          <w:noProof/>
          <w:lang w:val="sv-SE"/>
        </w:rPr>
        <w:br w:type="page"/>
        <w:t>Kilpailuvirasto – Konkurrensverket (Finnish Competition Authority)</w:t>
      </w:r>
    </w:p>
    <w:p>
      <w:pPr>
        <w:ind w:left="567"/>
        <w:rPr>
          <w:noProof/>
          <w:lang w:val="sv-SE"/>
        </w:rPr>
      </w:pPr>
    </w:p>
    <w:p>
      <w:pPr>
        <w:ind w:left="567"/>
        <w:rPr>
          <w:noProof/>
          <w:lang w:val="sv-SE"/>
        </w:rPr>
      </w:pPr>
      <w:r>
        <w:rPr>
          <w:noProof/>
          <w:lang w:val="sv-SE"/>
        </w:rPr>
        <w:t>Patentti- ja rekisterihallitus – Patent- och registerstyrelsen (National Board of Patents and Registration)</w:t>
      </w:r>
    </w:p>
    <w:p>
      <w:pPr>
        <w:ind w:left="567"/>
        <w:rPr>
          <w:noProof/>
          <w:lang w:val="sv-SE"/>
        </w:rPr>
      </w:pPr>
    </w:p>
    <w:p>
      <w:pPr>
        <w:ind w:left="567"/>
        <w:rPr>
          <w:noProof/>
          <w:lang w:val="sv-SE"/>
        </w:rPr>
      </w:pPr>
      <w:r>
        <w:rPr>
          <w:noProof/>
          <w:lang w:val="sv-SE"/>
        </w:rPr>
        <w:t>Valtakunnansovittelijain toimisto – Riksförlikningsmännens byrå (National Conciliators' Office)</w:t>
      </w:r>
    </w:p>
    <w:p>
      <w:pPr>
        <w:ind w:left="567"/>
        <w:rPr>
          <w:noProof/>
          <w:lang w:val="sv-SE"/>
        </w:rPr>
      </w:pPr>
    </w:p>
    <w:p>
      <w:pPr>
        <w:ind w:left="567"/>
        <w:rPr>
          <w:noProof/>
          <w:lang w:val="sv-SE"/>
        </w:rPr>
      </w:pPr>
      <w:r>
        <w:rPr>
          <w:noProof/>
          <w:lang w:val="sv-SE"/>
        </w:rPr>
        <w:t>Työneuvosto – Arbetsrådet (Labour Council)</w:t>
      </w:r>
    </w:p>
    <w:p>
      <w:pPr>
        <w:ind w:left="567"/>
        <w:rPr>
          <w:noProof/>
          <w:lang w:val="sv-SE"/>
        </w:rPr>
      </w:pPr>
    </w:p>
    <w:p>
      <w:pPr>
        <w:ind w:left="567"/>
        <w:rPr>
          <w:rFonts w:eastAsia="Calibri"/>
          <w:noProof/>
          <w:lang w:val="sv-SE"/>
        </w:rPr>
      </w:pPr>
      <w:r>
        <w:rPr>
          <w:rFonts w:eastAsia="Calibri"/>
          <w:noProof/>
          <w:lang w:val="sv-SE"/>
        </w:rPr>
        <w:t>Geologian tutkimuskeskus – Geologiska forskningscentralen (Geological Survey of Finland)</w:t>
      </w:r>
    </w:p>
    <w:p>
      <w:pPr>
        <w:ind w:left="567"/>
        <w:rPr>
          <w:rFonts w:eastAsia="Calibri"/>
          <w:noProof/>
          <w:lang w:val="sv-SE"/>
        </w:rPr>
      </w:pPr>
    </w:p>
    <w:p>
      <w:pPr>
        <w:ind w:left="567"/>
        <w:rPr>
          <w:rFonts w:eastAsia="Calibri"/>
          <w:noProof/>
          <w:lang w:val="sv-SE"/>
        </w:rPr>
      </w:pPr>
      <w:r>
        <w:rPr>
          <w:rFonts w:eastAsia="Calibri"/>
          <w:noProof/>
          <w:lang w:val="sv-SE"/>
        </w:rPr>
        <w:t>Huoltovarmuuskeskus – Försörjningsberedskapscentralen (The National Emergency Supply Agency)</w:t>
      </w:r>
    </w:p>
    <w:p>
      <w:pPr>
        <w:ind w:left="567"/>
        <w:rPr>
          <w:rFonts w:eastAsia="Calibri"/>
          <w:noProof/>
          <w:lang w:val="sv-SE"/>
        </w:rPr>
      </w:pPr>
    </w:p>
    <w:p>
      <w:pPr>
        <w:ind w:left="567"/>
        <w:rPr>
          <w:rFonts w:eastAsia="Calibri"/>
          <w:noProof/>
          <w:lang w:val="sv-SE"/>
        </w:rPr>
      </w:pPr>
      <w:r>
        <w:rPr>
          <w:rFonts w:eastAsia="Calibri"/>
          <w:noProof/>
          <w:lang w:val="sv-SE"/>
        </w:rPr>
        <w:t>Mittatekniikan keskus - MIKES – Mätteknikcentralen (Centre for Metrology and Accreditation)</w:t>
      </w:r>
    </w:p>
    <w:p>
      <w:pPr>
        <w:ind w:left="567"/>
        <w:rPr>
          <w:rFonts w:eastAsia="Calibri"/>
          <w:noProof/>
          <w:lang w:val="sv-SE"/>
        </w:rPr>
      </w:pPr>
    </w:p>
    <w:p>
      <w:pPr>
        <w:ind w:left="567"/>
        <w:rPr>
          <w:rFonts w:eastAsia="Calibri"/>
          <w:noProof/>
          <w:lang w:val="sv-SE"/>
        </w:rPr>
      </w:pPr>
      <w:r>
        <w:rPr>
          <w:rFonts w:eastAsia="Calibri"/>
          <w:noProof/>
          <w:lang w:val="sv-SE"/>
        </w:rPr>
        <w:t>Turvatekniikan keskus - TUKES – Säkerhetsteknikcentralen (Safety Technology Authority)</w:t>
      </w:r>
    </w:p>
    <w:p>
      <w:pPr>
        <w:ind w:left="567"/>
        <w:rPr>
          <w:rFonts w:eastAsia="Calibri"/>
          <w:noProof/>
          <w:lang w:val="sv-SE"/>
        </w:rPr>
      </w:pPr>
    </w:p>
    <w:p>
      <w:pPr>
        <w:ind w:left="567"/>
        <w:rPr>
          <w:noProof/>
        </w:rPr>
      </w:pPr>
      <w:r>
        <w:rPr>
          <w:rFonts w:eastAsia="Calibri"/>
          <w:noProof/>
        </w:rPr>
        <w:t>Vähemmistövaltuutetun toimisto – Minoritetsombudsmannens byrå (Office of the Ombudsman for Minorities)</w:t>
      </w:r>
    </w:p>
    <w:p>
      <w:pPr>
        <w:ind w:left="567"/>
        <w:rPr>
          <w:noProof/>
        </w:rPr>
      </w:pPr>
    </w:p>
    <w:p>
      <w:pPr>
        <w:ind w:left="567"/>
        <w:rPr>
          <w:noProof/>
        </w:rPr>
      </w:pPr>
      <w:r>
        <w:rPr>
          <w:noProof/>
        </w:rPr>
        <w:t>ULKOASIAINMINISTERIÖ – UTRIKESMINISTERIET (MINISTRY FOR FOREIGN AFFAIRS)</w:t>
      </w:r>
    </w:p>
    <w:p>
      <w:pPr>
        <w:ind w:left="567"/>
        <w:rPr>
          <w:noProof/>
        </w:rPr>
      </w:pPr>
    </w:p>
    <w:p>
      <w:pPr>
        <w:ind w:left="567"/>
        <w:rPr>
          <w:noProof/>
        </w:rPr>
      </w:pPr>
      <w:r>
        <w:rPr>
          <w:noProof/>
        </w:rPr>
        <w:br w:type="page"/>
        <w:t>VALTIONEUVOSTON KANSLIA – STATSRÅDETS KANSLI (PRIME MINISTER'S OFFICE)</w:t>
      </w:r>
    </w:p>
    <w:p>
      <w:pPr>
        <w:ind w:left="567"/>
        <w:rPr>
          <w:noProof/>
        </w:rPr>
      </w:pPr>
    </w:p>
    <w:p>
      <w:pPr>
        <w:ind w:left="567"/>
        <w:rPr>
          <w:noProof/>
        </w:rPr>
      </w:pPr>
      <w:r>
        <w:rPr>
          <w:noProof/>
        </w:rPr>
        <w:t>VALTIOVARAINMINISTERIÖ – FINANSMINISTERIET (MINISTRY OF FINANCE)</w:t>
      </w:r>
    </w:p>
    <w:p>
      <w:pPr>
        <w:ind w:left="567"/>
        <w:rPr>
          <w:noProof/>
        </w:rPr>
      </w:pPr>
    </w:p>
    <w:p>
      <w:pPr>
        <w:ind w:left="567"/>
        <w:rPr>
          <w:noProof/>
        </w:rPr>
      </w:pPr>
      <w:r>
        <w:rPr>
          <w:noProof/>
        </w:rPr>
        <w:t>Valtiokonttori – Statskontoret (State Treasury)</w:t>
      </w:r>
    </w:p>
    <w:p>
      <w:pPr>
        <w:ind w:left="567"/>
        <w:rPr>
          <w:noProof/>
        </w:rPr>
      </w:pPr>
    </w:p>
    <w:p>
      <w:pPr>
        <w:ind w:left="567"/>
        <w:rPr>
          <w:noProof/>
        </w:rPr>
      </w:pPr>
      <w:r>
        <w:rPr>
          <w:noProof/>
        </w:rPr>
        <w:t>Verohallinto – Skatteförvaltningen (Tax Administration)</w:t>
      </w:r>
    </w:p>
    <w:p>
      <w:pPr>
        <w:ind w:left="567"/>
        <w:rPr>
          <w:noProof/>
        </w:rPr>
      </w:pPr>
    </w:p>
    <w:p>
      <w:pPr>
        <w:ind w:left="567"/>
        <w:rPr>
          <w:noProof/>
        </w:rPr>
      </w:pPr>
      <w:r>
        <w:rPr>
          <w:noProof/>
        </w:rPr>
        <w:t>Tullilaitos – Tullverket (Customs)</w:t>
      </w:r>
    </w:p>
    <w:p>
      <w:pPr>
        <w:ind w:left="567"/>
        <w:rPr>
          <w:noProof/>
        </w:rPr>
      </w:pPr>
    </w:p>
    <w:p>
      <w:pPr>
        <w:ind w:left="567"/>
        <w:rPr>
          <w:noProof/>
        </w:rPr>
      </w:pPr>
      <w:r>
        <w:rPr>
          <w:noProof/>
        </w:rPr>
        <w:t>Väestörekisterikeskus – Befolkningsregistercentralen (Population Register Centre)</w:t>
      </w:r>
    </w:p>
    <w:p>
      <w:pPr>
        <w:ind w:left="567"/>
        <w:rPr>
          <w:noProof/>
        </w:rPr>
      </w:pPr>
    </w:p>
    <w:p>
      <w:pPr>
        <w:ind w:left="567"/>
        <w:rPr>
          <w:noProof/>
        </w:rPr>
      </w:pPr>
      <w:r>
        <w:rPr>
          <w:rFonts w:eastAsia="Calibri"/>
          <w:noProof/>
        </w:rPr>
        <w:t>Tilastokeskus – Statistikcentralen (Statistics Finland)</w:t>
      </w:r>
    </w:p>
    <w:p>
      <w:pPr>
        <w:ind w:left="567"/>
        <w:rPr>
          <w:noProof/>
        </w:rPr>
      </w:pPr>
    </w:p>
    <w:p>
      <w:pPr>
        <w:ind w:left="567"/>
        <w:rPr>
          <w:noProof/>
        </w:rPr>
      </w:pPr>
      <w:r>
        <w:rPr>
          <w:noProof/>
        </w:rPr>
        <w:t>YMPÄRISTÖMINISTERIÖ – MILJÖMINISTERIET (MINISTRY OF ENVIRONMENT)</w:t>
      </w:r>
    </w:p>
    <w:p>
      <w:pPr>
        <w:ind w:left="567"/>
        <w:rPr>
          <w:noProof/>
        </w:rPr>
      </w:pPr>
    </w:p>
    <w:p>
      <w:pPr>
        <w:ind w:left="567"/>
        <w:rPr>
          <w:noProof/>
        </w:rPr>
      </w:pPr>
      <w:r>
        <w:rPr>
          <w:noProof/>
        </w:rPr>
        <w:t>Suomen ympäristökeskus - Finlands miljöcentral (Finnish Environment Institute)</w:t>
      </w:r>
    </w:p>
    <w:p>
      <w:pPr>
        <w:ind w:left="567"/>
        <w:rPr>
          <w:noProof/>
        </w:rPr>
      </w:pPr>
    </w:p>
    <w:p>
      <w:pPr>
        <w:ind w:left="567"/>
        <w:rPr>
          <w:noProof/>
          <w:lang w:val="sv-SE"/>
        </w:rPr>
      </w:pPr>
      <w:r>
        <w:rPr>
          <w:noProof/>
          <w:lang w:val="sv-SE"/>
        </w:rPr>
        <w:t>VALTIONTALOUDEN TARKASTUSVIRASTO – STATENS REVISIONSVERK (NATIONAL AUDIT OFFICE)</w:t>
      </w:r>
    </w:p>
    <w:p>
      <w:pPr>
        <w:jc w:val="center"/>
        <w:rPr>
          <w:noProof/>
          <w:lang w:val="sv-SE"/>
        </w:rPr>
      </w:pPr>
    </w:p>
    <w:p>
      <w:pPr>
        <w:ind w:left="567"/>
        <w:rPr>
          <w:noProof/>
        </w:rPr>
      </w:pPr>
      <w:r>
        <w:rPr>
          <w:noProof/>
          <w:lang w:val="sv-SE"/>
        </w:rPr>
        <w:br w:type="page"/>
      </w:r>
      <w:r>
        <w:rPr>
          <w:noProof/>
        </w:rPr>
        <w:t>SWEDEN</w:t>
      </w:r>
    </w:p>
    <w:p>
      <w:pPr>
        <w:jc w:val="center"/>
        <w:rPr>
          <w:noProof/>
        </w:rPr>
      </w:pPr>
    </w:p>
    <w:tbl>
      <w:tblPr>
        <w:tblW w:w="4658" w:type="pct"/>
        <w:tblInd w:w="567" w:type="dxa"/>
        <w:tblLook w:val="0000" w:firstRow="0" w:lastRow="0" w:firstColumn="0" w:lastColumn="0" w:noHBand="0" w:noVBand="0"/>
      </w:tblPr>
      <w:tblGrid>
        <w:gridCol w:w="4590"/>
        <w:gridCol w:w="4590"/>
      </w:tblGrid>
      <w:tr>
        <w:trPr>
          <w:cantSplit/>
          <w:trHeight w:val="20"/>
        </w:trPr>
        <w:tc>
          <w:tcPr>
            <w:tcW w:w="2500" w:type="pct"/>
          </w:tcPr>
          <w:p>
            <w:pPr>
              <w:spacing w:before="60" w:after="60" w:line="240" w:lineRule="auto"/>
              <w:rPr>
                <w:noProof/>
              </w:rPr>
            </w:pPr>
            <w:r>
              <w:rPr>
                <w:noProof/>
              </w:rPr>
              <w:t>Royal Academy of Fine Arts</w:t>
            </w:r>
          </w:p>
        </w:tc>
        <w:tc>
          <w:tcPr>
            <w:tcW w:w="2500" w:type="pct"/>
          </w:tcPr>
          <w:p>
            <w:pPr>
              <w:spacing w:before="60" w:after="60" w:line="240" w:lineRule="auto"/>
              <w:rPr>
                <w:noProof/>
                <w:lang w:val="sv-SE"/>
              </w:rPr>
            </w:pPr>
            <w:r>
              <w:rPr>
                <w:noProof/>
                <w:lang w:val="sv-SE"/>
              </w:rPr>
              <w:t>Akademien för de fria konsterna</w:t>
            </w:r>
          </w:p>
        </w:tc>
      </w:tr>
      <w:tr>
        <w:trPr>
          <w:cantSplit/>
          <w:trHeight w:val="20"/>
        </w:trPr>
        <w:tc>
          <w:tcPr>
            <w:tcW w:w="2500" w:type="pct"/>
          </w:tcPr>
          <w:p>
            <w:pPr>
              <w:spacing w:before="60" w:after="60" w:line="240" w:lineRule="auto"/>
              <w:rPr>
                <w:noProof/>
              </w:rPr>
            </w:pPr>
            <w:r>
              <w:rPr>
                <w:noProof/>
              </w:rPr>
              <w:t>National Board for Consumer Complaints</w:t>
            </w:r>
          </w:p>
        </w:tc>
        <w:tc>
          <w:tcPr>
            <w:tcW w:w="2500" w:type="pct"/>
          </w:tcPr>
          <w:p>
            <w:pPr>
              <w:spacing w:before="60" w:after="60" w:line="240" w:lineRule="auto"/>
              <w:rPr>
                <w:noProof/>
              </w:rPr>
            </w:pPr>
            <w:r>
              <w:rPr>
                <w:noProof/>
              </w:rPr>
              <w:t>Allmänna reklamationsnämnden</w:t>
            </w:r>
          </w:p>
        </w:tc>
      </w:tr>
      <w:tr>
        <w:trPr>
          <w:cantSplit/>
          <w:trHeight w:val="20"/>
        </w:trPr>
        <w:tc>
          <w:tcPr>
            <w:tcW w:w="2500" w:type="pct"/>
          </w:tcPr>
          <w:p>
            <w:pPr>
              <w:spacing w:before="60" w:after="60" w:line="240" w:lineRule="auto"/>
              <w:rPr>
                <w:noProof/>
              </w:rPr>
            </w:pPr>
            <w:r>
              <w:rPr>
                <w:noProof/>
              </w:rPr>
              <w:t>Labour Court</w:t>
            </w:r>
          </w:p>
        </w:tc>
        <w:tc>
          <w:tcPr>
            <w:tcW w:w="2500" w:type="pct"/>
          </w:tcPr>
          <w:p>
            <w:pPr>
              <w:spacing w:before="60" w:after="60" w:line="240" w:lineRule="auto"/>
              <w:rPr>
                <w:noProof/>
              </w:rPr>
            </w:pPr>
            <w:r>
              <w:rPr>
                <w:noProof/>
              </w:rPr>
              <w:t>Arbetsdomstolen</w:t>
            </w:r>
          </w:p>
        </w:tc>
      </w:tr>
      <w:tr>
        <w:trPr>
          <w:cantSplit/>
          <w:trHeight w:val="20"/>
        </w:trPr>
        <w:tc>
          <w:tcPr>
            <w:tcW w:w="2500" w:type="pct"/>
          </w:tcPr>
          <w:p>
            <w:pPr>
              <w:spacing w:before="60" w:after="60" w:line="240" w:lineRule="auto"/>
              <w:rPr>
                <w:noProof/>
              </w:rPr>
            </w:pPr>
            <w:r>
              <w:rPr>
                <w:noProof/>
              </w:rPr>
              <w:t>Swedish Employment Services</w:t>
            </w:r>
          </w:p>
        </w:tc>
        <w:tc>
          <w:tcPr>
            <w:tcW w:w="2500" w:type="pct"/>
          </w:tcPr>
          <w:p>
            <w:pPr>
              <w:spacing w:before="60" w:after="60" w:line="240" w:lineRule="auto"/>
              <w:rPr>
                <w:noProof/>
              </w:rPr>
            </w:pPr>
            <w:r>
              <w:rPr>
                <w:noProof/>
              </w:rPr>
              <w:t>Arbetsförmedlingen</w:t>
            </w:r>
          </w:p>
        </w:tc>
      </w:tr>
      <w:tr>
        <w:trPr>
          <w:cantSplit/>
          <w:trHeight w:val="20"/>
        </w:trPr>
        <w:tc>
          <w:tcPr>
            <w:tcW w:w="2500" w:type="pct"/>
          </w:tcPr>
          <w:p>
            <w:pPr>
              <w:spacing w:before="60" w:after="60" w:line="240" w:lineRule="auto"/>
              <w:rPr>
                <w:noProof/>
              </w:rPr>
            </w:pPr>
            <w:r>
              <w:rPr>
                <w:noProof/>
              </w:rPr>
              <w:t>National Agency for Government Employers</w:t>
            </w:r>
          </w:p>
        </w:tc>
        <w:tc>
          <w:tcPr>
            <w:tcW w:w="2500" w:type="pct"/>
          </w:tcPr>
          <w:p>
            <w:pPr>
              <w:spacing w:before="60" w:after="60" w:line="240" w:lineRule="auto"/>
              <w:rPr>
                <w:noProof/>
              </w:rPr>
            </w:pPr>
            <w:r>
              <w:rPr>
                <w:noProof/>
              </w:rPr>
              <w:t>Arbetsgivarverk, statens</w:t>
            </w:r>
          </w:p>
        </w:tc>
      </w:tr>
      <w:tr>
        <w:trPr>
          <w:cantSplit/>
          <w:trHeight w:val="20"/>
        </w:trPr>
        <w:tc>
          <w:tcPr>
            <w:tcW w:w="2500" w:type="pct"/>
          </w:tcPr>
          <w:p>
            <w:pPr>
              <w:spacing w:before="60" w:after="60" w:line="240" w:lineRule="auto"/>
              <w:rPr>
                <w:noProof/>
              </w:rPr>
            </w:pPr>
            <w:r>
              <w:rPr>
                <w:noProof/>
              </w:rPr>
              <w:t>National Institute for Working Life</w:t>
            </w:r>
          </w:p>
        </w:tc>
        <w:tc>
          <w:tcPr>
            <w:tcW w:w="2500" w:type="pct"/>
          </w:tcPr>
          <w:p>
            <w:pPr>
              <w:spacing w:before="60" w:after="60" w:line="240" w:lineRule="auto"/>
              <w:rPr>
                <w:noProof/>
              </w:rPr>
            </w:pPr>
            <w:r>
              <w:rPr>
                <w:noProof/>
              </w:rPr>
              <w:t>Arbetslivsinstitutet</w:t>
            </w:r>
          </w:p>
        </w:tc>
      </w:tr>
      <w:tr>
        <w:trPr>
          <w:cantSplit/>
          <w:trHeight w:val="20"/>
        </w:trPr>
        <w:tc>
          <w:tcPr>
            <w:tcW w:w="2500" w:type="pct"/>
          </w:tcPr>
          <w:p>
            <w:pPr>
              <w:spacing w:before="60" w:after="60" w:line="240" w:lineRule="auto"/>
              <w:rPr>
                <w:noProof/>
              </w:rPr>
            </w:pPr>
            <w:r>
              <w:rPr>
                <w:noProof/>
              </w:rPr>
              <w:t>Swedish Work Environment Authority</w:t>
            </w:r>
          </w:p>
        </w:tc>
        <w:tc>
          <w:tcPr>
            <w:tcW w:w="2500" w:type="pct"/>
          </w:tcPr>
          <w:p>
            <w:pPr>
              <w:spacing w:before="60" w:after="60" w:line="240" w:lineRule="auto"/>
              <w:rPr>
                <w:noProof/>
              </w:rPr>
            </w:pPr>
            <w:r>
              <w:rPr>
                <w:noProof/>
              </w:rPr>
              <w:t>Arbetsmiljöverket</w:t>
            </w:r>
          </w:p>
        </w:tc>
      </w:tr>
      <w:tr>
        <w:trPr>
          <w:cantSplit/>
          <w:trHeight w:val="20"/>
        </w:trPr>
        <w:tc>
          <w:tcPr>
            <w:tcW w:w="2500" w:type="pct"/>
          </w:tcPr>
          <w:p>
            <w:pPr>
              <w:spacing w:before="60" w:after="60" w:line="240" w:lineRule="auto"/>
              <w:rPr>
                <w:noProof/>
              </w:rPr>
            </w:pPr>
            <w:r>
              <w:rPr>
                <w:rFonts w:eastAsia="Calibri"/>
                <w:noProof/>
              </w:rPr>
              <w:t>Swedish Inheritance Fund Commission</w:t>
            </w:r>
          </w:p>
        </w:tc>
        <w:tc>
          <w:tcPr>
            <w:tcW w:w="2500" w:type="pct"/>
          </w:tcPr>
          <w:p>
            <w:pPr>
              <w:spacing w:before="60" w:after="60" w:line="240" w:lineRule="auto"/>
              <w:rPr>
                <w:noProof/>
              </w:rPr>
            </w:pPr>
            <w:r>
              <w:rPr>
                <w:rFonts w:eastAsia="Calibri"/>
                <w:noProof/>
              </w:rPr>
              <w:t>Arvsfondsdelegationen</w:t>
            </w:r>
          </w:p>
        </w:tc>
      </w:tr>
      <w:tr>
        <w:trPr>
          <w:cantSplit/>
          <w:trHeight w:val="20"/>
        </w:trPr>
        <w:tc>
          <w:tcPr>
            <w:tcW w:w="2500" w:type="pct"/>
          </w:tcPr>
          <w:p>
            <w:pPr>
              <w:spacing w:before="60" w:after="60" w:line="240" w:lineRule="auto"/>
              <w:rPr>
                <w:noProof/>
              </w:rPr>
            </w:pPr>
            <w:r>
              <w:rPr>
                <w:noProof/>
              </w:rPr>
              <w:t>Museum of Architecture</w:t>
            </w:r>
          </w:p>
        </w:tc>
        <w:tc>
          <w:tcPr>
            <w:tcW w:w="2500" w:type="pct"/>
          </w:tcPr>
          <w:p>
            <w:pPr>
              <w:spacing w:before="60" w:after="60" w:line="240" w:lineRule="auto"/>
              <w:rPr>
                <w:noProof/>
              </w:rPr>
            </w:pPr>
            <w:r>
              <w:rPr>
                <w:noProof/>
              </w:rPr>
              <w:t>Arkitekturmuseet</w:t>
            </w:r>
          </w:p>
        </w:tc>
      </w:tr>
      <w:tr>
        <w:trPr>
          <w:cantSplit/>
          <w:trHeight w:val="20"/>
        </w:trPr>
        <w:tc>
          <w:tcPr>
            <w:tcW w:w="2500" w:type="pct"/>
          </w:tcPr>
          <w:p>
            <w:pPr>
              <w:spacing w:before="60" w:after="60" w:line="240" w:lineRule="auto"/>
              <w:rPr>
                <w:noProof/>
              </w:rPr>
            </w:pPr>
            <w:r>
              <w:rPr>
                <w:noProof/>
              </w:rPr>
              <w:t>National Archive of Recorded Sound and Moving Images</w:t>
            </w:r>
          </w:p>
        </w:tc>
        <w:tc>
          <w:tcPr>
            <w:tcW w:w="2500" w:type="pct"/>
          </w:tcPr>
          <w:p>
            <w:pPr>
              <w:spacing w:before="60" w:after="60" w:line="240" w:lineRule="auto"/>
              <w:rPr>
                <w:noProof/>
              </w:rPr>
            </w:pPr>
            <w:r>
              <w:rPr>
                <w:noProof/>
              </w:rPr>
              <w:t>Ljud och bildarkiv, statens</w:t>
            </w:r>
          </w:p>
        </w:tc>
      </w:tr>
      <w:tr>
        <w:trPr>
          <w:cantSplit/>
          <w:trHeight w:val="20"/>
        </w:trPr>
        <w:tc>
          <w:tcPr>
            <w:tcW w:w="2500" w:type="pct"/>
          </w:tcPr>
          <w:p>
            <w:pPr>
              <w:spacing w:before="60" w:after="60" w:line="240" w:lineRule="auto"/>
              <w:rPr>
                <w:noProof/>
              </w:rPr>
            </w:pPr>
            <w:r>
              <w:rPr>
                <w:noProof/>
              </w:rPr>
              <w:t>The Office of the Childrens' Ombudsman</w:t>
            </w:r>
          </w:p>
        </w:tc>
        <w:tc>
          <w:tcPr>
            <w:tcW w:w="2500" w:type="pct"/>
          </w:tcPr>
          <w:p>
            <w:pPr>
              <w:spacing w:before="60" w:after="60" w:line="240" w:lineRule="auto"/>
              <w:rPr>
                <w:noProof/>
              </w:rPr>
            </w:pPr>
            <w:r>
              <w:rPr>
                <w:noProof/>
              </w:rPr>
              <w:t>Barnombudsmannen</w:t>
            </w:r>
          </w:p>
        </w:tc>
      </w:tr>
      <w:tr>
        <w:trPr>
          <w:cantSplit/>
          <w:trHeight w:val="20"/>
        </w:trPr>
        <w:tc>
          <w:tcPr>
            <w:tcW w:w="2500" w:type="pct"/>
          </w:tcPr>
          <w:p>
            <w:pPr>
              <w:spacing w:before="60" w:after="60" w:line="240" w:lineRule="auto"/>
              <w:rPr>
                <w:noProof/>
              </w:rPr>
            </w:pPr>
            <w:r>
              <w:rPr>
                <w:noProof/>
              </w:rPr>
              <w:t>Swedish Council on Technology Assessment in Health Care</w:t>
            </w:r>
          </w:p>
        </w:tc>
        <w:tc>
          <w:tcPr>
            <w:tcW w:w="2500" w:type="pct"/>
          </w:tcPr>
          <w:p>
            <w:pPr>
              <w:spacing w:before="60" w:after="60" w:line="240" w:lineRule="auto"/>
              <w:rPr>
                <w:noProof/>
                <w:lang w:val="sv-SE"/>
              </w:rPr>
            </w:pPr>
            <w:r>
              <w:rPr>
                <w:noProof/>
                <w:lang w:val="sv-SE"/>
              </w:rPr>
              <w:t>Beredning för utvärdering av medicinsk metodik, statens</w:t>
            </w:r>
          </w:p>
        </w:tc>
      </w:tr>
      <w:tr>
        <w:trPr>
          <w:cantSplit/>
          <w:trHeight w:val="20"/>
        </w:trPr>
        <w:tc>
          <w:tcPr>
            <w:tcW w:w="2500" w:type="pct"/>
          </w:tcPr>
          <w:p>
            <w:pPr>
              <w:spacing w:before="60" w:after="60" w:line="240" w:lineRule="auto"/>
              <w:rPr>
                <w:noProof/>
              </w:rPr>
            </w:pPr>
            <w:r>
              <w:rPr>
                <w:noProof/>
              </w:rPr>
              <w:t>Royal Library</w:t>
            </w:r>
          </w:p>
        </w:tc>
        <w:tc>
          <w:tcPr>
            <w:tcW w:w="2500" w:type="pct"/>
          </w:tcPr>
          <w:p>
            <w:pPr>
              <w:spacing w:before="60" w:after="60" w:line="240" w:lineRule="auto"/>
              <w:rPr>
                <w:noProof/>
              </w:rPr>
            </w:pPr>
            <w:r>
              <w:rPr>
                <w:noProof/>
              </w:rPr>
              <w:t>Kungliga Biblioteket</w:t>
            </w:r>
          </w:p>
        </w:tc>
      </w:tr>
      <w:tr>
        <w:trPr>
          <w:cantSplit/>
          <w:trHeight w:val="20"/>
        </w:trPr>
        <w:tc>
          <w:tcPr>
            <w:tcW w:w="2500" w:type="pct"/>
          </w:tcPr>
          <w:p>
            <w:pPr>
              <w:spacing w:before="60" w:after="60" w:line="240" w:lineRule="auto"/>
              <w:rPr>
                <w:noProof/>
              </w:rPr>
            </w:pPr>
            <w:r>
              <w:rPr>
                <w:noProof/>
              </w:rPr>
              <w:t>National Board of Film Censors</w:t>
            </w:r>
          </w:p>
        </w:tc>
        <w:tc>
          <w:tcPr>
            <w:tcW w:w="2500" w:type="pct"/>
          </w:tcPr>
          <w:p>
            <w:pPr>
              <w:spacing w:before="60" w:after="60" w:line="240" w:lineRule="auto"/>
              <w:rPr>
                <w:noProof/>
              </w:rPr>
            </w:pPr>
            <w:r>
              <w:rPr>
                <w:noProof/>
              </w:rPr>
              <w:t>Biografbyrå, statens</w:t>
            </w:r>
          </w:p>
        </w:tc>
      </w:tr>
      <w:tr>
        <w:trPr>
          <w:cantSplit/>
          <w:trHeight w:val="20"/>
        </w:trPr>
        <w:tc>
          <w:tcPr>
            <w:tcW w:w="2500" w:type="pct"/>
          </w:tcPr>
          <w:p>
            <w:pPr>
              <w:spacing w:before="60" w:after="60" w:line="240" w:lineRule="auto"/>
              <w:rPr>
                <w:noProof/>
              </w:rPr>
            </w:pPr>
            <w:r>
              <w:rPr>
                <w:noProof/>
              </w:rPr>
              <w:t>Dictionary of Swedish Biography</w:t>
            </w:r>
          </w:p>
        </w:tc>
        <w:tc>
          <w:tcPr>
            <w:tcW w:w="2500" w:type="pct"/>
          </w:tcPr>
          <w:p>
            <w:pPr>
              <w:spacing w:before="60" w:after="60" w:line="240" w:lineRule="auto"/>
              <w:rPr>
                <w:noProof/>
              </w:rPr>
            </w:pPr>
            <w:r>
              <w:rPr>
                <w:noProof/>
              </w:rPr>
              <w:t>Biografiskt lexikon, svenskt</w:t>
            </w:r>
          </w:p>
        </w:tc>
      </w:tr>
      <w:tr>
        <w:trPr>
          <w:cantSplit/>
          <w:trHeight w:val="20"/>
        </w:trPr>
        <w:tc>
          <w:tcPr>
            <w:tcW w:w="2500" w:type="pct"/>
          </w:tcPr>
          <w:p>
            <w:pPr>
              <w:spacing w:before="60" w:after="60" w:line="240" w:lineRule="auto"/>
              <w:rPr>
                <w:noProof/>
              </w:rPr>
            </w:pPr>
            <w:r>
              <w:rPr>
                <w:noProof/>
              </w:rPr>
              <w:t>Swedish Accounting Standards Board</w:t>
            </w:r>
          </w:p>
        </w:tc>
        <w:tc>
          <w:tcPr>
            <w:tcW w:w="2500" w:type="pct"/>
          </w:tcPr>
          <w:p>
            <w:pPr>
              <w:spacing w:before="60" w:after="60" w:line="240" w:lineRule="auto"/>
              <w:rPr>
                <w:noProof/>
              </w:rPr>
            </w:pPr>
            <w:r>
              <w:rPr>
                <w:noProof/>
              </w:rPr>
              <w:t>Bokföringsnämnden</w:t>
            </w:r>
          </w:p>
        </w:tc>
      </w:tr>
      <w:tr>
        <w:trPr>
          <w:cantSplit/>
          <w:trHeight w:val="20"/>
        </w:trPr>
        <w:tc>
          <w:tcPr>
            <w:tcW w:w="2500" w:type="pct"/>
          </w:tcPr>
          <w:p>
            <w:pPr>
              <w:pageBreakBefore/>
              <w:spacing w:before="60" w:after="60" w:line="240" w:lineRule="auto"/>
              <w:rPr>
                <w:noProof/>
              </w:rPr>
            </w:pPr>
            <w:r>
              <w:rPr>
                <w:noProof/>
              </w:rPr>
              <w:t>Swedish Companies Registration Office</w:t>
            </w:r>
          </w:p>
        </w:tc>
        <w:tc>
          <w:tcPr>
            <w:tcW w:w="2500" w:type="pct"/>
          </w:tcPr>
          <w:p>
            <w:pPr>
              <w:spacing w:before="60" w:after="60" w:line="240" w:lineRule="auto"/>
              <w:rPr>
                <w:noProof/>
              </w:rPr>
            </w:pPr>
            <w:r>
              <w:rPr>
                <w:noProof/>
              </w:rPr>
              <w:t>Bolagsverket</w:t>
            </w:r>
          </w:p>
        </w:tc>
      </w:tr>
      <w:tr>
        <w:trPr>
          <w:cantSplit/>
          <w:trHeight w:val="20"/>
        </w:trPr>
        <w:tc>
          <w:tcPr>
            <w:tcW w:w="2500" w:type="pct"/>
          </w:tcPr>
          <w:p>
            <w:pPr>
              <w:spacing w:before="60" w:after="60" w:line="240" w:lineRule="auto"/>
              <w:rPr>
                <w:noProof/>
              </w:rPr>
            </w:pPr>
            <w:r>
              <w:rPr>
                <w:noProof/>
              </w:rPr>
              <w:t>National Housing Credit Guarantee Board</w:t>
            </w:r>
          </w:p>
        </w:tc>
        <w:tc>
          <w:tcPr>
            <w:tcW w:w="2500" w:type="pct"/>
          </w:tcPr>
          <w:p>
            <w:pPr>
              <w:spacing w:before="60" w:after="60" w:line="240" w:lineRule="auto"/>
              <w:rPr>
                <w:noProof/>
              </w:rPr>
            </w:pPr>
            <w:r>
              <w:rPr>
                <w:noProof/>
              </w:rPr>
              <w:t>Bostadskreditnämnd, statens (BKN)</w:t>
            </w:r>
          </w:p>
        </w:tc>
      </w:tr>
      <w:tr>
        <w:trPr>
          <w:cantSplit/>
          <w:trHeight w:val="20"/>
        </w:trPr>
        <w:tc>
          <w:tcPr>
            <w:tcW w:w="2500" w:type="pct"/>
          </w:tcPr>
          <w:p>
            <w:pPr>
              <w:spacing w:before="60" w:after="60" w:line="240" w:lineRule="auto"/>
              <w:rPr>
                <w:noProof/>
              </w:rPr>
            </w:pPr>
            <w:r>
              <w:rPr>
                <w:noProof/>
              </w:rPr>
              <w:t>National Housing Board</w:t>
            </w:r>
          </w:p>
        </w:tc>
        <w:tc>
          <w:tcPr>
            <w:tcW w:w="2500" w:type="pct"/>
          </w:tcPr>
          <w:p>
            <w:pPr>
              <w:spacing w:before="60" w:after="60" w:line="240" w:lineRule="auto"/>
              <w:rPr>
                <w:noProof/>
              </w:rPr>
            </w:pPr>
            <w:r>
              <w:rPr>
                <w:noProof/>
              </w:rPr>
              <w:t>Boverket</w:t>
            </w:r>
          </w:p>
        </w:tc>
      </w:tr>
      <w:tr>
        <w:trPr>
          <w:cantSplit/>
          <w:trHeight w:val="20"/>
        </w:trPr>
        <w:tc>
          <w:tcPr>
            <w:tcW w:w="2500" w:type="pct"/>
          </w:tcPr>
          <w:p>
            <w:pPr>
              <w:spacing w:before="60" w:after="60" w:line="240" w:lineRule="auto"/>
              <w:rPr>
                <w:noProof/>
              </w:rPr>
            </w:pPr>
            <w:r>
              <w:rPr>
                <w:noProof/>
              </w:rPr>
              <w:t>National Council for Crime Prevention</w:t>
            </w:r>
          </w:p>
        </w:tc>
        <w:tc>
          <w:tcPr>
            <w:tcW w:w="2500" w:type="pct"/>
          </w:tcPr>
          <w:p>
            <w:pPr>
              <w:spacing w:before="60" w:after="60" w:line="240" w:lineRule="auto"/>
              <w:rPr>
                <w:noProof/>
              </w:rPr>
            </w:pPr>
            <w:r>
              <w:rPr>
                <w:noProof/>
              </w:rPr>
              <w:t>Brottsförebyggande rådet</w:t>
            </w:r>
          </w:p>
        </w:tc>
      </w:tr>
      <w:tr>
        <w:trPr>
          <w:cantSplit/>
          <w:trHeight w:val="20"/>
        </w:trPr>
        <w:tc>
          <w:tcPr>
            <w:tcW w:w="2500" w:type="pct"/>
          </w:tcPr>
          <w:p>
            <w:pPr>
              <w:spacing w:before="60" w:after="60" w:line="240" w:lineRule="auto"/>
              <w:rPr>
                <w:noProof/>
              </w:rPr>
            </w:pPr>
            <w:r>
              <w:rPr>
                <w:noProof/>
              </w:rPr>
              <w:t>Criminal Victim Compensation and Support Authority</w:t>
            </w:r>
          </w:p>
        </w:tc>
        <w:tc>
          <w:tcPr>
            <w:tcW w:w="2500" w:type="pct"/>
          </w:tcPr>
          <w:p>
            <w:pPr>
              <w:spacing w:before="60" w:after="60" w:line="240" w:lineRule="auto"/>
              <w:rPr>
                <w:noProof/>
              </w:rPr>
            </w:pPr>
            <w:r>
              <w:rPr>
                <w:noProof/>
              </w:rPr>
              <w:t>Brottsoffermyndigheten</w:t>
            </w:r>
          </w:p>
        </w:tc>
      </w:tr>
      <w:tr>
        <w:trPr>
          <w:cantSplit/>
          <w:trHeight w:val="20"/>
        </w:trPr>
        <w:tc>
          <w:tcPr>
            <w:tcW w:w="2500" w:type="pct"/>
          </w:tcPr>
          <w:p>
            <w:pPr>
              <w:spacing w:before="60" w:after="60" w:line="240" w:lineRule="auto"/>
              <w:rPr>
                <w:noProof/>
              </w:rPr>
            </w:pPr>
            <w:r>
              <w:rPr>
                <w:noProof/>
              </w:rPr>
              <w:t>National Board of Student Aid</w:t>
            </w:r>
          </w:p>
        </w:tc>
        <w:tc>
          <w:tcPr>
            <w:tcW w:w="2500" w:type="pct"/>
          </w:tcPr>
          <w:p>
            <w:pPr>
              <w:spacing w:before="60" w:after="60" w:line="240" w:lineRule="auto"/>
              <w:rPr>
                <w:noProof/>
              </w:rPr>
            </w:pPr>
            <w:r>
              <w:rPr>
                <w:noProof/>
              </w:rPr>
              <w:t>Centrala studiestödsnämnden</w:t>
            </w:r>
          </w:p>
        </w:tc>
      </w:tr>
      <w:tr>
        <w:trPr>
          <w:cantSplit/>
          <w:trHeight w:val="20"/>
        </w:trPr>
        <w:tc>
          <w:tcPr>
            <w:tcW w:w="2500" w:type="pct"/>
          </w:tcPr>
          <w:p>
            <w:pPr>
              <w:spacing w:before="60" w:after="60" w:line="240" w:lineRule="auto"/>
              <w:rPr>
                <w:noProof/>
              </w:rPr>
            </w:pPr>
            <w:r>
              <w:rPr>
                <w:noProof/>
              </w:rPr>
              <w:t>Data Inspection Board</w:t>
            </w:r>
          </w:p>
        </w:tc>
        <w:tc>
          <w:tcPr>
            <w:tcW w:w="2500" w:type="pct"/>
          </w:tcPr>
          <w:p>
            <w:pPr>
              <w:spacing w:before="60" w:after="60" w:line="240" w:lineRule="auto"/>
              <w:rPr>
                <w:noProof/>
              </w:rPr>
            </w:pPr>
            <w:r>
              <w:rPr>
                <w:noProof/>
              </w:rPr>
              <w:t>Datainspektionen</w:t>
            </w:r>
          </w:p>
        </w:tc>
      </w:tr>
      <w:tr>
        <w:trPr>
          <w:cantSplit/>
          <w:trHeight w:val="20"/>
        </w:trPr>
        <w:tc>
          <w:tcPr>
            <w:tcW w:w="2500" w:type="pct"/>
          </w:tcPr>
          <w:p>
            <w:pPr>
              <w:spacing w:before="60" w:after="60" w:line="240" w:lineRule="auto"/>
              <w:rPr>
                <w:noProof/>
              </w:rPr>
            </w:pPr>
            <w:r>
              <w:rPr>
                <w:noProof/>
              </w:rPr>
              <w:t>Ministries (Government Departments)</w:t>
            </w:r>
          </w:p>
        </w:tc>
        <w:tc>
          <w:tcPr>
            <w:tcW w:w="2500" w:type="pct"/>
          </w:tcPr>
          <w:p>
            <w:pPr>
              <w:spacing w:before="60" w:after="60" w:line="240" w:lineRule="auto"/>
              <w:rPr>
                <w:noProof/>
              </w:rPr>
            </w:pPr>
            <w:r>
              <w:rPr>
                <w:noProof/>
              </w:rPr>
              <w:t>Departementen</w:t>
            </w:r>
          </w:p>
        </w:tc>
      </w:tr>
      <w:tr>
        <w:trPr>
          <w:cantSplit/>
          <w:trHeight w:val="20"/>
        </w:trPr>
        <w:tc>
          <w:tcPr>
            <w:tcW w:w="2500" w:type="pct"/>
          </w:tcPr>
          <w:p>
            <w:pPr>
              <w:spacing w:before="60" w:after="60" w:line="240" w:lineRule="auto"/>
              <w:rPr>
                <w:noProof/>
              </w:rPr>
            </w:pPr>
            <w:r>
              <w:rPr>
                <w:noProof/>
              </w:rPr>
              <w:t>National Courts Administration</w:t>
            </w:r>
          </w:p>
        </w:tc>
        <w:tc>
          <w:tcPr>
            <w:tcW w:w="2500" w:type="pct"/>
          </w:tcPr>
          <w:p>
            <w:pPr>
              <w:spacing w:before="60" w:after="60" w:line="240" w:lineRule="auto"/>
              <w:rPr>
                <w:noProof/>
              </w:rPr>
            </w:pPr>
            <w:r>
              <w:rPr>
                <w:noProof/>
              </w:rPr>
              <w:t>Domstolsverket</w:t>
            </w:r>
          </w:p>
        </w:tc>
      </w:tr>
      <w:tr>
        <w:trPr>
          <w:cantSplit/>
          <w:trHeight w:val="20"/>
        </w:trPr>
        <w:tc>
          <w:tcPr>
            <w:tcW w:w="2500" w:type="pct"/>
          </w:tcPr>
          <w:p>
            <w:pPr>
              <w:spacing w:before="60" w:after="60" w:line="240" w:lineRule="auto"/>
              <w:rPr>
                <w:noProof/>
              </w:rPr>
            </w:pPr>
            <w:r>
              <w:rPr>
                <w:noProof/>
              </w:rPr>
              <w:t>National Electrical Safety Board</w:t>
            </w:r>
          </w:p>
        </w:tc>
        <w:tc>
          <w:tcPr>
            <w:tcW w:w="2500" w:type="pct"/>
          </w:tcPr>
          <w:p>
            <w:pPr>
              <w:spacing w:before="60" w:after="60" w:line="240" w:lineRule="auto"/>
              <w:rPr>
                <w:noProof/>
              </w:rPr>
            </w:pPr>
            <w:r>
              <w:rPr>
                <w:noProof/>
              </w:rPr>
              <w:t>Elsäkerhetsverket</w:t>
            </w:r>
          </w:p>
        </w:tc>
      </w:tr>
      <w:tr>
        <w:trPr>
          <w:cantSplit/>
          <w:trHeight w:val="20"/>
        </w:trPr>
        <w:tc>
          <w:tcPr>
            <w:tcW w:w="2500" w:type="pct"/>
          </w:tcPr>
          <w:p>
            <w:pPr>
              <w:spacing w:before="60" w:after="60" w:line="240" w:lineRule="auto"/>
              <w:rPr>
                <w:noProof/>
              </w:rPr>
            </w:pPr>
            <w:r>
              <w:rPr>
                <w:noProof/>
              </w:rPr>
              <w:t>Export Credits Guarantee Board</w:t>
            </w:r>
          </w:p>
        </w:tc>
        <w:tc>
          <w:tcPr>
            <w:tcW w:w="2500" w:type="pct"/>
          </w:tcPr>
          <w:p>
            <w:pPr>
              <w:spacing w:before="60" w:after="60" w:line="240" w:lineRule="auto"/>
              <w:rPr>
                <w:noProof/>
              </w:rPr>
            </w:pPr>
            <w:r>
              <w:rPr>
                <w:noProof/>
              </w:rPr>
              <w:t>Exportkreditnämnden</w:t>
            </w:r>
          </w:p>
        </w:tc>
      </w:tr>
      <w:tr>
        <w:trPr>
          <w:cantSplit/>
          <w:trHeight w:val="20"/>
        </w:trPr>
        <w:tc>
          <w:tcPr>
            <w:tcW w:w="2500" w:type="pct"/>
          </w:tcPr>
          <w:p>
            <w:pPr>
              <w:spacing w:before="60" w:after="60" w:line="240" w:lineRule="auto"/>
              <w:rPr>
                <w:noProof/>
              </w:rPr>
            </w:pPr>
            <w:r>
              <w:rPr>
                <w:noProof/>
              </w:rPr>
              <w:t>Financial Supervisory Authority</w:t>
            </w:r>
          </w:p>
        </w:tc>
        <w:tc>
          <w:tcPr>
            <w:tcW w:w="2500" w:type="pct"/>
          </w:tcPr>
          <w:p>
            <w:pPr>
              <w:spacing w:before="60" w:after="60" w:line="240" w:lineRule="auto"/>
              <w:rPr>
                <w:noProof/>
              </w:rPr>
            </w:pPr>
            <w:r>
              <w:rPr>
                <w:noProof/>
              </w:rPr>
              <w:t>Finansinspektionen</w:t>
            </w:r>
          </w:p>
        </w:tc>
      </w:tr>
      <w:tr>
        <w:trPr>
          <w:cantSplit/>
          <w:trHeight w:val="20"/>
        </w:trPr>
        <w:tc>
          <w:tcPr>
            <w:tcW w:w="2500" w:type="pct"/>
          </w:tcPr>
          <w:p>
            <w:pPr>
              <w:spacing w:before="60" w:after="60" w:line="240" w:lineRule="auto"/>
              <w:rPr>
                <w:noProof/>
              </w:rPr>
            </w:pPr>
            <w:r>
              <w:rPr>
                <w:noProof/>
              </w:rPr>
              <w:t>National Board of Fisheries</w:t>
            </w:r>
          </w:p>
        </w:tc>
        <w:tc>
          <w:tcPr>
            <w:tcW w:w="2500" w:type="pct"/>
          </w:tcPr>
          <w:p>
            <w:pPr>
              <w:spacing w:before="60" w:after="60" w:line="240" w:lineRule="auto"/>
              <w:rPr>
                <w:noProof/>
              </w:rPr>
            </w:pPr>
            <w:r>
              <w:rPr>
                <w:noProof/>
              </w:rPr>
              <w:t>Fiskeriverket</w:t>
            </w:r>
          </w:p>
        </w:tc>
      </w:tr>
      <w:tr>
        <w:trPr>
          <w:cantSplit/>
          <w:trHeight w:val="20"/>
        </w:trPr>
        <w:tc>
          <w:tcPr>
            <w:tcW w:w="2500" w:type="pct"/>
          </w:tcPr>
          <w:p>
            <w:pPr>
              <w:spacing w:before="60" w:after="60" w:line="240" w:lineRule="auto"/>
              <w:rPr>
                <w:noProof/>
              </w:rPr>
            </w:pPr>
            <w:r>
              <w:rPr>
                <w:noProof/>
              </w:rPr>
              <w:t>National Institute of Public Health</w:t>
            </w:r>
          </w:p>
        </w:tc>
        <w:tc>
          <w:tcPr>
            <w:tcW w:w="2500" w:type="pct"/>
          </w:tcPr>
          <w:p>
            <w:pPr>
              <w:spacing w:before="60" w:after="60" w:line="240" w:lineRule="auto"/>
              <w:rPr>
                <w:noProof/>
              </w:rPr>
            </w:pPr>
            <w:r>
              <w:rPr>
                <w:noProof/>
              </w:rPr>
              <w:t>Folkhälsoinstitut, statens</w:t>
            </w:r>
          </w:p>
        </w:tc>
      </w:tr>
      <w:tr>
        <w:trPr>
          <w:cantSplit/>
          <w:trHeight w:val="20"/>
        </w:trPr>
        <w:tc>
          <w:tcPr>
            <w:tcW w:w="2500" w:type="pct"/>
          </w:tcPr>
          <w:p>
            <w:pPr>
              <w:spacing w:before="60" w:after="60" w:line="240" w:lineRule="auto"/>
              <w:rPr>
                <w:noProof/>
              </w:rPr>
            </w:pPr>
            <w:r>
              <w:rPr>
                <w:noProof/>
              </w:rPr>
              <w:t>Swedish Research Council for Environment</w:t>
            </w:r>
          </w:p>
        </w:tc>
        <w:tc>
          <w:tcPr>
            <w:tcW w:w="2500" w:type="pct"/>
          </w:tcPr>
          <w:p>
            <w:pPr>
              <w:spacing w:before="60" w:after="60" w:line="240" w:lineRule="auto"/>
              <w:rPr>
                <w:noProof/>
                <w:lang w:val="sv-SE"/>
              </w:rPr>
            </w:pPr>
            <w:r>
              <w:rPr>
                <w:noProof/>
                <w:lang w:val="sv-SE"/>
              </w:rPr>
              <w:t>Forskningsrådet för miljö, areella näringar och samhällsbyggande, Formas</w:t>
            </w:r>
          </w:p>
        </w:tc>
      </w:tr>
      <w:tr>
        <w:trPr>
          <w:cantSplit/>
          <w:trHeight w:val="20"/>
        </w:trPr>
        <w:tc>
          <w:tcPr>
            <w:tcW w:w="2500" w:type="pct"/>
          </w:tcPr>
          <w:p>
            <w:pPr>
              <w:spacing w:before="60" w:after="60" w:line="240" w:lineRule="auto"/>
              <w:rPr>
                <w:noProof/>
              </w:rPr>
            </w:pPr>
            <w:r>
              <w:rPr>
                <w:noProof/>
              </w:rPr>
              <w:t>National Fortifications Administration</w:t>
            </w:r>
          </w:p>
        </w:tc>
        <w:tc>
          <w:tcPr>
            <w:tcW w:w="2500" w:type="pct"/>
          </w:tcPr>
          <w:p>
            <w:pPr>
              <w:spacing w:before="60" w:after="60" w:line="240" w:lineRule="auto"/>
              <w:rPr>
                <w:noProof/>
              </w:rPr>
            </w:pPr>
            <w:r>
              <w:rPr>
                <w:noProof/>
              </w:rPr>
              <w:t>Fortifikationsverket</w:t>
            </w:r>
          </w:p>
        </w:tc>
      </w:tr>
      <w:tr>
        <w:trPr>
          <w:cantSplit/>
          <w:trHeight w:val="20"/>
        </w:trPr>
        <w:tc>
          <w:tcPr>
            <w:tcW w:w="2500" w:type="pct"/>
          </w:tcPr>
          <w:p>
            <w:pPr>
              <w:spacing w:before="60" w:after="60" w:line="240" w:lineRule="auto"/>
              <w:rPr>
                <w:noProof/>
              </w:rPr>
            </w:pPr>
            <w:r>
              <w:rPr>
                <w:noProof/>
              </w:rPr>
              <w:t>National Mediation Office</w:t>
            </w:r>
          </w:p>
        </w:tc>
        <w:tc>
          <w:tcPr>
            <w:tcW w:w="2500" w:type="pct"/>
          </w:tcPr>
          <w:p>
            <w:pPr>
              <w:spacing w:before="60" w:after="60" w:line="240" w:lineRule="auto"/>
              <w:rPr>
                <w:noProof/>
              </w:rPr>
            </w:pPr>
            <w:r>
              <w:rPr>
                <w:noProof/>
              </w:rPr>
              <w:t>Medlingsinstitutet</w:t>
            </w:r>
          </w:p>
        </w:tc>
      </w:tr>
      <w:tr>
        <w:trPr>
          <w:cantSplit/>
          <w:trHeight w:val="20"/>
        </w:trPr>
        <w:tc>
          <w:tcPr>
            <w:tcW w:w="2500" w:type="pct"/>
          </w:tcPr>
          <w:p>
            <w:pPr>
              <w:spacing w:before="60" w:after="60" w:line="240" w:lineRule="auto"/>
              <w:rPr>
                <w:noProof/>
              </w:rPr>
            </w:pPr>
            <w:r>
              <w:rPr>
                <w:noProof/>
              </w:rPr>
              <w:t>Defence Material Administration</w:t>
            </w:r>
          </w:p>
        </w:tc>
        <w:tc>
          <w:tcPr>
            <w:tcW w:w="2500" w:type="pct"/>
          </w:tcPr>
          <w:p>
            <w:pPr>
              <w:spacing w:before="60" w:after="60" w:line="240" w:lineRule="auto"/>
              <w:rPr>
                <w:noProof/>
              </w:rPr>
            </w:pPr>
            <w:r>
              <w:rPr>
                <w:noProof/>
              </w:rPr>
              <w:t>Försvarets materielverk</w:t>
            </w:r>
          </w:p>
        </w:tc>
      </w:tr>
      <w:tr>
        <w:trPr>
          <w:cantSplit/>
          <w:trHeight w:val="20"/>
        </w:trPr>
        <w:tc>
          <w:tcPr>
            <w:tcW w:w="2500" w:type="pct"/>
          </w:tcPr>
          <w:p>
            <w:pPr>
              <w:pageBreakBefore/>
              <w:spacing w:before="60" w:after="60" w:line="240" w:lineRule="auto"/>
              <w:rPr>
                <w:noProof/>
              </w:rPr>
            </w:pPr>
            <w:r>
              <w:rPr>
                <w:noProof/>
              </w:rPr>
              <w:t>National Defence Radio Institute</w:t>
            </w:r>
          </w:p>
        </w:tc>
        <w:tc>
          <w:tcPr>
            <w:tcW w:w="2500" w:type="pct"/>
          </w:tcPr>
          <w:p>
            <w:pPr>
              <w:spacing w:before="60" w:after="60" w:line="240" w:lineRule="auto"/>
              <w:rPr>
                <w:noProof/>
              </w:rPr>
            </w:pPr>
            <w:r>
              <w:rPr>
                <w:noProof/>
              </w:rPr>
              <w:t>Försvarets radioanstalt</w:t>
            </w:r>
          </w:p>
        </w:tc>
      </w:tr>
      <w:tr>
        <w:trPr>
          <w:cantSplit/>
          <w:trHeight w:val="20"/>
        </w:trPr>
        <w:tc>
          <w:tcPr>
            <w:tcW w:w="2500" w:type="pct"/>
          </w:tcPr>
          <w:p>
            <w:pPr>
              <w:spacing w:before="60" w:after="60" w:line="240" w:lineRule="auto"/>
              <w:rPr>
                <w:noProof/>
              </w:rPr>
            </w:pPr>
            <w:r>
              <w:rPr>
                <w:noProof/>
              </w:rPr>
              <w:t>Swedish Museums of Military History</w:t>
            </w:r>
          </w:p>
        </w:tc>
        <w:tc>
          <w:tcPr>
            <w:tcW w:w="2500" w:type="pct"/>
          </w:tcPr>
          <w:p>
            <w:pPr>
              <w:spacing w:before="60" w:after="60" w:line="240" w:lineRule="auto"/>
              <w:rPr>
                <w:noProof/>
              </w:rPr>
            </w:pPr>
            <w:r>
              <w:rPr>
                <w:noProof/>
              </w:rPr>
              <w:t>Försvarshistoriska museer, statens</w:t>
            </w:r>
          </w:p>
        </w:tc>
      </w:tr>
      <w:tr>
        <w:trPr>
          <w:cantSplit/>
          <w:trHeight w:val="20"/>
        </w:trPr>
        <w:tc>
          <w:tcPr>
            <w:tcW w:w="2500" w:type="pct"/>
          </w:tcPr>
          <w:p>
            <w:pPr>
              <w:spacing w:before="60" w:after="60" w:line="240" w:lineRule="auto"/>
              <w:rPr>
                <w:noProof/>
              </w:rPr>
            </w:pPr>
            <w:r>
              <w:rPr>
                <w:noProof/>
              </w:rPr>
              <w:t>National Defence College</w:t>
            </w:r>
          </w:p>
        </w:tc>
        <w:tc>
          <w:tcPr>
            <w:tcW w:w="2500" w:type="pct"/>
          </w:tcPr>
          <w:p>
            <w:pPr>
              <w:spacing w:before="60" w:after="60" w:line="240" w:lineRule="auto"/>
              <w:rPr>
                <w:noProof/>
              </w:rPr>
            </w:pPr>
            <w:r>
              <w:rPr>
                <w:noProof/>
              </w:rPr>
              <w:t>Försvarshögskolan</w:t>
            </w:r>
          </w:p>
        </w:tc>
      </w:tr>
      <w:tr>
        <w:trPr>
          <w:cantSplit/>
          <w:trHeight w:val="20"/>
        </w:trPr>
        <w:tc>
          <w:tcPr>
            <w:tcW w:w="2500" w:type="pct"/>
          </w:tcPr>
          <w:p>
            <w:pPr>
              <w:spacing w:before="60" w:after="60" w:line="240" w:lineRule="auto"/>
              <w:rPr>
                <w:noProof/>
              </w:rPr>
            </w:pPr>
            <w:r>
              <w:rPr>
                <w:noProof/>
              </w:rPr>
              <w:t>The Swedish Armed Forces</w:t>
            </w:r>
          </w:p>
        </w:tc>
        <w:tc>
          <w:tcPr>
            <w:tcW w:w="2500" w:type="pct"/>
          </w:tcPr>
          <w:p>
            <w:pPr>
              <w:spacing w:before="60" w:after="60" w:line="240" w:lineRule="auto"/>
              <w:rPr>
                <w:noProof/>
              </w:rPr>
            </w:pPr>
            <w:r>
              <w:rPr>
                <w:noProof/>
              </w:rPr>
              <w:t>Försvarsmakten</w:t>
            </w:r>
          </w:p>
        </w:tc>
      </w:tr>
      <w:tr>
        <w:trPr>
          <w:cantSplit/>
          <w:trHeight w:val="20"/>
        </w:trPr>
        <w:tc>
          <w:tcPr>
            <w:tcW w:w="2500" w:type="pct"/>
          </w:tcPr>
          <w:p>
            <w:pPr>
              <w:spacing w:before="60" w:after="60" w:line="240" w:lineRule="auto"/>
              <w:rPr>
                <w:noProof/>
              </w:rPr>
            </w:pPr>
            <w:r>
              <w:rPr>
                <w:noProof/>
              </w:rPr>
              <w:t>Social Insurance Office</w:t>
            </w:r>
          </w:p>
        </w:tc>
        <w:tc>
          <w:tcPr>
            <w:tcW w:w="2500" w:type="pct"/>
          </w:tcPr>
          <w:p>
            <w:pPr>
              <w:spacing w:before="60" w:after="60" w:line="240" w:lineRule="auto"/>
              <w:rPr>
                <w:noProof/>
              </w:rPr>
            </w:pPr>
            <w:r>
              <w:rPr>
                <w:noProof/>
              </w:rPr>
              <w:t>Försäkringskassan</w:t>
            </w:r>
          </w:p>
        </w:tc>
      </w:tr>
      <w:tr>
        <w:trPr>
          <w:cantSplit/>
          <w:trHeight w:val="20"/>
        </w:trPr>
        <w:tc>
          <w:tcPr>
            <w:tcW w:w="2500" w:type="pct"/>
          </w:tcPr>
          <w:p>
            <w:pPr>
              <w:spacing w:before="60" w:after="60" w:line="240" w:lineRule="auto"/>
              <w:rPr>
                <w:noProof/>
              </w:rPr>
            </w:pPr>
            <w:r>
              <w:rPr>
                <w:noProof/>
              </w:rPr>
              <w:t>Geological Survey of Sweden</w:t>
            </w:r>
          </w:p>
        </w:tc>
        <w:tc>
          <w:tcPr>
            <w:tcW w:w="2500" w:type="pct"/>
          </w:tcPr>
          <w:p>
            <w:pPr>
              <w:spacing w:before="60" w:after="60" w:line="240" w:lineRule="auto"/>
              <w:rPr>
                <w:noProof/>
              </w:rPr>
            </w:pPr>
            <w:r>
              <w:rPr>
                <w:noProof/>
              </w:rPr>
              <w:t>Geologiska undersökning, Sveriges</w:t>
            </w:r>
          </w:p>
        </w:tc>
      </w:tr>
      <w:tr>
        <w:trPr>
          <w:cantSplit/>
          <w:trHeight w:val="20"/>
        </w:trPr>
        <w:tc>
          <w:tcPr>
            <w:tcW w:w="2500" w:type="pct"/>
          </w:tcPr>
          <w:p>
            <w:pPr>
              <w:spacing w:before="60" w:after="60" w:line="240" w:lineRule="auto"/>
              <w:rPr>
                <w:noProof/>
              </w:rPr>
            </w:pPr>
            <w:r>
              <w:rPr>
                <w:noProof/>
              </w:rPr>
              <w:t>Geotechnical Institute</w:t>
            </w:r>
          </w:p>
        </w:tc>
        <w:tc>
          <w:tcPr>
            <w:tcW w:w="2500" w:type="pct"/>
          </w:tcPr>
          <w:p>
            <w:pPr>
              <w:spacing w:before="60" w:after="60" w:line="240" w:lineRule="auto"/>
              <w:rPr>
                <w:noProof/>
              </w:rPr>
            </w:pPr>
            <w:r>
              <w:rPr>
                <w:noProof/>
              </w:rPr>
              <w:t>Geotekniska institut, statens</w:t>
            </w:r>
          </w:p>
        </w:tc>
      </w:tr>
      <w:tr>
        <w:trPr>
          <w:cantSplit/>
          <w:trHeight w:val="20"/>
        </w:trPr>
        <w:tc>
          <w:tcPr>
            <w:tcW w:w="2500" w:type="pct"/>
          </w:tcPr>
          <w:p>
            <w:pPr>
              <w:spacing w:before="60" w:after="60" w:line="240" w:lineRule="auto"/>
              <w:rPr>
                <w:noProof/>
              </w:rPr>
            </w:pPr>
            <w:r>
              <w:rPr>
                <w:noProof/>
              </w:rPr>
              <w:t>The National Rural Development Agency</w:t>
            </w:r>
          </w:p>
        </w:tc>
        <w:tc>
          <w:tcPr>
            <w:tcW w:w="2500" w:type="pct"/>
          </w:tcPr>
          <w:p>
            <w:pPr>
              <w:spacing w:before="60" w:after="60" w:line="240" w:lineRule="auto"/>
              <w:rPr>
                <w:noProof/>
              </w:rPr>
            </w:pPr>
            <w:r>
              <w:rPr>
                <w:noProof/>
              </w:rPr>
              <w:t>Glesbygdsverket</w:t>
            </w:r>
          </w:p>
        </w:tc>
      </w:tr>
      <w:tr>
        <w:trPr>
          <w:cantSplit/>
          <w:trHeight w:val="20"/>
        </w:trPr>
        <w:tc>
          <w:tcPr>
            <w:tcW w:w="2500" w:type="pct"/>
          </w:tcPr>
          <w:p>
            <w:pPr>
              <w:spacing w:before="60" w:after="60" w:line="240" w:lineRule="auto"/>
              <w:rPr>
                <w:noProof/>
              </w:rPr>
            </w:pPr>
            <w:r>
              <w:rPr>
                <w:noProof/>
              </w:rPr>
              <w:t>Graphic Institute and the Graduate School of Communications</w:t>
            </w:r>
          </w:p>
        </w:tc>
        <w:tc>
          <w:tcPr>
            <w:tcW w:w="2500" w:type="pct"/>
          </w:tcPr>
          <w:p>
            <w:pPr>
              <w:spacing w:before="60" w:after="60" w:line="240" w:lineRule="auto"/>
              <w:rPr>
                <w:noProof/>
                <w:lang w:val="sv-SE"/>
              </w:rPr>
            </w:pPr>
            <w:r>
              <w:rPr>
                <w:noProof/>
                <w:lang w:val="sv-SE"/>
              </w:rPr>
              <w:t>Grafiska institutet och institutet för högre kommunikations- och reklamutbildning</w:t>
            </w:r>
          </w:p>
        </w:tc>
      </w:tr>
      <w:tr>
        <w:trPr>
          <w:cantSplit/>
          <w:trHeight w:val="20"/>
        </w:trPr>
        <w:tc>
          <w:tcPr>
            <w:tcW w:w="2500" w:type="pct"/>
          </w:tcPr>
          <w:p>
            <w:pPr>
              <w:spacing w:before="60" w:after="60" w:line="240" w:lineRule="auto"/>
              <w:rPr>
                <w:noProof/>
              </w:rPr>
            </w:pPr>
            <w:r>
              <w:rPr>
                <w:noProof/>
              </w:rPr>
              <w:t>The Swedish Broadcasting Commission</w:t>
            </w:r>
          </w:p>
        </w:tc>
        <w:tc>
          <w:tcPr>
            <w:tcW w:w="2500" w:type="pct"/>
          </w:tcPr>
          <w:p>
            <w:pPr>
              <w:spacing w:before="60" w:after="60" w:line="240" w:lineRule="auto"/>
              <w:rPr>
                <w:noProof/>
                <w:lang w:val="sv-SE"/>
              </w:rPr>
            </w:pPr>
            <w:r>
              <w:rPr>
                <w:noProof/>
                <w:lang w:val="sv-SE"/>
              </w:rPr>
              <w:t>Granskningsnämnden för Radio och TV</w:t>
            </w:r>
          </w:p>
        </w:tc>
      </w:tr>
      <w:tr>
        <w:trPr>
          <w:cantSplit/>
          <w:trHeight w:val="20"/>
        </w:trPr>
        <w:tc>
          <w:tcPr>
            <w:tcW w:w="2500" w:type="pct"/>
          </w:tcPr>
          <w:p>
            <w:pPr>
              <w:spacing w:before="60" w:after="60" w:line="240" w:lineRule="auto"/>
              <w:rPr>
                <w:noProof/>
              </w:rPr>
            </w:pPr>
            <w:r>
              <w:rPr>
                <w:noProof/>
              </w:rPr>
              <w:t>Swedish Government Seamen's Service</w:t>
            </w:r>
          </w:p>
        </w:tc>
        <w:tc>
          <w:tcPr>
            <w:tcW w:w="2500" w:type="pct"/>
          </w:tcPr>
          <w:p>
            <w:pPr>
              <w:spacing w:before="60" w:after="60" w:line="240" w:lineRule="auto"/>
              <w:rPr>
                <w:noProof/>
              </w:rPr>
            </w:pPr>
            <w:r>
              <w:rPr>
                <w:noProof/>
              </w:rPr>
              <w:t>Handelsflottans kultur- och fritidsråd</w:t>
            </w:r>
          </w:p>
        </w:tc>
      </w:tr>
      <w:tr>
        <w:trPr>
          <w:cantSplit/>
          <w:trHeight w:val="20"/>
        </w:trPr>
        <w:tc>
          <w:tcPr>
            <w:tcW w:w="2500" w:type="pct"/>
          </w:tcPr>
          <w:p>
            <w:pPr>
              <w:spacing w:before="60" w:after="60" w:line="240" w:lineRule="auto"/>
              <w:rPr>
                <w:noProof/>
              </w:rPr>
            </w:pPr>
            <w:r>
              <w:rPr>
                <w:noProof/>
              </w:rPr>
              <w:t>Ombudsman for the Disabled</w:t>
            </w:r>
          </w:p>
        </w:tc>
        <w:tc>
          <w:tcPr>
            <w:tcW w:w="2500" w:type="pct"/>
          </w:tcPr>
          <w:p>
            <w:pPr>
              <w:spacing w:before="60" w:after="60" w:line="240" w:lineRule="auto"/>
              <w:rPr>
                <w:noProof/>
              </w:rPr>
            </w:pPr>
            <w:r>
              <w:rPr>
                <w:noProof/>
              </w:rPr>
              <w:t>Handikappombudsmannen</w:t>
            </w:r>
          </w:p>
        </w:tc>
      </w:tr>
      <w:tr>
        <w:trPr>
          <w:cantSplit/>
          <w:trHeight w:val="20"/>
        </w:trPr>
        <w:tc>
          <w:tcPr>
            <w:tcW w:w="2500" w:type="pct"/>
          </w:tcPr>
          <w:p>
            <w:pPr>
              <w:spacing w:before="60" w:after="60" w:line="240" w:lineRule="auto"/>
              <w:rPr>
                <w:noProof/>
              </w:rPr>
            </w:pPr>
            <w:r>
              <w:rPr>
                <w:noProof/>
              </w:rPr>
              <w:t>Board of Accident Investigation</w:t>
            </w:r>
          </w:p>
        </w:tc>
        <w:tc>
          <w:tcPr>
            <w:tcW w:w="2500" w:type="pct"/>
          </w:tcPr>
          <w:p>
            <w:pPr>
              <w:spacing w:before="60" w:after="60" w:line="240" w:lineRule="auto"/>
              <w:rPr>
                <w:noProof/>
              </w:rPr>
            </w:pPr>
            <w:r>
              <w:rPr>
                <w:noProof/>
              </w:rPr>
              <w:t>Haverikommission, statens</w:t>
            </w:r>
          </w:p>
        </w:tc>
      </w:tr>
      <w:tr>
        <w:trPr>
          <w:cantSplit/>
          <w:trHeight w:val="20"/>
        </w:trPr>
        <w:tc>
          <w:tcPr>
            <w:tcW w:w="2500" w:type="pct"/>
          </w:tcPr>
          <w:p>
            <w:pPr>
              <w:spacing w:before="60" w:after="60" w:line="240" w:lineRule="auto"/>
              <w:rPr>
                <w:noProof/>
              </w:rPr>
            </w:pPr>
            <w:r>
              <w:rPr>
                <w:noProof/>
              </w:rPr>
              <w:t>Courts of Appeal (6)</w:t>
            </w:r>
          </w:p>
        </w:tc>
        <w:tc>
          <w:tcPr>
            <w:tcW w:w="2500" w:type="pct"/>
          </w:tcPr>
          <w:p>
            <w:pPr>
              <w:spacing w:before="60" w:after="60" w:line="240" w:lineRule="auto"/>
              <w:rPr>
                <w:noProof/>
              </w:rPr>
            </w:pPr>
            <w:r>
              <w:rPr>
                <w:noProof/>
              </w:rPr>
              <w:t>Hovrätterna (6)</w:t>
            </w:r>
          </w:p>
        </w:tc>
      </w:tr>
      <w:tr>
        <w:trPr>
          <w:cantSplit/>
          <w:trHeight w:val="20"/>
        </w:trPr>
        <w:tc>
          <w:tcPr>
            <w:tcW w:w="2500" w:type="pct"/>
          </w:tcPr>
          <w:p>
            <w:pPr>
              <w:spacing w:before="60" w:after="60" w:line="240" w:lineRule="auto"/>
              <w:rPr>
                <w:noProof/>
              </w:rPr>
            </w:pPr>
            <w:r>
              <w:rPr>
                <w:noProof/>
              </w:rPr>
              <w:t>Regional Rent and Tenancies Tribunals (12)</w:t>
            </w:r>
          </w:p>
        </w:tc>
        <w:tc>
          <w:tcPr>
            <w:tcW w:w="2500" w:type="pct"/>
          </w:tcPr>
          <w:p>
            <w:pPr>
              <w:spacing w:before="60" w:after="60" w:line="240" w:lineRule="auto"/>
              <w:rPr>
                <w:noProof/>
              </w:rPr>
            </w:pPr>
            <w:r>
              <w:rPr>
                <w:noProof/>
              </w:rPr>
              <w:t>Hyres- och arendenämnder (12)</w:t>
            </w:r>
          </w:p>
        </w:tc>
      </w:tr>
      <w:tr>
        <w:trPr>
          <w:cantSplit/>
          <w:trHeight w:val="20"/>
        </w:trPr>
        <w:tc>
          <w:tcPr>
            <w:tcW w:w="2500" w:type="pct"/>
          </w:tcPr>
          <w:p>
            <w:pPr>
              <w:spacing w:before="60" w:after="60" w:line="240" w:lineRule="auto"/>
              <w:rPr>
                <w:noProof/>
              </w:rPr>
            </w:pPr>
            <w:r>
              <w:rPr>
                <w:noProof/>
              </w:rPr>
              <w:t>Committee on Medical Responsibility</w:t>
            </w:r>
          </w:p>
        </w:tc>
        <w:tc>
          <w:tcPr>
            <w:tcW w:w="2500" w:type="pct"/>
          </w:tcPr>
          <w:p>
            <w:pPr>
              <w:spacing w:before="60" w:after="60" w:line="240" w:lineRule="auto"/>
              <w:rPr>
                <w:noProof/>
              </w:rPr>
            </w:pPr>
            <w:r>
              <w:rPr>
                <w:noProof/>
              </w:rPr>
              <w:t>Hälso- och sjukvårdens ansvarsnämnd</w:t>
            </w:r>
          </w:p>
        </w:tc>
      </w:tr>
      <w:tr>
        <w:trPr>
          <w:cantSplit/>
          <w:trHeight w:val="20"/>
        </w:trPr>
        <w:tc>
          <w:tcPr>
            <w:tcW w:w="2500" w:type="pct"/>
          </w:tcPr>
          <w:p>
            <w:pPr>
              <w:spacing w:before="60" w:after="60" w:line="240" w:lineRule="auto"/>
              <w:rPr>
                <w:noProof/>
              </w:rPr>
            </w:pPr>
            <w:r>
              <w:rPr>
                <w:noProof/>
              </w:rPr>
              <w:t>National Agency for Higher Education</w:t>
            </w:r>
          </w:p>
        </w:tc>
        <w:tc>
          <w:tcPr>
            <w:tcW w:w="2500" w:type="pct"/>
          </w:tcPr>
          <w:p>
            <w:pPr>
              <w:spacing w:before="60" w:after="60" w:line="240" w:lineRule="auto"/>
              <w:rPr>
                <w:noProof/>
              </w:rPr>
            </w:pPr>
            <w:r>
              <w:rPr>
                <w:noProof/>
              </w:rPr>
              <w:t>Högskoleverket</w:t>
            </w:r>
          </w:p>
        </w:tc>
      </w:tr>
      <w:tr>
        <w:trPr>
          <w:cantSplit/>
          <w:trHeight w:val="20"/>
        </w:trPr>
        <w:tc>
          <w:tcPr>
            <w:tcW w:w="2500" w:type="pct"/>
          </w:tcPr>
          <w:p>
            <w:pPr>
              <w:spacing w:before="60" w:after="60" w:line="240" w:lineRule="auto"/>
              <w:rPr>
                <w:noProof/>
              </w:rPr>
            </w:pPr>
            <w:r>
              <w:rPr>
                <w:noProof/>
              </w:rPr>
              <w:t>Supreme Court</w:t>
            </w:r>
          </w:p>
        </w:tc>
        <w:tc>
          <w:tcPr>
            <w:tcW w:w="2500" w:type="pct"/>
          </w:tcPr>
          <w:p>
            <w:pPr>
              <w:spacing w:before="60" w:after="60" w:line="240" w:lineRule="auto"/>
              <w:rPr>
                <w:noProof/>
              </w:rPr>
            </w:pPr>
            <w:r>
              <w:rPr>
                <w:noProof/>
              </w:rPr>
              <w:t>Högsta domstolen</w:t>
            </w:r>
          </w:p>
        </w:tc>
      </w:tr>
      <w:tr>
        <w:trPr>
          <w:cantSplit/>
          <w:trHeight w:val="20"/>
        </w:trPr>
        <w:tc>
          <w:tcPr>
            <w:tcW w:w="2500" w:type="pct"/>
          </w:tcPr>
          <w:p>
            <w:pPr>
              <w:spacing w:before="60" w:after="60" w:line="240" w:lineRule="auto"/>
              <w:rPr>
                <w:noProof/>
              </w:rPr>
            </w:pPr>
            <w:r>
              <w:rPr>
                <w:noProof/>
              </w:rPr>
              <w:t>National Institute for Psycho-Social Factors and Health</w:t>
            </w:r>
          </w:p>
        </w:tc>
        <w:tc>
          <w:tcPr>
            <w:tcW w:w="2500" w:type="pct"/>
          </w:tcPr>
          <w:p>
            <w:pPr>
              <w:spacing w:before="60" w:after="60" w:line="240" w:lineRule="auto"/>
              <w:rPr>
                <w:noProof/>
                <w:lang w:val="sv-SE"/>
              </w:rPr>
            </w:pPr>
            <w:r>
              <w:rPr>
                <w:noProof/>
                <w:lang w:val="sv-SE"/>
              </w:rPr>
              <w:t>Institut för psykosocial miljömedicin, statens</w:t>
            </w:r>
          </w:p>
        </w:tc>
      </w:tr>
      <w:tr>
        <w:trPr>
          <w:cantSplit/>
          <w:trHeight w:val="20"/>
        </w:trPr>
        <w:tc>
          <w:tcPr>
            <w:tcW w:w="2500" w:type="pct"/>
          </w:tcPr>
          <w:p>
            <w:pPr>
              <w:pageBreakBefore/>
              <w:spacing w:before="60" w:after="60" w:line="240" w:lineRule="auto"/>
              <w:rPr>
                <w:noProof/>
                <w:lang w:val="nn-NO"/>
              </w:rPr>
            </w:pPr>
            <w:r>
              <w:rPr>
                <w:noProof/>
                <w:lang w:val="nn-NO"/>
              </w:rPr>
              <w:t>National Institute for Regional Studies</w:t>
            </w:r>
          </w:p>
        </w:tc>
        <w:tc>
          <w:tcPr>
            <w:tcW w:w="2500" w:type="pct"/>
          </w:tcPr>
          <w:p>
            <w:pPr>
              <w:spacing w:before="60" w:after="60" w:line="240" w:lineRule="auto"/>
              <w:rPr>
                <w:noProof/>
              </w:rPr>
            </w:pPr>
            <w:r>
              <w:rPr>
                <w:noProof/>
              </w:rPr>
              <w:t>Institut för tillväxtpolitiska studier</w:t>
            </w:r>
          </w:p>
        </w:tc>
      </w:tr>
      <w:tr>
        <w:trPr>
          <w:cantSplit/>
          <w:trHeight w:val="20"/>
        </w:trPr>
        <w:tc>
          <w:tcPr>
            <w:tcW w:w="2500" w:type="pct"/>
          </w:tcPr>
          <w:p>
            <w:pPr>
              <w:spacing w:before="60" w:after="60" w:line="240" w:lineRule="auto"/>
              <w:rPr>
                <w:noProof/>
              </w:rPr>
            </w:pPr>
            <w:r>
              <w:rPr>
                <w:noProof/>
              </w:rPr>
              <w:t>Swedish Institute of Space Physics</w:t>
            </w:r>
          </w:p>
        </w:tc>
        <w:tc>
          <w:tcPr>
            <w:tcW w:w="2500" w:type="pct"/>
          </w:tcPr>
          <w:p>
            <w:pPr>
              <w:spacing w:before="60" w:after="60" w:line="240" w:lineRule="auto"/>
              <w:rPr>
                <w:noProof/>
              </w:rPr>
            </w:pPr>
            <w:r>
              <w:rPr>
                <w:noProof/>
              </w:rPr>
              <w:t>Institutet för rymdfysik</w:t>
            </w:r>
          </w:p>
        </w:tc>
      </w:tr>
      <w:tr>
        <w:trPr>
          <w:cantSplit/>
          <w:trHeight w:val="20"/>
        </w:trPr>
        <w:tc>
          <w:tcPr>
            <w:tcW w:w="2500" w:type="pct"/>
          </w:tcPr>
          <w:p>
            <w:pPr>
              <w:spacing w:before="60" w:after="60" w:line="240" w:lineRule="auto"/>
              <w:rPr>
                <w:noProof/>
              </w:rPr>
            </w:pPr>
            <w:r>
              <w:rPr>
                <w:rFonts w:eastAsia="Calibri"/>
                <w:noProof/>
              </w:rPr>
              <w:t>International Programme Office for Education and Training</w:t>
            </w:r>
          </w:p>
        </w:tc>
        <w:tc>
          <w:tcPr>
            <w:tcW w:w="2500" w:type="pct"/>
          </w:tcPr>
          <w:p>
            <w:pPr>
              <w:spacing w:before="60" w:after="60" w:line="240" w:lineRule="auto"/>
              <w:rPr>
                <w:noProof/>
              </w:rPr>
            </w:pPr>
            <w:r>
              <w:rPr>
                <w:rFonts w:eastAsia="Calibri"/>
                <w:noProof/>
              </w:rPr>
              <w:t>Internationella programkontoret för utbildningsområdet</w:t>
            </w:r>
          </w:p>
        </w:tc>
      </w:tr>
      <w:tr>
        <w:trPr>
          <w:cantSplit/>
          <w:trHeight w:val="20"/>
        </w:trPr>
        <w:tc>
          <w:tcPr>
            <w:tcW w:w="2500" w:type="pct"/>
          </w:tcPr>
          <w:p>
            <w:pPr>
              <w:spacing w:before="60" w:after="60" w:line="240" w:lineRule="auto"/>
              <w:rPr>
                <w:noProof/>
              </w:rPr>
            </w:pPr>
            <w:r>
              <w:rPr>
                <w:noProof/>
              </w:rPr>
              <w:t>Swedish Migration Board</w:t>
            </w:r>
          </w:p>
        </w:tc>
        <w:tc>
          <w:tcPr>
            <w:tcW w:w="2500" w:type="pct"/>
          </w:tcPr>
          <w:p>
            <w:pPr>
              <w:spacing w:before="60" w:after="60" w:line="240" w:lineRule="auto"/>
              <w:rPr>
                <w:noProof/>
              </w:rPr>
            </w:pPr>
            <w:r>
              <w:rPr>
                <w:noProof/>
              </w:rPr>
              <w:t>Migrationsverket</w:t>
            </w:r>
          </w:p>
        </w:tc>
      </w:tr>
      <w:tr>
        <w:trPr>
          <w:cantSplit/>
          <w:trHeight w:val="20"/>
        </w:trPr>
        <w:tc>
          <w:tcPr>
            <w:tcW w:w="2500" w:type="pct"/>
          </w:tcPr>
          <w:p>
            <w:pPr>
              <w:spacing w:before="60" w:after="60" w:line="240" w:lineRule="auto"/>
              <w:rPr>
                <w:noProof/>
              </w:rPr>
            </w:pPr>
            <w:r>
              <w:rPr>
                <w:rFonts w:eastAsia="Calibri"/>
                <w:noProof/>
              </w:rPr>
              <w:t>Swedish Agency for Disability Policy Coordination</w:t>
            </w:r>
          </w:p>
        </w:tc>
        <w:tc>
          <w:tcPr>
            <w:tcW w:w="2500" w:type="pct"/>
          </w:tcPr>
          <w:p>
            <w:pPr>
              <w:spacing w:before="60" w:after="60" w:line="240" w:lineRule="auto"/>
              <w:rPr>
                <w:noProof/>
              </w:rPr>
            </w:pPr>
            <w:r>
              <w:rPr>
                <w:rFonts w:eastAsia="Calibri"/>
                <w:noProof/>
              </w:rPr>
              <w:t>Myndigheten för handikappolitisk samordning</w:t>
            </w:r>
          </w:p>
        </w:tc>
      </w:tr>
      <w:tr>
        <w:trPr>
          <w:cantSplit/>
          <w:trHeight w:val="20"/>
        </w:trPr>
        <w:tc>
          <w:tcPr>
            <w:tcW w:w="2500" w:type="pct"/>
          </w:tcPr>
          <w:p>
            <w:pPr>
              <w:spacing w:before="60" w:after="60" w:line="240" w:lineRule="auto"/>
              <w:rPr>
                <w:noProof/>
              </w:rPr>
            </w:pPr>
            <w:r>
              <w:rPr>
                <w:rFonts w:eastAsia="Calibri"/>
                <w:noProof/>
              </w:rPr>
              <w:t>Swedish Agency for Networks and Cooperation in Higher Education</w:t>
            </w:r>
          </w:p>
        </w:tc>
        <w:tc>
          <w:tcPr>
            <w:tcW w:w="2500" w:type="pct"/>
          </w:tcPr>
          <w:p>
            <w:pPr>
              <w:spacing w:before="60" w:after="60" w:line="240" w:lineRule="auto"/>
              <w:rPr>
                <w:noProof/>
                <w:lang w:val="sv-SE"/>
              </w:rPr>
            </w:pPr>
            <w:r>
              <w:rPr>
                <w:rFonts w:eastAsia="Calibri"/>
                <w:noProof/>
                <w:lang w:val="sv-SE"/>
              </w:rPr>
              <w:t>Myndigheten för nätverk och samarbete inom högre utbildning</w:t>
            </w:r>
          </w:p>
        </w:tc>
      </w:tr>
      <w:tr>
        <w:trPr>
          <w:cantSplit/>
          <w:trHeight w:val="20"/>
        </w:trPr>
        <w:tc>
          <w:tcPr>
            <w:tcW w:w="2500" w:type="pct"/>
          </w:tcPr>
          <w:p>
            <w:pPr>
              <w:spacing w:before="60" w:after="60" w:line="240" w:lineRule="auto"/>
              <w:rPr>
                <w:rFonts w:eastAsia="Calibri"/>
                <w:noProof/>
              </w:rPr>
            </w:pPr>
            <w:r>
              <w:rPr>
                <w:noProof/>
              </w:rPr>
              <w:t>Swedish Board of Agriculture</w:t>
            </w:r>
          </w:p>
        </w:tc>
        <w:tc>
          <w:tcPr>
            <w:tcW w:w="2500" w:type="pct"/>
          </w:tcPr>
          <w:p>
            <w:pPr>
              <w:spacing w:before="60" w:after="60" w:line="240" w:lineRule="auto"/>
              <w:rPr>
                <w:rFonts w:eastAsia="Calibri"/>
                <w:noProof/>
              </w:rPr>
            </w:pPr>
            <w:r>
              <w:rPr>
                <w:noProof/>
              </w:rPr>
              <w:t>Jordbruksverk, statens</w:t>
            </w:r>
          </w:p>
        </w:tc>
      </w:tr>
      <w:tr>
        <w:trPr>
          <w:cantSplit/>
          <w:trHeight w:val="20"/>
        </w:trPr>
        <w:tc>
          <w:tcPr>
            <w:tcW w:w="2500" w:type="pct"/>
          </w:tcPr>
          <w:p>
            <w:pPr>
              <w:spacing w:before="60" w:after="60" w:line="240" w:lineRule="auto"/>
              <w:rPr>
                <w:noProof/>
              </w:rPr>
            </w:pPr>
            <w:r>
              <w:rPr>
                <w:noProof/>
              </w:rPr>
              <w:t>Office of the Chancellor of Justice</w:t>
            </w:r>
          </w:p>
        </w:tc>
        <w:tc>
          <w:tcPr>
            <w:tcW w:w="2500" w:type="pct"/>
          </w:tcPr>
          <w:p>
            <w:pPr>
              <w:spacing w:before="60" w:after="60" w:line="240" w:lineRule="auto"/>
              <w:rPr>
                <w:noProof/>
              </w:rPr>
            </w:pPr>
            <w:r>
              <w:rPr>
                <w:noProof/>
              </w:rPr>
              <w:t>Justitiekanslern</w:t>
            </w:r>
          </w:p>
        </w:tc>
      </w:tr>
      <w:tr>
        <w:trPr>
          <w:cantSplit/>
          <w:trHeight w:val="20"/>
        </w:trPr>
        <w:tc>
          <w:tcPr>
            <w:tcW w:w="2500" w:type="pct"/>
          </w:tcPr>
          <w:p>
            <w:pPr>
              <w:spacing w:before="60" w:after="60" w:line="240" w:lineRule="auto"/>
              <w:rPr>
                <w:noProof/>
              </w:rPr>
            </w:pPr>
            <w:r>
              <w:rPr>
                <w:noProof/>
              </w:rPr>
              <w:t>Office of the Equal Opportunities Ombudsman</w:t>
            </w:r>
          </w:p>
        </w:tc>
        <w:tc>
          <w:tcPr>
            <w:tcW w:w="2500" w:type="pct"/>
          </w:tcPr>
          <w:p>
            <w:pPr>
              <w:spacing w:before="60" w:after="60" w:line="240" w:lineRule="auto"/>
              <w:rPr>
                <w:noProof/>
              </w:rPr>
            </w:pPr>
            <w:r>
              <w:rPr>
                <w:noProof/>
              </w:rPr>
              <w:t>Jämställdhetsombudsmannen</w:t>
            </w:r>
          </w:p>
        </w:tc>
      </w:tr>
      <w:tr>
        <w:trPr>
          <w:cantSplit/>
          <w:trHeight w:val="20"/>
        </w:trPr>
        <w:tc>
          <w:tcPr>
            <w:tcW w:w="2500" w:type="pct"/>
          </w:tcPr>
          <w:p>
            <w:pPr>
              <w:spacing w:before="60" w:after="60" w:line="240" w:lineRule="auto"/>
              <w:rPr>
                <w:noProof/>
              </w:rPr>
            </w:pPr>
            <w:r>
              <w:rPr>
                <w:noProof/>
              </w:rPr>
              <w:t>National Judicial Board of Public Lands and Funds</w:t>
            </w:r>
          </w:p>
        </w:tc>
        <w:tc>
          <w:tcPr>
            <w:tcW w:w="2500" w:type="pct"/>
          </w:tcPr>
          <w:p>
            <w:pPr>
              <w:spacing w:before="60" w:after="60" w:line="240" w:lineRule="auto"/>
              <w:rPr>
                <w:noProof/>
              </w:rPr>
            </w:pPr>
            <w:r>
              <w:rPr>
                <w:noProof/>
              </w:rPr>
              <w:t>Kammarkollegiet</w:t>
            </w:r>
          </w:p>
        </w:tc>
      </w:tr>
      <w:tr>
        <w:trPr>
          <w:cantSplit/>
          <w:trHeight w:val="20"/>
        </w:trPr>
        <w:tc>
          <w:tcPr>
            <w:tcW w:w="2500" w:type="pct"/>
          </w:tcPr>
          <w:p>
            <w:pPr>
              <w:spacing w:before="60" w:after="60" w:line="240" w:lineRule="auto"/>
              <w:rPr>
                <w:noProof/>
              </w:rPr>
            </w:pPr>
            <w:r>
              <w:rPr>
                <w:noProof/>
              </w:rPr>
              <w:t>Administrative Courts of Appeal (4)</w:t>
            </w:r>
          </w:p>
        </w:tc>
        <w:tc>
          <w:tcPr>
            <w:tcW w:w="2500" w:type="pct"/>
          </w:tcPr>
          <w:p>
            <w:pPr>
              <w:spacing w:before="60" w:after="60" w:line="240" w:lineRule="auto"/>
              <w:rPr>
                <w:noProof/>
              </w:rPr>
            </w:pPr>
            <w:r>
              <w:rPr>
                <w:noProof/>
              </w:rPr>
              <w:t>Kammarrätterna (4)</w:t>
            </w:r>
          </w:p>
        </w:tc>
      </w:tr>
      <w:tr>
        <w:trPr>
          <w:cantSplit/>
          <w:trHeight w:val="20"/>
        </w:trPr>
        <w:tc>
          <w:tcPr>
            <w:tcW w:w="2500" w:type="pct"/>
          </w:tcPr>
          <w:p>
            <w:pPr>
              <w:spacing w:before="60" w:after="60" w:line="240" w:lineRule="auto"/>
              <w:rPr>
                <w:noProof/>
              </w:rPr>
            </w:pPr>
            <w:r>
              <w:rPr>
                <w:noProof/>
              </w:rPr>
              <w:t>National Chemicals Inspectorate</w:t>
            </w:r>
          </w:p>
        </w:tc>
        <w:tc>
          <w:tcPr>
            <w:tcW w:w="2500" w:type="pct"/>
          </w:tcPr>
          <w:p>
            <w:pPr>
              <w:spacing w:before="60" w:after="60" w:line="240" w:lineRule="auto"/>
              <w:rPr>
                <w:noProof/>
              </w:rPr>
            </w:pPr>
            <w:r>
              <w:rPr>
                <w:noProof/>
              </w:rPr>
              <w:t>Kemikalieinspektionen</w:t>
            </w:r>
          </w:p>
        </w:tc>
      </w:tr>
      <w:tr>
        <w:trPr>
          <w:cantSplit/>
          <w:trHeight w:val="20"/>
        </w:trPr>
        <w:tc>
          <w:tcPr>
            <w:tcW w:w="2500" w:type="pct"/>
          </w:tcPr>
          <w:p>
            <w:pPr>
              <w:spacing w:before="60" w:after="60" w:line="240" w:lineRule="auto"/>
              <w:rPr>
                <w:noProof/>
              </w:rPr>
            </w:pPr>
            <w:r>
              <w:rPr>
                <w:noProof/>
              </w:rPr>
              <w:t>National Board of Trade</w:t>
            </w:r>
          </w:p>
        </w:tc>
        <w:tc>
          <w:tcPr>
            <w:tcW w:w="2500" w:type="pct"/>
          </w:tcPr>
          <w:p>
            <w:pPr>
              <w:spacing w:before="60" w:after="60" w:line="240" w:lineRule="auto"/>
              <w:rPr>
                <w:noProof/>
              </w:rPr>
            </w:pPr>
            <w:r>
              <w:rPr>
                <w:noProof/>
              </w:rPr>
              <w:t>Kommerskollegium</w:t>
            </w:r>
          </w:p>
        </w:tc>
      </w:tr>
      <w:tr>
        <w:trPr>
          <w:cantSplit/>
          <w:trHeight w:val="20"/>
        </w:trPr>
        <w:tc>
          <w:tcPr>
            <w:tcW w:w="2500" w:type="pct"/>
          </w:tcPr>
          <w:p>
            <w:pPr>
              <w:spacing w:before="60" w:after="60" w:line="240" w:lineRule="auto"/>
              <w:rPr>
                <w:noProof/>
              </w:rPr>
            </w:pPr>
            <w:r>
              <w:rPr>
                <w:noProof/>
              </w:rPr>
              <w:t>Swedish Agency for Innovation Systems</w:t>
            </w:r>
          </w:p>
        </w:tc>
        <w:tc>
          <w:tcPr>
            <w:tcW w:w="2500" w:type="pct"/>
          </w:tcPr>
          <w:p>
            <w:pPr>
              <w:spacing w:before="60" w:after="60" w:line="240" w:lineRule="auto"/>
              <w:rPr>
                <w:noProof/>
              </w:rPr>
            </w:pPr>
            <w:r>
              <w:rPr>
                <w:noProof/>
              </w:rPr>
              <w:t>Verket för innovationssystem (VINNOVA)</w:t>
            </w:r>
          </w:p>
        </w:tc>
      </w:tr>
      <w:tr>
        <w:trPr>
          <w:cantSplit/>
          <w:trHeight w:val="20"/>
        </w:trPr>
        <w:tc>
          <w:tcPr>
            <w:tcW w:w="2500" w:type="pct"/>
          </w:tcPr>
          <w:p>
            <w:pPr>
              <w:spacing w:before="60" w:after="60" w:line="240" w:lineRule="auto"/>
              <w:rPr>
                <w:noProof/>
              </w:rPr>
            </w:pPr>
            <w:r>
              <w:rPr>
                <w:noProof/>
              </w:rPr>
              <w:t>National Institute of Economic Research</w:t>
            </w:r>
          </w:p>
        </w:tc>
        <w:tc>
          <w:tcPr>
            <w:tcW w:w="2500" w:type="pct"/>
          </w:tcPr>
          <w:p>
            <w:pPr>
              <w:spacing w:before="60" w:after="60" w:line="240" w:lineRule="auto"/>
              <w:rPr>
                <w:noProof/>
              </w:rPr>
            </w:pPr>
            <w:r>
              <w:rPr>
                <w:noProof/>
              </w:rPr>
              <w:t>Konjunkturinstitutet</w:t>
            </w:r>
          </w:p>
        </w:tc>
      </w:tr>
      <w:tr>
        <w:trPr>
          <w:cantSplit/>
          <w:trHeight w:val="20"/>
        </w:trPr>
        <w:tc>
          <w:tcPr>
            <w:tcW w:w="2500" w:type="pct"/>
          </w:tcPr>
          <w:p>
            <w:pPr>
              <w:spacing w:before="60" w:after="60" w:line="240" w:lineRule="auto"/>
              <w:rPr>
                <w:noProof/>
              </w:rPr>
            </w:pPr>
            <w:r>
              <w:rPr>
                <w:noProof/>
              </w:rPr>
              <w:t>Swedish Competition Authority</w:t>
            </w:r>
          </w:p>
        </w:tc>
        <w:tc>
          <w:tcPr>
            <w:tcW w:w="2500" w:type="pct"/>
          </w:tcPr>
          <w:p>
            <w:pPr>
              <w:spacing w:before="60" w:after="60" w:line="240" w:lineRule="auto"/>
              <w:rPr>
                <w:noProof/>
              </w:rPr>
            </w:pPr>
            <w:r>
              <w:rPr>
                <w:noProof/>
              </w:rPr>
              <w:t>Konkurrensverket</w:t>
            </w:r>
          </w:p>
        </w:tc>
      </w:tr>
      <w:tr>
        <w:trPr>
          <w:cantSplit/>
          <w:trHeight w:val="20"/>
        </w:trPr>
        <w:tc>
          <w:tcPr>
            <w:tcW w:w="2500" w:type="pct"/>
          </w:tcPr>
          <w:p>
            <w:pPr>
              <w:spacing w:before="60" w:after="60" w:line="240" w:lineRule="auto"/>
              <w:rPr>
                <w:noProof/>
              </w:rPr>
            </w:pPr>
            <w:r>
              <w:rPr>
                <w:noProof/>
              </w:rPr>
              <w:t>College of Arts, Crafts and Design</w:t>
            </w:r>
          </w:p>
        </w:tc>
        <w:tc>
          <w:tcPr>
            <w:tcW w:w="2500" w:type="pct"/>
          </w:tcPr>
          <w:p>
            <w:pPr>
              <w:spacing w:before="60" w:after="60" w:line="240" w:lineRule="auto"/>
              <w:rPr>
                <w:noProof/>
              </w:rPr>
            </w:pPr>
            <w:r>
              <w:rPr>
                <w:noProof/>
              </w:rPr>
              <w:t>Konstfack</w:t>
            </w:r>
          </w:p>
        </w:tc>
      </w:tr>
      <w:tr>
        <w:trPr>
          <w:cantSplit/>
          <w:trHeight w:val="20"/>
        </w:trPr>
        <w:tc>
          <w:tcPr>
            <w:tcW w:w="2500" w:type="pct"/>
          </w:tcPr>
          <w:p>
            <w:pPr>
              <w:spacing w:before="60" w:after="60" w:line="240" w:lineRule="auto"/>
              <w:rPr>
                <w:noProof/>
              </w:rPr>
            </w:pPr>
            <w:r>
              <w:rPr>
                <w:noProof/>
              </w:rPr>
              <w:t>College of Fine Arts</w:t>
            </w:r>
          </w:p>
        </w:tc>
        <w:tc>
          <w:tcPr>
            <w:tcW w:w="2500" w:type="pct"/>
          </w:tcPr>
          <w:p>
            <w:pPr>
              <w:spacing w:before="60" w:after="60" w:line="240" w:lineRule="auto"/>
              <w:rPr>
                <w:noProof/>
              </w:rPr>
            </w:pPr>
            <w:r>
              <w:rPr>
                <w:noProof/>
              </w:rPr>
              <w:t>Konsthögskolan</w:t>
            </w:r>
          </w:p>
        </w:tc>
      </w:tr>
      <w:tr>
        <w:trPr>
          <w:cantSplit/>
          <w:trHeight w:val="20"/>
        </w:trPr>
        <w:tc>
          <w:tcPr>
            <w:tcW w:w="2500" w:type="pct"/>
          </w:tcPr>
          <w:p>
            <w:pPr>
              <w:pageBreakBefore/>
              <w:spacing w:before="60" w:after="60" w:line="240" w:lineRule="auto"/>
              <w:rPr>
                <w:noProof/>
              </w:rPr>
            </w:pPr>
            <w:r>
              <w:rPr>
                <w:noProof/>
              </w:rPr>
              <w:t>National Museum of Fine Arts</w:t>
            </w:r>
          </w:p>
        </w:tc>
        <w:tc>
          <w:tcPr>
            <w:tcW w:w="2500" w:type="pct"/>
          </w:tcPr>
          <w:p>
            <w:pPr>
              <w:spacing w:before="60" w:after="60" w:line="240" w:lineRule="auto"/>
              <w:rPr>
                <w:noProof/>
              </w:rPr>
            </w:pPr>
            <w:r>
              <w:rPr>
                <w:noProof/>
              </w:rPr>
              <w:t>Nationalmuseum</w:t>
            </w:r>
          </w:p>
        </w:tc>
      </w:tr>
      <w:tr>
        <w:trPr>
          <w:cantSplit/>
          <w:trHeight w:val="20"/>
        </w:trPr>
        <w:tc>
          <w:tcPr>
            <w:tcW w:w="2500" w:type="pct"/>
          </w:tcPr>
          <w:p>
            <w:pPr>
              <w:spacing w:before="60" w:after="60" w:line="240" w:lineRule="auto"/>
              <w:rPr>
                <w:noProof/>
              </w:rPr>
            </w:pPr>
            <w:r>
              <w:rPr>
                <w:noProof/>
              </w:rPr>
              <w:t>Arts Grants Committee</w:t>
            </w:r>
          </w:p>
        </w:tc>
        <w:tc>
          <w:tcPr>
            <w:tcW w:w="2500" w:type="pct"/>
          </w:tcPr>
          <w:p>
            <w:pPr>
              <w:spacing w:before="60" w:after="60" w:line="240" w:lineRule="auto"/>
              <w:rPr>
                <w:noProof/>
              </w:rPr>
            </w:pPr>
            <w:r>
              <w:rPr>
                <w:noProof/>
              </w:rPr>
              <w:t>Konstnärsnämnden</w:t>
            </w:r>
          </w:p>
        </w:tc>
      </w:tr>
      <w:tr>
        <w:trPr>
          <w:cantSplit/>
          <w:trHeight w:val="20"/>
        </w:trPr>
        <w:tc>
          <w:tcPr>
            <w:tcW w:w="2500" w:type="pct"/>
          </w:tcPr>
          <w:p>
            <w:pPr>
              <w:spacing w:before="60" w:after="60" w:line="240" w:lineRule="auto"/>
              <w:rPr>
                <w:noProof/>
              </w:rPr>
            </w:pPr>
            <w:r>
              <w:rPr>
                <w:noProof/>
              </w:rPr>
              <w:t>National Art Council</w:t>
            </w:r>
          </w:p>
        </w:tc>
        <w:tc>
          <w:tcPr>
            <w:tcW w:w="2500" w:type="pct"/>
          </w:tcPr>
          <w:p>
            <w:pPr>
              <w:spacing w:before="60" w:after="60" w:line="240" w:lineRule="auto"/>
              <w:rPr>
                <w:noProof/>
              </w:rPr>
            </w:pPr>
            <w:r>
              <w:rPr>
                <w:noProof/>
              </w:rPr>
              <w:t>Konstråd, statens</w:t>
            </w:r>
          </w:p>
        </w:tc>
      </w:tr>
      <w:tr>
        <w:trPr>
          <w:cantSplit/>
          <w:trHeight w:val="20"/>
        </w:trPr>
        <w:tc>
          <w:tcPr>
            <w:tcW w:w="2500" w:type="pct"/>
          </w:tcPr>
          <w:p>
            <w:pPr>
              <w:spacing w:before="60" w:after="60" w:line="240" w:lineRule="auto"/>
              <w:rPr>
                <w:noProof/>
              </w:rPr>
            </w:pPr>
            <w:r>
              <w:rPr>
                <w:noProof/>
              </w:rPr>
              <w:t>National Board for Consumer Policies</w:t>
            </w:r>
          </w:p>
        </w:tc>
        <w:tc>
          <w:tcPr>
            <w:tcW w:w="2500" w:type="pct"/>
          </w:tcPr>
          <w:p>
            <w:pPr>
              <w:spacing w:before="60" w:after="60" w:line="240" w:lineRule="auto"/>
              <w:rPr>
                <w:noProof/>
              </w:rPr>
            </w:pPr>
            <w:r>
              <w:rPr>
                <w:noProof/>
              </w:rPr>
              <w:t>Konsumentverket</w:t>
            </w:r>
          </w:p>
        </w:tc>
      </w:tr>
      <w:tr>
        <w:trPr>
          <w:cantSplit/>
          <w:trHeight w:val="20"/>
        </w:trPr>
        <w:tc>
          <w:tcPr>
            <w:tcW w:w="2500" w:type="pct"/>
          </w:tcPr>
          <w:p>
            <w:pPr>
              <w:spacing w:before="60" w:after="60" w:line="240" w:lineRule="auto"/>
              <w:rPr>
                <w:noProof/>
              </w:rPr>
            </w:pPr>
            <w:r>
              <w:rPr>
                <w:noProof/>
              </w:rPr>
              <w:t>National Laboratory of Forensic Science</w:t>
            </w:r>
          </w:p>
        </w:tc>
        <w:tc>
          <w:tcPr>
            <w:tcW w:w="2500" w:type="pct"/>
          </w:tcPr>
          <w:p>
            <w:pPr>
              <w:spacing w:before="60" w:after="60" w:line="240" w:lineRule="auto"/>
              <w:rPr>
                <w:noProof/>
              </w:rPr>
            </w:pPr>
            <w:r>
              <w:rPr>
                <w:noProof/>
              </w:rPr>
              <w:t>Kriminaltekniska laboratorium, statens</w:t>
            </w:r>
          </w:p>
        </w:tc>
      </w:tr>
      <w:tr>
        <w:trPr>
          <w:cantSplit/>
          <w:trHeight w:val="20"/>
        </w:trPr>
        <w:tc>
          <w:tcPr>
            <w:tcW w:w="2500" w:type="pct"/>
          </w:tcPr>
          <w:p>
            <w:pPr>
              <w:spacing w:before="60" w:after="60" w:line="240" w:lineRule="auto"/>
              <w:rPr>
                <w:noProof/>
              </w:rPr>
            </w:pPr>
            <w:r>
              <w:rPr>
                <w:noProof/>
              </w:rPr>
              <w:t>Prison and Probation Service</w:t>
            </w:r>
          </w:p>
        </w:tc>
        <w:tc>
          <w:tcPr>
            <w:tcW w:w="2500" w:type="pct"/>
          </w:tcPr>
          <w:p>
            <w:pPr>
              <w:spacing w:before="60" w:after="60" w:line="240" w:lineRule="auto"/>
              <w:rPr>
                <w:noProof/>
              </w:rPr>
            </w:pPr>
            <w:r>
              <w:rPr>
                <w:noProof/>
              </w:rPr>
              <w:t>Kriminalvården</w:t>
            </w:r>
          </w:p>
        </w:tc>
      </w:tr>
      <w:tr>
        <w:trPr>
          <w:cantSplit/>
          <w:trHeight w:val="20"/>
        </w:trPr>
        <w:tc>
          <w:tcPr>
            <w:tcW w:w="2500" w:type="pct"/>
          </w:tcPr>
          <w:p>
            <w:pPr>
              <w:spacing w:before="60" w:after="60" w:line="240" w:lineRule="auto"/>
              <w:rPr>
                <w:noProof/>
              </w:rPr>
            </w:pPr>
            <w:r>
              <w:rPr>
                <w:noProof/>
              </w:rPr>
              <w:t>National Paroles Board</w:t>
            </w:r>
          </w:p>
        </w:tc>
        <w:tc>
          <w:tcPr>
            <w:tcW w:w="2500" w:type="pct"/>
          </w:tcPr>
          <w:p>
            <w:pPr>
              <w:spacing w:before="60" w:after="60" w:line="240" w:lineRule="auto"/>
              <w:rPr>
                <w:noProof/>
              </w:rPr>
            </w:pPr>
            <w:r>
              <w:rPr>
                <w:noProof/>
              </w:rPr>
              <w:t>Kriminalvårdsnämnden</w:t>
            </w:r>
          </w:p>
        </w:tc>
      </w:tr>
      <w:tr>
        <w:trPr>
          <w:cantSplit/>
          <w:trHeight w:val="20"/>
        </w:trPr>
        <w:tc>
          <w:tcPr>
            <w:tcW w:w="2500" w:type="pct"/>
          </w:tcPr>
          <w:p>
            <w:pPr>
              <w:spacing w:before="60" w:after="60" w:line="240" w:lineRule="auto"/>
              <w:rPr>
                <w:noProof/>
              </w:rPr>
            </w:pPr>
            <w:r>
              <w:rPr>
                <w:noProof/>
              </w:rPr>
              <w:t>Swedish Enforcement Authority</w:t>
            </w:r>
          </w:p>
        </w:tc>
        <w:tc>
          <w:tcPr>
            <w:tcW w:w="2500" w:type="pct"/>
          </w:tcPr>
          <w:p>
            <w:pPr>
              <w:spacing w:before="60" w:after="60" w:line="240" w:lineRule="auto"/>
              <w:rPr>
                <w:noProof/>
              </w:rPr>
            </w:pPr>
            <w:r>
              <w:rPr>
                <w:noProof/>
              </w:rPr>
              <w:t>Kronofogdemyndigheten</w:t>
            </w:r>
          </w:p>
        </w:tc>
      </w:tr>
      <w:tr>
        <w:trPr>
          <w:cantSplit/>
          <w:trHeight w:val="20"/>
        </w:trPr>
        <w:tc>
          <w:tcPr>
            <w:tcW w:w="2500" w:type="pct"/>
          </w:tcPr>
          <w:p>
            <w:pPr>
              <w:spacing w:before="60" w:after="60" w:line="240" w:lineRule="auto"/>
              <w:rPr>
                <w:noProof/>
              </w:rPr>
            </w:pPr>
            <w:r>
              <w:rPr>
                <w:noProof/>
              </w:rPr>
              <w:t>National Council for Cultural Affairs</w:t>
            </w:r>
          </w:p>
        </w:tc>
        <w:tc>
          <w:tcPr>
            <w:tcW w:w="2500" w:type="pct"/>
          </w:tcPr>
          <w:p>
            <w:pPr>
              <w:spacing w:before="60" w:after="60" w:line="240" w:lineRule="auto"/>
              <w:rPr>
                <w:noProof/>
              </w:rPr>
            </w:pPr>
            <w:r>
              <w:rPr>
                <w:noProof/>
              </w:rPr>
              <w:t>Kulturråd, statens</w:t>
            </w:r>
          </w:p>
        </w:tc>
      </w:tr>
      <w:tr>
        <w:trPr>
          <w:cantSplit/>
          <w:trHeight w:val="20"/>
        </w:trPr>
        <w:tc>
          <w:tcPr>
            <w:tcW w:w="2500" w:type="pct"/>
          </w:tcPr>
          <w:p>
            <w:pPr>
              <w:spacing w:before="60" w:after="60" w:line="240" w:lineRule="auto"/>
              <w:rPr>
                <w:noProof/>
              </w:rPr>
            </w:pPr>
            <w:r>
              <w:rPr>
                <w:noProof/>
              </w:rPr>
              <w:t>Swedish Coast Guard</w:t>
            </w:r>
          </w:p>
        </w:tc>
        <w:tc>
          <w:tcPr>
            <w:tcW w:w="2500" w:type="pct"/>
          </w:tcPr>
          <w:p>
            <w:pPr>
              <w:spacing w:before="60" w:after="60" w:line="240" w:lineRule="auto"/>
              <w:rPr>
                <w:noProof/>
              </w:rPr>
            </w:pPr>
            <w:r>
              <w:rPr>
                <w:noProof/>
              </w:rPr>
              <w:t>Kustbevakningen</w:t>
            </w:r>
          </w:p>
        </w:tc>
      </w:tr>
      <w:tr>
        <w:trPr>
          <w:cantSplit/>
          <w:trHeight w:val="20"/>
        </w:trPr>
        <w:tc>
          <w:tcPr>
            <w:tcW w:w="2500" w:type="pct"/>
          </w:tcPr>
          <w:p>
            <w:pPr>
              <w:spacing w:before="60" w:after="60" w:line="240" w:lineRule="auto"/>
              <w:rPr>
                <w:noProof/>
              </w:rPr>
            </w:pPr>
            <w:r>
              <w:rPr>
                <w:noProof/>
              </w:rPr>
              <w:t>National Land Survey</w:t>
            </w:r>
          </w:p>
        </w:tc>
        <w:tc>
          <w:tcPr>
            <w:tcW w:w="2500" w:type="pct"/>
          </w:tcPr>
          <w:p>
            <w:pPr>
              <w:spacing w:before="60" w:after="60" w:line="240" w:lineRule="auto"/>
              <w:rPr>
                <w:noProof/>
              </w:rPr>
            </w:pPr>
            <w:r>
              <w:rPr>
                <w:noProof/>
              </w:rPr>
              <w:t>Lantmäteriverket</w:t>
            </w:r>
          </w:p>
        </w:tc>
      </w:tr>
      <w:tr>
        <w:trPr>
          <w:cantSplit/>
          <w:trHeight w:val="20"/>
        </w:trPr>
        <w:tc>
          <w:tcPr>
            <w:tcW w:w="2500" w:type="pct"/>
          </w:tcPr>
          <w:p>
            <w:pPr>
              <w:spacing w:before="60" w:after="60" w:line="240" w:lineRule="auto"/>
              <w:rPr>
                <w:noProof/>
              </w:rPr>
            </w:pPr>
            <w:r>
              <w:rPr>
                <w:noProof/>
              </w:rPr>
              <w:t>Royal Armoury</w:t>
            </w:r>
          </w:p>
        </w:tc>
        <w:tc>
          <w:tcPr>
            <w:tcW w:w="2500" w:type="pct"/>
          </w:tcPr>
          <w:p>
            <w:pPr>
              <w:spacing w:before="60" w:after="60" w:line="240" w:lineRule="auto"/>
              <w:rPr>
                <w:noProof/>
                <w:lang w:val="sv-SE"/>
              </w:rPr>
            </w:pPr>
            <w:r>
              <w:rPr>
                <w:noProof/>
                <w:lang w:val="sv-SE"/>
              </w:rPr>
              <w:t>Livrustkammaren/Skoklosters slott/ Hallwylska museet</w:t>
            </w:r>
          </w:p>
        </w:tc>
      </w:tr>
      <w:tr>
        <w:trPr>
          <w:cantSplit/>
          <w:trHeight w:val="20"/>
        </w:trPr>
        <w:tc>
          <w:tcPr>
            <w:tcW w:w="2500" w:type="pct"/>
          </w:tcPr>
          <w:p>
            <w:pPr>
              <w:spacing w:before="60" w:after="60" w:line="240" w:lineRule="auto"/>
              <w:rPr>
                <w:noProof/>
              </w:rPr>
            </w:pPr>
            <w:r>
              <w:rPr>
                <w:noProof/>
              </w:rPr>
              <w:t>National Food Administration</w:t>
            </w:r>
          </w:p>
        </w:tc>
        <w:tc>
          <w:tcPr>
            <w:tcW w:w="2500" w:type="pct"/>
          </w:tcPr>
          <w:p>
            <w:pPr>
              <w:spacing w:before="60" w:after="60" w:line="240" w:lineRule="auto"/>
              <w:rPr>
                <w:noProof/>
              </w:rPr>
            </w:pPr>
            <w:r>
              <w:rPr>
                <w:noProof/>
              </w:rPr>
              <w:t>Livsmedelsverk, statens</w:t>
            </w:r>
          </w:p>
        </w:tc>
      </w:tr>
      <w:tr>
        <w:trPr>
          <w:cantSplit/>
          <w:trHeight w:val="20"/>
        </w:trPr>
        <w:tc>
          <w:tcPr>
            <w:tcW w:w="2500" w:type="pct"/>
          </w:tcPr>
          <w:p>
            <w:pPr>
              <w:spacing w:before="60" w:after="60" w:line="240" w:lineRule="auto"/>
              <w:rPr>
                <w:noProof/>
              </w:rPr>
            </w:pPr>
            <w:r>
              <w:rPr>
                <w:noProof/>
              </w:rPr>
              <w:t>The National Gaming Board</w:t>
            </w:r>
          </w:p>
        </w:tc>
        <w:tc>
          <w:tcPr>
            <w:tcW w:w="2500" w:type="pct"/>
          </w:tcPr>
          <w:p>
            <w:pPr>
              <w:spacing w:before="60" w:after="60" w:line="240" w:lineRule="auto"/>
              <w:rPr>
                <w:noProof/>
              </w:rPr>
            </w:pPr>
            <w:r>
              <w:rPr>
                <w:noProof/>
              </w:rPr>
              <w:t>Lotteriinspektionen</w:t>
            </w:r>
          </w:p>
        </w:tc>
      </w:tr>
      <w:tr>
        <w:trPr>
          <w:cantSplit/>
          <w:trHeight w:val="20"/>
        </w:trPr>
        <w:tc>
          <w:tcPr>
            <w:tcW w:w="2500" w:type="pct"/>
          </w:tcPr>
          <w:p>
            <w:pPr>
              <w:spacing w:before="60" w:after="60" w:line="240" w:lineRule="auto"/>
              <w:rPr>
                <w:noProof/>
              </w:rPr>
            </w:pPr>
            <w:r>
              <w:rPr>
                <w:noProof/>
              </w:rPr>
              <w:t>Medical Products Agency</w:t>
            </w:r>
          </w:p>
        </w:tc>
        <w:tc>
          <w:tcPr>
            <w:tcW w:w="2500" w:type="pct"/>
          </w:tcPr>
          <w:p>
            <w:pPr>
              <w:spacing w:before="60" w:after="60" w:line="240" w:lineRule="auto"/>
              <w:rPr>
                <w:noProof/>
              </w:rPr>
            </w:pPr>
            <w:r>
              <w:rPr>
                <w:noProof/>
              </w:rPr>
              <w:t>Läkemedelsverket</w:t>
            </w:r>
          </w:p>
        </w:tc>
      </w:tr>
      <w:tr>
        <w:trPr>
          <w:cantSplit/>
          <w:trHeight w:val="20"/>
        </w:trPr>
        <w:tc>
          <w:tcPr>
            <w:tcW w:w="2500" w:type="pct"/>
          </w:tcPr>
          <w:p>
            <w:pPr>
              <w:spacing w:before="60" w:after="60" w:line="240" w:lineRule="auto"/>
              <w:rPr>
                <w:noProof/>
              </w:rPr>
            </w:pPr>
            <w:r>
              <w:rPr>
                <w:noProof/>
              </w:rPr>
              <w:t>County Administrative Courts (24)</w:t>
            </w:r>
          </w:p>
        </w:tc>
        <w:tc>
          <w:tcPr>
            <w:tcW w:w="2500" w:type="pct"/>
          </w:tcPr>
          <w:p>
            <w:pPr>
              <w:spacing w:before="60" w:after="60" w:line="240" w:lineRule="auto"/>
              <w:rPr>
                <w:noProof/>
              </w:rPr>
            </w:pPr>
            <w:r>
              <w:rPr>
                <w:noProof/>
              </w:rPr>
              <w:t>Länsrätterna (24)</w:t>
            </w:r>
          </w:p>
        </w:tc>
      </w:tr>
      <w:tr>
        <w:trPr>
          <w:cantSplit/>
          <w:trHeight w:val="20"/>
        </w:trPr>
        <w:tc>
          <w:tcPr>
            <w:tcW w:w="2500" w:type="pct"/>
          </w:tcPr>
          <w:p>
            <w:pPr>
              <w:spacing w:before="60" w:after="60" w:line="240" w:lineRule="auto"/>
              <w:rPr>
                <w:noProof/>
              </w:rPr>
            </w:pPr>
            <w:r>
              <w:rPr>
                <w:noProof/>
              </w:rPr>
              <w:t>County Administrative Boards (24)</w:t>
            </w:r>
          </w:p>
        </w:tc>
        <w:tc>
          <w:tcPr>
            <w:tcW w:w="2500" w:type="pct"/>
          </w:tcPr>
          <w:p>
            <w:pPr>
              <w:spacing w:before="60" w:after="60" w:line="240" w:lineRule="auto"/>
              <w:rPr>
                <w:noProof/>
              </w:rPr>
            </w:pPr>
            <w:r>
              <w:rPr>
                <w:noProof/>
              </w:rPr>
              <w:t>Länsstyrelserna (24)</w:t>
            </w:r>
          </w:p>
        </w:tc>
      </w:tr>
      <w:tr>
        <w:trPr>
          <w:cantSplit/>
          <w:trHeight w:val="20"/>
        </w:trPr>
        <w:tc>
          <w:tcPr>
            <w:tcW w:w="2500" w:type="pct"/>
          </w:tcPr>
          <w:p>
            <w:pPr>
              <w:spacing w:before="60" w:after="60" w:line="240" w:lineRule="auto"/>
              <w:rPr>
                <w:noProof/>
              </w:rPr>
            </w:pPr>
            <w:r>
              <w:rPr>
                <w:noProof/>
              </w:rPr>
              <w:t>National Government Employee and Pensions Board</w:t>
            </w:r>
          </w:p>
        </w:tc>
        <w:tc>
          <w:tcPr>
            <w:tcW w:w="2500" w:type="pct"/>
          </w:tcPr>
          <w:p>
            <w:pPr>
              <w:spacing w:before="60" w:after="60" w:line="240" w:lineRule="auto"/>
              <w:rPr>
                <w:noProof/>
              </w:rPr>
            </w:pPr>
            <w:r>
              <w:rPr>
                <w:noProof/>
              </w:rPr>
              <w:t>Pensionsverk, statens</w:t>
            </w:r>
          </w:p>
        </w:tc>
      </w:tr>
      <w:tr>
        <w:trPr>
          <w:cantSplit/>
          <w:trHeight w:val="20"/>
        </w:trPr>
        <w:tc>
          <w:tcPr>
            <w:tcW w:w="2500" w:type="pct"/>
          </w:tcPr>
          <w:p>
            <w:pPr>
              <w:spacing w:before="60" w:after="60" w:line="240" w:lineRule="auto"/>
              <w:rPr>
                <w:noProof/>
              </w:rPr>
            </w:pPr>
            <w:r>
              <w:rPr>
                <w:noProof/>
              </w:rPr>
              <w:t>Market Court</w:t>
            </w:r>
          </w:p>
        </w:tc>
        <w:tc>
          <w:tcPr>
            <w:tcW w:w="2500" w:type="pct"/>
          </w:tcPr>
          <w:p>
            <w:pPr>
              <w:spacing w:before="60" w:after="60" w:line="240" w:lineRule="auto"/>
              <w:rPr>
                <w:noProof/>
              </w:rPr>
            </w:pPr>
            <w:r>
              <w:rPr>
                <w:noProof/>
              </w:rPr>
              <w:t>Marknadsdomstolen</w:t>
            </w:r>
          </w:p>
        </w:tc>
      </w:tr>
      <w:tr>
        <w:trPr>
          <w:cantSplit/>
          <w:trHeight w:val="20"/>
        </w:trPr>
        <w:tc>
          <w:tcPr>
            <w:tcW w:w="2500" w:type="pct"/>
          </w:tcPr>
          <w:p>
            <w:pPr>
              <w:pageBreakBefore/>
              <w:spacing w:before="60" w:after="60" w:line="240" w:lineRule="auto"/>
              <w:rPr>
                <w:noProof/>
              </w:rPr>
            </w:pPr>
            <w:r>
              <w:rPr>
                <w:noProof/>
              </w:rPr>
              <w:t>Swedish Meteorological and Hydrological Institute</w:t>
            </w:r>
          </w:p>
        </w:tc>
        <w:tc>
          <w:tcPr>
            <w:tcW w:w="2500" w:type="pct"/>
          </w:tcPr>
          <w:p>
            <w:pPr>
              <w:spacing w:before="60" w:after="60" w:line="240" w:lineRule="auto"/>
              <w:rPr>
                <w:noProof/>
                <w:lang w:val="sv-SE"/>
              </w:rPr>
            </w:pPr>
            <w:r>
              <w:rPr>
                <w:noProof/>
                <w:lang w:val="sv-SE"/>
              </w:rPr>
              <w:t>Meteorologiska och hydrologiska institut, Sveriges</w:t>
            </w:r>
          </w:p>
        </w:tc>
      </w:tr>
      <w:tr>
        <w:trPr>
          <w:cantSplit/>
          <w:trHeight w:val="20"/>
        </w:trPr>
        <w:tc>
          <w:tcPr>
            <w:tcW w:w="2500" w:type="pct"/>
          </w:tcPr>
          <w:p>
            <w:pPr>
              <w:spacing w:before="60" w:after="60" w:line="240" w:lineRule="auto"/>
              <w:rPr>
                <w:noProof/>
              </w:rPr>
            </w:pPr>
            <w:r>
              <w:rPr>
                <w:noProof/>
              </w:rPr>
              <w:t>Modern Museum</w:t>
            </w:r>
          </w:p>
        </w:tc>
        <w:tc>
          <w:tcPr>
            <w:tcW w:w="2500" w:type="pct"/>
          </w:tcPr>
          <w:p>
            <w:pPr>
              <w:spacing w:before="60" w:after="60" w:line="240" w:lineRule="auto"/>
              <w:rPr>
                <w:noProof/>
              </w:rPr>
            </w:pPr>
            <w:r>
              <w:rPr>
                <w:noProof/>
              </w:rPr>
              <w:t>Moderna museet</w:t>
            </w:r>
          </w:p>
        </w:tc>
      </w:tr>
      <w:tr>
        <w:trPr>
          <w:cantSplit/>
          <w:trHeight w:val="20"/>
        </w:trPr>
        <w:tc>
          <w:tcPr>
            <w:tcW w:w="2500" w:type="pct"/>
          </w:tcPr>
          <w:p>
            <w:pPr>
              <w:spacing w:before="60" w:after="60" w:line="240" w:lineRule="auto"/>
              <w:rPr>
                <w:noProof/>
              </w:rPr>
            </w:pPr>
            <w:r>
              <w:rPr>
                <w:noProof/>
              </w:rPr>
              <w:t>Swedish National Collections of Music</w:t>
            </w:r>
          </w:p>
        </w:tc>
        <w:tc>
          <w:tcPr>
            <w:tcW w:w="2500" w:type="pct"/>
          </w:tcPr>
          <w:p>
            <w:pPr>
              <w:spacing w:before="60" w:after="60" w:line="240" w:lineRule="auto"/>
              <w:rPr>
                <w:noProof/>
              </w:rPr>
            </w:pPr>
            <w:r>
              <w:rPr>
                <w:noProof/>
              </w:rPr>
              <w:t>Musiksamlingar, statens</w:t>
            </w:r>
          </w:p>
        </w:tc>
      </w:tr>
      <w:tr>
        <w:trPr>
          <w:cantSplit/>
          <w:trHeight w:val="20"/>
        </w:trPr>
        <w:tc>
          <w:tcPr>
            <w:tcW w:w="2500" w:type="pct"/>
          </w:tcPr>
          <w:p>
            <w:pPr>
              <w:spacing w:before="60" w:after="60" w:line="240" w:lineRule="auto"/>
              <w:rPr>
                <w:noProof/>
              </w:rPr>
            </w:pPr>
            <w:r>
              <w:rPr>
                <w:noProof/>
              </w:rPr>
              <w:t>Museum of Natural History</w:t>
            </w:r>
          </w:p>
        </w:tc>
        <w:tc>
          <w:tcPr>
            <w:tcW w:w="2500" w:type="pct"/>
          </w:tcPr>
          <w:p>
            <w:pPr>
              <w:spacing w:before="60" w:after="60" w:line="240" w:lineRule="auto"/>
              <w:rPr>
                <w:noProof/>
              </w:rPr>
            </w:pPr>
            <w:r>
              <w:rPr>
                <w:noProof/>
              </w:rPr>
              <w:t>Naturhistoriska riksmuseet</w:t>
            </w:r>
          </w:p>
        </w:tc>
      </w:tr>
      <w:tr>
        <w:trPr>
          <w:cantSplit/>
          <w:trHeight w:val="20"/>
        </w:trPr>
        <w:tc>
          <w:tcPr>
            <w:tcW w:w="2500" w:type="pct"/>
          </w:tcPr>
          <w:p>
            <w:pPr>
              <w:spacing w:before="60" w:after="60" w:line="240" w:lineRule="auto"/>
              <w:rPr>
                <w:noProof/>
              </w:rPr>
            </w:pPr>
            <w:r>
              <w:rPr>
                <w:noProof/>
              </w:rPr>
              <w:t>National Environmental Protection Agency</w:t>
            </w:r>
          </w:p>
        </w:tc>
        <w:tc>
          <w:tcPr>
            <w:tcW w:w="2500" w:type="pct"/>
          </w:tcPr>
          <w:p>
            <w:pPr>
              <w:spacing w:before="60" w:after="60" w:line="240" w:lineRule="auto"/>
              <w:rPr>
                <w:noProof/>
              </w:rPr>
            </w:pPr>
            <w:r>
              <w:rPr>
                <w:noProof/>
              </w:rPr>
              <w:t>Naturvårdsverket</w:t>
            </w:r>
          </w:p>
        </w:tc>
      </w:tr>
      <w:tr>
        <w:trPr>
          <w:cantSplit/>
          <w:trHeight w:val="20"/>
        </w:trPr>
        <w:tc>
          <w:tcPr>
            <w:tcW w:w="2500" w:type="pct"/>
          </w:tcPr>
          <w:p>
            <w:pPr>
              <w:spacing w:before="60" w:after="60" w:line="240" w:lineRule="auto"/>
              <w:rPr>
                <w:noProof/>
              </w:rPr>
            </w:pPr>
            <w:r>
              <w:rPr>
                <w:noProof/>
              </w:rPr>
              <w:t>Scandinavian Institute of African Studies</w:t>
            </w:r>
          </w:p>
        </w:tc>
        <w:tc>
          <w:tcPr>
            <w:tcW w:w="2500" w:type="pct"/>
          </w:tcPr>
          <w:p>
            <w:pPr>
              <w:spacing w:before="60" w:after="60" w:line="240" w:lineRule="auto"/>
              <w:rPr>
                <w:noProof/>
              </w:rPr>
            </w:pPr>
            <w:r>
              <w:rPr>
                <w:noProof/>
              </w:rPr>
              <w:t>Nordiska Afrikainstitutet</w:t>
            </w:r>
          </w:p>
        </w:tc>
      </w:tr>
      <w:tr>
        <w:trPr>
          <w:cantSplit/>
          <w:trHeight w:val="20"/>
        </w:trPr>
        <w:tc>
          <w:tcPr>
            <w:tcW w:w="2500" w:type="pct"/>
          </w:tcPr>
          <w:p>
            <w:pPr>
              <w:spacing w:before="60" w:after="60" w:line="240" w:lineRule="auto"/>
              <w:rPr>
                <w:noProof/>
              </w:rPr>
            </w:pPr>
            <w:r>
              <w:rPr>
                <w:noProof/>
              </w:rPr>
              <w:t>Nordic School of Public Health</w:t>
            </w:r>
          </w:p>
        </w:tc>
        <w:tc>
          <w:tcPr>
            <w:tcW w:w="2500" w:type="pct"/>
          </w:tcPr>
          <w:p>
            <w:pPr>
              <w:spacing w:before="60" w:after="60" w:line="240" w:lineRule="auto"/>
              <w:rPr>
                <w:noProof/>
              </w:rPr>
            </w:pPr>
            <w:r>
              <w:rPr>
                <w:noProof/>
              </w:rPr>
              <w:t>Nordiska högskolan för folkhälsovetenskap</w:t>
            </w:r>
          </w:p>
        </w:tc>
      </w:tr>
      <w:tr>
        <w:trPr>
          <w:cantSplit/>
          <w:trHeight w:val="20"/>
        </w:trPr>
        <w:tc>
          <w:tcPr>
            <w:tcW w:w="2500" w:type="pct"/>
          </w:tcPr>
          <w:p>
            <w:pPr>
              <w:spacing w:before="60" w:after="60" w:line="240" w:lineRule="auto"/>
              <w:rPr>
                <w:noProof/>
              </w:rPr>
            </w:pPr>
            <w:r>
              <w:rPr>
                <w:noProof/>
              </w:rPr>
              <w:t>Recorders Committee</w:t>
            </w:r>
          </w:p>
        </w:tc>
        <w:tc>
          <w:tcPr>
            <w:tcW w:w="2500" w:type="pct"/>
          </w:tcPr>
          <w:p>
            <w:pPr>
              <w:spacing w:before="60" w:after="60" w:line="240" w:lineRule="auto"/>
              <w:rPr>
                <w:noProof/>
              </w:rPr>
            </w:pPr>
            <w:r>
              <w:rPr>
                <w:noProof/>
              </w:rPr>
              <w:t>Notarienämnden</w:t>
            </w:r>
          </w:p>
        </w:tc>
      </w:tr>
      <w:tr>
        <w:trPr>
          <w:cantSplit/>
          <w:trHeight w:val="20"/>
        </w:trPr>
        <w:tc>
          <w:tcPr>
            <w:tcW w:w="2500" w:type="pct"/>
          </w:tcPr>
          <w:p>
            <w:pPr>
              <w:spacing w:before="60" w:after="60" w:line="240" w:lineRule="auto"/>
              <w:rPr>
                <w:noProof/>
              </w:rPr>
            </w:pPr>
            <w:r>
              <w:rPr>
                <w:noProof/>
              </w:rPr>
              <w:t>Swedish National Board for Intra Country Adoptions</w:t>
            </w:r>
          </w:p>
        </w:tc>
        <w:tc>
          <w:tcPr>
            <w:tcW w:w="2500" w:type="pct"/>
          </w:tcPr>
          <w:p>
            <w:pPr>
              <w:spacing w:before="60" w:after="60" w:line="240" w:lineRule="auto"/>
              <w:rPr>
                <w:noProof/>
              </w:rPr>
            </w:pPr>
            <w:r>
              <w:rPr>
                <w:noProof/>
              </w:rPr>
              <w:t>Myndigheten för internationella adoptionsfrågor</w:t>
            </w:r>
          </w:p>
        </w:tc>
      </w:tr>
      <w:tr>
        <w:trPr>
          <w:cantSplit/>
          <w:trHeight w:val="20"/>
        </w:trPr>
        <w:tc>
          <w:tcPr>
            <w:tcW w:w="2500" w:type="pct"/>
          </w:tcPr>
          <w:p>
            <w:pPr>
              <w:spacing w:before="60" w:after="60" w:line="240" w:lineRule="auto"/>
              <w:rPr>
                <w:noProof/>
              </w:rPr>
            </w:pPr>
            <w:r>
              <w:rPr>
                <w:noProof/>
              </w:rPr>
              <w:t>Swedish Agency for Economic and Regional Growth</w:t>
            </w:r>
          </w:p>
        </w:tc>
        <w:tc>
          <w:tcPr>
            <w:tcW w:w="2500" w:type="pct"/>
          </w:tcPr>
          <w:p>
            <w:pPr>
              <w:spacing w:before="60" w:after="60" w:line="240" w:lineRule="auto"/>
              <w:rPr>
                <w:noProof/>
              </w:rPr>
            </w:pPr>
            <w:r>
              <w:rPr>
                <w:noProof/>
              </w:rPr>
              <w:t>Verket för näringslivsutveckling (NUTEK)</w:t>
            </w:r>
          </w:p>
        </w:tc>
      </w:tr>
      <w:tr>
        <w:trPr>
          <w:cantSplit/>
          <w:trHeight w:val="20"/>
        </w:trPr>
        <w:tc>
          <w:tcPr>
            <w:tcW w:w="2500" w:type="pct"/>
          </w:tcPr>
          <w:p>
            <w:pPr>
              <w:spacing w:before="60" w:after="60" w:line="240" w:lineRule="auto"/>
              <w:rPr>
                <w:noProof/>
              </w:rPr>
            </w:pPr>
            <w:r>
              <w:rPr>
                <w:noProof/>
              </w:rPr>
              <w:t>Office of the Ethnic Discrimination Ombudsman</w:t>
            </w:r>
          </w:p>
        </w:tc>
        <w:tc>
          <w:tcPr>
            <w:tcW w:w="2500" w:type="pct"/>
          </w:tcPr>
          <w:p>
            <w:pPr>
              <w:spacing w:before="60" w:after="60" w:line="240" w:lineRule="auto"/>
              <w:rPr>
                <w:noProof/>
              </w:rPr>
            </w:pPr>
            <w:r>
              <w:rPr>
                <w:noProof/>
              </w:rPr>
              <w:t>Ombudsmannen mot etnisk diskriminering</w:t>
            </w:r>
          </w:p>
        </w:tc>
      </w:tr>
      <w:tr>
        <w:trPr>
          <w:cantSplit/>
          <w:trHeight w:val="20"/>
        </w:trPr>
        <w:tc>
          <w:tcPr>
            <w:tcW w:w="2500" w:type="pct"/>
          </w:tcPr>
          <w:p>
            <w:pPr>
              <w:spacing w:before="60" w:after="60" w:line="240" w:lineRule="auto"/>
              <w:rPr>
                <w:noProof/>
              </w:rPr>
            </w:pPr>
            <w:r>
              <w:rPr>
                <w:noProof/>
              </w:rPr>
              <w:t>Court of Patent Appeals</w:t>
            </w:r>
          </w:p>
        </w:tc>
        <w:tc>
          <w:tcPr>
            <w:tcW w:w="2500" w:type="pct"/>
          </w:tcPr>
          <w:p>
            <w:pPr>
              <w:spacing w:before="60" w:after="60" w:line="240" w:lineRule="auto"/>
              <w:rPr>
                <w:noProof/>
              </w:rPr>
            </w:pPr>
            <w:r>
              <w:rPr>
                <w:noProof/>
              </w:rPr>
              <w:t>Patentbesvärsrätten</w:t>
            </w:r>
          </w:p>
        </w:tc>
      </w:tr>
      <w:tr>
        <w:trPr>
          <w:cantSplit/>
          <w:trHeight w:val="20"/>
        </w:trPr>
        <w:tc>
          <w:tcPr>
            <w:tcW w:w="2500" w:type="pct"/>
          </w:tcPr>
          <w:p>
            <w:pPr>
              <w:spacing w:before="60" w:after="60" w:line="240" w:lineRule="auto"/>
              <w:rPr>
                <w:noProof/>
              </w:rPr>
            </w:pPr>
            <w:r>
              <w:rPr>
                <w:noProof/>
              </w:rPr>
              <w:t>Patents and Registration Office</w:t>
            </w:r>
          </w:p>
        </w:tc>
        <w:tc>
          <w:tcPr>
            <w:tcW w:w="2500" w:type="pct"/>
          </w:tcPr>
          <w:p>
            <w:pPr>
              <w:spacing w:before="60" w:after="60" w:line="240" w:lineRule="auto"/>
              <w:rPr>
                <w:noProof/>
              </w:rPr>
            </w:pPr>
            <w:r>
              <w:rPr>
                <w:noProof/>
              </w:rPr>
              <w:t>Patent- och registreringsverket</w:t>
            </w:r>
          </w:p>
        </w:tc>
      </w:tr>
      <w:tr>
        <w:trPr>
          <w:cantSplit/>
          <w:trHeight w:val="20"/>
        </w:trPr>
        <w:tc>
          <w:tcPr>
            <w:tcW w:w="2500" w:type="pct"/>
          </w:tcPr>
          <w:p>
            <w:pPr>
              <w:spacing w:before="60" w:after="60" w:line="240" w:lineRule="auto"/>
              <w:rPr>
                <w:noProof/>
              </w:rPr>
            </w:pPr>
            <w:r>
              <w:rPr>
                <w:noProof/>
              </w:rPr>
              <w:t>Swedish Population Address Register Board</w:t>
            </w:r>
          </w:p>
        </w:tc>
        <w:tc>
          <w:tcPr>
            <w:tcW w:w="2500" w:type="pct"/>
          </w:tcPr>
          <w:p>
            <w:pPr>
              <w:spacing w:before="60" w:after="60" w:line="240" w:lineRule="auto"/>
              <w:rPr>
                <w:noProof/>
              </w:rPr>
            </w:pPr>
            <w:r>
              <w:rPr>
                <w:noProof/>
              </w:rPr>
              <w:t>Personadressregisternämnd statens, SPAR</w:t>
            </w:r>
            <w:r>
              <w:rPr>
                <w:noProof/>
              </w:rPr>
              <w:noBreakHyphen/>
              <w:t>nämnden</w:t>
            </w:r>
          </w:p>
        </w:tc>
      </w:tr>
      <w:tr>
        <w:trPr>
          <w:cantSplit/>
          <w:trHeight w:val="20"/>
        </w:trPr>
        <w:tc>
          <w:tcPr>
            <w:tcW w:w="2500" w:type="pct"/>
          </w:tcPr>
          <w:p>
            <w:pPr>
              <w:spacing w:before="60" w:after="60" w:line="240" w:lineRule="auto"/>
              <w:rPr>
                <w:noProof/>
              </w:rPr>
            </w:pPr>
            <w:r>
              <w:rPr>
                <w:noProof/>
              </w:rPr>
              <w:t>Swedish Polar Research Secretariat</w:t>
            </w:r>
          </w:p>
        </w:tc>
        <w:tc>
          <w:tcPr>
            <w:tcW w:w="2500" w:type="pct"/>
          </w:tcPr>
          <w:p>
            <w:pPr>
              <w:spacing w:before="60" w:after="60" w:line="240" w:lineRule="auto"/>
              <w:rPr>
                <w:noProof/>
              </w:rPr>
            </w:pPr>
            <w:r>
              <w:rPr>
                <w:noProof/>
              </w:rPr>
              <w:t>Polarforskningssekretariatet</w:t>
            </w:r>
          </w:p>
        </w:tc>
      </w:tr>
      <w:tr>
        <w:trPr>
          <w:cantSplit/>
          <w:trHeight w:val="20"/>
        </w:trPr>
        <w:tc>
          <w:tcPr>
            <w:tcW w:w="2500" w:type="pct"/>
          </w:tcPr>
          <w:p>
            <w:pPr>
              <w:spacing w:before="60" w:after="60" w:line="240" w:lineRule="auto"/>
              <w:rPr>
                <w:noProof/>
              </w:rPr>
            </w:pPr>
            <w:r>
              <w:rPr>
                <w:noProof/>
              </w:rPr>
              <w:t>Press Subsidies Council</w:t>
            </w:r>
          </w:p>
        </w:tc>
        <w:tc>
          <w:tcPr>
            <w:tcW w:w="2500" w:type="pct"/>
          </w:tcPr>
          <w:p>
            <w:pPr>
              <w:spacing w:before="60" w:after="60" w:line="240" w:lineRule="auto"/>
              <w:rPr>
                <w:noProof/>
              </w:rPr>
            </w:pPr>
            <w:r>
              <w:rPr>
                <w:noProof/>
              </w:rPr>
              <w:t>Presstödsnämnden</w:t>
            </w:r>
          </w:p>
        </w:tc>
      </w:tr>
      <w:tr>
        <w:trPr>
          <w:cantSplit/>
          <w:trHeight w:val="20"/>
        </w:trPr>
        <w:tc>
          <w:tcPr>
            <w:tcW w:w="2500" w:type="pct"/>
          </w:tcPr>
          <w:p>
            <w:pPr>
              <w:spacing w:before="60" w:after="60" w:line="240" w:lineRule="auto"/>
              <w:rPr>
                <w:noProof/>
              </w:rPr>
            </w:pPr>
            <w:r>
              <w:rPr>
                <w:rFonts w:eastAsia="Calibri"/>
                <w:noProof/>
              </w:rPr>
              <w:t>The Council of the European Social Fund in Sweden</w:t>
            </w:r>
          </w:p>
        </w:tc>
        <w:tc>
          <w:tcPr>
            <w:tcW w:w="2500" w:type="pct"/>
          </w:tcPr>
          <w:p>
            <w:pPr>
              <w:spacing w:before="60" w:after="60" w:line="240" w:lineRule="auto"/>
              <w:rPr>
                <w:noProof/>
                <w:lang w:val="sv-SE"/>
              </w:rPr>
            </w:pPr>
            <w:r>
              <w:rPr>
                <w:rFonts w:eastAsia="Calibri"/>
                <w:noProof/>
                <w:lang w:val="sv-SE"/>
              </w:rPr>
              <w:t>Rådet för Europeiska socialfonden i Sverige</w:t>
            </w:r>
          </w:p>
        </w:tc>
      </w:tr>
      <w:tr>
        <w:trPr>
          <w:cantSplit/>
          <w:trHeight w:val="20"/>
        </w:trPr>
        <w:tc>
          <w:tcPr>
            <w:tcW w:w="2500" w:type="pct"/>
          </w:tcPr>
          <w:p>
            <w:pPr>
              <w:spacing w:before="60" w:after="60" w:line="240" w:lineRule="auto"/>
              <w:rPr>
                <w:noProof/>
              </w:rPr>
            </w:pPr>
            <w:r>
              <w:rPr>
                <w:noProof/>
              </w:rPr>
              <w:t>The Swedish Radio and TV Authority</w:t>
            </w:r>
          </w:p>
        </w:tc>
        <w:tc>
          <w:tcPr>
            <w:tcW w:w="2500" w:type="pct"/>
          </w:tcPr>
          <w:p>
            <w:pPr>
              <w:spacing w:before="60" w:after="60" w:line="240" w:lineRule="auto"/>
              <w:rPr>
                <w:noProof/>
              </w:rPr>
            </w:pPr>
            <w:r>
              <w:rPr>
                <w:noProof/>
              </w:rPr>
              <w:t>Radio- och TV-verket</w:t>
            </w:r>
          </w:p>
        </w:tc>
      </w:tr>
      <w:tr>
        <w:trPr>
          <w:cantSplit/>
          <w:trHeight w:val="20"/>
        </w:trPr>
        <w:tc>
          <w:tcPr>
            <w:tcW w:w="2500" w:type="pct"/>
          </w:tcPr>
          <w:p>
            <w:pPr>
              <w:spacing w:before="60" w:after="60" w:line="240" w:lineRule="auto"/>
              <w:rPr>
                <w:noProof/>
              </w:rPr>
            </w:pPr>
            <w:r>
              <w:rPr>
                <w:noProof/>
              </w:rPr>
              <w:t>Government Offices</w:t>
            </w:r>
          </w:p>
        </w:tc>
        <w:tc>
          <w:tcPr>
            <w:tcW w:w="2500" w:type="pct"/>
          </w:tcPr>
          <w:p>
            <w:pPr>
              <w:spacing w:before="60" w:after="60" w:line="240" w:lineRule="auto"/>
              <w:rPr>
                <w:noProof/>
              </w:rPr>
            </w:pPr>
            <w:r>
              <w:rPr>
                <w:noProof/>
              </w:rPr>
              <w:t>Regeringskansliet</w:t>
            </w:r>
          </w:p>
        </w:tc>
      </w:tr>
      <w:tr>
        <w:trPr>
          <w:cantSplit/>
          <w:trHeight w:val="20"/>
        </w:trPr>
        <w:tc>
          <w:tcPr>
            <w:tcW w:w="2500" w:type="pct"/>
          </w:tcPr>
          <w:p>
            <w:pPr>
              <w:pageBreakBefore/>
              <w:spacing w:before="60" w:after="60" w:line="240" w:lineRule="auto"/>
              <w:rPr>
                <w:noProof/>
              </w:rPr>
            </w:pPr>
            <w:r>
              <w:rPr>
                <w:noProof/>
              </w:rPr>
              <w:t>Supreme Administrative Court</w:t>
            </w:r>
          </w:p>
        </w:tc>
        <w:tc>
          <w:tcPr>
            <w:tcW w:w="2500" w:type="pct"/>
          </w:tcPr>
          <w:p>
            <w:pPr>
              <w:spacing w:before="60" w:after="60" w:line="240" w:lineRule="auto"/>
              <w:rPr>
                <w:noProof/>
              </w:rPr>
            </w:pPr>
            <w:r>
              <w:rPr>
                <w:noProof/>
              </w:rPr>
              <w:t>Regeringsrätten</w:t>
            </w:r>
          </w:p>
        </w:tc>
      </w:tr>
      <w:tr>
        <w:trPr>
          <w:cantSplit/>
          <w:trHeight w:val="20"/>
        </w:trPr>
        <w:tc>
          <w:tcPr>
            <w:tcW w:w="2500" w:type="pct"/>
          </w:tcPr>
          <w:p>
            <w:pPr>
              <w:spacing w:before="60" w:after="60" w:line="240" w:lineRule="auto"/>
              <w:rPr>
                <w:noProof/>
              </w:rPr>
            </w:pPr>
            <w:r>
              <w:rPr>
                <w:noProof/>
              </w:rPr>
              <w:t>Central Board of National Antiquities</w:t>
            </w:r>
          </w:p>
        </w:tc>
        <w:tc>
          <w:tcPr>
            <w:tcW w:w="2500" w:type="pct"/>
          </w:tcPr>
          <w:p>
            <w:pPr>
              <w:spacing w:before="60" w:after="60" w:line="240" w:lineRule="auto"/>
              <w:rPr>
                <w:noProof/>
              </w:rPr>
            </w:pPr>
            <w:r>
              <w:rPr>
                <w:noProof/>
              </w:rPr>
              <w:t>Riksantikvarieämbetet</w:t>
            </w:r>
          </w:p>
        </w:tc>
      </w:tr>
      <w:tr>
        <w:trPr>
          <w:cantSplit/>
          <w:trHeight w:val="20"/>
        </w:trPr>
        <w:tc>
          <w:tcPr>
            <w:tcW w:w="2500" w:type="pct"/>
          </w:tcPr>
          <w:p>
            <w:pPr>
              <w:spacing w:before="60" w:after="60" w:line="240" w:lineRule="auto"/>
              <w:rPr>
                <w:noProof/>
              </w:rPr>
            </w:pPr>
            <w:r>
              <w:rPr>
                <w:noProof/>
              </w:rPr>
              <w:t>National Archives</w:t>
            </w:r>
          </w:p>
        </w:tc>
        <w:tc>
          <w:tcPr>
            <w:tcW w:w="2500" w:type="pct"/>
          </w:tcPr>
          <w:p>
            <w:pPr>
              <w:spacing w:before="60" w:after="60" w:line="240" w:lineRule="auto"/>
              <w:rPr>
                <w:noProof/>
              </w:rPr>
            </w:pPr>
            <w:r>
              <w:rPr>
                <w:noProof/>
              </w:rPr>
              <w:t>Riksarkivet</w:t>
            </w:r>
          </w:p>
        </w:tc>
      </w:tr>
      <w:tr>
        <w:trPr>
          <w:cantSplit/>
          <w:trHeight w:val="20"/>
        </w:trPr>
        <w:tc>
          <w:tcPr>
            <w:tcW w:w="2500" w:type="pct"/>
          </w:tcPr>
          <w:p>
            <w:pPr>
              <w:spacing w:before="60" w:after="60" w:line="240" w:lineRule="auto"/>
              <w:rPr>
                <w:noProof/>
              </w:rPr>
            </w:pPr>
            <w:r>
              <w:rPr>
                <w:noProof/>
              </w:rPr>
              <w:t>Bank of Sweden</w:t>
            </w:r>
          </w:p>
        </w:tc>
        <w:tc>
          <w:tcPr>
            <w:tcW w:w="2500" w:type="pct"/>
          </w:tcPr>
          <w:p>
            <w:pPr>
              <w:spacing w:before="60" w:after="60" w:line="240" w:lineRule="auto"/>
              <w:rPr>
                <w:noProof/>
              </w:rPr>
            </w:pPr>
            <w:r>
              <w:rPr>
                <w:noProof/>
              </w:rPr>
              <w:t>Riksbanken</w:t>
            </w:r>
          </w:p>
        </w:tc>
      </w:tr>
      <w:tr>
        <w:trPr>
          <w:cantSplit/>
          <w:trHeight w:val="20"/>
        </w:trPr>
        <w:tc>
          <w:tcPr>
            <w:tcW w:w="2500" w:type="pct"/>
          </w:tcPr>
          <w:p>
            <w:pPr>
              <w:spacing w:before="60" w:after="60" w:line="240" w:lineRule="auto"/>
              <w:rPr>
                <w:noProof/>
              </w:rPr>
            </w:pPr>
            <w:r>
              <w:rPr>
                <w:noProof/>
              </w:rPr>
              <w:t>Parliamentary Administrative Office</w:t>
            </w:r>
          </w:p>
        </w:tc>
        <w:tc>
          <w:tcPr>
            <w:tcW w:w="2500" w:type="pct"/>
          </w:tcPr>
          <w:p>
            <w:pPr>
              <w:spacing w:before="60" w:after="60" w:line="240" w:lineRule="auto"/>
              <w:rPr>
                <w:noProof/>
              </w:rPr>
            </w:pPr>
            <w:r>
              <w:rPr>
                <w:noProof/>
              </w:rPr>
              <w:t>Riksdagsförvaltningen</w:t>
            </w:r>
          </w:p>
        </w:tc>
      </w:tr>
      <w:tr>
        <w:trPr>
          <w:cantSplit/>
          <w:trHeight w:val="20"/>
        </w:trPr>
        <w:tc>
          <w:tcPr>
            <w:tcW w:w="2500" w:type="pct"/>
          </w:tcPr>
          <w:p>
            <w:pPr>
              <w:spacing w:before="60" w:after="60" w:line="240" w:lineRule="auto"/>
              <w:rPr>
                <w:noProof/>
              </w:rPr>
            </w:pPr>
            <w:r>
              <w:rPr>
                <w:noProof/>
              </w:rPr>
              <w:t>The Parliamentary Ombudsmen</w:t>
            </w:r>
          </w:p>
        </w:tc>
        <w:tc>
          <w:tcPr>
            <w:tcW w:w="2500" w:type="pct"/>
          </w:tcPr>
          <w:p>
            <w:pPr>
              <w:spacing w:before="60" w:after="60" w:line="240" w:lineRule="auto"/>
              <w:rPr>
                <w:noProof/>
              </w:rPr>
            </w:pPr>
            <w:r>
              <w:rPr>
                <w:noProof/>
              </w:rPr>
              <w:t>Riksdagens ombudsmän, JO</w:t>
            </w:r>
          </w:p>
        </w:tc>
      </w:tr>
      <w:tr>
        <w:trPr>
          <w:cantSplit/>
          <w:trHeight w:val="20"/>
        </w:trPr>
        <w:tc>
          <w:tcPr>
            <w:tcW w:w="2500" w:type="pct"/>
          </w:tcPr>
          <w:p>
            <w:pPr>
              <w:spacing w:before="60" w:after="60" w:line="240" w:lineRule="auto"/>
              <w:rPr>
                <w:noProof/>
              </w:rPr>
            </w:pPr>
            <w:r>
              <w:rPr>
                <w:noProof/>
              </w:rPr>
              <w:t>The Parliamentary Auditors</w:t>
            </w:r>
          </w:p>
        </w:tc>
        <w:tc>
          <w:tcPr>
            <w:tcW w:w="2500" w:type="pct"/>
          </w:tcPr>
          <w:p>
            <w:pPr>
              <w:spacing w:before="60" w:after="60" w:line="240" w:lineRule="auto"/>
              <w:rPr>
                <w:noProof/>
              </w:rPr>
            </w:pPr>
            <w:r>
              <w:rPr>
                <w:noProof/>
              </w:rPr>
              <w:t>Riksdagens revisorer</w:t>
            </w:r>
          </w:p>
        </w:tc>
      </w:tr>
      <w:tr>
        <w:trPr>
          <w:cantSplit/>
          <w:trHeight w:val="20"/>
        </w:trPr>
        <w:tc>
          <w:tcPr>
            <w:tcW w:w="2500" w:type="pct"/>
          </w:tcPr>
          <w:p>
            <w:pPr>
              <w:spacing w:before="60" w:after="60" w:line="240" w:lineRule="auto"/>
              <w:rPr>
                <w:noProof/>
              </w:rPr>
            </w:pPr>
            <w:r>
              <w:rPr>
                <w:noProof/>
              </w:rPr>
              <w:t>National Debt Office</w:t>
            </w:r>
          </w:p>
        </w:tc>
        <w:tc>
          <w:tcPr>
            <w:tcW w:w="2500" w:type="pct"/>
          </w:tcPr>
          <w:p>
            <w:pPr>
              <w:spacing w:before="60" w:after="60" w:line="240" w:lineRule="auto"/>
              <w:rPr>
                <w:noProof/>
              </w:rPr>
            </w:pPr>
            <w:r>
              <w:rPr>
                <w:noProof/>
              </w:rPr>
              <w:t>Riksgäldskontoret</w:t>
            </w:r>
          </w:p>
        </w:tc>
      </w:tr>
      <w:tr>
        <w:trPr>
          <w:cantSplit/>
          <w:trHeight w:val="20"/>
        </w:trPr>
        <w:tc>
          <w:tcPr>
            <w:tcW w:w="2500" w:type="pct"/>
          </w:tcPr>
          <w:p>
            <w:pPr>
              <w:spacing w:before="60" w:after="60" w:line="240" w:lineRule="auto"/>
              <w:rPr>
                <w:noProof/>
              </w:rPr>
            </w:pPr>
            <w:r>
              <w:rPr>
                <w:noProof/>
              </w:rPr>
              <w:t>National Police Board</w:t>
            </w:r>
          </w:p>
        </w:tc>
        <w:tc>
          <w:tcPr>
            <w:tcW w:w="2500" w:type="pct"/>
          </w:tcPr>
          <w:p>
            <w:pPr>
              <w:spacing w:before="60" w:after="60" w:line="240" w:lineRule="auto"/>
              <w:rPr>
                <w:noProof/>
              </w:rPr>
            </w:pPr>
            <w:r>
              <w:rPr>
                <w:noProof/>
              </w:rPr>
              <w:t>Rikspolisstyrelsen</w:t>
            </w:r>
          </w:p>
        </w:tc>
      </w:tr>
      <w:tr>
        <w:trPr>
          <w:cantSplit/>
          <w:trHeight w:val="20"/>
        </w:trPr>
        <w:tc>
          <w:tcPr>
            <w:tcW w:w="2500" w:type="pct"/>
          </w:tcPr>
          <w:p>
            <w:pPr>
              <w:spacing w:before="60" w:after="60" w:line="240" w:lineRule="auto"/>
              <w:rPr>
                <w:noProof/>
              </w:rPr>
            </w:pPr>
            <w:r>
              <w:rPr>
                <w:noProof/>
              </w:rPr>
              <w:t>National Audit Bureau</w:t>
            </w:r>
          </w:p>
        </w:tc>
        <w:tc>
          <w:tcPr>
            <w:tcW w:w="2500" w:type="pct"/>
          </w:tcPr>
          <w:p>
            <w:pPr>
              <w:spacing w:before="60" w:after="60" w:line="240" w:lineRule="auto"/>
              <w:rPr>
                <w:noProof/>
              </w:rPr>
            </w:pPr>
            <w:r>
              <w:rPr>
                <w:noProof/>
              </w:rPr>
              <w:t>Riksrevisionen</w:t>
            </w:r>
          </w:p>
        </w:tc>
      </w:tr>
      <w:tr>
        <w:trPr>
          <w:cantSplit/>
          <w:trHeight w:val="20"/>
        </w:trPr>
        <w:tc>
          <w:tcPr>
            <w:tcW w:w="2500" w:type="pct"/>
          </w:tcPr>
          <w:p>
            <w:pPr>
              <w:spacing w:before="60" w:after="60" w:line="240" w:lineRule="auto"/>
              <w:rPr>
                <w:noProof/>
              </w:rPr>
            </w:pPr>
            <w:r>
              <w:rPr>
                <w:noProof/>
              </w:rPr>
              <w:t>Travelling Exhibitions Service</w:t>
            </w:r>
          </w:p>
        </w:tc>
        <w:tc>
          <w:tcPr>
            <w:tcW w:w="2500" w:type="pct"/>
          </w:tcPr>
          <w:p>
            <w:pPr>
              <w:spacing w:before="60" w:after="60" w:line="240" w:lineRule="auto"/>
              <w:rPr>
                <w:noProof/>
              </w:rPr>
            </w:pPr>
            <w:r>
              <w:rPr>
                <w:noProof/>
              </w:rPr>
              <w:t>Riksutställningar, Stiftelsen</w:t>
            </w:r>
          </w:p>
        </w:tc>
      </w:tr>
      <w:tr>
        <w:trPr>
          <w:cantSplit/>
          <w:trHeight w:val="20"/>
        </w:trPr>
        <w:tc>
          <w:tcPr>
            <w:tcW w:w="2500" w:type="pct"/>
          </w:tcPr>
          <w:p>
            <w:pPr>
              <w:spacing w:before="60" w:after="60" w:line="240" w:lineRule="auto"/>
              <w:rPr>
                <w:noProof/>
              </w:rPr>
            </w:pPr>
            <w:r>
              <w:rPr>
                <w:noProof/>
              </w:rPr>
              <w:t>National Space Board</w:t>
            </w:r>
          </w:p>
        </w:tc>
        <w:tc>
          <w:tcPr>
            <w:tcW w:w="2500" w:type="pct"/>
          </w:tcPr>
          <w:p>
            <w:pPr>
              <w:spacing w:before="60" w:after="60" w:line="240" w:lineRule="auto"/>
              <w:rPr>
                <w:noProof/>
              </w:rPr>
            </w:pPr>
            <w:r>
              <w:rPr>
                <w:noProof/>
              </w:rPr>
              <w:t>Rymdstyrelsen</w:t>
            </w:r>
          </w:p>
        </w:tc>
      </w:tr>
      <w:tr>
        <w:trPr>
          <w:cantSplit/>
          <w:trHeight w:val="20"/>
        </w:trPr>
        <w:tc>
          <w:tcPr>
            <w:tcW w:w="2500" w:type="pct"/>
          </w:tcPr>
          <w:p>
            <w:pPr>
              <w:spacing w:before="60" w:after="60" w:line="240" w:lineRule="auto"/>
              <w:rPr>
                <w:noProof/>
              </w:rPr>
            </w:pPr>
            <w:r>
              <w:rPr>
                <w:noProof/>
              </w:rPr>
              <w:t>Swedish Council for Working Life and Social Research</w:t>
            </w:r>
          </w:p>
        </w:tc>
        <w:tc>
          <w:tcPr>
            <w:tcW w:w="2500" w:type="pct"/>
          </w:tcPr>
          <w:p>
            <w:pPr>
              <w:spacing w:before="60" w:after="60" w:line="240" w:lineRule="auto"/>
              <w:rPr>
                <w:noProof/>
                <w:lang w:val="sv-SE"/>
              </w:rPr>
            </w:pPr>
            <w:r>
              <w:rPr>
                <w:noProof/>
                <w:lang w:val="sv-SE"/>
              </w:rPr>
              <w:t>Forskningsrådet för arbetsliv och socialvetenskap</w:t>
            </w:r>
          </w:p>
        </w:tc>
      </w:tr>
      <w:tr>
        <w:trPr>
          <w:cantSplit/>
          <w:trHeight w:val="20"/>
        </w:trPr>
        <w:tc>
          <w:tcPr>
            <w:tcW w:w="2500" w:type="pct"/>
          </w:tcPr>
          <w:p>
            <w:pPr>
              <w:spacing w:before="60" w:after="60" w:line="240" w:lineRule="auto"/>
              <w:rPr>
                <w:noProof/>
              </w:rPr>
            </w:pPr>
            <w:r>
              <w:rPr>
                <w:noProof/>
              </w:rPr>
              <w:t>National Rescue Services Board</w:t>
            </w:r>
          </w:p>
        </w:tc>
        <w:tc>
          <w:tcPr>
            <w:tcW w:w="2500" w:type="pct"/>
          </w:tcPr>
          <w:p>
            <w:pPr>
              <w:spacing w:before="60" w:after="60" w:line="240" w:lineRule="auto"/>
              <w:rPr>
                <w:noProof/>
              </w:rPr>
            </w:pPr>
            <w:r>
              <w:rPr>
                <w:noProof/>
              </w:rPr>
              <w:t>Räddningsverk, statens</w:t>
            </w:r>
          </w:p>
        </w:tc>
      </w:tr>
      <w:tr>
        <w:trPr>
          <w:cantSplit/>
          <w:trHeight w:val="20"/>
        </w:trPr>
        <w:tc>
          <w:tcPr>
            <w:tcW w:w="2500" w:type="pct"/>
          </w:tcPr>
          <w:p>
            <w:pPr>
              <w:spacing w:before="60" w:after="60" w:line="240" w:lineRule="auto"/>
              <w:rPr>
                <w:noProof/>
              </w:rPr>
            </w:pPr>
            <w:r>
              <w:rPr>
                <w:noProof/>
              </w:rPr>
              <w:t>Regional Legal-aid Authority</w:t>
            </w:r>
          </w:p>
        </w:tc>
        <w:tc>
          <w:tcPr>
            <w:tcW w:w="2500" w:type="pct"/>
          </w:tcPr>
          <w:p>
            <w:pPr>
              <w:spacing w:before="60" w:after="60" w:line="240" w:lineRule="auto"/>
              <w:rPr>
                <w:noProof/>
              </w:rPr>
            </w:pPr>
            <w:r>
              <w:rPr>
                <w:noProof/>
              </w:rPr>
              <w:t>Rättshjälpsmyndigheten</w:t>
            </w:r>
          </w:p>
        </w:tc>
      </w:tr>
      <w:tr>
        <w:trPr>
          <w:cantSplit/>
          <w:trHeight w:val="20"/>
        </w:trPr>
        <w:tc>
          <w:tcPr>
            <w:tcW w:w="2500" w:type="pct"/>
          </w:tcPr>
          <w:p>
            <w:pPr>
              <w:spacing w:before="60" w:after="60" w:line="240" w:lineRule="auto"/>
              <w:rPr>
                <w:noProof/>
              </w:rPr>
            </w:pPr>
            <w:r>
              <w:rPr>
                <w:noProof/>
              </w:rPr>
              <w:t>National Board of Forensic Medicine</w:t>
            </w:r>
          </w:p>
        </w:tc>
        <w:tc>
          <w:tcPr>
            <w:tcW w:w="2500" w:type="pct"/>
          </w:tcPr>
          <w:p>
            <w:pPr>
              <w:spacing w:before="60" w:after="60" w:line="240" w:lineRule="auto"/>
              <w:rPr>
                <w:noProof/>
              </w:rPr>
            </w:pPr>
            <w:r>
              <w:rPr>
                <w:noProof/>
              </w:rPr>
              <w:t>Rättsmedicinalverket</w:t>
            </w:r>
          </w:p>
        </w:tc>
      </w:tr>
      <w:tr>
        <w:trPr>
          <w:cantSplit/>
          <w:trHeight w:val="20"/>
        </w:trPr>
        <w:tc>
          <w:tcPr>
            <w:tcW w:w="2500" w:type="pct"/>
          </w:tcPr>
          <w:p>
            <w:pPr>
              <w:spacing w:before="60" w:after="60" w:line="240" w:lineRule="auto"/>
              <w:rPr>
                <w:noProof/>
              </w:rPr>
            </w:pPr>
            <w:r>
              <w:rPr>
                <w:noProof/>
              </w:rPr>
              <w:t>Sami (Lapp) School Board</w:t>
            </w:r>
          </w:p>
        </w:tc>
        <w:tc>
          <w:tcPr>
            <w:tcW w:w="2500" w:type="pct"/>
          </w:tcPr>
          <w:p>
            <w:pPr>
              <w:spacing w:before="60" w:after="60" w:line="240" w:lineRule="auto"/>
              <w:rPr>
                <w:noProof/>
              </w:rPr>
            </w:pPr>
            <w:r>
              <w:rPr>
                <w:noProof/>
              </w:rPr>
              <w:t>Sameskolstyrelsen och sameskolor</w:t>
            </w:r>
          </w:p>
        </w:tc>
      </w:tr>
      <w:tr>
        <w:trPr>
          <w:cantSplit/>
          <w:trHeight w:val="20"/>
        </w:trPr>
        <w:tc>
          <w:tcPr>
            <w:tcW w:w="2500" w:type="pct"/>
          </w:tcPr>
          <w:p>
            <w:pPr>
              <w:spacing w:before="60" w:after="60" w:line="240" w:lineRule="auto"/>
              <w:rPr>
                <w:noProof/>
              </w:rPr>
            </w:pPr>
            <w:r>
              <w:rPr>
                <w:noProof/>
              </w:rPr>
              <w:t>Sami (Lapp) Schools</w:t>
            </w:r>
          </w:p>
        </w:tc>
        <w:tc>
          <w:tcPr>
            <w:tcW w:w="2500" w:type="pct"/>
          </w:tcPr>
          <w:p>
            <w:pPr>
              <w:spacing w:before="60" w:after="60" w:line="240" w:lineRule="auto"/>
              <w:rPr>
                <w:noProof/>
              </w:rPr>
            </w:pPr>
          </w:p>
        </w:tc>
      </w:tr>
      <w:tr>
        <w:trPr>
          <w:cantSplit/>
          <w:trHeight w:val="20"/>
        </w:trPr>
        <w:tc>
          <w:tcPr>
            <w:tcW w:w="2500" w:type="pct"/>
          </w:tcPr>
          <w:p>
            <w:pPr>
              <w:spacing w:before="60" w:after="60" w:line="240" w:lineRule="auto"/>
              <w:rPr>
                <w:noProof/>
              </w:rPr>
            </w:pPr>
            <w:r>
              <w:rPr>
                <w:noProof/>
              </w:rPr>
              <w:t>National Maritime Administration</w:t>
            </w:r>
          </w:p>
        </w:tc>
        <w:tc>
          <w:tcPr>
            <w:tcW w:w="2500" w:type="pct"/>
          </w:tcPr>
          <w:p>
            <w:pPr>
              <w:spacing w:before="60" w:after="60" w:line="240" w:lineRule="auto"/>
              <w:rPr>
                <w:noProof/>
              </w:rPr>
            </w:pPr>
            <w:r>
              <w:rPr>
                <w:noProof/>
              </w:rPr>
              <w:t>Sjöfartsverket</w:t>
            </w:r>
          </w:p>
        </w:tc>
      </w:tr>
      <w:tr>
        <w:trPr>
          <w:cantSplit/>
          <w:trHeight w:val="20"/>
        </w:trPr>
        <w:tc>
          <w:tcPr>
            <w:tcW w:w="2500" w:type="pct"/>
          </w:tcPr>
          <w:p>
            <w:pPr>
              <w:pageBreakBefore/>
              <w:spacing w:before="60" w:after="60" w:line="240" w:lineRule="auto"/>
              <w:rPr>
                <w:noProof/>
              </w:rPr>
            </w:pPr>
            <w:r>
              <w:rPr>
                <w:noProof/>
              </w:rPr>
              <w:t>National Maritime Museums</w:t>
            </w:r>
          </w:p>
        </w:tc>
        <w:tc>
          <w:tcPr>
            <w:tcW w:w="2500" w:type="pct"/>
          </w:tcPr>
          <w:p>
            <w:pPr>
              <w:spacing w:before="60" w:after="60" w:line="240" w:lineRule="auto"/>
              <w:rPr>
                <w:noProof/>
              </w:rPr>
            </w:pPr>
            <w:r>
              <w:rPr>
                <w:noProof/>
              </w:rPr>
              <w:t>Maritima museer, statens</w:t>
            </w:r>
          </w:p>
        </w:tc>
      </w:tr>
      <w:tr>
        <w:trPr>
          <w:cantSplit/>
          <w:trHeight w:val="20"/>
        </w:trPr>
        <w:tc>
          <w:tcPr>
            <w:tcW w:w="2500" w:type="pct"/>
          </w:tcPr>
          <w:p>
            <w:pPr>
              <w:spacing w:before="60" w:after="60" w:line="240" w:lineRule="auto"/>
              <w:rPr>
                <w:noProof/>
              </w:rPr>
            </w:pPr>
            <w:r>
              <w:rPr>
                <w:rFonts w:eastAsia="Calibri"/>
                <w:noProof/>
              </w:rPr>
              <w:t>Swedish Commission on Security and Integrity Protection</w:t>
            </w:r>
          </w:p>
        </w:tc>
        <w:tc>
          <w:tcPr>
            <w:tcW w:w="2500" w:type="pct"/>
          </w:tcPr>
          <w:p>
            <w:pPr>
              <w:spacing w:before="60" w:after="60" w:line="240" w:lineRule="auto"/>
              <w:rPr>
                <w:noProof/>
              </w:rPr>
            </w:pPr>
            <w:r>
              <w:rPr>
                <w:rFonts w:eastAsia="Calibri"/>
                <w:noProof/>
              </w:rPr>
              <w:t>Säkerhets- och intregritetsskyddsnämnden</w:t>
            </w:r>
          </w:p>
        </w:tc>
      </w:tr>
      <w:tr>
        <w:trPr>
          <w:cantSplit/>
          <w:trHeight w:val="20"/>
        </w:trPr>
        <w:tc>
          <w:tcPr>
            <w:tcW w:w="2500" w:type="pct"/>
          </w:tcPr>
          <w:p>
            <w:pPr>
              <w:spacing w:before="60" w:after="60" w:line="240" w:lineRule="auto"/>
              <w:rPr>
                <w:noProof/>
              </w:rPr>
            </w:pPr>
            <w:r>
              <w:rPr>
                <w:noProof/>
              </w:rPr>
              <w:t>Swedish Tax Agency</w:t>
            </w:r>
          </w:p>
        </w:tc>
        <w:tc>
          <w:tcPr>
            <w:tcW w:w="2500" w:type="pct"/>
          </w:tcPr>
          <w:p>
            <w:pPr>
              <w:spacing w:before="60" w:after="60" w:line="240" w:lineRule="auto"/>
              <w:rPr>
                <w:noProof/>
              </w:rPr>
            </w:pPr>
            <w:r>
              <w:rPr>
                <w:noProof/>
              </w:rPr>
              <w:t>Skatteverket</w:t>
            </w:r>
          </w:p>
        </w:tc>
      </w:tr>
      <w:tr>
        <w:trPr>
          <w:cantSplit/>
          <w:trHeight w:val="20"/>
        </w:trPr>
        <w:tc>
          <w:tcPr>
            <w:tcW w:w="2500" w:type="pct"/>
          </w:tcPr>
          <w:p>
            <w:pPr>
              <w:spacing w:before="60" w:after="60" w:line="240" w:lineRule="auto"/>
              <w:rPr>
                <w:noProof/>
              </w:rPr>
            </w:pPr>
            <w:r>
              <w:rPr>
                <w:noProof/>
              </w:rPr>
              <w:t>National Board of Forestry</w:t>
            </w:r>
          </w:p>
        </w:tc>
        <w:tc>
          <w:tcPr>
            <w:tcW w:w="2500" w:type="pct"/>
          </w:tcPr>
          <w:p>
            <w:pPr>
              <w:spacing w:before="60" w:after="60" w:line="240" w:lineRule="auto"/>
              <w:rPr>
                <w:noProof/>
              </w:rPr>
            </w:pPr>
            <w:r>
              <w:rPr>
                <w:noProof/>
              </w:rPr>
              <w:t>Skogsstyrelsen</w:t>
            </w:r>
          </w:p>
        </w:tc>
      </w:tr>
      <w:tr>
        <w:trPr>
          <w:cantSplit/>
          <w:trHeight w:val="20"/>
        </w:trPr>
        <w:tc>
          <w:tcPr>
            <w:tcW w:w="2500" w:type="pct"/>
          </w:tcPr>
          <w:p>
            <w:pPr>
              <w:spacing w:before="60" w:after="60" w:line="240" w:lineRule="auto"/>
              <w:rPr>
                <w:noProof/>
              </w:rPr>
            </w:pPr>
            <w:r>
              <w:rPr>
                <w:noProof/>
              </w:rPr>
              <w:t>National Agency for Education</w:t>
            </w:r>
          </w:p>
        </w:tc>
        <w:tc>
          <w:tcPr>
            <w:tcW w:w="2500" w:type="pct"/>
          </w:tcPr>
          <w:p>
            <w:pPr>
              <w:spacing w:before="60" w:after="60" w:line="240" w:lineRule="auto"/>
              <w:rPr>
                <w:noProof/>
              </w:rPr>
            </w:pPr>
            <w:r>
              <w:rPr>
                <w:noProof/>
              </w:rPr>
              <w:t>Skolverk, statens</w:t>
            </w:r>
          </w:p>
        </w:tc>
      </w:tr>
      <w:tr>
        <w:trPr>
          <w:cantSplit/>
          <w:trHeight w:val="20"/>
        </w:trPr>
        <w:tc>
          <w:tcPr>
            <w:tcW w:w="2500" w:type="pct"/>
          </w:tcPr>
          <w:p>
            <w:pPr>
              <w:spacing w:before="60" w:after="60" w:line="240" w:lineRule="auto"/>
              <w:rPr>
                <w:noProof/>
              </w:rPr>
            </w:pPr>
            <w:r>
              <w:rPr>
                <w:noProof/>
              </w:rPr>
              <w:t>Swedish Institute for Infectious Disease Control</w:t>
            </w:r>
          </w:p>
        </w:tc>
        <w:tc>
          <w:tcPr>
            <w:tcW w:w="2500" w:type="pct"/>
          </w:tcPr>
          <w:p>
            <w:pPr>
              <w:spacing w:before="60" w:after="60" w:line="240" w:lineRule="auto"/>
              <w:rPr>
                <w:noProof/>
              </w:rPr>
            </w:pPr>
            <w:r>
              <w:rPr>
                <w:noProof/>
              </w:rPr>
              <w:t>Smittskyddsinstitutet</w:t>
            </w:r>
          </w:p>
        </w:tc>
      </w:tr>
      <w:tr>
        <w:trPr>
          <w:cantSplit/>
          <w:trHeight w:val="20"/>
        </w:trPr>
        <w:tc>
          <w:tcPr>
            <w:tcW w:w="2500" w:type="pct"/>
          </w:tcPr>
          <w:p>
            <w:pPr>
              <w:spacing w:before="60" w:after="60" w:line="240" w:lineRule="auto"/>
              <w:rPr>
                <w:noProof/>
              </w:rPr>
            </w:pPr>
            <w:r>
              <w:rPr>
                <w:noProof/>
              </w:rPr>
              <w:t>National Board of Health and Welfare</w:t>
            </w:r>
          </w:p>
        </w:tc>
        <w:tc>
          <w:tcPr>
            <w:tcW w:w="2500" w:type="pct"/>
          </w:tcPr>
          <w:p>
            <w:pPr>
              <w:spacing w:before="60" w:after="60" w:line="240" w:lineRule="auto"/>
              <w:rPr>
                <w:noProof/>
              </w:rPr>
            </w:pPr>
            <w:r>
              <w:rPr>
                <w:noProof/>
              </w:rPr>
              <w:t>Socialstyrelsen</w:t>
            </w:r>
          </w:p>
        </w:tc>
      </w:tr>
      <w:tr>
        <w:trPr>
          <w:cantSplit/>
          <w:trHeight w:val="20"/>
        </w:trPr>
        <w:tc>
          <w:tcPr>
            <w:tcW w:w="2500" w:type="pct"/>
          </w:tcPr>
          <w:p>
            <w:pPr>
              <w:spacing w:before="60" w:after="60" w:line="240" w:lineRule="auto"/>
              <w:rPr>
                <w:noProof/>
              </w:rPr>
            </w:pPr>
            <w:r>
              <w:rPr>
                <w:noProof/>
              </w:rPr>
              <w:t>National Inspectorate of Explosives and Flammables</w:t>
            </w:r>
          </w:p>
        </w:tc>
        <w:tc>
          <w:tcPr>
            <w:tcW w:w="2500" w:type="pct"/>
          </w:tcPr>
          <w:p>
            <w:pPr>
              <w:spacing w:before="60" w:after="60" w:line="240" w:lineRule="auto"/>
              <w:rPr>
                <w:noProof/>
              </w:rPr>
            </w:pPr>
            <w:r>
              <w:rPr>
                <w:noProof/>
              </w:rPr>
              <w:t>Sprängämnesinspektionen</w:t>
            </w:r>
          </w:p>
        </w:tc>
      </w:tr>
      <w:tr>
        <w:trPr>
          <w:cantSplit/>
          <w:trHeight w:val="20"/>
        </w:trPr>
        <w:tc>
          <w:tcPr>
            <w:tcW w:w="2500" w:type="pct"/>
          </w:tcPr>
          <w:p>
            <w:pPr>
              <w:spacing w:before="60" w:after="60" w:line="240" w:lineRule="auto"/>
              <w:rPr>
                <w:noProof/>
              </w:rPr>
            </w:pPr>
            <w:r>
              <w:rPr>
                <w:noProof/>
              </w:rPr>
              <w:t>Statistics Sweden</w:t>
            </w:r>
          </w:p>
        </w:tc>
        <w:tc>
          <w:tcPr>
            <w:tcW w:w="2500" w:type="pct"/>
          </w:tcPr>
          <w:p>
            <w:pPr>
              <w:spacing w:before="60" w:after="60" w:line="240" w:lineRule="auto"/>
              <w:rPr>
                <w:noProof/>
              </w:rPr>
            </w:pPr>
            <w:r>
              <w:rPr>
                <w:noProof/>
              </w:rPr>
              <w:t>Statistiska centralbyrån</w:t>
            </w:r>
          </w:p>
        </w:tc>
      </w:tr>
      <w:tr>
        <w:trPr>
          <w:cantSplit/>
          <w:trHeight w:val="20"/>
        </w:trPr>
        <w:tc>
          <w:tcPr>
            <w:tcW w:w="2500" w:type="pct"/>
          </w:tcPr>
          <w:p>
            <w:pPr>
              <w:spacing w:before="60" w:after="60" w:line="240" w:lineRule="auto"/>
              <w:rPr>
                <w:noProof/>
              </w:rPr>
            </w:pPr>
            <w:r>
              <w:rPr>
                <w:noProof/>
              </w:rPr>
              <w:t>Agency for Administrative Development</w:t>
            </w:r>
          </w:p>
        </w:tc>
        <w:tc>
          <w:tcPr>
            <w:tcW w:w="2500" w:type="pct"/>
          </w:tcPr>
          <w:p>
            <w:pPr>
              <w:spacing w:before="60" w:after="60" w:line="240" w:lineRule="auto"/>
              <w:rPr>
                <w:noProof/>
              </w:rPr>
            </w:pPr>
            <w:r>
              <w:rPr>
                <w:noProof/>
              </w:rPr>
              <w:t>Statskontoret</w:t>
            </w:r>
          </w:p>
        </w:tc>
      </w:tr>
      <w:tr>
        <w:trPr>
          <w:cantSplit/>
          <w:trHeight w:val="20"/>
        </w:trPr>
        <w:tc>
          <w:tcPr>
            <w:tcW w:w="2500" w:type="pct"/>
          </w:tcPr>
          <w:p>
            <w:pPr>
              <w:spacing w:before="60" w:after="60" w:line="240" w:lineRule="auto"/>
              <w:rPr>
                <w:noProof/>
              </w:rPr>
            </w:pPr>
            <w:r>
              <w:rPr>
                <w:noProof/>
              </w:rPr>
              <w:t>Swedish Radiation Safety Authority</w:t>
            </w:r>
          </w:p>
        </w:tc>
        <w:tc>
          <w:tcPr>
            <w:tcW w:w="2500" w:type="pct"/>
          </w:tcPr>
          <w:p>
            <w:pPr>
              <w:spacing w:before="60" w:after="60" w:line="240" w:lineRule="auto"/>
              <w:rPr>
                <w:noProof/>
              </w:rPr>
            </w:pPr>
            <w:r>
              <w:rPr>
                <w:noProof/>
              </w:rPr>
              <w:t>Strålsäkerhetsmyndigheten</w:t>
            </w:r>
          </w:p>
        </w:tc>
      </w:tr>
      <w:tr>
        <w:trPr>
          <w:cantSplit/>
          <w:trHeight w:val="20"/>
        </w:trPr>
        <w:tc>
          <w:tcPr>
            <w:tcW w:w="2500" w:type="pct"/>
          </w:tcPr>
          <w:p>
            <w:pPr>
              <w:spacing w:before="60" w:after="60" w:line="240" w:lineRule="auto"/>
              <w:rPr>
                <w:noProof/>
              </w:rPr>
            </w:pPr>
            <w:r>
              <w:rPr>
                <w:noProof/>
              </w:rPr>
              <w:t>Swedish International Development Cooperation Authority</w:t>
            </w:r>
          </w:p>
        </w:tc>
        <w:tc>
          <w:tcPr>
            <w:tcW w:w="2500" w:type="pct"/>
          </w:tcPr>
          <w:p>
            <w:pPr>
              <w:spacing w:before="60" w:after="60" w:line="240" w:lineRule="auto"/>
              <w:rPr>
                <w:noProof/>
                <w:lang w:val="sv-SE"/>
              </w:rPr>
            </w:pPr>
            <w:r>
              <w:rPr>
                <w:noProof/>
                <w:lang w:val="sv-SE"/>
              </w:rPr>
              <w:t>Styrelsen för internationellt utvecklings- samarbete, SIDA</w:t>
            </w:r>
          </w:p>
        </w:tc>
      </w:tr>
      <w:tr>
        <w:trPr>
          <w:cantSplit/>
          <w:trHeight w:val="20"/>
        </w:trPr>
        <w:tc>
          <w:tcPr>
            <w:tcW w:w="2500" w:type="pct"/>
          </w:tcPr>
          <w:p>
            <w:pPr>
              <w:spacing w:before="60" w:after="60" w:line="240" w:lineRule="auto"/>
              <w:rPr>
                <w:noProof/>
              </w:rPr>
            </w:pPr>
            <w:r>
              <w:rPr>
                <w:noProof/>
              </w:rPr>
              <w:t>National Board of Psychological Defence and Conformity Assessment</w:t>
            </w:r>
          </w:p>
        </w:tc>
        <w:tc>
          <w:tcPr>
            <w:tcW w:w="2500" w:type="pct"/>
          </w:tcPr>
          <w:p>
            <w:pPr>
              <w:spacing w:before="60" w:after="60" w:line="240" w:lineRule="auto"/>
              <w:rPr>
                <w:noProof/>
              </w:rPr>
            </w:pPr>
            <w:r>
              <w:rPr>
                <w:noProof/>
              </w:rPr>
              <w:t>Styrelsen för psykologiskt försvar</w:t>
            </w:r>
          </w:p>
        </w:tc>
      </w:tr>
      <w:tr>
        <w:trPr>
          <w:cantSplit/>
          <w:trHeight w:val="20"/>
        </w:trPr>
        <w:tc>
          <w:tcPr>
            <w:tcW w:w="2500" w:type="pct"/>
          </w:tcPr>
          <w:p>
            <w:pPr>
              <w:spacing w:before="60" w:after="60" w:line="240" w:lineRule="auto"/>
              <w:rPr>
                <w:noProof/>
              </w:rPr>
            </w:pPr>
            <w:r>
              <w:rPr>
                <w:noProof/>
              </w:rPr>
              <w:t>Swedish Board for Accreditation</w:t>
            </w:r>
          </w:p>
        </w:tc>
        <w:tc>
          <w:tcPr>
            <w:tcW w:w="2500" w:type="pct"/>
          </w:tcPr>
          <w:p>
            <w:pPr>
              <w:spacing w:before="60" w:after="60" w:line="240" w:lineRule="auto"/>
              <w:rPr>
                <w:noProof/>
                <w:lang w:val="sv-SE"/>
              </w:rPr>
            </w:pPr>
            <w:r>
              <w:rPr>
                <w:noProof/>
                <w:lang w:val="sv-SE"/>
              </w:rPr>
              <w:t>Styrelsen för ackreditering och teknisk kontroll</w:t>
            </w:r>
          </w:p>
        </w:tc>
      </w:tr>
      <w:tr>
        <w:trPr>
          <w:cantSplit/>
          <w:trHeight w:val="20"/>
        </w:trPr>
        <w:tc>
          <w:tcPr>
            <w:tcW w:w="2500" w:type="pct"/>
          </w:tcPr>
          <w:p>
            <w:pPr>
              <w:spacing w:before="60" w:after="60" w:line="240" w:lineRule="auto"/>
              <w:rPr>
                <w:noProof/>
              </w:rPr>
            </w:pPr>
            <w:r>
              <w:rPr>
                <w:noProof/>
              </w:rPr>
              <w:t>Swedish Institute</w:t>
            </w:r>
          </w:p>
        </w:tc>
        <w:tc>
          <w:tcPr>
            <w:tcW w:w="2500" w:type="pct"/>
          </w:tcPr>
          <w:p>
            <w:pPr>
              <w:spacing w:before="60" w:after="60" w:line="240" w:lineRule="auto"/>
              <w:rPr>
                <w:noProof/>
              </w:rPr>
            </w:pPr>
            <w:r>
              <w:rPr>
                <w:noProof/>
              </w:rPr>
              <w:t>Svenska Institutet, stiftelsen</w:t>
            </w:r>
          </w:p>
        </w:tc>
      </w:tr>
      <w:tr>
        <w:trPr>
          <w:cantSplit/>
          <w:trHeight w:val="20"/>
        </w:trPr>
        <w:tc>
          <w:tcPr>
            <w:tcW w:w="2500" w:type="pct"/>
          </w:tcPr>
          <w:p>
            <w:pPr>
              <w:spacing w:before="60" w:after="60" w:line="240" w:lineRule="auto"/>
              <w:rPr>
                <w:noProof/>
              </w:rPr>
            </w:pPr>
            <w:r>
              <w:rPr>
                <w:noProof/>
              </w:rPr>
              <w:t>Library of Talking Books and Braille Publications</w:t>
            </w:r>
          </w:p>
        </w:tc>
        <w:tc>
          <w:tcPr>
            <w:tcW w:w="2500" w:type="pct"/>
          </w:tcPr>
          <w:p>
            <w:pPr>
              <w:spacing w:before="60" w:after="60" w:line="240" w:lineRule="auto"/>
              <w:rPr>
                <w:noProof/>
              </w:rPr>
            </w:pPr>
            <w:r>
              <w:rPr>
                <w:noProof/>
              </w:rPr>
              <w:t>Talboks- och punktskriftsbiblioteket</w:t>
            </w:r>
          </w:p>
        </w:tc>
      </w:tr>
      <w:tr>
        <w:trPr>
          <w:cantSplit/>
          <w:trHeight w:val="20"/>
        </w:trPr>
        <w:tc>
          <w:tcPr>
            <w:tcW w:w="2500" w:type="pct"/>
          </w:tcPr>
          <w:p>
            <w:pPr>
              <w:spacing w:before="60" w:after="60" w:line="240" w:lineRule="auto"/>
              <w:rPr>
                <w:noProof/>
              </w:rPr>
            </w:pPr>
            <w:r>
              <w:rPr>
                <w:noProof/>
              </w:rPr>
              <w:t>District and City Courts (97)</w:t>
            </w:r>
          </w:p>
        </w:tc>
        <w:tc>
          <w:tcPr>
            <w:tcW w:w="2500" w:type="pct"/>
          </w:tcPr>
          <w:p>
            <w:pPr>
              <w:spacing w:before="60" w:after="60" w:line="240" w:lineRule="auto"/>
              <w:rPr>
                <w:noProof/>
              </w:rPr>
            </w:pPr>
            <w:r>
              <w:rPr>
                <w:noProof/>
              </w:rPr>
              <w:t>Tingsrätterna (97)</w:t>
            </w:r>
          </w:p>
        </w:tc>
      </w:tr>
      <w:tr>
        <w:trPr>
          <w:cantSplit/>
          <w:trHeight w:val="20"/>
        </w:trPr>
        <w:tc>
          <w:tcPr>
            <w:tcW w:w="2500" w:type="pct"/>
          </w:tcPr>
          <w:p>
            <w:pPr>
              <w:spacing w:before="60" w:after="60" w:line="240" w:lineRule="auto"/>
              <w:rPr>
                <w:noProof/>
              </w:rPr>
            </w:pPr>
            <w:r>
              <w:rPr>
                <w:noProof/>
              </w:rPr>
              <w:t>Judges Nomination Proposal Committee</w:t>
            </w:r>
          </w:p>
        </w:tc>
        <w:tc>
          <w:tcPr>
            <w:tcW w:w="2500" w:type="pct"/>
          </w:tcPr>
          <w:p>
            <w:pPr>
              <w:spacing w:before="60" w:after="60" w:line="240" w:lineRule="auto"/>
              <w:rPr>
                <w:noProof/>
              </w:rPr>
            </w:pPr>
            <w:r>
              <w:rPr>
                <w:noProof/>
              </w:rPr>
              <w:t>Tjänsteförslagsnämnden för domstolsväsendet</w:t>
            </w:r>
          </w:p>
        </w:tc>
      </w:tr>
      <w:tr>
        <w:trPr>
          <w:cantSplit/>
          <w:trHeight w:val="20"/>
        </w:trPr>
        <w:tc>
          <w:tcPr>
            <w:tcW w:w="2500" w:type="pct"/>
          </w:tcPr>
          <w:p>
            <w:pPr>
              <w:pageBreakBefore/>
              <w:spacing w:before="60" w:after="60" w:line="240" w:lineRule="auto"/>
              <w:rPr>
                <w:noProof/>
              </w:rPr>
            </w:pPr>
            <w:r>
              <w:rPr>
                <w:noProof/>
              </w:rPr>
              <w:t>Armed Forces' Enrolment Board</w:t>
            </w:r>
          </w:p>
        </w:tc>
        <w:tc>
          <w:tcPr>
            <w:tcW w:w="2500" w:type="pct"/>
          </w:tcPr>
          <w:p>
            <w:pPr>
              <w:spacing w:before="60" w:after="60" w:line="240" w:lineRule="auto"/>
              <w:rPr>
                <w:noProof/>
              </w:rPr>
            </w:pPr>
            <w:r>
              <w:rPr>
                <w:noProof/>
              </w:rPr>
              <w:t>Totalförsvarets pliktverk</w:t>
            </w:r>
          </w:p>
        </w:tc>
      </w:tr>
      <w:tr>
        <w:trPr>
          <w:cantSplit/>
          <w:trHeight w:val="20"/>
        </w:trPr>
        <w:tc>
          <w:tcPr>
            <w:tcW w:w="2500" w:type="pct"/>
          </w:tcPr>
          <w:p>
            <w:pPr>
              <w:spacing w:before="60" w:after="60" w:line="240" w:lineRule="auto"/>
              <w:rPr>
                <w:noProof/>
              </w:rPr>
            </w:pPr>
            <w:r>
              <w:rPr>
                <w:noProof/>
              </w:rPr>
              <w:t>Swedish Defence Research Agency</w:t>
            </w:r>
          </w:p>
        </w:tc>
        <w:tc>
          <w:tcPr>
            <w:tcW w:w="2500" w:type="pct"/>
          </w:tcPr>
          <w:p>
            <w:pPr>
              <w:spacing w:before="60" w:after="60" w:line="240" w:lineRule="auto"/>
              <w:rPr>
                <w:noProof/>
              </w:rPr>
            </w:pPr>
            <w:r>
              <w:rPr>
                <w:noProof/>
              </w:rPr>
              <w:t>Totalförsvarets forskningsinstitut</w:t>
            </w:r>
          </w:p>
        </w:tc>
      </w:tr>
      <w:tr>
        <w:trPr>
          <w:cantSplit/>
          <w:trHeight w:val="20"/>
        </w:trPr>
        <w:tc>
          <w:tcPr>
            <w:tcW w:w="2500" w:type="pct"/>
          </w:tcPr>
          <w:p>
            <w:pPr>
              <w:spacing w:before="60" w:after="60" w:line="240" w:lineRule="auto"/>
              <w:rPr>
                <w:noProof/>
              </w:rPr>
            </w:pPr>
            <w:r>
              <w:rPr>
                <w:noProof/>
              </w:rPr>
              <w:t>Swedish Board of Customs</w:t>
            </w:r>
          </w:p>
        </w:tc>
        <w:tc>
          <w:tcPr>
            <w:tcW w:w="2500" w:type="pct"/>
          </w:tcPr>
          <w:p>
            <w:pPr>
              <w:spacing w:before="60" w:after="60" w:line="240" w:lineRule="auto"/>
              <w:rPr>
                <w:noProof/>
              </w:rPr>
            </w:pPr>
            <w:r>
              <w:rPr>
                <w:noProof/>
              </w:rPr>
              <w:t>Tullverket</w:t>
            </w:r>
          </w:p>
        </w:tc>
      </w:tr>
      <w:tr>
        <w:trPr>
          <w:cantSplit/>
          <w:trHeight w:val="20"/>
        </w:trPr>
        <w:tc>
          <w:tcPr>
            <w:tcW w:w="2500" w:type="pct"/>
          </w:tcPr>
          <w:p>
            <w:pPr>
              <w:spacing w:before="60" w:after="60" w:line="240" w:lineRule="auto"/>
              <w:rPr>
                <w:noProof/>
              </w:rPr>
            </w:pPr>
            <w:r>
              <w:rPr>
                <w:noProof/>
              </w:rPr>
              <w:t>Swedish Tourist Authority</w:t>
            </w:r>
          </w:p>
        </w:tc>
        <w:tc>
          <w:tcPr>
            <w:tcW w:w="2500" w:type="pct"/>
          </w:tcPr>
          <w:p>
            <w:pPr>
              <w:spacing w:before="60" w:after="60" w:line="240" w:lineRule="auto"/>
              <w:rPr>
                <w:noProof/>
              </w:rPr>
            </w:pPr>
            <w:r>
              <w:rPr>
                <w:noProof/>
              </w:rPr>
              <w:t>Turistdelegationen</w:t>
            </w:r>
          </w:p>
        </w:tc>
      </w:tr>
      <w:tr>
        <w:trPr>
          <w:cantSplit/>
          <w:trHeight w:val="20"/>
        </w:trPr>
        <w:tc>
          <w:tcPr>
            <w:tcW w:w="2500" w:type="pct"/>
          </w:tcPr>
          <w:p>
            <w:pPr>
              <w:spacing w:before="60" w:after="60" w:line="240" w:lineRule="auto"/>
              <w:rPr>
                <w:noProof/>
              </w:rPr>
            </w:pPr>
            <w:r>
              <w:rPr>
                <w:noProof/>
              </w:rPr>
              <w:t>The National Board of Youth Affairs</w:t>
            </w:r>
          </w:p>
        </w:tc>
        <w:tc>
          <w:tcPr>
            <w:tcW w:w="2500" w:type="pct"/>
          </w:tcPr>
          <w:p>
            <w:pPr>
              <w:spacing w:before="60" w:after="60" w:line="240" w:lineRule="auto"/>
              <w:rPr>
                <w:noProof/>
              </w:rPr>
            </w:pPr>
            <w:r>
              <w:rPr>
                <w:noProof/>
              </w:rPr>
              <w:t>Ungdomsstyrelsen</w:t>
            </w:r>
          </w:p>
        </w:tc>
      </w:tr>
      <w:tr>
        <w:trPr>
          <w:cantSplit/>
          <w:trHeight w:val="20"/>
        </w:trPr>
        <w:tc>
          <w:tcPr>
            <w:tcW w:w="2500" w:type="pct"/>
          </w:tcPr>
          <w:p>
            <w:pPr>
              <w:spacing w:before="60" w:after="60" w:line="240" w:lineRule="auto"/>
              <w:rPr>
                <w:noProof/>
              </w:rPr>
            </w:pPr>
            <w:r>
              <w:rPr>
                <w:noProof/>
              </w:rPr>
              <w:t>Universities and University Colleges</w:t>
            </w:r>
          </w:p>
        </w:tc>
        <w:tc>
          <w:tcPr>
            <w:tcW w:w="2500" w:type="pct"/>
          </w:tcPr>
          <w:p>
            <w:pPr>
              <w:spacing w:before="60" w:after="60" w:line="240" w:lineRule="auto"/>
              <w:rPr>
                <w:noProof/>
              </w:rPr>
            </w:pPr>
            <w:r>
              <w:rPr>
                <w:noProof/>
              </w:rPr>
              <w:t>Universitet och högskolor</w:t>
            </w:r>
          </w:p>
        </w:tc>
      </w:tr>
      <w:tr>
        <w:trPr>
          <w:cantSplit/>
          <w:trHeight w:val="20"/>
        </w:trPr>
        <w:tc>
          <w:tcPr>
            <w:tcW w:w="2500" w:type="pct"/>
          </w:tcPr>
          <w:p>
            <w:pPr>
              <w:spacing w:before="60" w:after="60" w:line="240" w:lineRule="auto"/>
              <w:rPr>
                <w:noProof/>
              </w:rPr>
            </w:pPr>
            <w:r>
              <w:rPr>
                <w:noProof/>
              </w:rPr>
              <w:t>Aliens Appeals Board</w:t>
            </w:r>
          </w:p>
        </w:tc>
        <w:tc>
          <w:tcPr>
            <w:tcW w:w="2500" w:type="pct"/>
          </w:tcPr>
          <w:p>
            <w:pPr>
              <w:spacing w:before="60" w:after="60" w:line="240" w:lineRule="auto"/>
              <w:rPr>
                <w:noProof/>
              </w:rPr>
            </w:pPr>
            <w:r>
              <w:rPr>
                <w:noProof/>
              </w:rPr>
              <w:t>Utlänningsnämnden</w:t>
            </w:r>
          </w:p>
        </w:tc>
      </w:tr>
      <w:tr>
        <w:trPr>
          <w:cantSplit/>
          <w:trHeight w:val="20"/>
        </w:trPr>
        <w:tc>
          <w:tcPr>
            <w:tcW w:w="2500" w:type="pct"/>
          </w:tcPr>
          <w:p>
            <w:pPr>
              <w:spacing w:before="60" w:after="60" w:line="240" w:lineRule="auto"/>
              <w:rPr>
                <w:noProof/>
              </w:rPr>
            </w:pPr>
            <w:r>
              <w:rPr>
                <w:noProof/>
              </w:rPr>
              <w:t>National Seed Testing and Certification Institute</w:t>
            </w:r>
          </w:p>
        </w:tc>
        <w:tc>
          <w:tcPr>
            <w:tcW w:w="2500" w:type="pct"/>
          </w:tcPr>
          <w:p>
            <w:pPr>
              <w:spacing w:before="60" w:after="60" w:line="240" w:lineRule="auto"/>
              <w:rPr>
                <w:noProof/>
              </w:rPr>
            </w:pPr>
            <w:r>
              <w:rPr>
                <w:noProof/>
              </w:rPr>
              <w:t>Utsädeskontroll, statens</w:t>
            </w:r>
          </w:p>
        </w:tc>
      </w:tr>
      <w:tr>
        <w:trPr>
          <w:cantSplit/>
          <w:trHeight w:val="20"/>
        </w:trPr>
        <w:tc>
          <w:tcPr>
            <w:tcW w:w="2500" w:type="pct"/>
          </w:tcPr>
          <w:p>
            <w:pPr>
              <w:spacing w:before="60" w:after="60" w:line="240" w:lineRule="auto"/>
              <w:rPr>
                <w:noProof/>
              </w:rPr>
            </w:pPr>
            <w:r>
              <w:rPr>
                <w:rFonts w:eastAsia="Calibri"/>
                <w:noProof/>
              </w:rPr>
              <w:t>Swedish National Road Administration</w:t>
            </w:r>
          </w:p>
        </w:tc>
        <w:tc>
          <w:tcPr>
            <w:tcW w:w="2500" w:type="pct"/>
          </w:tcPr>
          <w:p>
            <w:pPr>
              <w:spacing w:before="60" w:after="60" w:line="240" w:lineRule="auto"/>
              <w:rPr>
                <w:noProof/>
              </w:rPr>
            </w:pPr>
            <w:r>
              <w:rPr>
                <w:rFonts w:eastAsia="Calibri"/>
                <w:noProof/>
              </w:rPr>
              <w:t>Vägverket</w:t>
            </w:r>
          </w:p>
        </w:tc>
      </w:tr>
      <w:tr>
        <w:trPr>
          <w:cantSplit/>
          <w:trHeight w:val="20"/>
        </w:trPr>
        <w:tc>
          <w:tcPr>
            <w:tcW w:w="2500" w:type="pct"/>
          </w:tcPr>
          <w:p>
            <w:pPr>
              <w:spacing w:before="60" w:after="60" w:line="240" w:lineRule="auto"/>
              <w:rPr>
                <w:rFonts w:eastAsia="Calibri"/>
                <w:noProof/>
              </w:rPr>
            </w:pPr>
            <w:r>
              <w:rPr>
                <w:noProof/>
              </w:rPr>
              <w:t>National Water Supply and Sewage Tribunal</w:t>
            </w:r>
          </w:p>
        </w:tc>
        <w:tc>
          <w:tcPr>
            <w:tcW w:w="2500" w:type="pct"/>
          </w:tcPr>
          <w:p>
            <w:pPr>
              <w:spacing w:before="60" w:after="60" w:line="240" w:lineRule="auto"/>
              <w:rPr>
                <w:rFonts w:eastAsia="Calibri"/>
                <w:noProof/>
              </w:rPr>
            </w:pPr>
            <w:r>
              <w:rPr>
                <w:noProof/>
              </w:rPr>
              <w:t>Vatten- och avloppsnämnd, statens</w:t>
            </w:r>
          </w:p>
        </w:tc>
      </w:tr>
      <w:tr>
        <w:trPr>
          <w:cantSplit/>
          <w:trHeight w:val="20"/>
        </w:trPr>
        <w:tc>
          <w:tcPr>
            <w:tcW w:w="2500" w:type="pct"/>
          </w:tcPr>
          <w:p>
            <w:pPr>
              <w:spacing w:before="60" w:after="60" w:line="240" w:lineRule="auto"/>
              <w:rPr>
                <w:noProof/>
              </w:rPr>
            </w:pPr>
            <w:r>
              <w:rPr>
                <w:noProof/>
              </w:rPr>
              <w:t>National Agency for Higher Education</w:t>
            </w:r>
          </w:p>
        </w:tc>
        <w:tc>
          <w:tcPr>
            <w:tcW w:w="2500" w:type="pct"/>
          </w:tcPr>
          <w:p>
            <w:pPr>
              <w:spacing w:before="60" w:after="60" w:line="240" w:lineRule="auto"/>
              <w:rPr>
                <w:noProof/>
              </w:rPr>
            </w:pPr>
            <w:r>
              <w:rPr>
                <w:noProof/>
              </w:rPr>
              <w:t>Verket för högskoleservice (VHS)</w:t>
            </w:r>
          </w:p>
        </w:tc>
      </w:tr>
      <w:tr>
        <w:trPr>
          <w:cantSplit/>
          <w:trHeight w:val="20"/>
        </w:trPr>
        <w:tc>
          <w:tcPr>
            <w:tcW w:w="2500" w:type="pct"/>
          </w:tcPr>
          <w:p>
            <w:pPr>
              <w:spacing w:before="60" w:after="60" w:line="240" w:lineRule="auto"/>
              <w:rPr>
                <w:noProof/>
              </w:rPr>
            </w:pPr>
            <w:r>
              <w:rPr>
                <w:noProof/>
              </w:rPr>
              <w:t>Swedish Agency for Economic and Regional Development</w:t>
            </w:r>
          </w:p>
        </w:tc>
        <w:tc>
          <w:tcPr>
            <w:tcW w:w="2500" w:type="pct"/>
          </w:tcPr>
          <w:p>
            <w:pPr>
              <w:spacing w:before="60" w:after="60" w:line="240" w:lineRule="auto"/>
              <w:rPr>
                <w:noProof/>
              </w:rPr>
            </w:pPr>
            <w:r>
              <w:rPr>
                <w:noProof/>
              </w:rPr>
              <w:t>Verket för näringslivsutveckling (NUTEK)</w:t>
            </w:r>
          </w:p>
        </w:tc>
      </w:tr>
      <w:tr>
        <w:trPr>
          <w:cantSplit/>
          <w:trHeight w:val="20"/>
        </w:trPr>
        <w:tc>
          <w:tcPr>
            <w:tcW w:w="2500" w:type="pct"/>
          </w:tcPr>
          <w:p>
            <w:pPr>
              <w:spacing w:before="60" w:after="60" w:line="240" w:lineRule="auto"/>
              <w:rPr>
                <w:noProof/>
              </w:rPr>
            </w:pPr>
            <w:r>
              <w:rPr>
                <w:noProof/>
              </w:rPr>
              <w:t>Swedish Research Council</w:t>
            </w:r>
          </w:p>
        </w:tc>
        <w:tc>
          <w:tcPr>
            <w:tcW w:w="2500" w:type="pct"/>
          </w:tcPr>
          <w:p>
            <w:pPr>
              <w:spacing w:before="60" w:after="60" w:line="240" w:lineRule="auto"/>
              <w:rPr>
                <w:noProof/>
              </w:rPr>
            </w:pPr>
            <w:r>
              <w:rPr>
                <w:noProof/>
              </w:rPr>
              <w:t>Vetenskapsrådet'</w:t>
            </w:r>
          </w:p>
        </w:tc>
      </w:tr>
      <w:tr>
        <w:trPr>
          <w:cantSplit/>
          <w:trHeight w:val="20"/>
        </w:trPr>
        <w:tc>
          <w:tcPr>
            <w:tcW w:w="2500" w:type="pct"/>
          </w:tcPr>
          <w:p>
            <w:pPr>
              <w:spacing w:before="60" w:after="60" w:line="240" w:lineRule="auto"/>
              <w:rPr>
                <w:noProof/>
              </w:rPr>
            </w:pPr>
            <w:r>
              <w:rPr>
                <w:noProof/>
              </w:rPr>
              <w:t>National Veterinary Institute</w:t>
            </w:r>
          </w:p>
        </w:tc>
        <w:tc>
          <w:tcPr>
            <w:tcW w:w="2500" w:type="pct"/>
          </w:tcPr>
          <w:p>
            <w:pPr>
              <w:spacing w:before="60" w:after="60" w:line="240" w:lineRule="auto"/>
              <w:rPr>
                <w:noProof/>
              </w:rPr>
            </w:pPr>
            <w:r>
              <w:rPr>
                <w:noProof/>
              </w:rPr>
              <w:t>Veterinärmedicinska anstalt, statens</w:t>
            </w:r>
          </w:p>
        </w:tc>
      </w:tr>
      <w:tr>
        <w:trPr>
          <w:cantSplit/>
          <w:trHeight w:val="20"/>
        </w:trPr>
        <w:tc>
          <w:tcPr>
            <w:tcW w:w="2500" w:type="pct"/>
          </w:tcPr>
          <w:p>
            <w:pPr>
              <w:spacing w:before="60" w:after="60" w:line="240" w:lineRule="auto"/>
              <w:rPr>
                <w:noProof/>
              </w:rPr>
            </w:pPr>
            <w:r>
              <w:rPr>
                <w:noProof/>
              </w:rPr>
              <w:t>Swedish National Road and Transport Research Institute</w:t>
            </w:r>
          </w:p>
        </w:tc>
        <w:tc>
          <w:tcPr>
            <w:tcW w:w="2500" w:type="pct"/>
          </w:tcPr>
          <w:p>
            <w:pPr>
              <w:spacing w:before="60" w:after="60" w:line="240" w:lineRule="auto"/>
              <w:rPr>
                <w:noProof/>
              </w:rPr>
            </w:pPr>
            <w:r>
              <w:rPr>
                <w:noProof/>
              </w:rPr>
              <w:t>Väg- och transportforskningsinstitut, statens</w:t>
            </w:r>
          </w:p>
        </w:tc>
      </w:tr>
      <w:tr>
        <w:trPr>
          <w:cantSplit/>
          <w:trHeight w:val="20"/>
        </w:trPr>
        <w:tc>
          <w:tcPr>
            <w:tcW w:w="2500" w:type="pct"/>
          </w:tcPr>
          <w:p>
            <w:pPr>
              <w:spacing w:before="60" w:after="60" w:line="240" w:lineRule="auto"/>
              <w:rPr>
                <w:noProof/>
              </w:rPr>
            </w:pPr>
            <w:r>
              <w:rPr>
                <w:noProof/>
              </w:rPr>
              <w:t>National Plant Variety Board</w:t>
            </w:r>
          </w:p>
        </w:tc>
        <w:tc>
          <w:tcPr>
            <w:tcW w:w="2500" w:type="pct"/>
          </w:tcPr>
          <w:p>
            <w:pPr>
              <w:spacing w:before="60" w:after="60" w:line="240" w:lineRule="auto"/>
              <w:rPr>
                <w:noProof/>
              </w:rPr>
            </w:pPr>
            <w:r>
              <w:rPr>
                <w:noProof/>
              </w:rPr>
              <w:t>Växtsortnämnd, statens</w:t>
            </w:r>
          </w:p>
        </w:tc>
      </w:tr>
      <w:tr>
        <w:trPr>
          <w:cantSplit/>
          <w:trHeight w:val="20"/>
        </w:trPr>
        <w:tc>
          <w:tcPr>
            <w:tcW w:w="2500" w:type="pct"/>
          </w:tcPr>
          <w:p>
            <w:pPr>
              <w:spacing w:before="60" w:after="60" w:line="240" w:lineRule="auto"/>
              <w:rPr>
                <w:noProof/>
              </w:rPr>
            </w:pPr>
            <w:r>
              <w:rPr>
                <w:noProof/>
              </w:rPr>
              <w:t>Swedish Prosecution Authority</w:t>
            </w:r>
          </w:p>
        </w:tc>
        <w:tc>
          <w:tcPr>
            <w:tcW w:w="2500" w:type="pct"/>
          </w:tcPr>
          <w:p>
            <w:pPr>
              <w:spacing w:before="60" w:after="60" w:line="240" w:lineRule="auto"/>
              <w:rPr>
                <w:noProof/>
              </w:rPr>
            </w:pPr>
            <w:r>
              <w:rPr>
                <w:noProof/>
              </w:rPr>
              <w:t>Åklagarmyndigheten</w:t>
            </w:r>
          </w:p>
        </w:tc>
      </w:tr>
      <w:tr>
        <w:trPr>
          <w:cantSplit/>
          <w:trHeight w:val="20"/>
        </w:trPr>
        <w:tc>
          <w:tcPr>
            <w:tcW w:w="2500" w:type="pct"/>
          </w:tcPr>
          <w:p>
            <w:pPr>
              <w:spacing w:before="60" w:after="60" w:line="240" w:lineRule="auto"/>
              <w:rPr>
                <w:noProof/>
              </w:rPr>
            </w:pPr>
            <w:r>
              <w:rPr>
                <w:noProof/>
              </w:rPr>
              <w:t>Swedish Emergency Management Agency</w:t>
            </w:r>
          </w:p>
        </w:tc>
        <w:tc>
          <w:tcPr>
            <w:tcW w:w="2500" w:type="pct"/>
          </w:tcPr>
          <w:p>
            <w:pPr>
              <w:spacing w:before="60" w:after="60" w:line="240" w:lineRule="auto"/>
              <w:rPr>
                <w:noProof/>
              </w:rPr>
            </w:pPr>
            <w:r>
              <w:rPr>
                <w:noProof/>
              </w:rPr>
              <w:t>Krisberedskapsmyndigheten</w:t>
            </w:r>
          </w:p>
        </w:tc>
      </w:tr>
    </w:tbl>
    <w:p>
      <w:pPr>
        <w:rPr>
          <w:noProof/>
        </w:rPr>
      </w:pPr>
    </w:p>
    <w:p>
      <w:pPr>
        <w:ind w:left="567"/>
        <w:rPr>
          <w:noProof/>
        </w:rPr>
      </w:pPr>
      <w:r>
        <w:rPr>
          <w:noProof/>
        </w:rPr>
        <w:br w:type="page"/>
        <w:t>UNITED KINGDOM</w:t>
      </w:r>
    </w:p>
    <w:p>
      <w:pPr>
        <w:ind w:left="567"/>
        <w:rPr>
          <w:noProof/>
        </w:rPr>
      </w:pPr>
    </w:p>
    <w:p>
      <w:pPr>
        <w:ind w:left="567"/>
        <w:rPr>
          <w:noProof/>
        </w:rPr>
      </w:pPr>
      <w:r>
        <w:rPr>
          <w:noProof/>
        </w:rPr>
        <w:t>Cabinet Office</w:t>
      </w:r>
    </w:p>
    <w:p>
      <w:pPr>
        <w:ind w:left="567"/>
        <w:rPr>
          <w:noProof/>
        </w:rPr>
      </w:pPr>
    </w:p>
    <w:p>
      <w:pPr>
        <w:ind w:left="1134"/>
        <w:rPr>
          <w:noProof/>
        </w:rPr>
      </w:pPr>
      <w:r>
        <w:rPr>
          <w:noProof/>
        </w:rPr>
        <w:t>Office of the Parliamentary Counsel</w:t>
      </w:r>
    </w:p>
    <w:p>
      <w:pPr>
        <w:ind w:left="567"/>
        <w:rPr>
          <w:noProof/>
        </w:rPr>
      </w:pPr>
    </w:p>
    <w:p>
      <w:pPr>
        <w:ind w:left="567"/>
        <w:rPr>
          <w:noProof/>
        </w:rPr>
      </w:pPr>
      <w:r>
        <w:rPr>
          <w:noProof/>
        </w:rPr>
        <w:t>Central Office of Information</w:t>
      </w:r>
    </w:p>
    <w:p>
      <w:pPr>
        <w:ind w:left="567"/>
        <w:rPr>
          <w:noProof/>
        </w:rPr>
      </w:pPr>
    </w:p>
    <w:p>
      <w:pPr>
        <w:ind w:left="567"/>
        <w:rPr>
          <w:noProof/>
        </w:rPr>
      </w:pPr>
      <w:r>
        <w:rPr>
          <w:noProof/>
        </w:rPr>
        <w:t>Charity Commission</w:t>
      </w:r>
    </w:p>
    <w:p>
      <w:pPr>
        <w:ind w:left="567"/>
        <w:rPr>
          <w:noProof/>
        </w:rPr>
      </w:pPr>
    </w:p>
    <w:p>
      <w:pPr>
        <w:ind w:left="567"/>
        <w:rPr>
          <w:noProof/>
        </w:rPr>
      </w:pPr>
      <w:r>
        <w:rPr>
          <w:noProof/>
        </w:rPr>
        <w:t>Crown Estate Commissioners (Vote Expenditure Only)</w:t>
      </w:r>
    </w:p>
    <w:p>
      <w:pPr>
        <w:ind w:left="567"/>
        <w:rPr>
          <w:noProof/>
        </w:rPr>
      </w:pPr>
    </w:p>
    <w:p>
      <w:pPr>
        <w:ind w:left="567"/>
        <w:rPr>
          <w:noProof/>
        </w:rPr>
      </w:pPr>
      <w:r>
        <w:rPr>
          <w:noProof/>
        </w:rPr>
        <w:t>Crown Prosecution Service</w:t>
      </w:r>
    </w:p>
    <w:p>
      <w:pPr>
        <w:ind w:left="567"/>
        <w:rPr>
          <w:noProof/>
        </w:rPr>
      </w:pPr>
    </w:p>
    <w:p>
      <w:pPr>
        <w:ind w:left="567"/>
        <w:rPr>
          <w:noProof/>
        </w:rPr>
      </w:pPr>
      <w:r>
        <w:rPr>
          <w:noProof/>
        </w:rPr>
        <w:t>Department for Business, Enterprise and Regulatory Reform</w:t>
      </w:r>
    </w:p>
    <w:p>
      <w:pPr>
        <w:ind w:left="567"/>
        <w:rPr>
          <w:noProof/>
        </w:rPr>
      </w:pPr>
    </w:p>
    <w:p>
      <w:pPr>
        <w:ind w:left="1134"/>
        <w:rPr>
          <w:noProof/>
        </w:rPr>
      </w:pPr>
      <w:r>
        <w:rPr>
          <w:noProof/>
        </w:rPr>
        <w:t>Competition Commission</w:t>
      </w:r>
    </w:p>
    <w:p>
      <w:pPr>
        <w:ind w:left="1134"/>
        <w:rPr>
          <w:noProof/>
        </w:rPr>
      </w:pPr>
    </w:p>
    <w:p>
      <w:pPr>
        <w:ind w:left="1134"/>
        <w:rPr>
          <w:noProof/>
        </w:rPr>
      </w:pPr>
      <w:r>
        <w:rPr>
          <w:noProof/>
        </w:rPr>
        <w:t>Gas and Electricity Consumers' Council</w:t>
      </w:r>
    </w:p>
    <w:p>
      <w:pPr>
        <w:ind w:left="1134"/>
        <w:rPr>
          <w:noProof/>
        </w:rPr>
      </w:pPr>
    </w:p>
    <w:p>
      <w:pPr>
        <w:ind w:left="1134"/>
        <w:rPr>
          <w:noProof/>
        </w:rPr>
      </w:pPr>
      <w:r>
        <w:rPr>
          <w:noProof/>
        </w:rPr>
        <w:t>Office of Manpower Economics</w:t>
      </w:r>
    </w:p>
    <w:p>
      <w:pPr>
        <w:ind w:left="567"/>
        <w:rPr>
          <w:noProof/>
        </w:rPr>
      </w:pPr>
    </w:p>
    <w:p>
      <w:pPr>
        <w:ind w:left="567"/>
        <w:rPr>
          <w:noProof/>
        </w:rPr>
      </w:pPr>
      <w:r>
        <w:rPr>
          <w:noProof/>
        </w:rPr>
        <w:t>Department for Children, Schools and Families</w:t>
      </w:r>
    </w:p>
    <w:p>
      <w:pPr>
        <w:ind w:left="567"/>
        <w:rPr>
          <w:noProof/>
        </w:rPr>
      </w:pPr>
    </w:p>
    <w:p>
      <w:pPr>
        <w:ind w:left="567"/>
        <w:rPr>
          <w:noProof/>
        </w:rPr>
      </w:pPr>
      <w:r>
        <w:rPr>
          <w:noProof/>
        </w:rPr>
        <w:t>Department of Communities and Local Government</w:t>
      </w:r>
    </w:p>
    <w:p>
      <w:pPr>
        <w:ind w:left="567"/>
        <w:rPr>
          <w:noProof/>
        </w:rPr>
      </w:pPr>
    </w:p>
    <w:p>
      <w:pPr>
        <w:ind w:left="1134"/>
        <w:rPr>
          <w:noProof/>
        </w:rPr>
      </w:pPr>
      <w:r>
        <w:rPr>
          <w:noProof/>
        </w:rPr>
        <w:t>Rent Assessment Panels</w:t>
      </w:r>
    </w:p>
    <w:p>
      <w:pPr>
        <w:ind w:left="567"/>
        <w:rPr>
          <w:noProof/>
        </w:rPr>
      </w:pPr>
    </w:p>
    <w:p>
      <w:pPr>
        <w:ind w:left="567"/>
        <w:rPr>
          <w:noProof/>
        </w:rPr>
      </w:pPr>
      <w:r>
        <w:rPr>
          <w:noProof/>
        </w:rPr>
        <w:br w:type="page"/>
        <w:t>Department for Culture, Media and Sport</w:t>
      </w:r>
    </w:p>
    <w:p>
      <w:pPr>
        <w:ind w:left="567"/>
        <w:rPr>
          <w:noProof/>
        </w:rPr>
      </w:pPr>
    </w:p>
    <w:p>
      <w:pPr>
        <w:ind w:left="1134"/>
        <w:rPr>
          <w:noProof/>
        </w:rPr>
      </w:pPr>
      <w:r>
        <w:rPr>
          <w:noProof/>
        </w:rPr>
        <w:t>British Library</w:t>
      </w:r>
    </w:p>
    <w:p>
      <w:pPr>
        <w:ind w:left="1134"/>
        <w:rPr>
          <w:noProof/>
        </w:rPr>
      </w:pPr>
    </w:p>
    <w:p>
      <w:pPr>
        <w:ind w:left="1134"/>
        <w:rPr>
          <w:noProof/>
        </w:rPr>
      </w:pPr>
      <w:r>
        <w:rPr>
          <w:noProof/>
        </w:rPr>
        <w:t>British Museum</w:t>
      </w:r>
    </w:p>
    <w:p>
      <w:pPr>
        <w:ind w:left="1134"/>
        <w:rPr>
          <w:noProof/>
        </w:rPr>
      </w:pPr>
    </w:p>
    <w:p>
      <w:pPr>
        <w:ind w:left="1134"/>
        <w:rPr>
          <w:noProof/>
        </w:rPr>
      </w:pPr>
      <w:r>
        <w:rPr>
          <w:noProof/>
        </w:rPr>
        <w:t>Commission for Architecture and the Built Environment</w:t>
      </w:r>
    </w:p>
    <w:p>
      <w:pPr>
        <w:ind w:left="1134"/>
        <w:rPr>
          <w:noProof/>
        </w:rPr>
      </w:pPr>
    </w:p>
    <w:p>
      <w:pPr>
        <w:ind w:left="1134"/>
        <w:rPr>
          <w:noProof/>
        </w:rPr>
      </w:pPr>
      <w:r>
        <w:rPr>
          <w:noProof/>
        </w:rPr>
        <w:t>The Gambling Commission</w:t>
      </w:r>
    </w:p>
    <w:p>
      <w:pPr>
        <w:ind w:left="1134"/>
        <w:rPr>
          <w:noProof/>
        </w:rPr>
      </w:pPr>
    </w:p>
    <w:p>
      <w:pPr>
        <w:ind w:left="1134"/>
        <w:rPr>
          <w:noProof/>
        </w:rPr>
      </w:pPr>
      <w:r>
        <w:rPr>
          <w:noProof/>
        </w:rPr>
        <w:t>Historic Buildings and Monuments Commission for England (English Heritage)</w:t>
      </w:r>
    </w:p>
    <w:p>
      <w:pPr>
        <w:ind w:left="1134"/>
        <w:rPr>
          <w:noProof/>
        </w:rPr>
      </w:pPr>
    </w:p>
    <w:p>
      <w:pPr>
        <w:ind w:left="1134"/>
        <w:rPr>
          <w:noProof/>
        </w:rPr>
      </w:pPr>
      <w:r>
        <w:rPr>
          <w:noProof/>
        </w:rPr>
        <w:t>Imperial War Museum</w:t>
      </w:r>
    </w:p>
    <w:p>
      <w:pPr>
        <w:ind w:left="1134"/>
        <w:rPr>
          <w:noProof/>
        </w:rPr>
      </w:pPr>
    </w:p>
    <w:p>
      <w:pPr>
        <w:ind w:left="1134"/>
        <w:rPr>
          <w:noProof/>
        </w:rPr>
      </w:pPr>
      <w:r>
        <w:rPr>
          <w:noProof/>
        </w:rPr>
        <w:t>Museums, Libraries and Archives Council</w:t>
      </w:r>
    </w:p>
    <w:p>
      <w:pPr>
        <w:ind w:left="1134"/>
        <w:rPr>
          <w:noProof/>
        </w:rPr>
      </w:pPr>
    </w:p>
    <w:p>
      <w:pPr>
        <w:ind w:left="1134"/>
        <w:rPr>
          <w:noProof/>
        </w:rPr>
      </w:pPr>
      <w:r>
        <w:rPr>
          <w:noProof/>
        </w:rPr>
        <w:t>National Gallery</w:t>
      </w:r>
    </w:p>
    <w:p>
      <w:pPr>
        <w:ind w:left="1134"/>
        <w:rPr>
          <w:noProof/>
        </w:rPr>
      </w:pPr>
    </w:p>
    <w:p>
      <w:pPr>
        <w:ind w:left="1134"/>
        <w:rPr>
          <w:noProof/>
        </w:rPr>
      </w:pPr>
      <w:r>
        <w:rPr>
          <w:noProof/>
        </w:rPr>
        <w:t>National Maritime Museum</w:t>
      </w:r>
    </w:p>
    <w:p>
      <w:pPr>
        <w:ind w:left="1134"/>
        <w:rPr>
          <w:noProof/>
        </w:rPr>
      </w:pPr>
    </w:p>
    <w:p>
      <w:pPr>
        <w:ind w:left="1134"/>
        <w:rPr>
          <w:noProof/>
        </w:rPr>
      </w:pPr>
      <w:r>
        <w:rPr>
          <w:noProof/>
        </w:rPr>
        <w:t>National Portrait Gallery</w:t>
      </w:r>
    </w:p>
    <w:p>
      <w:pPr>
        <w:ind w:left="1134"/>
        <w:rPr>
          <w:noProof/>
        </w:rPr>
      </w:pPr>
    </w:p>
    <w:p>
      <w:pPr>
        <w:ind w:left="1134"/>
        <w:rPr>
          <w:noProof/>
        </w:rPr>
      </w:pPr>
      <w:r>
        <w:rPr>
          <w:noProof/>
        </w:rPr>
        <w:t>Natural History Museum</w:t>
      </w:r>
    </w:p>
    <w:p>
      <w:pPr>
        <w:ind w:left="1134"/>
        <w:rPr>
          <w:noProof/>
        </w:rPr>
      </w:pPr>
    </w:p>
    <w:p>
      <w:pPr>
        <w:ind w:left="1134"/>
        <w:rPr>
          <w:noProof/>
        </w:rPr>
      </w:pPr>
      <w:r>
        <w:rPr>
          <w:noProof/>
        </w:rPr>
        <w:t>Science Museum</w:t>
      </w:r>
    </w:p>
    <w:p>
      <w:pPr>
        <w:ind w:left="1134"/>
        <w:rPr>
          <w:noProof/>
        </w:rPr>
      </w:pPr>
    </w:p>
    <w:p>
      <w:pPr>
        <w:ind w:left="1134"/>
        <w:rPr>
          <w:noProof/>
        </w:rPr>
      </w:pPr>
      <w:r>
        <w:rPr>
          <w:noProof/>
        </w:rPr>
        <w:t>Tate Gallery</w:t>
      </w:r>
    </w:p>
    <w:p>
      <w:pPr>
        <w:ind w:left="1134"/>
        <w:rPr>
          <w:noProof/>
        </w:rPr>
      </w:pPr>
    </w:p>
    <w:p>
      <w:pPr>
        <w:ind w:left="1134"/>
        <w:rPr>
          <w:noProof/>
        </w:rPr>
      </w:pPr>
      <w:r>
        <w:rPr>
          <w:noProof/>
        </w:rPr>
        <w:br w:type="page"/>
        <w:t>Victoria and Albert Museum</w:t>
      </w:r>
    </w:p>
    <w:p>
      <w:pPr>
        <w:ind w:left="1134"/>
        <w:rPr>
          <w:noProof/>
        </w:rPr>
      </w:pPr>
    </w:p>
    <w:p>
      <w:pPr>
        <w:ind w:left="1134"/>
        <w:rPr>
          <w:noProof/>
        </w:rPr>
      </w:pPr>
      <w:r>
        <w:rPr>
          <w:noProof/>
        </w:rPr>
        <w:t>Wallace Collection</w:t>
      </w:r>
    </w:p>
    <w:p>
      <w:pPr>
        <w:ind w:left="1134"/>
        <w:rPr>
          <w:noProof/>
        </w:rPr>
      </w:pPr>
    </w:p>
    <w:p>
      <w:pPr>
        <w:ind w:left="567"/>
        <w:rPr>
          <w:noProof/>
        </w:rPr>
      </w:pPr>
      <w:r>
        <w:rPr>
          <w:noProof/>
        </w:rPr>
        <w:t>Department for Environment, Food and Rural Affairs</w:t>
      </w:r>
    </w:p>
    <w:p>
      <w:pPr>
        <w:ind w:left="567"/>
        <w:rPr>
          <w:noProof/>
        </w:rPr>
      </w:pPr>
    </w:p>
    <w:p>
      <w:pPr>
        <w:ind w:left="1134"/>
        <w:rPr>
          <w:noProof/>
        </w:rPr>
      </w:pPr>
      <w:r>
        <w:rPr>
          <w:noProof/>
        </w:rPr>
        <w:t>Agricultural Dwelling House Advisory Committees</w:t>
      </w:r>
    </w:p>
    <w:p>
      <w:pPr>
        <w:ind w:left="1134"/>
        <w:rPr>
          <w:noProof/>
        </w:rPr>
      </w:pPr>
    </w:p>
    <w:p>
      <w:pPr>
        <w:ind w:left="1134"/>
        <w:rPr>
          <w:noProof/>
        </w:rPr>
      </w:pPr>
      <w:r>
        <w:rPr>
          <w:noProof/>
        </w:rPr>
        <w:t>Agricultural Land Tribunals</w:t>
      </w:r>
    </w:p>
    <w:p>
      <w:pPr>
        <w:ind w:left="1134"/>
        <w:rPr>
          <w:noProof/>
        </w:rPr>
      </w:pPr>
    </w:p>
    <w:p>
      <w:pPr>
        <w:ind w:left="1134"/>
        <w:rPr>
          <w:noProof/>
        </w:rPr>
      </w:pPr>
      <w:r>
        <w:rPr>
          <w:noProof/>
        </w:rPr>
        <w:t>Agricultural Wages Board and Committees</w:t>
      </w:r>
    </w:p>
    <w:p>
      <w:pPr>
        <w:ind w:left="1134"/>
        <w:rPr>
          <w:noProof/>
        </w:rPr>
      </w:pPr>
    </w:p>
    <w:p>
      <w:pPr>
        <w:ind w:left="1134"/>
        <w:rPr>
          <w:noProof/>
        </w:rPr>
      </w:pPr>
      <w:r>
        <w:rPr>
          <w:noProof/>
        </w:rPr>
        <w:t>Cattle Breeding Centre</w:t>
      </w:r>
    </w:p>
    <w:p>
      <w:pPr>
        <w:ind w:left="1134"/>
        <w:rPr>
          <w:noProof/>
        </w:rPr>
      </w:pPr>
    </w:p>
    <w:p>
      <w:pPr>
        <w:ind w:left="1134"/>
        <w:rPr>
          <w:noProof/>
        </w:rPr>
      </w:pPr>
      <w:r>
        <w:rPr>
          <w:noProof/>
        </w:rPr>
        <w:t>Countryside Agency</w:t>
      </w:r>
    </w:p>
    <w:p>
      <w:pPr>
        <w:ind w:left="1134"/>
        <w:rPr>
          <w:noProof/>
        </w:rPr>
      </w:pPr>
    </w:p>
    <w:p>
      <w:pPr>
        <w:ind w:left="1134"/>
        <w:rPr>
          <w:noProof/>
        </w:rPr>
      </w:pPr>
      <w:r>
        <w:rPr>
          <w:noProof/>
        </w:rPr>
        <w:t>Plant Variety Rights Office</w:t>
      </w:r>
    </w:p>
    <w:p>
      <w:pPr>
        <w:ind w:left="1134"/>
        <w:rPr>
          <w:noProof/>
        </w:rPr>
      </w:pPr>
    </w:p>
    <w:p>
      <w:pPr>
        <w:ind w:left="1134"/>
        <w:rPr>
          <w:noProof/>
        </w:rPr>
      </w:pPr>
      <w:r>
        <w:rPr>
          <w:noProof/>
        </w:rPr>
        <w:t>Royal Botanic Gardens, Kew</w:t>
      </w:r>
    </w:p>
    <w:p>
      <w:pPr>
        <w:ind w:left="1134"/>
        <w:rPr>
          <w:noProof/>
        </w:rPr>
      </w:pPr>
    </w:p>
    <w:p>
      <w:pPr>
        <w:ind w:left="1134"/>
        <w:rPr>
          <w:noProof/>
        </w:rPr>
      </w:pPr>
      <w:r>
        <w:rPr>
          <w:noProof/>
        </w:rPr>
        <w:t>Royal Commission on Environmental Pollution</w:t>
      </w:r>
    </w:p>
    <w:p>
      <w:pPr>
        <w:ind w:left="1134"/>
        <w:rPr>
          <w:noProof/>
        </w:rPr>
      </w:pPr>
    </w:p>
    <w:p>
      <w:pPr>
        <w:ind w:left="567"/>
        <w:rPr>
          <w:noProof/>
        </w:rPr>
      </w:pPr>
      <w:r>
        <w:rPr>
          <w:noProof/>
        </w:rPr>
        <w:t>Department of Health</w:t>
      </w:r>
    </w:p>
    <w:p>
      <w:pPr>
        <w:ind w:left="567"/>
        <w:rPr>
          <w:noProof/>
        </w:rPr>
      </w:pPr>
    </w:p>
    <w:p>
      <w:pPr>
        <w:ind w:left="1134"/>
        <w:rPr>
          <w:noProof/>
        </w:rPr>
      </w:pPr>
      <w:r>
        <w:rPr>
          <w:noProof/>
        </w:rPr>
        <w:t>Dental Practice Board</w:t>
      </w:r>
    </w:p>
    <w:p>
      <w:pPr>
        <w:ind w:left="1134"/>
        <w:rPr>
          <w:noProof/>
        </w:rPr>
      </w:pPr>
    </w:p>
    <w:p>
      <w:pPr>
        <w:ind w:left="1134"/>
        <w:rPr>
          <w:noProof/>
        </w:rPr>
      </w:pPr>
      <w:r>
        <w:rPr>
          <w:noProof/>
        </w:rPr>
        <w:t>National Health Service Strategic Health Authorities</w:t>
      </w:r>
    </w:p>
    <w:p>
      <w:pPr>
        <w:ind w:left="1134"/>
        <w:rPr>
          <w:noProof/>
        </w:rPr>
      </w:pPr>
    </w:p>
    <w:p>
      <w:pPr>
        <w:ind w:left="1134"/>
        <w:rPr>
          <w:noProof/>
        </w:rPr>
      </w:pPr>
      <w:r>
        <w:rPr>
          <w:noProof/>
        </w:rPr>
        <w:br w:type="page"/>
        <w:t>NHS Trusts</w:t>
      </w:r>
    </w:p>
    <w:p>
      <w:pPr>
        <w:ind w:left="1134"/>
        <w:rPr>
          <w:noProof/>
        </w:rPr>
      </w:pPr>
    </w:p>
    <w:p>
      <w:pPr>
        <w:ind w:left="1134"/>
        <w:rPr>
          <w:noProof/>
        </w:rPr>
      </w:pPr>
      <w:r>
        <w:rPr>
          <w:noProof/>
        </w:rPr>
        <w:t>Prescription Pricing Authority</w:t>
      </w:r>
    </w:p>
    <w:p>
      <w:pPr>
        <w:ind w:left="567"/>
        <w:rPr>
          <w:noProof/>
        </w:rPr>
      </w:pPr>
    </w:p>
    <w:p>
      <w:pPr>
        <w:ind w:left="567"/>
        <w:rPr>
          <w:noProof/>
        </w:rPr>
      </w:pPr>
      <w:r>
        <w:rPr>
          <w:noProof/>
        </w:rPr>
        <w:t>Department for Innovation, Universities and Skills</w:t>
      </w:r>
    </w:p>
    <w:p>
      <w:pPr>
        <w:ind w:left="567"/>
        <w:rPr>
          <w:noProof/>
        </w:rPr>
      </w:pPr>
    </w:p>
    <w:p>
      <w:pPr>
        <w:ind w:left="1134"/>
        <w:rPr>
          <w:noProof/>
        </w:rPr>
      </w:pPr>
      <w:r>
        <w:rPr>
          <w:noProof/>
        </w:rPr>
        <w:t>Higher Education Funding Council for England</w:t>
      </w:r>
    </w:p>
    <w:p>
      <w:pPr>
        <w:ind w:left="1134"/>
        <w:rPr>
          <w:noProof/>
        </w:rPr>
      </w:pPr>
    </w:p>
    <w:p>
      <w:pPr>
        <w:ind w:left="1134"/>
        <w:rPr>
          <w:noProof/>
        </w:rPr>
      </w:pPr>
      <w:r>
        <w:rPr>
          <w:noProof/>
        </w:rPr>
        <w:t>National Weights and Measures Laboratory</w:t>
      </w:r>
    </w:p>
    <w:p>
      <w:pPr>
        <w:ind w:left="1134"/>
        <w:rPr>
          <w:noProof/>
        </w:rPr>
      </w:pPr>
    </w:p>
    <w:p>
      <w:pPr>
        <w:ind w:left="1134"/>
        <w:rPr>
          <w:noProof/>
        </w:rPr>
      </w:pPr>
      <w:r>
        <w:rPr>
          <w:noProof/>
        </w:rPr>
        <w:t>Patent Office</w:t>
      </w:r>
    </w:p>
    <w:p>
      <w:pPr>
        <w:ind w:left="567"/>
        <w:rPr>
          <w:noProof/>
        </w:rPr>
      </w:pPr>
    </w:p>
    <w:p>
      <w:pPr>
        <w:ind w:left="567"/>
        <w:rPr>
          <w:noProof/>
        </w:rPr>
      </w:pPr>
      <w:r>
        <w:rPr>
          <w:noProof/>
        </w:rPr>
        <w:t>Department for International Development</w:t>
      </w:r>
    </w:p>
    <w:p>
      <w:pPr>
        <w:ind w:left="567"/>
        <w:rPr>
          <w:noProof/>
        </w:rPr>
      </w:pPr>
    </w:p>
    <w:p>
      <w:pPr>
        <w:ind w:left="567"/>
        <w:rPr>
          <w:noProof/>
        </w:rPr>
      </w:pPr>
      <w:r>
        <w:rPr>
          <w:noProof/>
        </w:rPr>
        <w:t>Department of the Procurator General and Treasury Solicitor</w:t>
      </w:r>
    </w:p>
    <w:p>
      <w:pPr>
        <w:ind w:left="567"/>
        <w:rPr>
          <w:noProof/>
        </w:rPr>
      </w:pPr>
    </w:p>
    <w:p>
      <w:pPr>
        <w:ind w:left="1134"/>
        <w:rPr>
          <w:noProof/>
        </w:rPr>
      </w:pPr>
      <w:r>
        <w:rPr>
          <w:noProof/>
        </w:rPr>
        <w:t>Legal Secretariat to the Law Officers</w:t>
      </w:r>
    </w:p>
    <w:p>
      <w:pPr>
        <w:ind w:left="567"/>
        <w:rPr>
          <w:noProof/>
        </w:rPr>
      </w:pPr>
    </w:p>
    <w:p>
      <w:pPr>
        <w:ind w:left="567"/>
        <w:rPr>
          <w:noProof/>
        </w:rPr>
      </w:pPr>
      <w:r>
        <w:rPr>
          <w:noProof/>
        </w:rPr>
        <w:t>Department for Transport</w:t>
      </w:r>
    </w:p>
    <w:p>
      <w:pPr>
        <w:ind w:left="567"/>
        <w:rPr>
          <w:noProof/>
        </w:rPr>
      </w:pPr>
    </w:p>
    <w:p>
      <w:pPr>
        <w:ind w:left="1134"/>
        <w:rPr>
          <w:noProof/>
        </w:rPr>
      </w:pPr>
      <w:r>
        <w:rPr>
          <w:noProof/>
        </w:rPr>
        <w:t>Maritime and Coastguard Agency</w:t>
      </w:r>
    </w:p>
    <w:p>
      <w:pPr>
        <w:ind w:left="567"/>
        <w:rPr>
          <w:noProof/>
        </w:rPr>
      </w:pPr>
    </w:p>
    <w:p>
      <w:pPr>
        <w:ind w:left="567"/>
        <w:rPr>
          <w:noProof/>
        </w:rPr>
      </w:pPr>
      <w:r>
        <w:rPr>
          <w:noProof/>
        </w:rPr>
        <w:t>Department for Work and Pensions</w:t>
      </w:r>
    </w:p>
    <w:p>
      <w:pPr>
        <w:ind w:left="567"/>
        <w:rPr>
          <w:noProof/>
        </w:rPr>
      </w:pPr>
    </w:p>
    <w:p>
      <w:pPr>
        <w:ind w:left="1134"/>
        <w:rPr>
          <w:noProof/>
        </w:rPr>
      </w:pPr>
      <w:r>
        <w:rPr>
          <w:noProof/>
        </w:rPr>
        <w:t>Disability Living Allowance Advisory Board</w:t>
      </w:r>
    </w:p>
    <w:p>
      <w:pPr>
        <w:ind w:left="1134"/>
        <w:rPr>
          <w:noProof/>
        </w:rPr>
      </w:pPr>
    </w:p>
    <w:p>
      <w:pPr>
        <w:ind w:left="1134"/>
        <w:rPr>
          <w:noProof/>
        </w:rPr>
      </w:pPr>
      <w:r>
        <w:rPr>
          <w:noProof/>
        </w:rPr>
        <w:t>Independent Tribunal Service</w:t>
      </w:r>
    </w:p>
    <w:p>
      <w:pPr>
        <w:ind w:left="1134"/>
        <w:rPr>
          <w:noProof/>
        </w:rPr>
      </w:pPr>
    </w:p>
    <w:p>
      <w:pPr>
        <w:ind w:left="1134"/>
        <w:rPr>
          <w:noProof/>
        </w:rPr>
      </w:pPr>
      <w:r>
        <w:rPr>
          <w:noProof/>
        </w:rPr>
        <w:t>Medical Boards and Examining Medical Officers (War Pensions)</w:t>
      </w:r>
    </w:p>
    <w:p>
      <w:pPr>
        <w:ind w:left="1134"/>
        <w:rPr>
          <w:noProof/>
        </w:rPr>
      </w:pPr>
    </w:p>
    <w:p>
      <w:pPr>
        <w:ind w:left="1134"/>
        <w:rPr>
          <w:noProof/>
        </w:rPr>
      </w:pPr>
      <w:r>
        <w:rPr>
          <w:noProof/>
        </w:rPr>
        <w:br w:type="page"/>
        <w:t>Occupational Pensions Regulatory Authority</w:t>
      </w:r>
    </w:p>
    <w:p>
      <w:pPr>
        <w:ind w:left="1134"/>
        <w:rPr>
          <w:noProof/>
        </w:rPr>
      </w:pPr>
    </w:p>
    <w:p>
      <w:pPr>
        <w:ind w:left="1134"/>
        <w:rPr>
          <w:noProof/>
        </w:rPr>
      </w:pPr>
      <w:r>
        <w:rPr>
          <w:noProof/>
        </w:rPr>
        <w:t>Regional Medical Service</w:t>
      </w:r>
    </w:p>
    <w:p>
      <w:pPr>
        <w:ind w:left="1134"/>
        <w:rPr>
          <w:noProof/>
        </w:rPr>
      </w:pPr>
    </w:p>
    <w:p>
      <w:pPr>
        <w:ind w:left="1134"/>
        <w:rPr>
          <w:noProof/>
        </w:rPr>
      </w:pPr>
      <w:r>
        <w:rPr>
          <w:noProof/>
        </w:rPr>
        <w:t>Social Security Advisory Committee</w:t>
      </w:r>
    </w:p>
    <w:p>
      <w:pPr>
        <w:ind w:left="567"/>
        <w:rPr>
          <w:noProof/>
        </w:rPr>
      </w:pPr>
    </w:p>
    <w:p>
      <w:pPr>
        <w:ind w:left="567"/>
        <w:rPr>
          <w:noProof/>
        </w:rPr>
      </w:pPr>
      <w:r>
        <w:rPr>
          <w:noProof/>
        </w:rPr>
        <w:t>Export Credits Guarantee Department</w:t>
      </w:r>
    </w:p>
    <w:p>
      <w:pPr>
        <w:ind w:left="567"/>
        <w:rPr>
          <w:noProof/>
        </w:rPr>
      </w:pPr>
    </w:p>
    <w:p>
      <w:pPr>
        <w:ind w:left="567"/>
        <w:rPr>
          <w:noProof/>
        </w:rPr>
      </w:pPr>
      <w:r>
        <w:rPr>
          <w:noProof/>
        </w:rPr>
        <w:t>Foreign and Commonwealth Office</w:t>
      </w:r>
    </w:p>
    <w:p>
      <w:pPr>
        <w:ind w:left="567"/>
        <w:rPr>
          <w:noProof/>
        </w:rPr>
      </w:pPr>
    </w:p>
    <w:p>
      <w:pPr>
        <w:ind w:left="1134"/>
        <w:rPr>
          <w:noProof/>
        </w:rPr>
      </w:pPr>
      <w:r>
        <w:rPr>
          <w:noProof/>
        </w:rPr>
        <w:t>Wilton Park Conference Centre</w:t>
      </w:r>
    </w:p>
    <w:p>
      <w:pPr>
        <w:ind w:left="567"/>
        <w:rPr>
          <w:noProof/>
        </w:rPr>
      </w:pPr>
    </w:p>
    <w:p>
      <w:pPr>
        <w:ind w:left="567"/>
        <w:rPr>
          <w:noProof/>
        </w:rPr>
      </w:pPr>
      <w:r>
        <w:rPr>
          <w:noProof/>
        </w:rPr>
        <w:t>Government Actuary's Department</w:t>
      </w:r>
    </w:p>
    <w:p>
      <w:pPr>
        <w:ind w:left="567"/>
        <w:rPr>
          <w:noProof/>
        </w:rPr>
      </w:pPr>
    </w:p>
    <w:p>
      <w:pPr>
        <w:ind w:left="567"/>
        <w:rPr>
          <w:noProof/>
        </w:rPr>
      </w:pPr>
      <w:r>
        <w:rPr>
          <w:noProof/>
        </w:rPr>
        <w:t>Government Communications Headquarters</w:t>
      </w:r>
    </w:p>
    <w:p>
      <w:pPr>
        <w:ind w:left="567"/>
        <w:rPr>
          <w:noProof/>
        </w:rPr>
      </w:pPr>
    </w:p>
    <w:p>
      <w:pPr>
        <w:ind w:left="567"/>
        <w:rPr>
          <w:noProof/>
        </w:rPr>
      </w:pPr>
      <w:r>
        <w:rPr>
          <w:noProof/>
        </w:rPr>
        <w:t>Home Office</w:t>
      </w:r>
    </w:p>
    <w:p>
      <w:pPr>
        <w:ind w:left="567"/>
        <w:rPr>
          <w:noProof/>
        </w:rPr>
      </w:pPr>
    </w:p>
    <w:p>
      <w:pPr>
        <w:ind w:left="1134"/>
        <w:rPr>
          <w:noProof/>
        </w:rPr>
      </w:pPr>
      <w:r>
        <w:rPr>
          <w:noProof/>
        </w:rPr>
        <w:t>HM Inspectorate of Constabulary</w:t>
      </w:r>
    </w:p>
    <w:p>
      <w:pPr>
        <w:ind w:left="567"/>
        <w:rPr>
          <w:noProof/>
        </w:rPr>
      </w:pPr>
    </w:p>
    <w:p>
      <w:pPr>
        <w:ind w:left="567"/>
        <w:rPr>
          <w:noProof/>
        </w:rPr>
      </w:pPr>
      <w:r>
        <w:rPr>
          <w:noProof/>
        </w:rPr>
        <w:t>House of Commons</w:t>
      </w:r>
    </w:p>
    <w:p>
      <w:pPr>
        <w:ind w:left="567"/>
        <w:rPr>
          <w:noProof/>
        </w:rPr>
      </w:pPr>
    </w:p>
    <w:p>
      <w:pPr>
        <w:ind w:left="567"/>
        <w:rPr>
          <w:noProof/>
        </w:rPr>
      </w:pPr>
      <w:r>
        <w:rPr>
          <w:noProof/>
        </w:rPr>
        <w:t>House of Lords</w:t>
      </w:r>
    </w:p>
    <w:p>
      <w:pPr>
        <w:ind w:left="567"/>
        <w:rPr>
          <w:noProof/>
        </w:rPr>
      </w:pPr>
    </w:p>
    <w:p>
      <w:pPr>
        <w:ind w:left="567"/>
        <w:rPr>
          <w:noProof/>
        </w:rPr>
      </w:pPr>
      <w:r>
        <w:rPr>
          <w:noProof/>
        </w:rPr>
        <w:t>Ministry of Defence</w:t>
      </w:r>
    </w:p>
    <w:p>
      <w:pPr>
        <w:ind w:left="567"/>
        <w:rPr>
          <w:noProof/>
        </w:rPr>
      </w:pPr>
    </w:p>
    <w:p>
      <w:pPr>
        <w:ind w:left="1134"/>
        <w:rPr>
          <w:noProof/>
        </w:rPr>
      </w:pPr>
      <w:r>
        <w:rPr>
          <w:noProof/>
        </w:rPr>
        <w:t>Defence Equipment &amp; Support</w:t>
      </w:r>
    </w:p>
    <w:p>
      <w:pPr>
        <w:ind w:left="1134"/>
        <w:rPr>
          <w:noProof/>
        </w:rPr>
      </w:pPr>
    </w:p>
    <w:p>
      <w:pPr>
        <w:ind w:left="1134"/>
        <w:rPr>
          <w:noProof/>
        </w:rPr>
      </w:pPr>
      <w:r>
        <w:rPr>
          <w:noProof/>
        </w:rPr>
        <w:t>Meteorological Office</w:t>
      </w:r>
    </w:p>
    <w:p>
      <w:pPr>
        <w:ind w:left="567"/>
        <w:rPr>
          <w:noProof/>
        </w:rPr>
      </w:pPr>
    </w:p>
    <w:p>
      <w:pPr>
        <w:ind w:left="567"/>
        <w:rPr>
          <w:noProof/>
        </w:rPr>
      </w:pPr>
      <w:r>
        <w:rPr>
          <w:noProof/>
        </w:rPr>
        <w:br w:type="page"/>
        <w:t>Ministry of Justice</w:t>
      </w:r>
    </w:p>
    <w:p>
      <w:pPr>
        <w:ind w:left="567"/>
        <w:rPr>
          <w:noProof/>
        </w:rPr>
      </w:pPr>
    </w:p>
    <w:p>
      <w:pPr>
        <w:ind w:left="1134"/>
        <w:rPr>
          <w:noProof/>
        </w:rPr>
      </w:pPr>
      <w:r>
        <w:rPr>
          <w:noProof/>
        </w:rPr>
        <w:t>Boundary Commission for England</w:t>
      </w:r>
    </w:p>
    <w:p>
      <w:pPr>
        <w:ind w:left="1134"/>
        <w:rPr>
          <w:noProof/>
        </w:rPr>
      </w:pPr>
    </w:p>
    <w:p>
      <w:pPr>
        <w:ind w:left="1134"/>
        <w:rPr>
          <w:noProof/>
        </w:rPr>
      </w:pPr>
      <w:r>
        <w:rPr>
          <w:noProof/>
        </w:rPr>
        <w:t>Combined Tax Tribunal</w:t>
      </w:r>
    </w:p>
    <w:p>
      <w:pPr>
        <w:ind w:left="1134"/>
        <w:rPr>
          <w:noProof/>
        </w:rPr>
      </w:pPr>
    </w:p>
    <w:p>
      <w:pPr>
        <w:ind w:left="1134"/>
        <w:rPr>
          <w:noProof/>
        </w:rPr>
      </w:pPr>
      <w:r>
        <w:rPr>
          <w:noProof/>
        </w:rPr>
        <w:t>Council on Tribunals</w:t>
      </w:r>
    </w:p>
    <w:p>
      <w:pPr>
        <w:ind w:left="1134"/>
        <w:rPr>
          <w:noProof/>
        </w:rPr>
      </w:pPr>
    </w:p>
    <w:p>
      <w:pPr>
        <w:ind w:left="1134"/>
        <w:rPr>
          <w:noProof/>
        </w:rPr>
      </w:pPr>
      <w:r>
        <w:rPr>
          <w:noProof/>
        </w:rPr>
        <w:t>Court of Appeal - Criminal</w:t>
      </w:r>
    </w:p>
    <w:p>
      <w:pPr>
        <w:ind w:left="1134"/>
        <w:rPr>
          <w:noProof/>
        </w:rPr>
      </w:pPr>
    </w:p>
    <w:p>
      <w:pPr>
        <w:ind w:left="1134"/>
        <w:rPr>
          <w:noProof/>
        </w:rPr>
      </w:pPr>
      <w:r>
        <w:rPr>
          <w:noProof/>
        </w:rPr>
        <w:t>Employment Appeals Tribunal</w:t>
      </w:r>
    </w:p>
    <w:p>
      <w:pPr>
        <w:ind w:left="1134"/>
        <w:rPr>
          <w:noProof/>
        </w:rPr>
      </w:pPr>
    </w:p>
    <w:p>
      <w:pPr>
        <w:ind w:left="1134"/>
        <w:rPr>
          <w:noProof/>
        </w:rPr>
      </w:pPr>
      <w:r>
        <w:rPr>
          <w:noProof/>
        </w:rPr>
        <w:t>Employment Tribunals</w:t>
      </w:r>
    </w:p>
    <w:p>
      <w:pPr>
        <w:ind w:left="1134"/>
        <w:rPr>
          <w:noProof/>
        </w:rPr>
      </w:pPr>
    </w:p>
    <w:p>
      <w:pPr>
        <w:ind w:left="1134"/>
        <w:rPr>
          <w:noProof/>
        </w:rPr>
      </w:pPr>
      <w:r>
        <w:rPr>
          <w:noProof/>
        </w:rPr>
        <w:t>HMCS Regions, Crown, County and Combined Courts (England and Wales)</w:t>
      </w:r>
    </w:p>
    <w:p>
      <w:pPr>
        <w:ind w:left="1134"/>
        <w:rPr>
          <w:noProof/>
        </w:rPr>
      </w:pPr>
    </w:p>
    <w:p>
      <w:pPr>
        <w:ind w:left="1134"/>
        <w:rPr>
          <w:noProof/>
          <w:lang w:val="fr-FR"/>
        </w:rPr>
      </w:pPr>
      <w:r>
        <w:rPr>
          <w:noProof/>
          <w:lang w:val="fr-FR"/>
        </w:rPr>
        <w:t>Immigration Appellate Authorities</w:t>
      </w:r>
    </w:p>
    <w:p>
      <w:pPr>
        <w:ind w:left="1134"/>
        <w:rPr>
          <w:noProof/>
          <w:lang w:val="fr-FR"/>
        </w:rPr>
      </w:pPr>
    </w:p>
    <w:p>
      <w:pPr>
        <w:ind w:left="1134"/>
        <w:rPr>
          <w:noProof/>
          <w:lang w:val="fr-FR"/>
        </w:rPr>
      </w:pPr>
      <w:r>
        <w:rPr>
          <w:noProof/>
          <w:lang w:val="fr-FR"/>
        </w:rPr>
        <w:t>Immigration Adjudicators</w:t>
      </w:r>
    </w:p>
    <w:p>
      <w:pPr>
        <w:ind w:left="1134"/>
        <w:rPr>
          <w:noProof/>
          <w:lang w:val="fr-FR"/>
        </w:rPr>
      </w:pPr>
    </w:p>
    <w:p>
      <w:pPr>
        <w:ind w:left="1134"/>
        <w:rPr>
          <w:noProof/>
          <w:lang w:val="fr-FR"/>
        </w:rPr>
      </w:pPr>
      <w:r>
        <w:rPr>
          <w:noProof/>
          <w:lang w:val="fr-FR"/>
        </w:rPr>
        <w:t>Immigration Appeals Tribunal</w:t>
      </w:r>
    </w:p>
    <w:p>
      <w:pPr>
        <w:ind w:left="1134"/>
        <w:rPr>
          <w:noProof/>
          <w:lang w:val="fr-FR"/>
        </w:rPr>
      </w:pPr>
    </w:p>
    <w:p>
      <w:pPr>
        <w:ind w:left="1134"/>
        <w:rPr>
          <w:noProof/>
        </w:rPr>
      </w:pPr>
      <w:r>
        <w:rPr>
          <w:noProof/>
        </w:rPr>
        <w:t>Lands Tribunal</w:t>
      </w:r>
    </w:p>
    <w:p>
      <w:pPr>
        <w:ind w:left="1134"/>
        <w:rPr>
          <w:noProof/>
        </w:rPr>
      </w:pPr>
    </w:p>
    <w:p>
      <w:pPr>
        <w:ind w:left="1134"/>
        <w:rPr>
          <w:noProof/>
        </w:rPr>
      </w:pPr>
      <w:r>
        <w:rPr>
          <w:noProof/>
        </w:rPr>
        <w:t>Law Commission</w:t>
      </w:r>
    </w:p>
    <w:p>
      <w:pPr>
        <w:ind w:left="1134"/>
        <w:rPr>
          <w:noProof/>
        </w:rPr>
      </w:pPr>
    </w:p>
    <w:p>
      <w:pPr>
        <w:ind w:left="1134"/>
        <w:rPr>
          <w:noProof/>
        </w:rPr>
      </w:pPr>
      <w:r>
        <w:rPr>
          <w:noProof/>
        </w:rPr>
        <w:t>Legal Aid Fund (England and Wales)</w:t>
      </w:r>
    </w:p>
    <w:p>
      <w:pPr>
        <w:ind w:left="1134"/>
        <w:rPr>
          <w:noProof/>
        </w:rPr>
      </w:pPr>
    </w:p>
    <w:p>
      <w:pPr>
        <w:ind w:left="1134"/>
        <w:rPr>
          <w:noProof/>
        </w:rPr>
      </w:pPr>
      <w:r>
        <w:rPr>
          <w:noProof/>
        </w:rPr>
        <w:t>Office of the Social Security Commissioners</w:t>
      </w:r>
    </w:p>
    <w:p>
      <w:pPr>
        <w:ind w:left="1134"/>
        <w:rPr>
          <w:noProof/>
        </w:rPr>
      </w:pPr>
    </w:p>
    <w:p>
      <w:pPr>
        <w:ind w:left="1134"/>
        <w:rPr>
          <w:noProof/>
        </w:rPr>
      </w:pPr>
      <w:r>
        <w:rPr>
          <w:noProof/>
        </w:rPr>
        <w:br w:type="page"/>
        <w:t>Parole Board and Local Review Committees</w:t>
      </w:r>
    </w:p>
    <w:p>
      <w:pPr>
        <w:ind w:left="1134"/>
        <w:rPr>
          <w:noProof/>
        </w:rPr>
      </w:pPr>
    </w:p>
    <w:p>
      <w:pPr>
        <w:ind w:left="1134"/>
        <w:rPr>
          <w:noProof/>
        </w:rPr>
      </w:pPr>
      <w:r>
        <w:rPr>
          <w:noProof/>
        </w:rPr>
        <w:t>Pensions Appeal Tribunals</w:t>
      </w:r>
    </w:p>
    <w:p>
      <w:pPr>
        <w:ind w:left="1134"/>
        <w:rPr>
          <w:noProof/>
        </w:rPr>
      </w:pPr>
    </w:p>
    <w:p>
      <w:pPr>
        <w:ind w:left="1134"/>
        <w:rPr>
          <w:noProof/>
        </w:rPr>
      </w:pPr>
      <w:r>
        <w:rPr>
          <w:noProof/>
        </w:rPr>
        <w:t>Public Trust Office</w:t>
      </w:r>
    </w:p>
    <w:p>
      <w:pPr>
        <w:ind w:left="1134"/>
        <w:rPr>
          <w:noProof/>
        </w:rPr>
      </w:pPr>
    </w:p>
    <w:p>
      <w:pPr>
        <w:ind w:left="1134"/>
        <w:rPr>
          <w:noProof/>
        </w:rPr>
      </w:pPr>
      <w:r>
        <w:rPr>
          <w:noProof/>
        </w:rPr>
        <w:t>Supreme Court Group (England and Wales)</w:t>
      </w:r>
    </w:p>
    <w:p>
      <w:pPr>
        <w:ind w:left="1134"/>
        <w:rPr>
          <w:noProof/>
        </w:rPr>
      </w:pPr>
    </w:p>
    <w:p>
      <w:pPr>
        <w:ind w:left="1134"/>
        <w:rPr>
          <w:noProof/>
        </w:rPr>
      </w:pPr>
      <w:r>
        <w:rPr>
          <w:noProof/>
        </w:rPr>
        <w:t>Transport Tribunal</w:t>
      </w:r>
    </w:p>
    <w:p>
      <w:pPr>
        <w:ind w:left="567"/>
        <w:rPr>
          <w:noProof/>
        </w:rPr>
      </w:pPr>
    </w:p>
    <w:p>
      <w:pPr>
        <w:ind w:left="567"/>
        <w:rPr>
          <w:noProof/>
        </w:rPr>
      </w:pPr>
      <w:r>
        <w:rPr>
          <w:noProof/>
        </w:rPr>
        <w:t>The National Archives</w:t>
      </w:r>
    </w:p>
    <w:p>
      <w:pPr>
        <w:ind w:left="567"/>
        <w:rPr>
          <w:noProof/>
        </w:rPr>
      </w:pPr>
    </w:p>
    <w:p>
      <w:pPr>
        <w:ind w:left="567"/>
        <w:rPr>
          <w:noProof/>
        </w:rPr>
      </w:pPr>
      <w:r>
        <w:rPr>
          <w:noProof/>
        </w:rPr>
        <w:t>National Audit Office</w:t>
      </w:r>
    </w:p>
    <w:p>
      <w:pPr>
        <w:ind w:left="567"/>
        <w:rPr>
          <w:noProof/>
        </w:rPr>
      </w:pPr>
    </w:p>
    <w:p>
      <w:pPr>
        <w:ind w:left="567"/>
        <w:rPr>
          <w:noProof/>
        </w:rPr>
      </w:pPr>
      <w:r>
        <w:rPr>
          <w:noProof/>
        </w:rPr>
        <w:t>National Savings and Investments</w:t>
      </w:r>
    </w:p>
    <w:p>
      <w:pPr>
        <w:ind w:left="567"/>
        <w:rPr>
          <w:noProof/>
        </w:rPr>
      </w:pPr>
    </w:p>
    <w:p>
      <w:pPr>
        <w:ind w:left="567"/>
        <w:rPr>
          <w:noProof/>
        </w:rPr>
      </w:pPr>
      <w:r>
        <w:rPr>
          <w:noProof/>
        </w:rPr>
        <w:t>National School of Government</w:t>
      </w:r>
    </w:p>
    <w:p>
      <w:pPr>
        <w:ind w:left="567"/>
        <w:rPr>
          <w:noProof/>
        </w:rPr>
      </w:pPr>
    </w:p>
    <w:p>
      <w:pPr>
        <w:ind w:left="567"/>
        <w:rPr>
          <w:noProof/>
        </w:rPr>
      </w:pPr>
      <w:r>
        <w:rPr>
          <w:noProof/>
        </w:rPr>
        <w:t>Northern Ireland Assembly Commission</w:t>
      </w:r>
    </w:p>
    <w:p>
      <w:pPr>
        <w:ind w:left="567"/>
        <w:rPr>
          <w:noProof/>
        </w:rPr>
      </w:pPr>
    </w:p>
    <w:p>
      <w:pPr>
        <w:ind w:left="567"/>
        <w:rPr>
          <w:noProof/>
        </w:rPr>
      </w:pPr>
      <w:r>
        <w:rPr>
          <w:noProof/>
        </w:rPr>
        <w:t>Northern Ireland Court Service</w:t>
      </w:r>
    </w:p>
    <w:p>
      <w:pPr>
        <w:ind w:left="567"/>
        <w:rPr>
          <w:noProof/>
        </w:rPr>
      </w:pPr>
    </w:p>
    <w:p>
      <w:pPr>
        <w:ind w:left="1134"/>
        <w:rPr>
          <w:noProof/>
        </w:rPr>
      </w:pPr>
      <w:r>
        <w:rPr>
          <w:noProof/>
        </w:rPr>
        <w:t>Coroners Courts</w:t>
      </w:r>
    </w:p>
    <w:p>
      <w:pPr>
        <w:ind w:left="1134"/>
        <w:rPr>
          <w:noProof/>
        </w:rPr>
      </w:pPr>
    </w:p>
    <w:p>
      <w:pPr>
        <w:ind w:left="1134"/>
        <w:rPr>
          <w:noProof/>
        </w:rPr>
      </w:pPr>
      <w:r>
        <w:rPr>
          <w:noProof/>
        </w:rPr>
        <w:t>County Courts</w:t>
      </w:r>
    </w:p>
    <w:p>
      <w:pPr>
        <w:ind w:left="1134"/>
        <w:rPr>
          <w:noProof/>
        </w:rPr>
      </w:pPr>
    </w:p>
    <w:p>
      <w:pPr>
        <w:ind w:left="1134"/>
        <w:rPr>
          <w:noProof/>
        </w:rPr>
      </w:pPr>
      <w:r>
        <w:rPr>
          <w:noProof/>
        </w:rPr>
        <w:t>Court of Appeal and High Court of Justice in Northern Ireland</w:t>
      </w:r>
    </w:p>
    <w:p>
      <w:pPr>
        <w:ind w:left="1134"/>
        <w:rPr>
          <w:noProof/>
        </w:rPr>
      </w:pPr>
    </w:p>
    <w:p>
      <w:pPr>
        <w:ind w:left="1134"/>
        <w:rPr>
          <w:noProof/>
        </w:rPr>
      </w:pPr>
      <w:r>
        <w:rPr>
          <w:noProof/>
        </w:rPr>
        <w:t>Crown Court</w:t>
      </w:r>
    </w:p>
    <w:p>
      <w:pPr>
        <w:ind w:left="1134"/>
        <w:rPr>
          <w:noProof/>
        </w:rPr>
      </w:pPr>
    </w:p>
    <w:p>
      <w:pPr>
        <w:ind w:left="1134"/>
        <w:rPr>
          <w:noProof/>
        </w:rPr>
      </w:pPr>
      <w:r>
        <w:rPr>
          <w:noProof/>
        </w:rPr>
        <w:br w:type="page"/>
        <w:t>Enforcement of Judgements Office</w:t>
      </w:r>
    </w:p>
    <w:p>
      <w:pPr>
        <w:ind w:left="1134"/>
        <w:rPr>
          <w:noProof/>
        </w:rPr>
      </w:pPr>
    </w:p>
    <w:p>
      <w:pPr>
        <w:ind w:left="1134"/>
        <w:rPr>
          <w:noProof/>
        </w:rPr>
      </w:pPr>
      <w:r>
        <w:rPr>
          <w:noProof/>
        </w:rPr>
        <w:t>Legal Aid Fund</w:t>
      </w:r>
    </w:p>
    <w:p>
      <w:pPr>
        <w:ind w:left="1134"/>
        <w:rPr>
          <w:noProof/>
        </w:rPr>
      </w:pPr>
    </w:p>
    <w:p>
      <w:pPr>
        <w:ind w:left="1134"/>
        <w:rPr>
          <w:noProof/>
        </w:rPr>
      </w:pPr>
      <w:r>
        <w:rPr>
          <w:noProof/>
        </w:rPr>
        <w:t>Magistrates' Courts</w:t>
      </w:r>
    </w:p>
    <w:p>
      <w:pPr>
        <w:ind w:left="1134"/>
        <w:rPr>
          <w:noProof/>
        </w:rPr>
      </w:pPr>
    </w:p>
    <w:p>
      <w:pPr>
        <w:ind w:left="1134"/>
        <w:rPr>
          <w:noProof/>
        </w:rPr>
      </w:pPr>
      <w:r>
        <w:rPr>
          <w:noProof/>
        </w:rPr>
        <w:t>Pensions Appeals Tribunals</w:t>
      </w:r>
    </w:p>
    <w:p>
      <w:pPr>
        <w:ind w:left="567"/>
        <w:rPr>
          <w:noProof/>
        </w:rPr>
      </w:pPr>
    </w:p>
    <w:p>
      <w:pPr>
        <w:ind w:left="567"/>
        <w:rPr>
          <w:noProof/>
        </w:rPr>
      </w:pPr>
      <w:r>
        <w:rPr>
          <w:noProof/>
        </w:rPr>
        <w:t>Northern Ireland, Department for Employment and Learning</w:t>
      </w:r>
    </w:p>
    <w:p>
      <w:pPr>
        <w:ind w:left="567"/>
        <w:rPr>
          <w:noProof/>
        </w:rPr>
      </w:pPr>
    </w:p>
    <w:p>
      <w:pPr>
        <w:ind w:left="567"/>
        <w:rPr>
          <w:noProof/>
        </w:rPr>
      </w:pPr>
      <w:r>
        <w:rPr>
          <w:noProof/>
        </w:rPr>
        <w:t>Northern Ireland, Department for Regional Development</w:t>
      </w:r>
    </w:p>
    <w:p>
      <w:pPr>
        <w:ind w:left="567"/>
        <w:rPr>
          <w:noProof/>
        </w:rPr>
      </w:pPr>
    </w:p>
    <w:p>
      <w:pPr>
        <w:ind w:left="567"/>
        <w:rPr>
          <w:noProof/>
        </w:rPr>
      </w:pPr>
      <w:r>
        <w:rPr>
          <w:noProof/>
        </w:rPr>
        <w:t>Northern Ireland, Department for Social Development</w:t>
      </w:r>
    </w:p>
    <w:p>
      <w:pPr>
        <w:ind w:left="567"/>
        <w:rPr>
          <w:noProof/>
        </w:rPr>
      </w:pPr>
    </w:p>
    <w:p>
      <w:pPr>
        <w:ind w:left="567"/>
        <w:rPr>
          <w:noProof/>
        </w:rPr>
      </w:pPr>
      <w:r>
        <w:rPr>
          <w:noProof/>
        </w:rPr>
        <w:t>Northern Ireland, Department of Agriculture and Rural Development</w:t>
      </w:r>
    </w:p>
    <w:p>
      <w:pPr>
        <w:ind w:left="567"/>
        <w:rPr>
          <w:noProof/>
        </w:rPr>
      </w:pPr>
    </w:p>
    <w:p>
      <w:pPr>
        <w:ind w:left="567"/>
        <w:rPr>
          <w:noProof/>
        </w:rPr>
      </w:pPr>
      <w:r>
        <w:rPr>
          <w:noProof/>
        </w:rPr>
        <w:t>Northern Ireland, Department of Culture, Arts and Leisure</w:t>
      </w:r>
    </w:p>
    <w:p>
      <w:pPr>
        <w:ind w:left="567"/>
        <w:rPr>
          <w:noProof/>
        </w:rPr>
      </w:pPr>
    </w:p>
    <w:p>
      <w:pPr>
        <w:ind w:left="567"/>
        <w:rPr>
          <w:noProof/>
        </w:rPr>
      </w:pPr>
      <w:r>
        <w:rPr>
          <w:noProof/>
        </w:rPr>
        <w:t>Northern Ireland, Department of Education</w:t>
      </w:r>
    </w:p>
    <w:p>
      <w:pPr>
        <w:ind w:left="567"/>
        <w:rPr>
          <w:noProof/>
        </w:rPr>
      </w:pPr>
    </w:p>
    <w:p>
      <w:pPr>
        <w:ind w:left="567"/>
        <w:rPr>
          <w:noProof/>
        </w:rPr>
      </w:pPr>
      <w:r>
        <w:rPr>
          <w:noProof/>
        </w:rPr>
        <w:t>Northern Ireland, Department of Enterprise, Trade and Investment</w:t>
      </w:r>
    </w:p>
    <w:p>
      <w:pPr>
        <w:ind w:left="567"/>
        <w:rPr>
          <w:noProof/>
        </w:rPr>
      </w:pPr>
    </w:p>
    <w:p>
      <w:pPr>
        <w:ind w:left="567"/>
        <w:rPr>
          <w:noProof/>
        </w:rPr>
      </w:pPr>
      <w:r>
        <w:rPr>
          <w:noProof/>
        </w:rPr>
        <w:t>Northern Ireland, Department of the Environment</w:t>
      </w:r>
    </w:p>
    <w:p>
      <w:pPr>
        <w:ind w:left="567"/>
        <w:rPr>
          <w:noProof/>
        </w:rPr>
      </w:pPr>
    </w:p>
    <w:p>
      <w:pPr>
        <w:ind w:left="567"/>
        <w:rPr>
          <w:noProof/>
        </w:rPr>
      </w:pPr>
      <w:r>
        <w:rPr>
          <w:noProof/>
        </w:rPr>
        <w:t>Northern Ireland, Department of Finance and Personnel</w:t>
      </w:r>
    </w:p>
    <w:p>
      <w:pPr>
        <w:ind w:left="567"/>
        <w:rPr>
          <w:noProof/>
        </w:rPr>
      </w:pPr>
    </w:p>
    <w:p>
      <w:pPr>
        <w:ind w:left="567"/>
        <w:rPr>
          <w:noProof/>
        </w:rPr>
      </w:pPr>
      <w:r>
        <w:rPr>
          <w:noProof/>
        </w:rPr>
        <w:t>Northern Ireland, Department of Health, Social Services and Public Safety</w:t>
      </w:r>
    </w:p>
    <w:p>
      <w:pPr>
        <w:ind w:left="567"/>
        <w:rPr>
          <w:noProof/>
        </w:rPr>
      </w:pPr>
    </w:p>
    <w:p>
      <w:pPr>
        <w:ind w:left="567"/>
        <w:rPr>
          <w:noProof/>
        </w:rPr>
      </w:pPr>
      <w:r>
        <w:rPr>
          <w:noProof/>
        </w:rPr>
        <w:t>Northern Ireland, Office of the First Minister and Deputy First Minister</w:t>
      </w:r>
    </w:p>
    <w:p>
      <w:pPr>
        <w:ind w:left="567"/>
        <w:rPr>
          <w:noProof/>
        </w:rPr>
      </w:pPr>
    </w:p>
    <w:p>
      <w:pPr>
        <w:ind w:left="567"/>
        <w:rPr>
          <w:noProof/>
        </w:rPr>
      </w:pPr>
      <w:r>
        <w:rPr>
          <w:noProof/>
        </w:rPr>
        <w:br w:type="page"/>
        <w:t>Northern Ireland Office</w:t>
      </w:r>
    </w:p>
    <w:p>
      <w:pPr>
        <w:ind w:left="567"/>
        <w:rPr>
          <w:noProof/>
        </w:rPr>
      </w:pPr>
    </w:p>
    <w:p>
      <w:pPr>
        <w:ind w:left="1134"/>
        <w:rPr>
          <w:noProof/>
        </w:rPr>
      </w:pPr>
      <w:r>
        <w:rPr>
          <w:noProof/>
        </w:rPr>
        <w:t>Crown Solicitor's Office</w:t>
      </w:r>
    </w:p>
    <w:p>
      <w:pPr>
        <w:ind w:left="1134"/>
        <w:rPr>
          <w:noProof/>
        </w:rPr>
      </w:pPr>
    </w:p>
    <w:p>
      <w:pPr>
        <w:ind w:left="1134"/>
        <w:rPr>
          <w:noProof/>
        </w:rPr>
      </w:pPr>
      <w:r>
        <w:rPr>
          <w:noProof/>
        </w:rPr>
        <w:t>Department of the Director of Public Prosecutions for Northern Ireland</w:t>
      </w:r>
    </w:p>
    <w:p>
      <w:pPr>
        <w:ind w:left="1134"/>
        <w:rPr>
          <w:noProof/>
        </w:rPr>
      </w:pPr>
    </w:p>
    <w:p>
      <w:pPr>
        <w:ind w:left="1134"/>
        <w:rPr>
          <w:noProof/>
        </w:rPr>
      </w:pPr>
      <w:r>
        <w:rPr>
          <w:noProof/>
        </w:rPr>
        <w:t>Forensic Science Laboratory of Northern Ireland</w:t>
      </w:r>
    </w:p>
    <w:p>
      <w:pPr>
        <w:ind w:left="1134"/>
        <w:rPr>
          <w:noProof/>
        </w:rPr>
      </w:pPr>
    </w:p>
    <w:p>
      <w:pPr>
        <w:ind w:left="1134"/>
        <w:rPr>
          <w:noProof/>
        </w:rPr>
      </w:pPr>
      <w:r>
        <w:rPr>
          <w:noProof/>
        </w:rPr>
        <w:t>Office of the Chief Electoral Officer for Northern Ireland</w:t>
      </w:r>
    </w:p>
    <w:p>
      <w:pPr>
        <w:ind w:left="1134"/>
        <w:rPr>
          <w:noProof/>
        </w:rPr>
      </w:pPr>
    </w:p>
    <w:p>
      <w:pPr>
        <w:ind w:left="1134"/>
        <w:rPr>
          <w:noProof/>
        </w:rPr>
      </w:pPr>
      <w:r>
        <w:rPr>
          <w:noProof/>
        </w:rPr>
        <w:t>Police Service of Northern Ireland</w:t>
      </w:r>
    </w:p>
    <w:p>
      <w:pPr>
        <w:ind w:left="1134"/>
        <w:rPr>
          <w:noProof/>
        </w:rPr>
      </w:pPr>
    </w:p>
    <w:p>
      <w:pPr>
        <w:ind w:left="1134"/>
        <w:rPr>
          <w:noProof/>
        </w:rPr>
      </w:pPr>
      <w:r>
        <w:rPr>
          <w:noProof/>
        </w:rPr>
        <w:t>Probation Board for Northern Ireland</w:t>
      </w:r>
    </w:p>
    <w:p>
      <w:pPr>
        <w:ind w:left="1134"/>
        <w:rPr>
          <w:noProof/>
        </w:rPr>
      </w:pPr>
    </w:p>
    <w:p>
      <w:pPr>
        <w:ind w:left="1134"/>
        <w:rPr>
          <w:noProof/>
        </w:rPr>
      </w:pPr>
      <w:r>
        <w:rPr>
          <w:noProof/>
        </w:rPr>
        <w:t>State Pathologist Service</w:t>
      </w:r>
    </w:p>
    <w:p>
      <w:pPr>
        <w:ind w:left="1134"/>
        <w:rPr>
          <w:noProof/>
        </w:rPr>
      </w:pPr>
    </w:p>
    <w:p>
      <w:pPr>
        <w:ind w:left="567"/>
        <w:rPr>
          <w:noProof/>
        </w:rPr>
      </w:pPr>
      <w:r>
        <w:rPr>
          <w:noProof/>
        </w:rPr>
        <w:t>Office of Fair Trading</w:t>
      </w:r>
    </w:p>
    <w:p>
      <w:pPr>
        <w:ind w:left="567"/>
        <w:rPr>
          <w:noProof/>
        </w:rPr>
      </w:pPr>
    </w:p>
    <w:p>
      <w:pPr>
        <w:ind w:left="567"/>
        <w:rPr>
          <w:noProof/>
        </w:rPr>
      </w:pPr>
      <w:r>
        <w:rPr>
          <w:noProof/>
        </w:rPr>
        <w:t>Office for National Statistics</w:t>
      </w:r>
    </w:p>
    <w:p>
      <w:pPr>
        <w:ind w:left="567"/>
        <w:rPr>
          <w:noProof/>
        </w:rPr>
      </w:pPr>
    </w:p>
    <w:p>
      <w:pPr>
        <w:ind w:left="1134"/>
        <w:rPr>
          <w:noProof/>
        </w:rPr>
      </w:pPr>
      <w:r>
        <w:rPr>
          <w:noProof/>
        </w:rPr>
        <w:t>National Health Service Central Register</w:t>
      </w:r>
    </w:p>
    <w:p>
      <w:pPr>
        <w:ind w:left="567"/>
        <w:rPr>
          <w:noProof/>
        </w:rPr>
      </w:pPr>
    </w:p>
    <w:p>
      <w:pPr>
        <w:ind w:left="567"/>
        <w:rPr>
          <w:noProof/>
        </w:rPr>
      </w:pPr>
      <w:r>
        <w:rPr>
          <w:noProof/>
        </w:rPr>
        <w:t>Office of the Parliamentary Commissioner for Administration and Health Service Commissioners</w:t>
      </w:r>
    </w:p>
    <w:p>
      <w:pPr>
        <w:ind w:left="567"/>
        <w:rPr>
          <w:noProof/>
        </w:rPr>
      </w:pPr>
    </w:p>
    <w:p>
      <w:pPr>
        <w:ind w:left="567"/>
        <w:rPr>
          <w:noProof/>
        </w:rPr>
      </w:pPr>
      <w:r>
        <w:rPr>
          <w:noProof/>
        </w:rPr>
        <w:t>Paymaster General's Office</w:t>
      </w:r>
    </w:p>
    <w:p>
      <w:pPr>
        <w:ind w:left="567"/>
        <w:rPr>
          <w:noProof/>
        </w:rPr>
      </w:pPr>
    </w:p>
    <w:p>
      <w:pPr>
        <w:ind w:left="567"/>
        <w:rPr>
          <w:noProof/>
        </w:rPr>
      </w:pPr>
      <w:r>
        <w:rPr>
          <w:noProof/>
        </w:rPr>
        <w:t>Postal Business of the Post Office</w:t>
      </w:r>
    </w:p>
    <w:p>
      <w:pPr>
        <w:ind w:left="567"/>
        <w:rPr>
          <w:noProof/>
        </w:rPr>
      </w:pPr>
    </w:p>
    <w:p>
      <w:pPr>
        <w:ind w:left="567"/>
        <w:rPr>
          <w:noProof/>
        </w:rPr>
      </w:pPr>
      <w:r>
        <w:rPr>
          <w:noProof/>
        </w:rPr>
        <w:br w:type="page"/>
        <w:t>Privy Council Office</w:t>
      </w:r>
    </w:p>
    <w:p>
      <w:pPr>
        <w:ind w:left="567"/>
        <w:rPr>
          <w:noProof/>
        </w:rPr>
      </w:pPr>
    </w:p>
    <w:p>
      <w:pPr>
        <w:ind w:left="567"/>
        <w:rPr>
          <w:noProof/>
        </w:rPr>
      </w:pPr>
      <w:r>
        <w:rPr>
          <w:noProof/>
        </w:rPr>
        <w:t>Public Record Office</w:t>
      </w:r>
    </w:p>
    <w:p>
      <w:pPr>
        <w:ind w:left="567"/>
        <w:rPr>
          <w:noProof/>
        </w:rPr>
      </w:pPr>
    </w:p>
    <w:p>
      <w:pPr>
        <w:ind w:left="567"/>
        <w:rPr>
          <w:noProof/>
        </w:rPr>
      </w:pPr>
      <w:r>
        <w:rPr>
          <w:noProof/>
        </w:rPr>
        <w:t>HM Revenue and Customs</w:t>
      </w:r>
    </w:p>
    <w:p>
      <w:pPr>
        <w:ind w:left="567"/>
        <w:rPr>
          <w:noProof/>
        </w:rPr>
      </w:pPr>
    </w:p>
    <w:p>
      <w:pPr>
        <w:ind w:left="1134"/>
        <w:rPr>
          <w:noProof/>
        </w:rPr>
      </w:pPr>
      <w:r>
        <w:rPr>
          <w:noProof/>
        </w:rPr>
        <w:t>The Revenue and Customs Prosecutions Office</w:t>
      </w:r>
    </w:p>
    <w:p>
      <w:pPr>
        <w:ind w:left="567"/>
        <w:rPr>
          <w:noProof/>
        </w:rPr>
      </w:pPr>
    </w:p>
    <w:p>
      <w:pPr>
        <w:ind w:left="567"/>
        <w:rPr>
          <w:noProof/>
        </w:rPr>
      </w:pPr>
      <w:r>
        <w:rPr>
          <w:noProof/>
        </w:rPr>
        <w:t>Royal Hospital, Chelsea</w:t>
      </w:r>
    </w:p>
    <w:p>
      <w:pPr>
        <w:ind w:left="567"/>
        <w:rPr>
          <w:noProof/>
        </w:rPr>
      </w:pPr>
    </w:p>
    <w:p>
      <w:pPr>
        <w:ind w:left="567"/>
        <w:rPr>
          <w:noProof/>
        </w:rPr>
      </w:pPr>
      <w:r>
        <w:rPr>
          <w:noProof/>
        </w:rPr>
        <w:t>Royal Mint</w:t>
      </w:r>
    </w:p>
    <w:p>
      <w:pPr>
        <w:ind w:left="567"/>
        <w:rPr>
          <w:noProof/>
        </w:rPr>
      </w:pPr>
    </w:p>
    <w:p>
      <w:pPr>
        <w:ind w:left="567"/>
        <w:rPr>
          <w:noProof/>
        </w:rPr>
      </w:pPr>
      <w:r>
        <w:rPr>
          <w:noProof/>
        </w:rPr>
        <w:t>Rural Payments Agency</w:t>
      </w:r>
    </w:p>
    <w:p>
      <w:pPr>
        <w:ind w:left="567"/>
        <w:rPr>
          <w:noProof/>
        </w:rPr>
      </w:pPr>
    </w:p>
    <w:p>
      <w:pPr>
        <w:ind w:left="567"/>
        <w:rPr>
          <w:noProof/>
        </w:rPr>
      </w:pPr>
      <w:r>
        <w:rPr>
          <w:noProof/>
        </w:rPr>
        <w:t>Scotland, Auditor-General</w:t>
      </w:r>
    </w:p>
    <w:p>
      <w:pPr>
        <w:ind w:left="567"/>
        <w:rPr>
          <w:noProof/>
        </w:rPr>
      </w:pPr>
    </w:p>
    <w:p>
      <w:pPr>
        <w:ind w:left="567"/>
        <w:rPr>
          <w:noProof/>
        </w:rPr>
      </w:pPr>
      <w:r>
        <w:rPr>
          <w:noProof/>
        </w:rPr>
        <w:t>Scotland, Crown Office and Procurator Fiscal Service</w:t>
      </w:r>
    </w:p>
    <w:p>
      <w:pPr>
        <w:ind w:left="567"/>
        <w:rPr>
          <w:noProof/>
        </w:rPr>
      </w:pPr>
    </w:p>
    <w:p>
      <w:pPr>
        <w:ind w:left="567"/>
        <w:rPr>
          <w:noProof/>
        </w:rPr>
      </w:pPr>
      <w:r>
        <w:rPr>
          <w:noProof/>
        </w:rPr>
        <w:t>Scotland, General Register Office</w:t>
      </w:r>
    </w:p>
    <w:p>
      <w:pPr>
        <w:ind w:left="567"/>
        <w:rPr>
          <w:noProof/>
        </w:rPr>
      </w:pPr>
    </w:p>
    <w:p>
      <w:pPr>
        <w:ind w:left="567"/>
        <w:rPr>
          <w:noProof/>
        </w:rPr>
      </w:pPr>
      <w:r>
        <w:rPr>
          <w:noProof/>
        </w:rPr>
        <w:t>Scotland, Queen's and Lord Treasurer's Remembrancer</w:t>
      </w:r>
    </w:p>
    <w:p>
      <w:pPr>
        <w:ind w:left="567"/>
        <w:rPr>
          <w:noProof/>
        </w:rPr>
      </w:pPr>
    </w:p>
    <w:p>
      <w:pPr>
        <w:ind w:left="567"/>
        <w:rPr>
          <w:noProof/>
        </w:rPr>
      </w:pPr>
      <w:r>
        <w:rPr>
          <w:noProof/>
        </w:rPr>
        <w:t>Scotland, Registers of Scotland</w:t>
      </w:r>
    </w:p>
    <w:p>
      <w:pPr>
        <w:ind w:left="567"/>
        <w:rPr>
          <w:noProof/>
        </w:rPr>
      </w:pPr>
    </w:p>
    <w:p>
      <w:pPr>
        <w:ind w:left="567"/>
        <w:rPr>
          <w:noProof/>
        </w:rPr>
      </w:pPr>
      <w:r>
        <w:rPr>
          <w:noProof/>
        </w:rPr>
        <w:t>The Scotland Office</w:t>
      </w:r>
    </w:p>
    <w:p>
      <w:pPr>
        <w:ind w:left="1134"/>
        <w:rPr>
          <w:noProof/>
        </w:rPr>
      </w:pPr>
    </w:p>
    <w:p>
      <w:pPr>
        <w:ind w:left="567"/>
        <w:rPr>
          <w:noProof/>
        </w:rPr>
      </w:pPr>
      <w:r>
        <w:rPr>
          <w:noProof/>
        </w:rPr>
        <w:br w:type="page"/>
        <w:t>The Scottish Ministers</w:t>
      </w:r>
    </w:p>
    <w:p>
      <w:pPr>
        <w:ind w:left="1134"/>
        <w:rPr>
          <w:noProof/>
        </w:rPr>
      </w:pPr>
    </w:p>
    <w:p>
      <w:pPr>
        <w:ind w:left="1134"/>
        <w:rPr>
          <w:noProof/>
        </w:rPr>
      </w:pPr>
      <w:r>
        <w:rPr>
          <w:noProof/>
        </w:rPr>
        <w:t>Architecture and Design Scotland</w:t>
      </w:r>
    </w:p>
    <w:p>
      <w:pPr>
        <w:ind w:left="1134"/>
        <w:rPr>
          <w:noProof/>
        </w:rPr>
      </w:pPr>
    </w:p>
    <w:p>
      <w:pPr>
        <w:ind w:left="1134"/>
        <w:rPr>
          <w:noProof/>
        </w:rPr>
      </w:pPr>
      <w:r>
        <w:rPr>
          <w:noProof/>
        </w:rPr>
        <w:t>Crofters Commission</w:t>
      </w:r>
    </w:p>
    <w:p>
      <w:pPr>
        <w:ind w:left="1134"/>
        <w:rPr>
          <w:noProof/>
        </w:rPr>
      </w:pPr>
    </w:p>
    <w:p>
      <w:pPr>
        <w:ind w:left="1134"/>
        <w:rPr>
          <w:noProof/>
        </w:rPr>
      </w:pPr>
      <w:r>
        <w:rPr>
          <w:noProof/>
        </w:rPr>
        <w:t>Deer Commission for Scotland</w:t>
      </w:r>
    </w:p>
    <w:p>
      <w:pPr>
        <w:ind w:left="1134"/>
        <w:rPr>
          <w:noProof/>
        </w:rPr>
      </w:pPr>
    </w:p>
    <w:p>
      <w:pPr>
        <w:ind w:left="1134"/>
        <w:rPr>
          <w:noProof/>
        </w:rPr>
      </w:pPr>
      <w:r>
        <w:rPr>
          <w:noProof/>
        </w:rPr>
        <w:t>Lands Tribunal for Scotland</w:t>
      </w:r>
    </w:p>
    <w:p>
      <w:pPr>
        <w:ind w:left="1134"/>
        <w:rPr>
          <w:noProof/>
        </w:rPr>
      </w:pPr>
    </w:p>
    <w:p>
      <w:pPr>
        <w:ind w:left="1134"/>
        <w:rPr>
          <w:noProof/>
        </w:rPr>
      </w:pPr>
      <w:r>
        <w:rPr>
          <w:noProof/>
        </w:rPr>
        <w:t>National Galleries of Scotland</w:t>
      </w:r>
    </w:p>
    <w:p>
      <w:pPr>
        <w:ind w:left="1134"/>
        <w:rPr>
          <w:noProof/>
        </w:rPr>
      </w:pPr>
    </w:p>
    <w:p>
      <w:pPr>
        <w:ind w:left="1134"/>
        <w:rPr>
          <w:noProof/>
        </w:rPr>
      </w:pPr>
      <w:r>
        <w:rPr>
          <w:noProof/>
        </w:rPr>
        <w:t>National Library of Scotland</w:t>
      </w:r>
    </w:p>
    <w:p>
      <w:pPr>
        <w:ind w:left="1134"/>
        <w:rPr>
          <w:noProof/>
        </w:rPr>
      </w:pPr>
    </w:p>
    <w:p>
      <w:pPr>
        <w:ind w:left="1134"/>
        <w:rPr>
          <w:noProof/>
        </w:rPr>
      </w:pPr>
      <w:r>
        <w:rPr>
          <w:noProof/>
        </w:rPr>
        <w:t>National Museums of Scotland</w:t>
      </w:r>
    </w:p>
    <w:p>
      <w:pPr>
        <w:ind w:left="1134"/>
        <w:rPr>
          <w:noProof/>
        </w:rPr>
      </w:pPr>
    </w:p>
    <w:p>
      <w:pPr>
        <w:ind w:left="1134"/>
        <w:rPr>
          <w:noProof/>
        </w:rPr>
      </w:pPr>
      <w:r>
        <w:rPr>
          <w:noProof/>
        </w:rPr>
        <w:t>Royal Botanic Garden, Edinburgh</w:t>
      </w:r>
    </w:p>
    <w:p>
      <w:pPr>
        <w:ind w:left="1134"/>
        <w:rPr>
          <w:noProof/>
        </w:rPr>
      </w:pPr>
    </w:p>
    <w:p>
      <w:pPr>
        <w:ind w:left="1134"/>
        <w:rPr>
          <w:noProof/>
        </w:rPr>
      </w:pPr>
      <w:r>
        <w:rPr>
          <w:noProof/>
        </w:rPr>
        <w:t>Royal Commission on the Ancient and Historical Monuments of Scotland</w:t>
      </w:r>
    </w:p>
    <w:p>
      <w:pPr>
        <w:ind w:left="1134"/>
        <w:rPr>
          <w:noProof/>
        </w:rPr>
      </w:pPr>
    </w:p>
    <w:p>
      <w:pPr>
        <w:ind w:left="1134"/>
        <w:rPr>
          <w:noProof/>
        </w:rPr>
      </w:pPr>
      <w:r>
        <w:rPr>
          <w:noProof/>
        </w:rPr>
        <w:t>Scottish Further and Higher Education Funding Council</w:t>
      </w:r>
    </w:p>
    <w:p>
      <w:pPr>
        <w:ind w:left="1134"/>
        <w:rPr>
          <w:noProof/>
        </w:rPr>
      </w:pPr>
    </w:p>
    <w:p>
      <w:pPr>
        <w:ind w:left="1134"/>
        <w:rPr>
          <w:noProof/>
        </w:rPr>
      </w:pPr>
      <w:r>
        <w:rPr>
          <w:noProof/>
        </w:rPr>
        <w:t>Scottish Law Commission</w:t>
      </w:r>
    </w:p>
    <w:p>
      <w:pPr>
        <w:ind w:left="1134"/>
        <w:rPr>
          <w:noProof/>
        </w:rPr>
      </w:pPr>
    </w:p>
    <w:p>
      <w:pPr>
        <w:ind w:left="1134"/>
        <w:rPr>
          <w:noProof/>
        </w:rPr>
      </w:pPr>
      <w:r>
        <w:rPr>
          <w:noProof/>
        </w:rPr>
        <w:t>Community Health Partnerships</w:t>
      </w:r>
    </w:p>
    <w:p>
      <w:pPr>
        <w:ind w:left="1134"/>
        <w:rPr>
          <w:noProof/>
        </w:rPr>
      </w:pPr>
    </w:p>
    <w:p>
      <w:pPr>
        <w:ind w:left="1134"/>
        <w:rPr>
          <w:noProof/>
        </w:rPr>
      </w:pPr>
      <w:r>
        <w:rPr>
          <w:noProof/>
        </w:rPr>
        <w:t>Special Health Boards</w:t>
      </w:r>
    </w:p>
    <w:p>
      <w:pPr>
        <w:ind w:left="1134"/>
        <w:rPr>
          <w:noProof/>
        </w:rPr>
      </w:pPr>
    </w:p>
    <w:p>
      <w:pPr>
        <w:ind w:left="1134"/>
        <w:rPr>
          <w:noProof/>
        </w:rPr>
      </w:pPr>
      <w:r>
        <w:rPr>
          <w:noProof/>
        </w:rPr>
        <w:t>Health Boards</w:t>
      </w:r>
    </w:p>
    <w:p>
      <w:pPr>
        <w:ind w:left="1134"/>
        <w:rPr>
          <w:noProof/>
        </w:rPr>
      </w:pPr>
    </w:p>
    <w:p>
      <w:pPr>
        <w:ind w:left="1134"/>
        <w:rPr>
          <w:noProof/>
        </w:rPr>
      </w:pPr>
      <w:r>
        <w:rPr>
          <w:noProof/>
        </w:rPr>
        <w:br w:type="page"/>
        <w:t>The Office of the Accountant of Court</w:t>
      </w:r>
    </w:p>
    <w:p>
      <w:pPr>
        <w:ind w:left="1134"/>
        <w:rPr>
          <w:noProof/>
        </w:rPr>
      </w:pPr>
    </w:p>
    <w:p>
      <w:pPr>
        <w:ind w:left="1134"/>
        <w:rPr>
          <w:noProof/>
        </w:rPr>
      </w:pPr>
      <w:r>
        <w:rPr>
          <w:noProof/>
        </w:rPr>
        <w:t>High Court of Justiciary</w:t>
      </w:r>
    </w:p>
    <w:p>
      <w:pPr>
        <w:ind w:left="1134"/>
        <w:rPr>
          <w:noProof/>
        </w:rPr>
      </w:pPr>
    </w:p>
    <w:p>
      <w:pPr>
        <w:ind w:left="1134"/>
        <w:rPr>
          <w:noProof/>
        </w:rPr>
      </w:pPr>
      <w:r>
        <w:rPr>
          <w:noProof/>
        </w:rPr>
        <w:t>Court of Session</w:t>
      </w:r>
    </w:p>
    <w:p>
      <w:pPr>
        <w:ind w:left="1134"/>
        <w:rPr>
          <w:noProof/>
        </w:rPr>
      </w:pPr>
    </w:p>
    <w:p>
      <w:pPr>
        <w:ind w:left="1134"/>
        <w:rPr>
          <w:noProof/>
        </w:rPr>
      </w:pPr>
      <w:r>
        <w:rPr>
          <w:noProof/>
        </w:rPr>
        <w:t>HM Inspectorate of Constabulary</w:t>
      </w:r>
    </w:p>
    <w:p>
      <w:pPr>
        <w:ind w:left="1134"/>
        <w:rPr>
          <w:noProof/>
        </w:rPr>
      </w:pPr>
    </w:p>
    <w:p>
      <w:pPr>
        <w:ind w:left="1134"/>
        <w:rPr>
          <w:noProof/>
        </w:rPr>
      </w:pPr>
      <w:r>
        <w:rPr>
          <w:noProof/>
        </w:rPr>
        <w:t>Parole Board for Scotland</w:t>
      </w:r>
    </w:p>
    <w:p>
      <w:pPr>
        <w:ind w:left="1134"/>
        <w:rPr>
          <w:noProof/>
        </w:rPr>
      </w:pPr>
    </w:p>
    <w:p>
      <w:pPr>
        <w:ind w:left="1134"/>
        <w:rPr>
          <w:noProof/>
        </w:rPr>
      </w:pPr>
      <w:r>
        <w:rPr>
          <w:noProof/>
        </w:rPr>
        <w:t>Pensions Appeal Tribunals</w:t>
      </w:r>
    </w:p>
    <w:p>
      <w:pPr>
        <w:ind w:left="1134"/>
        <w:rPr>
          <w:noProof/>
        </w:rPr>
      </w:pPr>
    </w:p>
    <w:p>
      <w:pPr>
        <w:ind w:left="1134"/>
        <w:rPr>
          <w:noProof/>
        </w:rPr>
      </w:pPr>
      <w:r>
        <w:rPr>
          <w:noProof/>
        </w:rPr>
        <w:t>Scottish Land Court</w:t>
      </w:r>
    </w:p>
    <w:p>
      <w:pPr>
        <w:ind w:left="1134"/>
        <w:rPr>
          <w:noProof/>
        </w:rPr>
      </w:pPr>
    </w:p>
    <w:p>
      <w:pPr>
        <w:ind w:left="1134"/>
        <w:rPr>
          <w:noProof/>
        </w:rPr>
      </w:pPr>
      <w:r>
        <w:rPr>
          <w:noProof/>
        </w:rPr>
        <w:t>Sheriff Courts</w:t>
      </w:r>
    </w:p>
    <w:p>
      <w:pPr>
        <w:ind w:left="1134"/>
        <w:rPr>
          <w:noProof/>
        </w:rPr>
      </w:pPr>
    </w:p>
    <w:p>
      <w:pPr>
        <w:ind w:left="1134"/>
        <w:rPr>
          <w:noProof/>
        </w:rPr>
      </w:pPr>
      <w:r>
        <w:rPr>
          <w:noProof/>
        </w:rPr>
        <w:t>Scottish Police Services Authority</w:t>
      </w:r>
    </w:p>
    <w:p>
      <w:pPr>
        <w:ind w:left="1134"/>
        <w:rPr>
          <w:noProof/>
        </w:rPr>
      </w:pPr>
    </w:p>
    <w:p>
      <w:pPr>
        <w:ind w:left="1134"/>
        <w:rPr>
          <w:noProof/>
        </w:rPr>
      </w:pPr>
      <w:r>
        <w:rPr>
          <w:noProof/>
        </w:rPr>
        <w:t>Office of the Social Security Commissioners</w:t>
      </w:r>
    </w:p>
    <w:p>
      <w:pPr>
        <w:ind w:left="1134"/>
        <w:rPr>
          <w:noProof/>
        </w:rPr>
      </w:pPr>
    </w:p>
    <w:p>
      <w:pPr>
        <w:ind w:left="1134"/>
        <w:rPr>
          <w:noProof/>
        </w:rPr>
      </w:pPr>
      <w:r>
        <w:rPr>
          <w:noProof/>
        </w:rPr>
        <w:t>The Private Rented Housing Panel and Private Rented Housing Committees</w:t>
      </w:r>
    </w:p>
    <w:p>
      <w:pPr>
        <w:ind w:left="1134"/>
        <w:rPr>
          <w:noProof/>
        </w:rPr>
      </w:pPr>
    </w:p>
    <w:p>
      <w:pPr>
        <w:ind w:left="1134"/>
        <w:rPr>
          <w:noProof/>
        </w:rPr>
      </w:pPr>
      <w:r>
        <w:rPr>
          <w:noProof/>
        </w:rPr>
        <w:t>Keeper of the Records of Scotland</w:t>
      </w:r>
    </w:p>
    <w:p>
      <w:pPr>
        <w:ind w:left="1134"/>
        <w:rPr>
          <w:noProof/>
        </w:rPr>
      </w:pPr>
    </w:p>
    <w:p>
      <w:pPr>
        <w:ind w:left="567"/>
        <w:rPr>
          <w:noProof/>
        </w:rPr>
      </w:pPr>
      <w:r>
        <w:rPr>
          <w:noProof/>
        </w:rPr>
        <w:t>The Scottish Parliamentary Body Corporate</w:t>
      </w:r>
    </w:p>
    <w:p>
      <w:pPr>
        <w:ind w:left="567"/>
        <w:rPr>
          <w:noProof/>
        </w:rPr>
      </w:pPr>
    </w:p>
    <w:p>
      <w:pPr>
        <w:ind w:left="567"/>
        <w:rPr>
          <w:noProof/>
        </w:rPr>
      </w:pPr>
      <w:r>
        <w:rPr>
          <w:noProof/>
        </w:rPr>
        <w:br w:type="page"/>
        <w:t>HM Treasury</w:t>
      </w:r>
    </w:p>
    <w:p>
      <w:pPr>
        <w:ind w:left="567"/>
        <w:rPr>
          <w:noProof/>
        </w:rPr>
      </w:pPr>
    </w:p>
    <w:p>
      <w:pPr>
        <w:ind w:left="1134"/>
        <w:rPr>
          <w:noProof/>
        </w:rPr>
      </w:pPr>
      <w:r>
        <w:rPr>
          <w:noProof/>
        </w:rPr>
        <w:t>Office of Government Commerce</w:t>
      </w:r>
    </w:p>
    <w:p>
      <w:pPr>
        <w:ind w:left="1134"/>
        <w:rPr>
          <w:noProof/>
        </w:rPr>
      </w:pPr>
    </w:p>
    <w:p>
      <w:pPr>
        <w:ind w:left="1134"/>
        <w:rPr>
          <w:noProof/>
        </w:rPr>
      </w:pPr>
      <w:r>
        <w:rPr>
          <w:noProof/>
        </w:rPr>
        <w:t>United Kingdom Debt Management Office</w:t>
      </w:r>
    </w:p>
    <w:p>
      <w:pPr>
        <w:ind w:left="1134"/>
        <w:rPr>
          <w:noProof/>
        </w:rPr>
      </w:pPr>
    </w:p>
    <w:p>
      <w:pPr>
        <w:ind w:left="567"/>
        <w:rPr>
          <w:noProof/>
        </w:rPr>
      </w:pPr>
      <w:r>
        <w:rPr>
          <w:noProof/>
        </w:rPr>
        <w:t>The Wales Office (Office of the Secretary of State for Wales)</w:t>
      </w:r>
    </w:p>
    <w:p>
      <w:pPr>
        <w:ind w:left="567"/>
        <w:rPr>
          <w:noProof/>
        </w:rPr>
      </w:pPr>
    </w:p>
    <w:p>
      <w:pPr>
        <w:ind w:left="567"/>
        <w:rPr>
          <w:noProof/>
        </w:rPr>
      </w:pPr>
      <w:r>
        <w:rPr>
          <w:noProof/>
        </w:rPr>
        <w:t>The Welsh Ministers</w:t>
      </w:r>
    </w:p>
    <w:p>
      <w:pPr>
        <w:ind w:left="567"/>
        <w:rPr>
          <w:noProof/>
        </w:rPr>
      </w:pPr>
    </w:p>
    <w:p>
      <w:pPr>
        <w:ind w:left="1134"/>
        <w:rPr>
          <w:noProof/>
        </w:rPr>
      </w:pPr>
      <w:r>
        <w:rPr>
          <w:noProof/>
        </w:rPr>
        <w:t>Higher Education Funding Council for Wales</w:t>
      </w:r>
    </w:p>
    <w:p>
      <w:pPr>
        <w:ind w:left="1134"/>
        <w:rPr>
          <w:noProof/>
        </w:rPr>
      </w:pPr>
    </w:p>
    <w:p>
      <w:pPr>
        <w:ind w:left="1134"/>
        <w:rPr>
          <w:noProof/>
        </w:rPr>
      </w:pPr>
      <w:r>
        <w:rPr>
          <w:noProof/>
        </w:rPr>
        <w:t>Local Government Boundary Commission for Wales</w:t>
      </w:r>
    </w:p>
    <w:p>
      <w:pPr>
        <w:ind w:left="1134"/>
        <w:rPr>
          <w:noProof/>
        </w:rPr>
      </w:pPr>
    </w:p>
    <w:p>
      <w:pPr>
        <w:ind w:left="1134"/>
        <w:rPr>
          <w:noProof/>
        </w:rPr>
      </w:pPr>
      <w:r>
        <w:rPr>
          <w:noProof/>
        </w:rPr>
        <w:t>The Royal Commission on the Ancient and Historical Monuments of Wales</w:t>
      </w:r>
    </w:p>
    <w:p>
      <w:pPr>
        <w:ind w:left="1134"/>
        <w:rPr>
          <w:noProof/>
        </w:rPr>
      </w:pPr>
    </w:p>
    <w:p>
      <w:pPr>
        <w:ind w:left="1134"/>
        <w:rPr>
          <w:noProof/>
        </w:rPr>
      </w:pPr>
      <w:r>
        <w:rPr>
          <w:noProof/>
        </w:rPr>
        <w:t>Valuation Tribunals (Wales)</w:t>
      </w:r>
    </w:p>
    <w:p>
      <w:pPr>
        <w:ind w:left="1134"/>
        <w:rPr>
          <w:noProof/>
        </w:rPr>
      </w:pPr>
    </w:p>
    <w:p>
      <w:pPr>
        <w:ind w:left="1134"/>
        <w:rPr>
          <w:noProof/>
        </w:rPr>
      </w:pPr>
      <w:r>
        <w:rPr>
          <w:noProof/>
        </w:rPr>
        <w:t>Welsh National Health Service Trusts and Local Health Boards</w:t>
      </w:r>
    </w:p>
    <w:p>
      <w:pPr>
        <w:ind w:left="1134"/>
        <w:rPr>
          <w:noProof/>
        </w:rPr>
      </w:pPr>
    </w:p>
    <w:p>
      <w:pPr>
        <w:ind w:left="1134"/>
        <w:rPr>
          <w:noProof/>
        </w:rPr>
      </w:pPr>
      <w:r>
        <w:rPr>
          <w:noProof/>
        </w:rPr>
        <w:t>Welsh Rent Assessment Panels</w:t>
      </w:r>
    </w:p>
    <w:p>
      <w:pPr>
        <w:ind w:left="567"/>
        <w:rPr>
          <w:noProof/>
        </w:rPr>
      </w:pPr>
    </w:p>
    <w:p>
      <w:pPr>
        <w:rPr>
          <w:noProof/>
        </w:rPr>
      </w:pPr>
      <w:r>
        <w:rPr>
          <w:noProof/>
        </w:rPr>
        <w:t>Notes to Section A (Central Government Entities):</w:t>
      </w:r>
    </w:p>
    <w:p>
      <w:pPr>
        <w:rPr>
          <w:noProof/>
        </w:rPr>
      </w:pPr>
    </w:p>
    <w:p>
      <w:pPr>
        <w:ind w:left="567" w:hanging="567"/>
        <w:rPr>
          <w:noProof/>
        </w:rPr>
      </w:pPr>
      <w:r>
        <w:rPr>
          <w:noProof/>
        </w:rPr>
        <w:t>1.</w:t>
      </w:r>
      <w:r>
        <w:rPr>
          <w:noProof/>
        </w:rPr>
        <w:tab/>
        <w:t>The listed central government entities of the Member States covers also any subordinated entity of any contracting authority of a Member State provided it does not have separate legal personality.</w:t>
      </w:r>
    </w:p>
    <w:p>
      <w:pPr>
        <w:ind w:left="567" w:hanging="567"/>
        <w:rPr>
          <w:noProof/>
        </w:rPr>
      </w:pPr>
    </w:p>
    <w:p>
      <w:pPr>
        <w:ind w:left="567" w:hanging="567"/>
        <w:rPr>
          <w:noProof/>
        </w:rPr>
      </w:pPr>
      <w:r>
        <w:rPr>
          <w:noProof/>
        </w:rPr>
        <w:br w:type="page"/>
        <w:t>2.</w:t>
      </w:r>
      <w:r>
        <w:rPr>
          <w:noProof/>
        </w:rPr>
        <w:tab/>
        <w:t>As far as procurement by entities in the field of defence and security is concerned, only non</w:t>
      </w:r>
      <w:r>
        <w:rPr>
          <w:noProof/>
        </w:rPr>
        <w:noBreakHyphen/>
        <w:t>sensitive and non-warlike materials contained in the list attached to Section D (Goods) are covered.</w:t>
      </w:r>
    </w:p>
    <w:p>
      <w:pPr>
        <w:ind w:left="567" w:hanging="567"/>
        <w:rPr>
          <w:noProof/>
        </w:rPr>
      </w:pPr>
    </w:p>
    <w:p>
      <w:pPr>
        <w:ind w:left="567" w:hanging="567"/>
        <w:rPr>
          <w:noProof/>
        </w:rPr>
      </w:pPr>
      <w:r>
        <w:rPr>
          <w:noProof/>
        </w:rPr>
        <w:t>3.</w:t>
      </w:r>
      <w:r>
        <w:rPr>
          <w:noProof/>
        </w:rPr>
        <w:tab/>
        <w:t>The list of central government entities of the Member States shall be updated following any update of the revised GPA schedules of the Union.</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SUB-CENTRAL GOVERNMENT ENTITIES</w:t>
      </w:r>
    </w:p>
    <w:p>
      <w:pPr>
        <w:jc w:val="center"/>
        <w:rPr>
          <w:noProof/>
        </w:rPr>
      </w:pPr>
    </w:p>
    <w:p>
      <w:pPr>
        <w:rPr>
          <w:rFonts w:eastAsia="MS Mincho"/>
          <w:noProof/>
        </w:rPr>
      </w:pPr>
      <w:r>
        <w:rPr>
          <w:rFonts w:eastAsia="MS Mincho"/>
          <w:noProof/>
        </w:rPr>
        <w:t>Unless otherwise specified in this Annex, Chapter 9 (Government Procurement) applies to the covered sub-central government entities in this Section where the value of the procurement is estimated to equal or exceed the following thresholds:</w:t>
      </w:r>
    </w:p>
    <w:p>
      <w:pPr>
        <w:rPr>
          <w:rFonts w:eastAsia="MS Mincho"/>
          <w:noProof/>
        </w:rPr>
      </w:pPr>
    </w:p>
    <w:p>
      <w:pPr>
        <w:tabs>
          <w:tab w:val="left" w:pos="7371"/>
          <w:tab w:val="right" w:pos="9072"/>
        </w:tabs>
        <w:rPr>
          <w:noProof/>
        </w:rPr>
      </w:pPr>
      <w:r>
        <w:rPr>
          <w:noProof/>
        </w:rPr>
        <w:t>Goods as specified in Section D (Goods):</w:t>
      </w:r>
      <w:r>
        <w:rPr>
          <w:noProof/>
        </w:rPr>
        <w:tab/>
        <w:t>SDR</w:t>
      </w:r>
      <w:r>
        <w:rPr>
          <w:noProof/>
        </w:rPr>
        <w:tab/>
        <w:t>200 000</w:t>
      </w:r>
    </w:p>
    <w:p>
      <w:pPr>
        <w:tabs>
          <w:tab w:val="left" w:pos="7230"/>
          <w:tab w:val="right" w:pos="9072"/>
        </w:tabs>
        <w:rPr>
          <w:noProof/>
        </w:rPr>
      </w:pPr>
    </w:p>
    <w:p>
      <w:pPr>
        <w:tabs>
          <w:tab w:val="left" w:pos="7371"/>
          <w:tab w:val="right" w:pos="9072"/>
        </w:tabs>
        <w:rPr>
          <w:noProof/>
        </w:rPr>
      </w:pPr>
      <w:r>
        <w:rPr>
          <w:noProof/>
        </w:rPr>
        <w:t>Services as specified in Section E (Services):</w:t>
      </w:r>
      <w:r>
        <w:rPr>
          <w:noProof/>
        </w:rPr>
        <w:tab/>
        <w:t>SDR</w:t>
      </w:r>
      <w:r>
        <w:rPr>
          <w:noProof/>
        </w:rPr>
        <w:tab/>
        <w:t>200 000</w:t>
      </w:r>
    </w:p>
    <w:p>
      <w:pPr>
        <w:tabs>
          <w:tab w:val="left" w:pos="7230"/>
          <w:tab w:val="right" w:pos="9072"/>
        </w:tabs>
        <w:rPr>
          <w:noProof/>
        </w:rPr>
      </w:pPr>
    </w:p>
    <w:p>
      <w:pPr>
        <w:tabs>
          <w:tab w:val="left" w:pos="7371"/>
          <w:tab w:val="right" w:pos="9072"/>
        </w:tabs>
        <w:rPr>
          <w:noProof/>
        </w:rPr>
      </w:pPr>
      <w:r>
        <w:rPr>
          <w:noProof/>
        </w:rPr>
        <w:t>Construction services as specified in Section F (Construction Services):</w:t>
      </w:r>
      <w:r>
        <w:rPr>
          <w:noProof/>
        </w:rPr>
        <w:tab/>
        <w:t>SDR</w:t>
      </w:r>
      <w:r>
        <w:rPr>
          <w:noProof/>
        </w:rPr>
        <w:tab/>
        <w:t>5 000 000</w:t>
      </w:r>
    </w:p>
    <w:p>
      <w:pPr>
        <w:rPr>
          <w:noProof/>
        </w:rPr>
      </w:pPr>
    </w:p>
    <w:p>
      <w:pPr>
        <w:rPr>
          <w:noProof/>
        </w:rPr>
      </w:pPr>
      <w:r>
        <w:rPr>
          <w:noProof/>
        </w:rPr>
        <w:br w:type="page"/>
        <w:t>Covered Sub-Central Government Entities:</w:t>
      </w:r>
    </w:p>
    <w:p>
      <w:pPr>
        <w:rPr>
          <w:noProof/>
        </w:rPr>
      </w:pPr>
    </w:p>
    <w:p>
      <w:pPr>
        <w:ind w:left="567" w:hanging="567"/>
        <w:rPr>
          <w:noProof/>
        </w:rPr>
      </w:pPr>
      <w:r>
        <w:rPr>
          <w:noProof/>
        </w:rPr>
        <w:t>1.</w:t>
      </w:r>
      <w:r>
        <w:rPr>
          <w:noProof/>
        </w:rPr>
        <w:tab/>
        <w:t>Covered procuring entities are cities-regions listed in the common classification of territorial units for statistics (hereinafter referred to as "NUTS") established by Regulation (EC) No 1059/2003 of the European Parliament and of the Council of 26 May 2003 on the establishment of a common classification of territorial units for statistics, as amended (hereinafter referred to as "NUTS Regulation"), in the categories of NUTS 1 and NUTS 2 and, for Member States that do not comprise such cities-regions, the local contracting authorities corresponding to the two most important urban areas listed in category NUTS 3 of that regulation.</w:t>
      </w:r>
    </w:p>
    <w:p>
      <w:pPr>
        <w:rPr>
          <w:noProof/>
        </w:rPr>
      </w:pPr>
    </w:p>
    <w:p>
      <w:pPr>
        <w:ind w:left="567"/>
        <w:rPr>
          <w:rFonts w:eastAsia="Calibri"/>
          <w:noProof/>
        </w:rPr>
      </w:pPr>
      <w:r>
        <w:rPr>
          <w:noProof/>
        </w:rPr>
        <w:t xml:space="preserve">For the purposes of this Chapter, "cities-regions" shall be understood as contracting authorities of the administrative units falling under NUTS 1 and NUTS 2, as referred to by the NUTS Regulation, coinciding with </w:t>
      </w:r>
      <w:r>
        <w:rPr>
          <w:rFonts w:eastAsia="Calibri"/>
          <w:noProof/>
        </w:rPr>
        <w:t>cities and metropolitan areas that have been granted the status or the prerogatives of ordinary regional contracting authorities by the effect of the constitutional set-up of the concerned Member States or any relevant legislation.</w:t>
      </w:r>
    </w:p>
    <w:p>
      <w:pPr>
        <w:ind w:left="567"/>
        <w:rPr>
          <w:rFonts w:eastAsia="Calibri"/>
          <w:noProof/>
        </w:rPr>
      </w:pPr>
    </w:p>
    <w:p>
      <w:pPr>
        <w:ind w:left="567"/>
        <w:rPr>
          <w:noProof/>
        </w:rPr>
      </w:pPr>
      <w:r>
        <w:rPr>
          <w:noProof/>
        </w:rPr>
        <w:t>For the purposes of the Chapter, "local contracting authorities" shall be understood as contracting authorities of the administrative units falling under NUTS 3, as referred to by the NUTS Regulation.</w:t>
      </w:r>
    </w:p>
    <w:p>
      <w:pPr>
        <w:rPr>
          <w:noProof/>
        </w:rPr>
      </w:pPr>
    </w:p>
    <w:p>
      <w:pPr>
        <w:ind w:left="567" w:hanging="567"/>
        <w:rPr>
          <w:noProof/>
        </w:rPr>
      </w:pPr>
      <w:r>
        <w:rPr>
          <w:noProof/>
        </w:rPr>
        <w:br w:type="page"/>
        <w:t>2.</w:t>
      </w:r>
      <w:r>
        <w:rPr>
          <w:noProof/>
        </w:rPr>
        <w:tab/>
        <w:t>All contracting authorities which are bodies governed by public law as defined in Directive 2014/24/EU of the European Parliament and the Council of 26 February 2014 on public procurement and repealing Directive 2004/18/EC and which are:</w:t>
      </w:r>
    </w:p>
    <w:p>
      <w:pPr>
        <w:rPr>
          <w:noProof/>
        </w:rPr>
      </w:pPr>
    </w:p>
    <w:p>
      <w:pPr>
        <w:ind w:left="1134" w:hanging="567"/>
        <w:rPr>
          <w:noProof/>
        </w:rPr>
      </w:pPr>
      <w:r>
        <w:rPr>
          <w:noProof/>
        </w:rPr>
        <w:t>(a)</w:t>
      </w:r>
      <w:r>
        <w:rPr>
          <w:noProof/>
        </w:rPr>
        <w:tab/>
        <w:t>providing health service;</w:t>
      </w:r>
    </w:p>
    <w:p>
      <w:pPr>
        <w:ind w:left="1134" w:hanging="567"/>
        <w:rPr>
          <w:noProof/>
        </w:rPr>
      </w:pPr>
    </w:p>
    <w:p>
      <w:pPr>
        <w:ind w:left="1134" w:hanging="567"/>
        <w:rPr>
          <w:noProof/>
        </w:rPr>
      </w:pPr>
      <w:r>
        <w:rPr>
          <w:noProof/>
        </w:rPr>
        <w:t>(b)</w:t>
      </w:r>
      <w:r>
        <w:rPr>
          <w:noProof/>
        </w:rPr>
        <w:tab/>
        <w:t>providing higher education services; or</w:t>
      </w:r>
    </w:p>
    <w:p>
      <w:pPr>
        <w:ind w:left="1134" w:hanging="567"/>
        <w:rPr>
          <w:noProof/>
        </w:rPr>
      </w:pPr>
    </w:p>
    <w:p>
      <w:pPr>
        <w:ind w:left="1134" w:hanging="567"/>
        <w:rPr>
          <w:noProof/>
        </w:rPr>
      </w:pPr>
      <w:r>
        <w:rPr>
          <w:noProof/>
        </w:rPr>
        <w:t>(c)</w:t>
      </w:r>
      <w:r>
        <w:rPr>
          <w:noProof/>
        </w:rPr>
        <w:tab/>
        <w:t>carrying out research activities.</w:t>
      </w:r>
    </w:p>
    <w:p>
      <w:pPr>
        <w:ind w:left="1134" w:hanging="567"/>
        <w:rPr>
          <w:noProof/>
        </w:rPr>
      </w:pPr>
    </w:p>
    <w:p>
      <w:pPr>
        <w:ind w:left="567"/>
        <w:rPr>
          <w:noProof/>
        </w:rPr>
      </w:pPr>
      <w:r>
        <w:rPr>
          <w:noProof/>
        </w:rPr>
        <w:t>A "body governed by public law" means any body:</w:t>
      </w:r>
    </w:p>
    <w:p>
      <w:pPr>
        <w:rPr>
          <w:noProof/>
        </w:rPr>
      </w:pPr>
    </w:p>
    <w:p>
      <w:pPr>
        <w:ind w:left="1134" w:hanging="567"/>
        <w:rPr>
          <w:noProof/>
        </w:rPr>
      </w:pPr>
      <w:r>
        <w:rPr>
          <w:noProof/>
        </w:rPr>
        <w:t>(a)</w:t>
      </w:r>
      <w:r>
        <w:rPr>
          <w:noProof/>
        </w:rPr>
        <w:tab/>
        <w:t>established for the specific purpose of meeting needs in the general interest, not having an industrial or commercial character;</w:t>
      </w:r>
    </w:p>
    <w:p>
      <w:pPr>
        <w:ind w:left="1134" w:hanging="567"/>
        <w:rPr>
          <w:noProof/>
        </w:rPr>
      </w:pPr>
    </w:p>
    <w:p>
      <w:pPr>
        <w:ind w:left="1134" w:hanging="567"/>
        <w:rPr>
          <w:noProof/>
        </w:rPr>
      </w:pPr>
      <w:r>
        <w:rPr>
          <w:noProof/>
        </w:rPr>
        <w:t>(b)</w:t>
      </w:r>
      <w:r>
        <w:rPr>
          <w:noProof/>
        </w:rPr>
        <w:tab/>
        <w:t>having legal personality; and</w:t>
      </w:r>
    </w:p>
    <w:p>
      <w:pPr>
        <w:ind w:left="1134" w:hanging="567"/>
        <w:rPr>
          <w:noProof/>
        </w:rPr>
      </w:pPr>
    </w:p>
    <w:p>
      <w:pPr>
        <w:ind w:left="1134" w:hanging="567"/>
        <w:rPr>
          <w:noProof/>
        </w:rPr>
      </w:pPr>
      <w:r>
        <w:rPr>
          <w:noProof/>
        </w:rPr>
        <w:t>(c)</w:t>
      </w:r>
      <w:r>
        <w:rPr>
          <w:noProof/>
        </w:rPr>
        <w:tab/>
        <w:t>financed, for the most part, by the State, or regional or local authorities, or other bodies governed by public law, or subject to management supervision by those bodies, or having an administrative, managerial or supervisory board; more than half of whose members are appointed by the State, regional or local authorities or by other bodies governed by public law.</w:t>
      </w:r>
    </w:p>
    <w:p>
      <w:pPr>
        <w:rPr>
          <w:noProof/>
        </w:rPr>
      </w:pPr>
    </w:p>
    <w:p>
      <w:pPr>
        <w:ind w:left="567" w:hanging="567"/>
        <w:rPr>
          <w:noProof/>
        </w:rPr>
      </w:pPr>
      <w:r>
        <w:rPr>
          <w:noProof/>
        </w:rPr>
        <w:br w:type="page"/>
        <w:t>4.</w:t>
      </w:r>
      <w:r>
        <w:rPr>
          <w:noProof/>
        </w:rPr>
        <w:tab/>
        <w:t>Indicative lists of contracting authorities which fall within the first or the second category of sub-central entities are provided below.</w:t>
      </w:r>
    </w:p>
    <w:p>
      <w:pPr>
        <w:rPr>
          <w:noProof/>
        </w:rPr>
      </w:pPr>
    </w:p>
    <w:p>
      <w:pPr>
        <w:rPr>
          <w:noProof/>
        </w:rPr>
      </w:pPr>
      <w:r>
        <w:rPr>
          <w:noProof/>
        </w:rPr>
        <w:t>A.</w:t>
      </w:r>
      <w:r>
        <w:rPr>
          <w:noProof/>
        </w:rPr>
        <w:tab/>
        <w:t>Indicative List of Cities-Regions and Local Contracting Authorities:</w:t>
      </w:r>
    </w:p>
    <w:p>
      <w:pPr>
        <w:rPr>
          <w:noProof/>
        </w:rPr>
      </w:pPr>
    </w:p>
    <w:p>
      <w:pPr>
        <w:ind w:left="567"/>
        <w:rPr>
          <w:rFonts w:eastAsia="Calibri"/>
          <w:noProof/>
        </w:rPr>
      </w:pPr>
      <w:r>
        <w:rPr>
          <w:rFonts w:eastAsia="Calibri"/>
          <w:noProof/>
        </w:rPr>
        <w:t>BELGIUM</w:t>
      </w:r>
    </w:p>
    <w:p>
      <w:pPr>
        <w:ind w:left="567"/>
        <w:rPr>
          <w:rFonts w:eastAsia="Calibri"/>
          <w:noProof/>
        </w:rPr>
      </w:pPr>
    </w:p>
    <w:p>
      <w:pPr>
        <w:ind w:left="567"/>
        <w:rPr>
          <w:rFonts w:eastAsia="Calibri"/>
          <w:noProof/>
        </w:rPr>
      </w:pPr>
      <w:r>
        <w:rPr>
          <w:rFonts w:eastAsia="Calibri"/>
          <w:noProof/>
        </w:rPr>
        <w:t>Region of Brussels-Capital: (BE1)</w:t>
      </w:r>
    </w:p>
    <w:p>
      <w:pPr>
        <w:ind w:left="567"/>
        <w:rPr>
          <w:rFonts w:eastAsia="Calibri"/>
          <w:noProof/>
        </w:rPr>
      </w:pPr>
    </w:p>
    <w:p>
      <w:pPr>
        <w:ind w:left="567"/>
        <w:rPr>
          <w:rFonts w:eastAsia="Calibri"/>
          <w:noProof/>
        </w:rPr>
      </w:pPr>
      <w:r>
        <w:rPr>
          <w:rFonts w:eastAsia="Calibri"/>
          <w:noProof/>
        </w:rPr>
        <w:t>BULGARIA</w:t>
      </w:r>
    </w:p>
    <w:p>
      <w:pPr>
        <w:ind w:left="567"/>
        <w:rPr>
          <w:rFonts w:eastAsia="Calibri"/>
          <w:noProof/>
        </w:rPr>
      </w:pPr>
    </w:p>
    <w:p>
      <w:pPr>
        <w:ind w:left="567"/>
        <w:rPr>
          <w:rFonts w:eastAsia="Calibri"/>
          <w:noProof/>
        </w:rPr>
      </w:pPr>
      <w:r>
        <w:rPr>
          <w:rFonts w:eastAsia="Calibri"/>
          <w:noProof/>
        </w:rPr>
        <w:t>Sophia and its surroundings: (BG 412 and 411)</w:t>
      </w:r>
    </w:p>
    <w:p>
      <w:pPr>
        <w:ind w:left="567"/>
        <w:rPr>
          <w:rFonts w:eastAsia="Calibri"/>
          <w:noProof/>
        </w:rPr>
      </w:pPr>
    </w:p>
    <w:p>
      <w:pPr>
        <w:ind w:left="567"/>
        <w:rPr>
          <w:rFonts w:eastAsia="Calibri"/>
          <w:noProof/>
        </w:rPr>
      </w:pPr>
      <w:r>
        <w:rPr>
          <w:rFonts w:eastAsia="Calibri"/>
          <w:noProof/>
        </w:rPr>
        <w:t>Varna and its surroundings: (BG 331)</w:t>
      </w:r>
    </w:p>
    <w:p>
      <w:pPr>
        <w:ind w:left="567"/>
        <w:rPr>
          <w:rFonts w:eastAsia="Calibri"/>
          <w:noProof/>
        </w:rPr>
      </w:pPr>
    </w:p>
    <w:p>
      <w:pPr>
        <w:ind w:left="567"/>
        <w:rPr>
          <w:rFonts w:eastAsia="Calibri"/>
          <w:noProof/>
        </w:rPr>
      </w:pPr>
      <w:r>
        <w:rPr>
          <w:rFonts w:eastAsia="Calibri"/>
          <w:noProof/>
        </w:rPr>
        <w:t>CZECH REPUBLIC</w:t>
      </w:r>
    </w:p>
    <w:p>
      <w:pPr>
        <w:ind w:left="567"/>
        <w:rPr>
          <w:rFonts w:eastAsia="Calibri"/>
          <w:noProof/>
        </w:rPr>
      </w:pPr>
    </w:p>
    <w:p>
      <w:pPr>
        <w:ind w:left="567"/>
        <w:rPr>
          <w:rFonts w:eastAsia="Calibri"/>
          <w:noProof/>
        </w:rPr>
      </w:pPr>
      <w:r>
        <w:rPr>
          <w:rFonts w:eastAsia="Calibri"/>
          <w:noProof/>
        </w:rPr>
        <w:t>Prag capital city: (CZ 01)</w:t>
      </w:r>
    </w:p>
    <w:p>
      <w:pPr>
        <w:ind w:left="567"/>
        <w:rPr>
          <w:rFonts w:eastAsia="Calibri"/>
          <w:noProof/>
        </w:rPr>
      </w:pPr>
    </w:p>
    <w:p>
      <w:pPr>
        <w:ind w:left="567"/>
        <w:rPr>
          <w:rFonts w:eastAsia="Calibri"/>
          <w:noProof/>
        </w:rPr>
      </w:pPr>
      <w:r>
        <w:rPr>
          <w:rFonts w:eastAsia="Calibri"/>
          <w:noProof/>
        </w:rPr>
        <w:t>DENMARK</w:t>
      </w:r>
    </w:p>
    <w:p>
      <w:pPr>
        <w:ind w:left="567"/>
        <w:rPr>
          <w:rFonts w:eastAsia="Calibri"/>
          <w:noProof/>
        </w:rPr>
      </w:pPr>
    </w:p>
    <w:p>
      <w:pPr>
        <w:ind w:left="567"/>
        <w:rPr>
          <w:rFonts w:eastAsia="Calibri"/>
          <w:noProof/>
        </w:rPr>
      </w:pPr>
      <w:r>
        <w:rPr>
          <w:rFonts w:eastAsia="Calibri"/>
          <w:noProof/>
        </w:rPr>
        <w:t>Copenhagen Capital: (DK 01)</w:t>
      </w:r>
    </w:p>
    <w:p>
      <w:pPr>
        <w:ind w:left="567"/>
        <w:rPr>
          <w:rFonts w:eastAsia="Calibri"/>
          <w:noProof/>
        </w:rPr>
      </w:pPr>
    </w:p>
    <w:p>
      <w:pPr>
        <w:ind w:left="567"/>
        <w:rPr>
          <w:rFonts w:eastAsia="Calibri"/>
          <w:noProof/>
        </w:rPr>
      </w:pPr>
      <w:r>
        <w:rPr>
          <w:rFonts w:eastAsia="Calibri"/>
          <w:noProof/>
        </w:rPr>
        <w:t>GERMANY</w:t>
      </w:r>
    </w:p>
    <w:p>
      <w:pPr>
        <w:ind w:left="567"/>
        <w:rPr>
          <w:rFonts w:eastAsia="Calibri"/>
          <w:noProof/>
        </w:rPr>
      </w:pPr>
    </w:p>
    <w:p>
      <w:pPr>
        <w:ind w:left="567"/>
        <w:rPr>
          <w:rFonts w:eastAsia="Calibri"/>
          <w:noProof/>
        </w:rPr>
      </w:pPr>
      <w:r>
        <w:rPr>
          <w:rFonts w:eastAsia="Calibri"/>
          <w:noProof/>
        </w:rPr>
        <w:t>Region of Berlin: (DE3)</w:t>
      </w:r>
    </w:p>
    <w:p>
      <w:pPr>
        <w:ind w:left="567"/>
        <w:rPr>
          <w:rFonts w:eastAsia="Calibri"/>
          <w:noProof/>
        </w:rPr>
      </w:pPr>
    </w:p>
    <w:p>
      <w:pPr>
        <w:ind w:left="567"/>
        <w:rPr>
          <w:rFonts w:eastAsia="Calibri"/>
          <w:noProof/>
        </w:rPr>
      </w:pPr>
      <w:r>
        <w:rPr>
          <w:rFonts w:eastAsia="Calibri"/>
          <w:noProof/>
        </w:rPr>
        <w:br w:type="page"/>
        <w:t>Region of Bremen: (DE5)</w:t>
      </w:r>
    </w:p>
    <w:p>
      <w:pPr>
        <w:ind w:left="567"/>
        <w:rPr>
          <w:rFonts w:eastAsia="Calibri"/>
          <w:noProof/>
        </w:rPr>
      </w:pPr>
    </w:p>
    <w:p>
      <w:pPr>
        <w:ind w:left="567"/>
        <w:rPr>
          <w:rFonts w:eastAsia="Calibri"/>
          <w:noProof/>
        </w:rPr>
      </w:pPr>
      <w:r>
        <w:rPr>
          <w:rFonts w:eastAsia="Calibri"/>
          <w:noProof/>
        </w:rPr>
        <w:t>Region of Hamburg: (DE6)</w:t>
      </w:r>
    </w:p>
    <w:p>
      <w:pPr>
        <w:ind w:left="567"/>
        <w:rPr>
          <w:rFonts w:eastAsia="Calibri"/>
          <w:noProof/>
        </w:rPr>
      </w:pPr>
    </w:p>
    <w:p>
      <w:pPr>
        <w:ind w:left="567"/>
        <w:rPr>
          <w:rFonts w:eastAsia="Calibri"/>
          <w:noProof/>
        </w:rPr>
      </w:pPr>
      <w:r>
        <w:rPr>
          <w:rFonts w:eastAsia="Calibri"/>
          <w:noProof/>
        </w:rPr>
        <w:t>ESTONIA</w:t>
      </w:r>
    </w:p>
    <w:p>
      <w:pPr>
        <w:ind w:left="567"/>
        <w:rPr>
          <w:rFonts w:eastAsia="Calibri"/>
          <w:noProof/>
        </w:rPr>
      </w:pPr>
    </w:p>
    <w:p>
      <w:pPr>
        <w:ind w:left="567"/>
        <w:rPr>
          <w:rFonts w:eastAsia="Calibri"/>
          <w:noProof/>
        </w:rPr>
      </w:pPr>
      <w:r>
        <w:rPr>
          <w:rFonts w:eastAsia="Calibri"/>
          <w:noProof/>
        </w:rPr>
        <w:t>Tallin and its surroundings: North Estonia (EE001)</w:t>
      </w:r>
    </w:p>
    <w:p>
      <w:pPr>
        <w:ind w:left="567"/>
        <w:rPr>
          <w:rFonts w:eastAsia="Calibri"/>
          <w:noProof/>
        </w:rPr>
      </w:pPr>
    </w:p>
    <w:p>
      <w:pPr>
        <w:ind w:left="567"/>
        <w:rPr>
          <w:rFonts w:eastAsia="Calibri"/>
          <w:noProof/>
        </w:rPr>
      </w:pPr>
      <w:r>
        <w:rPr>
          <w:rFonts w:eastAsia="Calibri"/>
          <w:noProof/>
        </w:rPr>
        <w:t>Tartu and its surroundings: South Estonia (EE008)</w:t>
      </w:r>
    </w:p>
    <w:p>
      <w:pPr>
        <w:ind w:left="567"/>
        <w:rPr>
          <w:rFonts w:eastAsia="Calibri"/>
          <w:noProof/>
        </w:rPr>
      </w:pPr>
    </w:p>
    <w:p>
      <w:pPr>
        <w:ind w:left="567"/>
        <w:rPr>
          <w:rFonts w:eastAsia="Calibri"/>
          <w:noProof/>
        </w:rPr>
      </w:pPr>
      <w:r>
        <w:rPr>
          <w:rFonts w:eastAsia="Calibri"/>
          <w:noProof/>
        </w:rPr>
        <w:t>IRELAND</w:t>
      </w:r>
    </w:p>
    <w:p>
      <w:pPr>
        <w:ind w:left="567"/>
        <w:rPr>
          <w:rFonts w:eastAsia="Calibri"/>
          <w:noProof/>
        </w:rPr>
      </w:pPr>
    </w:p>
    <w:p>
      <w:pPr>
        <w:ind w:left="567"/>
        <w:rPr>
          <w:rFonts w:eastAsia="Calibri"/>
          <w:noProof/>
        </w:rPr>
      </w:pPr>
      <w:r>
        <w:rPr>
          <w:rFonts w:eastAsia="Calibri"/>
          <w:noProof/>
        </w:rPr>
        <w:t>Dublin and its surroundings: (IE021)</w:t>
      </w:r>
    </w:p>
    <w:p>
      <w:pPr>
        <w:ind w:left="567"/>
        <w:rPr>
          <w:rFonts w:eastAsia="Calibri"/>
          <w:noProof/>
        </w:rPr>
      </w:pPr>
    </w:p>
    <w:p>
      <w:pPr>
        <w:ind w:left="567"/>
        <w:rPr>
          <w:rFonts w:eastAsia="Calibri"/>
          <w:noProof/>
        </w:rPr>
      </w:pPr>
      <w:r>
        <w:rPr>
          <w:rFonts w:eastAsia="Calibri"/>
          <w:noProof/>
        </w:rPr>
        <w:t>Cork and its surroundings: South-West (IE 025)</w:t>
      </w:r>
    </w:p>
    <w:p>
      <w:pPr>
        <w:ind w:left="567"/>
        <w:rPr>
          <w:rFonts w:eastAsia="Calibri"/>
          <w:noProof/>
        </w:rPr>
      </w:pPr>
    </w:p>
    <w:p>
      <w:pPr>
        <w:ind w:left="567"/>
        <w:rPr>
          <w:rFonts w:eastAsia="Calibri"/>
          <w:noProof/>
        </w:rPr>
      </w:pPr>
      <w:r>
        <w:rPr>
          <w:rFonts w:eastAsia="Calibri"/>
          <w:noProof/>
        </w:rPr>
        <w:t>GREECE</w:t>
      </w:r>
    </w:p>
    <w:p>
      <w:pPr>
        <w:ind w:left="567"/>
        <w:rPr>
          <w:rFonts w:eastAsia="Calibri"/>
          <w:noProof/>
        </w:rPr>
      </w:pPr>
    </w:p>
    <w:p>
      <w:pPr>
        <w:ind w:left="567"/>
        <w:rPr>
          <w:rFonts w:eastAsia="Calibri"/>
          <w:noProof/>
        </w:rPr>
      </w:pPr>
      <w:r>
        <w:rPr>
          <w:rFonts w:eastAsia="Calibri"/>
          <w:noProof/>
        </w:rPr>
        <w:t>Greater Athens: (EL 301 to 304)</w:t>
      </w:r>
    </w:p>
    <w:p>
      <w:pPr>
        <w:ind w:left="567"/>
        <w:rPr>
          <w:rFonts w:eastAsia="Calibri"/>
          <w:noProof/>
        </w:rPr>
      </w:pPr>
    </w:p>
    <w:p>
      <w:pPr>
        <w:ind w:left="567"/>
        <w:rPr>
          <w:rFonts w:eastAsia="Calibri"/>
          <w:noProof/>
        </w:rPr>
      </w:pPr>
      <w:r>
        <w:rPr>
          <w:rFonts w:eastAsia="Calibri"/>
          <w:noProof/>
        </w:rPr>
        <w:t>Thessaloniki and its surroundings: (EL 522)</w:t>
      </w:r>
    </w:p>
    <w:p>
      <w:pPr>
        <w:ind w:left="567"/>
        <w:rPr>
          <w:rFonts w:eastAsia="Calibri"/>
          <w:noProof/>
        </w:rPr>
      </w:pPr>
    </w:p>
    <w:p>
      <w:pPr>
        <w:ind w:left="567"/>
        <w:rPr>
          <w:rFonts w:eastAsia="Calibri"/>
          <w:noProof/>
        </w:rPr>
      </w:pPr>
      <w:r>
        <w:rPr>
          <w:rFonts w:eastAsia="Calibri"/>
          <w:noProof/>
        </w:rPr>
        <w:t>SPAIN</w:t>
      </w:r>
    </w:p>
    <w:p>
      <w:pPr>
        <w:ind w:left="567"/>
        <w:rPr>
          <w:rFonts w:eastAsia="Calibri"/>
          <w:noProof/>
        </w:rPr>
      </w:pPr>
    </w:p>
    <w:p>
      <w:pPr>
        <w:ind w:left="567"/>
        <w:rPr>
          <w:rFonts w:eastAsia="Calibri"/>
          <w:noProof/>
        </w:rPr>
      </w:pPr>
      <w:r>
        <w:rPr>
          <w:rFonts w:eastAsia="Calibri"/>
          <w:noProof/>
        </w:rPr>
        <w:t>Community of Madrid: (ES 3)</w:t>
      </w:r>
    </w:p>
    <w:p>
      <w:pPr>
        <w:ind w:left="567"/>
        <w:rPr>
          <w:rFonts w:eastAsia="Calibri"/>
          <w:noProof/>
        </w:rPr>
      </w:pPr>
    </w:p>
    <w:p>
      <w:pPr>
        <w:ind w:left="567"/>
        <w:rPr>
          <w:rFonts w:eastAsia="Calibri"/>
          <w:noProof/>
        </w:rPr>
      </w:pPr>
      <w:r>
        <w:rPr>
          <w:rFonts w:eastAsia="Calibri"/>
          <w:noProof/>
        </w:rPr>
        <w:t>Community of Valence: (ES 52)</w:t>
      </w:r>
    </w:p>
    <w:p>
      <w:pPr>
        <w:ind w:left="567"/>
        <w:rPr>
          <w:rFonts w:eastAsia="Calibri"/>
          <w:noProof/>
        </w:rPr>
      </w:pPr>
    </w:p>
    <w:p>
      <w:pPr>
        <w:ind w:left="567"/>
        <w:rPr>
          <w:rFonts w:eastAsia="Calibri"/>
          <w:noProof/>
        </w:rPr>
      </w:pPr>
      <w:r>
        <w:rPr>
          <w:rFonts w:eastAsia="Calibri"/>
          <w:noProof/>
        </w:rPr>
        <w:br w:type="page"/>
        <w:t>FRANCE</w:t>
      </w:r>
    </w:p>
    <w:p>
      <w:pPr>
        <w:ind w:left="567"/>
        <w:rPr>
          <w:rFonts w:eastAsia="Calibri"/>
          <w:noProof/>
        </w:rPr>
      </w:pPr>
    </w:p>
    <w:p>
      <w:pPr>
        <w:ind w:left="567"/>
        <w:rPr>
          <w:rFonts w:eastAsia="Calibri"/>
          <w:noProof/>
        </w:rPr>
      </w:pPr>
      <w:r>
        <w:rPr>
          <w:rFonts w:eastAsia="Calibri"/>
          <w:noProof/>
        </w:rPr>
        <w:t>Paris and its surroundings: Paris, Hauts-de-Seine, Seine-Saint-Denis and Val-de-Marne (FR101, FR 105 to FR 107)</w:t>
      </w:r>
    </w:p>
    <w:p>
      <w:pPr>
        <w:ind w:left="567"/>
        <w:rPr>
          <w:rFonts w:eastAsia="Calibri"/>
          <w:noProof/>
        </w:rPr>
      </w:pPr>
    </w:p>
    <w:p>
      <w:pPr>
        <w:ind w:left="567"/>
        <w:rPr>
          <w:rFonts w:eastAsia="Calibri"/>
          <w:noProof/>
        </w:rPr>
      </w:pPr>
      <w:r>
        <w:rPr>
          <w:rFonts w:eastAsia="Calibri"/>
          <w:noProof/>
        </w:rPr>
        <w:t>Lyon city and its surroundings: Rhône (FR 716)</w:t>
      </w:r>
    </w:p>
    <w:p>
      <w:pPr>
        <w:ind w:left="567"/>
        <w:rPr>
          <w:rFonts w:eastAsia="Calibri"/>
          <w:noProof/>
        </w:rPr>
      </w:pPr>
    </w:p>
    <w:p>
      <w:pPr>
        <w:ind w:left="567"/>
        <w:rPr>
          <w:rFonts w:eastAsia="Calibri"/>
          <w:noProof/>
        </w:rPr>
      </w:pPr>
      <w:r>
        <w:rPr>
          <w:rFonts w:eastAsia="Calibri"/>
          <w:noProof/>
        </w:rPr>
        <w:t>CROATIA</w:t>
      </w:r>
    </w:p>
    <w:p>
      <w:pPr>
        <w:ind w:left="567"/>
        <w:rPr>
          <w:rFonts w:eastAsia="Calibri"/>
          <w:noProof/>
        </w:rPr>
      </w:pPr>
    </w:p>
    <w:p>
      <w:pPr>
        <w:ind w:left="567"/>
        <w:rPr>
          <w:rFonts w:eastAsia="Calibri"/>
          <w:noProof/>
        </w:rPr>
      </w:pPr>
      <w:r>
        <w:rPr>
          <w:rFonts w:eastAsia="Calibri"/>
          <w:noProof/>
        </w:rPr>
        <w:t>Zagreb and its surroundings: (HR 041 and 042)</w:t>
      </w:r>
    </w:p>
    <w:p>
      <w:pPr>
        <w:ind w:left="567"/>
        <w:rPr>
          <w:rFonts w:eastAsia="Calibri"/>
          <w:noProof/>
        </w:rPr>
      </w:pPr>
    </w:p>
    <w:p>
      <w:pPr>
        <w:ind w:left="567"/>
        <w:rPr>
          <w:rFonts w:eastAsia="Calibri"/>
          <w:noProof/>
        </w:rPr>
      </w:pPr>
      <w:r>
        <w:rPr>
          <w:rFonts w:eastAsia="Calibri"/>
          <w:noProof/>
        </w:rPr>
        <w:t>Split and its surroundings: Province of Split and Dalmatia (HR 035)</w:t>
      </w:r>
    </w:p>
    <w:p>
      <w:pPr>
        <w:ind w:left="567"/>
        <w:rPr>
          <w:rFonts w:eastAsia="Calibri"/>
          <w:noProof/>
        </w:rPr>
      </w:pPr>
    </w:p>
    <w:p>
      <w:pPr>
        <w:ind w:left="567"/>
        <w:rPr>
          <w:rFonts w:eastAsia="Calibri"/>
          <w:noProof/>
        </w:rPr>
      </w:pPr>
      <w:r>
        <w:rPr>
          <w:rFonts w:eastAsia="Calibri"/>
          <w:noProof/>
        </w:rPr>
        <w:t>ITALY</w:t>
      </w:r>
    </w:p>
    <w:p>
      <w:pPr>
        <w:ind w:left="567"/>
        <w:rPr>
          <w:rFonts w:eastAsia="Calibri"/>
          <w:noProof/>
        </w:rPr>
      </w:pPr>
    </w:p>
    <w:p>
      <w:pPr>
        <w:ind w:left="567"/>
        <w:rPr>
          <w:rFonts w:eastAsia="Calibri"/>
          <w:noProof/>
        </w:rPr>
      </w:pPr>
      <w:r>
        <w:rPr>
          <w:rFonts w:eastAsia="Calibri"/>
          <w:noProof/>
        </w:rPr>
        <w:t>Roma and its surroundings: (ITI43)</w:t>
      </w:r>
    </w:p>
    <w:p>
      <w:pPr>
        <w:ind w:left="567"/>
        <w:rPr>
          <w:rFonts w:eastAsia="Calibri"/>
          <w:noProof/>
        </w:rPr>
      </w:pPr>
    </w:p>
    <w:p>
      <w:pPr>
        <w:ind w:left="567"/>
        <w:rPr>
          <w:rFonts w:eastAsia="Calibri"/>
          <w:noProof/>
        </w:rPr>
      </w:pPr>
      <w:r>
        <w:rPr>
          <w:rFonts w:eastAsia="Calibri"/>
          <w:noProof/>
        </w:rPr>
        <w:t>Milano and its surroundings: (ITC4C)</w:t>
      </w:r>
    </w:p>
    <w:p>
      <w:pPr>
        <w:ind w:left="567"/>
        <w:rPr>
          <w:rFonts w:eastAsia="Calibri"/>
          <w:noProof/>
        </w:rPr>
      </w:pPr>
    </w:p>
    <w:p>
      <w:pPr>
        <w:ind w:left="567"/>
        <w:rPr>
          <w:rFonts w:eastAsia="Calibri"/>
          <w:noProof/>
        </w:rPr>
      </w:pPr>
      <w:r>
        <w:rPr>
          <w:rFonts w:eastAsia="Calibri"/>
          <w:noProof/>
        </w:rPr>
        <w:t>CYPRUS</w:t>
      </w:r>
    </w:p>
    <w:p>
      <w:pPr>
        <w:ind w:left="567"/>
        <w:rPr>
          <w:rFonts w:eastAsia="Calibri"/>
          <w:noProof/>
        </w:rPr>
      </w:pPr>
    </w:p>
    <w:p>
      <w:pPr>
        <w:ind w:left="567"/>
        <w:rPr>
          <w:rFonts w:eastAsia="Calibri"/>
          <w:noProof/>
        </w:rPr>
      </w:pPr>
      <w:r>
        <w:rPr>
          <w:rFonts w:eastAsia="Calibri"/>
          <w:noProof/>
        </w:rPr>
        <w:t>Nicosia and its surroundings: (CY000)</w:t>
      </w:r>
    </w:p>
    <w:p>
      <w:pPr>
        <w:ind w:left="567"/>
        <w:rPr>
          <w:rFonts w:eastAsia="Calibri"/>
          <w:noProof/>
        </w:rPr>
      </w:pPr>
    </w:p>
    <w:p>
      <w:pPr>
        <w:ind w:left="567"/>
        <w:rPr>
          <w:rFonts w:eastAsia="Calibri"/>
          <w:noProof/>
        </w:rPr>
      </w:pPr>
      <w:r>
        <w:rPr>
          <w:rFonts w:eastAsia="Calibri"/>
          <w:noProof/>
        </w:rPr>
        <w:t>LATVIA</w:t>
      </w:r>
    </w:p>
    <w:p>
      <w:pPr>
        <w:ind w:left="567"/>
        <w:rPr>
          <w:rFonts w:eastAsia="Calibri"/>
          <w:noProof/>
        </w:rPr>
      </w:pPr>
    </w:p>
    <w:p>
      <w:pPr>
        <w:ind w:left="567"/>
        <w:rPr>
          <w:rFonts w:eastAsia="Calibri"/>
          <w:noProof/>
        </w:rPr>
      </w:pPr>
      <w:r>
        <w:rPr>
          <w:rFonts w:eastAsia="Calibri"/>
          <w:noProof/>
        </w:rPr>
        <w:t>Riga and its surroundings: (LV006)</w:t>
      </w:r>
    </w:p>
    <w:p>
      <w:pPr>
        <w:ind w:left="567"/>
        <w:rPr>
          <w:rFonts w:eastAsia="Calibri"/>
          <w:noProof/>
        </w:rPr>
      </w:pPr>
    </w:p>
    <w:p>
      <w:pPr>
        <w:ind w:left="567"/>
        <w:rPr>
          <w:rFonts w:eastAsia="Calibri"/>
          <w:noProof/>
        </w:rPr>
      </w:pPr>
      <w:r>
        <w:rPr>
          <w:rFonts w:eastAsia="Calibri"/>
          <w:noProof/>
        </w:rPr>
        <w:t>Daugavpils and its surroundings: Latgale (LV005)</w:t>
      </w:r>
    </w:p>
    <w:p>
      <w:pPr>
        <w:ind w:left="567"/>
        <w:rPr>
          <w:rFonts w:eastAsia="Calibri"/>
          <w:noProof/>
        </w:rPr>
      </w:pPr>
    </w:p>
    <w:p>
      <w:pPr>
        <w:ind w:left="567"/>
        <w:rPr>
          <w:rFonts w:eastAsia="Calibri"/>
          <w:noProof/>
        </w:rPr>
      </w:pPr>
      <w:r>
        <w:rPr>
          <w:rFonts w:eastAsia="Calibri"/>
          <w:noProof/>
        </w:rPr>
        <w:br w:type="page"/>
        <w:t>LITHUNIA</w:t>
      </w:r>
    </w:p>
    <w:p>
      <w:pPr>
        <w:ind w:left="567"/>
        <w:rPr>
          <w:rFonts w:eastAsia="Calibri"/>
          <w:noProof/>
        </w:rPr>
      </w:pPr>
    </w:p>
    <w:p>
      <w:pPr>
        <w:ind w:left="567"/>
        <w:rPr>
          <w:rFonts w:eastAsia="Calibri"/>
          <w:noProof/>
        </w:rPr>
      </w:pPr>
      <w:r>
        <w:rPr>
          <w:rFonts w:eastAsia="Calibri"/>
          <w:noProof/>
        </w:rPr>
        <w:t>Vilnius and its surroundings: (LT00A)</w:t>
      </w:r>
    </w:p>
    <w:p>
      <w:pPr>
        <w:ind w:left="567"/>
        <w:rPr>
          <w:rFonts w:eastAsia="Calibri"/>
          <w:noProof/>
        </w:rPr>
      </w:pPr>
    </w:p>
    <w:p>
      <w:pPr>
        <w:ind w:left="567"/>
        <w:rPr>
          <w:rFonts w:eastAsia="Calibri"/>
          <w:noProof/>
        </w:rPr>
      </w:pPr>
      <w:r>
        <w:rPr>
          <w:rFonts w:eastAsia="Calibri"/>
          <w:noProof/>
        </w:rPr>
        <w:t>Kaunus and its surroundings: District of Kaunus (LT002)</w:t>
      </w:r>
    </w:p>
    <w:p>
      <w:pPr>
        <w:ind w:left="567"/>
        <w:rPr>
          <w:rFonts w:eastAsia="Calibri"/>
          <w:noProof/>
        </w:rPr>
      </w:pPr>
    </w:p>
    <w:p>
      <w:pPr>
        <w:ind w:left="567"/>
        <w:rPr>
          <w:rFonts w:eastAsia="Calibri"/>
          <w:noProof/>
        </w:rPr>
      </w:pPr>
      <w:r>
        <w:rPr>
          <w:rFonts w:eastAsia="Calibri"/>
          <w:noProof/>
        </w:rPr>
        <w:t>LUXEMBURG</w:t>
      </w:r>
    </w:p>
    <w:p>
      <w:pPr>
        <w:ind w:left="567"/>
        <w:rPr>
          <w:rFonts w:eastAsia="Calibri"/>
          <w:noProof/>
        </w:rPr>
      </w:pPr>
    </w:p>
    <w:p>
      <w:pPr>
        <w:ind w:left="567"/>
        <w:rPr>
          <w:rFonts w:eastAsia="Calibri"/>
          <w:noProof/>
        </w:rPr>
      </w:pPr>
      <w:r>
        <w:rPr>
          <w:rFonts w:eastAsia="Calibri"/>
          <w:noProof/>
        </w:rPr>
        <w:t>Luxemburg city and its surroundings: (LU000)</w:t>
      </w:r>
    </w:p>
    <w:p>
      <w:pPr>
        <w:ind w:left="567"/>
        <w:rPr>
          <w:rFonts w:eastAsia="Calibri"/>
          <w:noProof/>
        </w:rPr>
      </w:pPr>
    </w:p>
    <w:p>
      <w:pPr>
        <w:ind w:left="567"/>
        <w:rPr>
          <w:rFonts w:eastAsia="Calibri"/>
          <w:noProof/>
        </w:rPr>
      </w:pPr>
      <w:r>
        <w:rPr>
          <w:rFonts w:eastAsia="Calibri"/>
          <w:noProof/>
        </w:rPr>
        <w:t>HUNGARY</w:t>
      </w:r>
    </w:p>
    <w:p>
      <w:pPr>
        <w:ind w:left="567"/>
        <w:rPr>
          <w:rFonts w:eastAsia="Calibri"/>
          <w:noProof/>
        </w:rPr>
      </w:pPr>
    </w:p>
    <w:p>
      <w:pPr>
        <w:ind w:left="567"/>
        <w:rPr>
          <w:rFonts w:eastAsia="Calibri"/>
          <w:noProof/>
        </w:rPr>
      </w:pPr>
      <w:r>
        <w:rPr>
          <w:rFonts w:eastAsia="Calibri"/>
          <w:noProof/>
        </w:rPr>
        <w:t>Budapest: (HU 01)</w:t>
      </w:r>
    </w:p>
    <w:p>
      <w:pPr>
        <w:ind w:left="567"/>
        <w:rPr>
          <w:rFonts w:eastAsia="Calibri"/>
          <w:noProof/>
        </w:rPr>
      </w:pPr>
    </w:p>
    <w:p>
      <w:pPr>
        <w:ind w:left="567"/>
        <w:rPr>
          <w:rFonts w:eastAsia="Calibri"/>
          <w:noProof/>
        </w:rPr>
      </w:pPr>
      <w:r>
        <w:rPr>
          <w:rFonts w:eastAsia="Calibri"/>
          <w:noProof/>
        </w:rPr>
        <w:t>MALTA</w:t>
      </w:r>
    </w:p>
    <w:p>
      <w:pPr>
        <w:ind w:left="567"/>
        <w:rPr>
          <w:rFonts w:eastAsia="Calibri"/>
          <w:noProof/>
        </w:rPr>
      </w:pPr>
    </w:p>
    <w:p>
      <w:pPr>
        <w:ind w:left="567"/>
        <w:rPr>
          <w:rFonts w:eastAsia="Calibri"/>
          <w:noProof/>
        </w:rPr>
      </w:pPr>
      <w:r>
        <w:rPr>
          <w:rFonts w:eastAsia="Calibri"/>
          <w:noProof/>
        </w:rPr>
        <w:t>Lavallette and its surroundings: Malta main island (MT001)</w:t>
      </w:r>
    </w:p>
    <w:p>
      <w:pPr>
        <w:ind w:left="567"/>
        <w:rPr>
          <w:rFonts w:eastAsia="Calibri"/>
          <w:noProof/>
        </w:rPr>
      </w:pPr>
    </w:p>
    <w:p>
      <w:pPr>
        <w:ind w:left="567"/>
        <w:rPr>
          <w:rFonts w:eastAsia="Calibri"/>
          <w:noProof/>
        </w:rPr>
      </w:pPr>
      <w:r>
        <w:rPr>
          <w:rFonts w:eastAsia="Calibri"/>
          <w:noProof/>
        </w:rPr>
        <w:t>NETHERLANDS</w:t>
      </w:r>
    </w:p>
    <w:p>
      <w:pPr>
        <w:ind w:left="567"/>
        <w:rPr>
          <w:rFonts w:eastAsia="Calibri"/>
          <w:noProof/>
        </w:rPr>
      </w:pPr>
    </w:p>
    <w:p>
      <w:pPr>
        <w:ind w:left="567"/>
        <w:rPr>
          <w:rFonts w:eastAsia="Calibri"/>
          <w:noProof/>
        </w:rPr>
      </w:pPr>
      <w:r>
        <w:rPr>
          <w:rFonts w:eastAsia="Calibri"/>
          <w:noProof/>
        </w:rPr>
        <w:t>Greater Amsterdam: (NL326)</w:t>
      </w:r>
    </w:p>
    <w:p>
      <w:pPr>
        <w:ind w:left="567"/>
        <w:rPr>
          <w:rFonts w:eastAsia="Calibri"/>
          <w:noProof/>
        </w:rPr>
      </w:pPr>
    </w:p>
    <w:p>
      <w:pPr>
        <w:ind w:left="567"/>
        <w:rPr>
          <w:rFonts w:eastAsia="Calibri"/>
          <w:noProof/>
        </w:rPr>
      </w:pPr>
      <w:r>
        <w:rPr>
          <w:rFonts w:eastAsia="Calibri"/>
          <w:noProof/>
        </w:rPr>
        <w:t>Rotterdam and its surroundings: South Holland – Southwest (NL33A)</w:t>
      </w:r>
    </w:p>
    <w:p>
      <w:pPr>
        <w:ind w:left="567"/>
        <w:rPr>
          <w:rFonts w:eastAsia="Calibri"/>
          <w:noProof/>
        </w:rPr>
      </w:pPr>
    </w:p>
    <w:p>
      <w:pPr>
        <w:ind w:left="567"/>
        <w:rPr>
          <w:rFonts w:eastAsia="Calibri"/>
          <w:noProof/>
        </w:rPr>
      </w:pPr>
      <w:r>
        <w:rPr>
          <w:rFonts w:eastAsia="Calibri"/>
          <w:noProof/>
        </w:rPr>
        <w:br w:type="page"/>
        <w:t>AUSTRIA</w:t>
      </w:r>
    </w:p>
    <w:p>
      <w:pPr>
        <w:ind w:left="567"/>
        <w:rPr>
          <w:rFonts w:eastAsia="Calibri"/>
          <w:noProof/>
        </w:rPr>
      </w:pPr>
    </w:p>
    <w:p>
      <w:pPr>
        <w:ind w:left="567"/>
        <w:rPr>
          <w:rFonts w:eastAsia="Calibri"/>
          <w:noProof/>
        </w:rPr>
      </w:pPr>
      <w:r>
        <w:rPr>
          <w:rFonts w:eastAsia="Calibri"/>
          <w:noProof/>
        </w:rPr>
        <w:t>Vienna: (AT 13)</w:t>
      </w:r>
    </w:p>
    <w:p>
      <w:pPr>
        <w:ind w:left="567"/>
        <w:rPr>
          <w:rFonts w:eastAsia="Calibri"/>
          <w:noProof/>
        </w:rPr>
      </w:pPr>
    </w:p>
    <w:p>
      <w:pPr>
        <w:ind w:left="567"/>
        <w:rPr>
          <w:rFonts w:eastAsia="Calibri"/>
          <w:noProof/>
        </w:rPr>
      </w:pPr>
      <w:r>
        <w:rPr>
          <w:rFonts w:eastAsia="Calibri"/>
          <w:noProof/>
        </w:rPr>
        <w:t>Salzburg: (AT 32)</w:t>
      </w:r>
    </w:p>
    <w:p>
      <w:pPr>
        <w:ind w:left="567"/>
        <w:rPr>
          <w:rFonts w:eastAsia="Calibri"/>
          <w:noProof/>
        </w:rPr>
      </w:pPr>
    </w:p>
    <w:p>
      <w:pPr>
        <w:ind w:left="567"/>
        <w:rPr>
          <w:rFonts w:eastAsia="Calibri"/>
          <w:noProof/>
        </w:rPr>
      </w:pPr>
      <w:r>
        <w:rPr>
          <w:rFonts w:eastAsia="Calibri"/>
          <w:noProof/>
        </w:rPr>
        <w:t>POLAND</w:t>
      </w:r>
    </w:p>
    <w:p>
      <w:pPr>
        <w:ind w:left="567"/>
        <w:rPr>
          <w:rFonts w:eastAsia="Calibri"/>
          <w:noProof/>
        </w:rPr>
      </w:pPr>
    </w:p>
    <w:p>
      <w:pPr>
        <w:ind w:left="567"/>
        <w:rPr>
          <w:rFonts w:eastAsia="Calibri"/>
          <w:noProof/>
        </w:rPr>
      </w:pPr>
      <w:r>
        <w:rPr>
          <w:rFonts w:eastAsia="Calibri"/>
          <w:noProof/>
        </w:rPr>
        <w:t>Warshow and its surroundings: (PL 127)</w:t>
      </w:r>
    </w:p>
    <w:p>
      <w:pPr>
        <w:ind w:left="567"/>
        <w:rPr>
          <w:rFonts w:eastAsia="Calibri"/>
          <w:noProof/>
        </w:rPr>
      </w:pPr>
    </w:p>
    <w:p>
      <w:pPr>
        <w:ind w:left="567"/>
        <w:rPr>
          <w:rFonts w:eastAsia="Calibri"/>
          <w:noProof/>
        </w:rPr>
      </w:pPr>
      <w:r>
        <w:rPr>
          <w:rFonts w:eastAsia="Calibri"/>
          <w:noProof/>
        </w:rPr>
        <w:t>Krakow and its surroundings: (PL 213)</w:t>
      </w:r>
    </w:p>
    <w:p>
      <w:pPr>
        <w:ind w:left="567"/>
        <w:rPr>
          <w:rFonts w:eastAsia="Calibri"/>
          <w:noProof/>
        </w:rPr>
      </w:pPr>
    </w:p>
    <w:p>
      <w:pPr>
        <w:ind w:left="567"/>
        <w:rPr>
          <w:rFonts w:eastAsia="Calibri"/>
          <w:noProof/>
          <w:lang w:val="pt-PT"/>
        </w:rPr>
      </w:pPr>
      <w:r>
        <w:rPr>
          <w:rFonts w:eastAsia="Calibri"/>
          <w:noProof/>
          <w:lang w:val="pt-PT"/>
        </w:rPr>
        <w:t>PORTUGAL</w:t>
      </w:r>
    </w:p>
    <w:p>
      <w:pPr>
        <w:ind w:left="567"/>
        <w:rPr>
          <w:rFonts w:eastAsia="Calibri"/>
          <w:noProof/>
          <w:lang w:val="pt-PT"/>
        </w:rPr>
      </w:pPr>
    </w:p>
    <w:p>
      <w:pPr>
        <w:ind w:left="567"/>
        <w:rPr>
          <w:rFonts w:eastAsia="Calibri"/>
          <w:noProof/>
          <w:lang w:val="pt-PT"/>
        </w:rPr>
      </w:pPr>
      <w:r>
        <w:rPr>
          <w:rFonts w:eastAsia="Calibri"/>
          <w:noProof/>
          <w:lang w:val="pt-PT"/>
        </w:rPr>
        <w:t>Lisboa's metropolitan area: (PT 17)</w:t>
      </w:r>
    </w:p>
    <w:p>
      <w:pPr>
        <w:ind w:left="567"/>
        <w:rPr>
          <w:rFonts w:eastAsia="Calibri"/>
          <w:noProof/>
          <w:lang w:val="pt-PT"/>
        </w:rPr>
      </w:pPr>
    </w:p>
    <w:p>
      <w:pPr>
        <w:ind w:left="567"/>
        <w:rPr>
          <w:rFonts w:eastAsia="Calibri"/>
          <w:noProof/>
        </w:rPr>
      </w:pPr>
      <w:r>
        <w:rPr>
          <w:rFonts w:eastAsia="Calibri"/>
          <w:noProof/>
        </w:rPr>
        <w:t>ROMANIA</w:t>
      </w:r>
    </w:p>
    <w:p>
      <w:pPr>
        <w:ind w:left="567"/>
        <w:rPr>
          <w:rFonts w:eastAsia="Calibri"/>
          <w:noProof/>
        </w:rPr>
      </w:pPr>
    </w:p>
    <w:p>
      <w:pPr>
        <w:ind w:left="567"/>
        <w:rPr>
          <w:rFonts w:eastAsia="Calibri"/>
          <w:noProof/>
        </w:rPr>
      </w:pPr>
      <w:r>
        <w:rPr>
          <w:rFonts w:eastAsia="Calibri"/>
          <w:noProof/>
        </w:rPr>
        <w:t>Bucarest and its surroundings: (RO 321)</w:t>
      </w:r>
    </w:p>
    <w:p>
      <w:pPr>
        <w:ind w:left="567"/>
        <w:rPr>
          <w:rFonts w:eastAsia="Calibri"/>
          <w:noProof/>
        </w:rPr>
      </w:pPr>
    </w:p>
    <w:p>
      <w:pPr>
        <w:ind w:left="567"/>
        <w:rPr>
          <w:rFonts w:eastAsia="Calibri"/>
          <w:noProof/>
        </w:rPr>
      </w:pPr>
      <w:r>
        <w:rPr>
          <w:rFonts w:eastAsia="Calibri"/>
          <w:noProof/>
        </w:rPr>
        <w:t>SLOVENIA</w:t>
      </w:r>
    </w:p>
    <w:p>
      <w:pPr>
        <w:ind w:left="567"/>
        <w:rPr>
          <w:rFonts w:eastAsia="Calibri"/>
          <w:noProof/>
        </w:rPr>
      </w:pPr>
    </w:p>
    <w:p>
      <w:pPr>
        <w:ind w:left="567"/>
        <w:rPr>
          <w:rFonts w:eastAsia="Calibri"/>
          <w:noProof/>
        </w:rPr>
      </w:pPr>
      <w:r>
        <w:rPr>
          <w:rFonts w:eastAsia="Calibri"/>
          <w:noProof/>
        </w:rPr>
        <w:t>Ljubljana and its surroundings: Central Slovenia (SI 041)</w:t>
      </w:r>
    </w:p>
    <w:p>
      <w:pPr>
        <w:ind w:left="567"/>
        <w:rPr>
          <w:rFonts w:eastAsia="Calibri"/>
          <w:noProof/>
        </w:rPr>
      </w:pPr>
    </w:p>
    <w:p>
      <w:pPr>
        <w:ind w:left="567"/>
        <w:rPr>
          <w:rFonts w:eastAsia="Calibri"/>
          <w:noProof/>
        </w:rPr>
      </w:pPr>
      <w:r>
        <w:rPr>
          <w:rFonts w:eastAsia="Calibri"/>
          <w:noProof/>
        </w:rPr>
        <w:t>Maribor and its surroundings: Podravska (SI 032)</w:t>
      </w:r>
    </w:p>
    <w:p>
      <w:pPr>
        <w:ind w:left="567"/>
        <w:rPr>
          <w:rFonts w:eastAsia="Calibri"/>
          <w:noProof/>
        </w:rPr>
      </w:pPr>
    </w:p>
    <w:p>
      <w:pPr>
        <w:ind w:left="567"/>
        <w:rPr>
          <w:rFonts w:eastAsia="Calibri"/>
          <w:noProof/>
          <w:lang w:val="sv-SE"/>
        </w:rPr>
      </w:pPr>
      <w:r>
        <w:rPr>
          <w:rFonts w:eastAsia="Calibri"/>
          <w:noProof/>
          <w:lang w:val="sv-SE"/>
        </w:rPr>
        <w:t>SLOVAKIA</w:t>
      </w:r>
    </w:p>
    <w:p>
      <w:pPr>
        <w:ind w:left="567"/>
        <w:rPr>
          <w:rFonts w:eastAsia="Calibri"/>
          <w:noProof/>
          <w:lang w:val="sv-SE"/>
        </w:rPr>
      </w:pPr>
    </w:p>
    <w:p>
      <w:pPr>
        <w:ind w:left="567"/>
        <w:rPr>
          <w:rFonts w:eastAsia="Calibri"/>
          <w:noProof/>
          <w:lang w:val="sv-SE"/>
        </w:rPr>
      </w:pPr>
      <w:r>
        <w:rPr>
          <w:rFonts w:eastAsia="Calibri"/>
          <w:noProof/>
          <w:lang w:val="sv-SE"/>
        </w:rPr>
        <w:t>Bratislava: (SK 01)</w:t>
      </w:r>
    </w:p>
    <w:p>
      <w:pPr>
        <w:ind w:left="567"/>
        <w:rPr>
          <w:rFonts w:eastAsia="Calibri"/>
          <w:noProof/>
          <w:lang w:val="sv-SE"/>
        </w:rPr>
      </w:pPr>
    </w:p>
    <w:p>
      <w:pPr>
        <w:ind w:left="567"/>
        <w:rPr>
          <w:rFonts w:eastAsia="Calibri"/>
          <w:noProof/>
          <w:lang w:val="sv-SE"/>
        </w:rPr>
      </w:pPr>
      <w:r>
        <w:rPr>
          <w:rFonts w:eastAsia="Calibri"/>
          <w:noProof/>
          <w:lang w:val="sv-SE"/>
        </w:rPr>
        <w:br w:type="page"/>
        <w:t>FINLAND</w:t>
      </w:r>
    </w:p>
    <w:p>
      <w:pPr>
        <w:ind w:left="567"/>
        <w:rPr>
          <w:rFonts w:eastAsia="Calibri"/>
          <w:noProof/>
          <w:lang w:val="sv-SE"/>
        </w:rPr>
      </w:pPr>
    </w:p>
    <w:p>
      <w:pPr>
        <w:ind w:left="567"/>
        <w:rPr>
          <w:rFonts w:eastAsia="Calibri"/>
          <w:noProof/>
          <w:lang w:val="sv-SE"/>
        </w:rPr>
      </w:pPr>
      <w:r>
        <w:rPr>
          <w:rFonts w:eastAsia="Calibri"/>
          <w:noProof/>
          <w:lang w:val="sv-SE"/>
        </w:rPr>
        <w:t>Helsinki-Uusimaa: (FI 1B)</w:t>
      </w:r>
    </w:p>
    <w:p>
      <w:pPr>
        <w:ind w:left="567"/>
        <w:rPr>
          <w:rFonts w:eastAsia="Calibri"/>
          <w:noProof/>
          <w:lang w:val="sv-SE"/>
        </w:rPr>
      </w:pPr>
    </w:p>
    <w:p>
      <w:pPr>
        <w:ind w:left="567"/>
        <w:rPr>
          <w:rFonts w:eastAsia="Calibri"/>
          <w:noProof/>
        </w:rPr>
      </w:pPr>
      <w:r>
        <w:rPr>
          <w:rFonts w:eastAsia="Calibri"/>
          <w:noProof/>
        </w:rPr>
        <w:t>SWEDEN</w:t>
      </w:r>
    </w:p>
    <w:p>
      <w:pPr>
        <w:ind w:left="567"/>
        <w:rPr>
          <w:rFonts w:eastAsia="Calibri"/>
          <w:noProof/>
        </w:rPr>
      </w:pPr>
    </w:p>
    <w:p>
      <w:pPr>
        <w:ind w:left="567"/>
        <w:rPr>
          <w:rFonts w:eastAsia="Calibri"/>
          <w:noProof/>
        </w:rPr>
      </w:pPr>
      <w:r>
        <w:rPr>
          <w:rFonts w:eastAsia="Calibri"/>
          <w:noProof/>
        </w:rPr>
        <w:t>Stockholm: (SE11)</w:t>
      </w:r>
    </w:p>
    <w:p>
      <w:pPr>
        <w:ind w:left="567"/>
        <w:rPr>
          <w:rFonts w:eastAsia="Calibri"/>
          <w:noProof/>
        </w:rPr>
      </w:pPr>
    </w:p>
    <w:p>
      <w:pPr>
        <w:ind w:left="567"/>
        <w:rPr>
          <w:rFonts w:eastAsia="Calibri"/>
          <w:noProof/>
        </w:rPr>
      </w:pPr>
      <w:r>
        <w:rPr>
          <w:rFonts w:eastAsia="Calibri"/>
          <w:noProof/>
        </w:rPr>
        <w:t>UNITED KINGDOM</w:t>
      </w:r>
    </w:p>
    <w:p>
      <w:pPr>
        <w:ind w:left="567"/>
        <w:rPr>
          <w:rFonts w:eastAsia="Calibri"/>
          <w:noProof/>
        </w:rPr>
      </w:pPr>
    </w:p>
    <w:p>
      <w:pPr>
        <w:ind w:left="567"/>
        <w:rPr>
          <w:rFonts w:eastAsia="Calibri"/>
          <w:noProof/>
        </w:rPr>
      </w:pPr>
      <w:r>
        <w:rPr>
          <w:rFonts w:eastAsia="Calibri"/>
          <w:noProof/>
        </w:rPr>
        <w:t>London: (UKI)</w:t>
      </w:r>
    </w:p>
    <w:p>
      <w:pPr>
        <w:ind w:left="567"/>
        <w:rPr>
          <w:rFonts w:eastAsia="Calibri"/>
          <w:noProof/>
        </w:rPr>
      </w:pPr>
    </w:p>
    <w:p>
      <w:pPr>
        <w:rPr>
          <w:noProof/>
        </w:rPr>
      </w:pPr>
      <w:r>
        <w:rPr>
          <w:noProof/>
        </w:rPr>
        <w:t>B.</w:t>
      </w:r>
      <w:r>
        <w:rPr>
          <w:noProof/>
        </w:rPr>
        <w:tab/>
        <w:t>Indicative List of Bodies governed by Public Law</w:t>
      </w:r>
    </w:p>
    <w:p>
      <w:pPr>
        <w:ind w:left="567"/>
        <w:rPr>
          <w:noProof/>
        </w:rPr>
      </w:pPr>
    </w:p>
    <w:p>
      <w:pPr>
        <w:ind w:left="567"/>
        <w:rPr>
          <w:noProof/>
          <w:lang w:val="fr-FR"/>
        </w:rPr>
      </w:pPr>
      <w:r>
        <w:rPr>
          <w:noProof/>
          <w:lang w:val="fr-FR"/>
        </w:rPr>
        <w:t>BELGIUM</w:t>
      </w:r>
    </w:p>
    <w:p>
      <w:pPr>
        <w:ind w:left="567"/>
        <w:rPr>
          <w:noProof/>
          <w:lang w:val="fr-FR"/>
        </w:rPr>
      </w:pPr>
    </w:p>
    <w:p>
      <w:pPr>
        <w:ind w:left="567"/>
        <w:rPr>
          <w:noProof/>
          <w:lang w:val="fr-FR"/>
        </w:rPr>
      </w:pPr>
      <w:r>
        <w:rPr>
          <w:noProof/>
          <w:lang w:val="fr-FR"/>
        </w:rPr>
        <w:t>Bodies</w:t>
      </w:r>
    </w:p>
    <w:p>
      <w:pPr>
        <w:ind w:left="567"/>
        <w:rPr>
          <w:noProof/>
          <w:lang w:val="fr-FR"/>
        </w:rPr>
      </w:pPr>
    </w:p>
    <w:p>
      <w:pPr>
        <w:ind w:left="567"/>
        <w:rPr>
          <w:noProof/>
          <w:lang w:val="fr-FR"/>
        </w:rPr>
      </w:pPr>
      <w:r>
        <w:rPr>
          <w:noProof/>
          <w:lang w:val="fr-FR"/>
        </w:rPr>
        <w:t>C</w:t>
      </w:r>
    </w:p>
    <w:p>
      <w:pPr>
        <w:ind w:left="1134" w:hanging="567"/>
        <w:rPr>
          <w:noProof/>
          <w:lang w:val="fr-FR"/>
        </w:rPr>
      </w:pPr>
      <w:r>
        <w:rPr>
          <w:noProof/>
          <w:lang w:val="fr-FR"/>
        </w:rPr>
        <w:t>–</w:t>
      </w:r>
      <w:r>
        <w:rPr>
          <w:noProof/>
          <w:lang w:val="fr-FR"/>
        </w:rPr>
        <w:tab/>
        <w:t>Centre hospitalier de Mons</w:t>
      </w:r>
    </w:p>
    <w:p>
      <w:pPr>
        <w:ind w:left="1134" w:hanging="567"/>
        <w:rPr>
          <w:noProof/>
          <w:lang w:val="fr-FR"/>
        </w:rPr>
      </w:pPr>
    </w:p>
    <w:p>
      <w:pPr>
        <w:ind w:left="1134" w:hanging="567"/>
        <w:rPr>
          <w:noProof/>
          <w:lang w:val="fr-FR"/>
        </w:rPr>
      </w:pPr>
      <w:r>
        <w:rPr>
          <w:noProof/>
          <w:lang w:val="fr-FR"/>
        </w:rPr>
        <w:t>–</w:t>
      </w:r>
      <w:r>
        <w:rPr>
          <w:noProof/>
          <w:lang w:val="fr-FR"/>
        </w:rPr>
        <w:tab/>
        <w:t>Centre hospitalier de Tournai</w:t>
      </w:r>
    </w:p>
    <w:p>
      <w:pPr>
        <w:ind w:left="1134" w:hanging="567"/>
        <w:rPr>
          <w:noProof/>
          <w:lang w:val="fr-FR"/>
        </w:rPr>
      </w:pPr>
    </w:p>
    <w:p>
      <w:pPr>
        <w:ind w:left="1134" w:hanging="567"/>
        <w:rPr>
          <w:noProof/>
          <w:lang w:val="fr-FR"/>
        </w:rPr>
      </w:pPr>
      <w:r>
        <w:rPr>
          <w:noProof/>
          <w:lang w:val="fr-FR"/>
        </w:rPr>
        <w:t>–</w:t>
      </w:r>
      <w:r>
        <w:rPr>
          <w:noProof/>
          <w:lang w:val="fr-FR"/>
        </w:rPr>
        <w:tab/>
        <w:t>Centre hospitalier universitaire de Liège</w:t>
      </w:r>
    </w:p>
    <w:p>
      <w:pPr>
        <w:ind w:left="567"/>
        <w:rPr>
          <w:noProof/>
          <w:lang w:val="fr-FR"/>
        </w:rPr>
      </w:pPr>
    </w:p>
    <w:p>
      <w:pPr>
        <w:ind w:left="567"/>
        <w:rPr>
          <w:noProof/>
          <w:lang w:val="fr-FR"/>
        </w:rPr>
      </w:pPr>
      <w:r>
        <w:rPr>
          <w:noProof/>
          <w:lang w:val="fr-FR"/>
        </w:rPr>
        <w:t>F</w:t>
      </w:r>
    </w:p>
    <w:p>
      <w:pPr>
        <w:ind w:left="1134" w:hanging="567"/>
        <w:rPr>
          <w:noProof/>
          <w:lang w:val="fr-FR"/>
        </w:rPr>
      </w:pPr>
      <w:r>
        <w:rPr>
          <w:noProof/>
          <w:lang w:val="fr-FR"/>
        </w:rPr>
        <w:t>–</w:t>
      </w:r>
      <w:r>
        <w:rPr>
          <w:noProof/>
          <w:lang w:val="fr-FR"/>
        </w:rPr>
        <w:tab/>
        <w:t>Fonds de Construction d'Institutions hospitalières et médico-sociales de la Communauté française</w:t>
      </w:r>
    </w:p>
    <w:p>
      <w:pPr>
        <w:ind w:left="567"/>
        <w:rPr>
          <w:noProof/>
          <w:lang w:val="fr-FR"/>
        </w:rPr>
      </w:pPr>
    </w:p>
    <w:p>
      <w:pPr>
        <w:ind w:left="567"/>
        <w:rPr>
          <w:noProof/>
          <w:lang w:val="nl-BE"/>
        </w:rPr>
      </w:pPr>
      <w:r>
        <w:rPr>
          <w:noProof/>
          <w:lang w:val="nl-BE"/>
        </w:rPr>
        <w:br w:type="page"/>
        <w:t>H</w:t>
      </w:r>
    </w:p>
    <w:p>
      <w:pPr>
        <w:ind w:left="1134" w:hanging="567"/>
        <w:rPr>
          <w:noProof/>
          <w:lang w:val="nl-BE"/>
        </w:rPr>
      </w:pPr>
      <w:r>
        <w:rPr>
          <w:noProof/>
          <w:lang w:val="nl-BE"/>
        </w:rPr>
        <w:t>–</w:t>
      </w:r>
      <w:r>
        <w:rPr>
          <w:noProof/>
          <w:lang w:val="nl-BE"/>
        </w:rPr>
        <w:tab/>
        <w:t>Het Gemeenschapsonderwijs</w:t>
      </w:r>
    </w:p>
    <w:p>
      <w:pPr>
        <w:ind w:left="1134" w:hanging="567"/>
        <w:rPr>
          <w:noProof/>
          <w:lang w:val="nl-BE"/>
        </w:rPr>
      </w:pPr>
    </w:p>
    <w:p>
      <w:pPr>
        <w:ind w:left="567"/>
        <w:rPr>
          <w:noProof/>
          <w:lang w:val="nl-BE"/>
        </w:rPr>
      </w:pPr>
      <w:r>
        <w:rPr>
          <w:noProof/>
          <w:lang w:val="nl-BE"/>
        </w:rPr>
        <w:t>I</w:t>
      </w:r>
    </w:p>
    <w:p>
      <w:pPr>
        <w:ind w:left="1134" w:hanging="567"/>
        <w:rPr>
          <w:noProof/>
          <w:lang w:val="nl-BE"/>
        </w:rPr>
      </w:pPr>
      <w:r>
        <w:rPr>
          <w:noProof/>
          <w:lang w:val="nl-BE"/>
        </w:rPr>
        <w:t>–</w:t>
      </w:r>
      <w:r>
        <w:rPr>
          <w:noProof/>
          <w:lang w:val="nl-BE"/>
        </w:rPr>
        <w:tab/>
        <w:t>Institutions universitaires de droit public relevant de la Communauté flamande – Universitaire instellingen van publiek recht afangende van de Vlaamse Gemeenschap</w:t>
      </w:r>
    </w:p>
    <w:p>
      <w:pPr>
        <w:ind w:left="1134" w:hanging="567"/>
        <w:rPr>
          <w:noProof/>
          <w:lang w:val="nl-BE"/>
        </w:rPr>
      </w:pPr>
    </w:p>
    <w:p>
      <w:pPr>
        <w:ind w:left="1134" w:hanging="567"/>
        <w:rPr>
          <w:noProof/>
          <w:lang w:val="nl-BE"/>
        </w:rPr>
      </w:pPr>
      <w:r>
        <w:rPr>
          <w:noProof/>
          <w:lang w:val="nl-BE"/>
        </w:rPr>
        <w:t>–</w:t>
      </w:r>
      <w:r>
        <w:rPr>
          <w:noProof/>
          <w:lang w:val="nl-BE"/>
        </w:rPr>
        <w:tab/>
        <w:t>Institutions universitaires de droit public relevant de la Communauté française – Universitaire instellingen van publiek recht afhangende van de Franse Gemeenschap</w:t>
      </w:r>
    </w:p>
    <w:p>
      <w:pPr>
        <w:ind w:left="1134" w:hanging="567"/>
        <w:rPr>
          <w:noProof/>
          <w:lang w:val="nl-BE"/>
        </w:rPr>
      </w:pPr>
    </w:p>
    <w:p>
      <w:pPr>
        <w:ind w:left="1134" w:hanging="567"/>
        <w:rPr>
          <w:noProof/>
          <w:lang w:val="nl-BE"/>
        </w:rPr>
      </w:pPr>
      <w:r>
        <w:rPr>
          <w:noProof/>
          <w:lang w:val="nl-BE"/>
        </w:rPr>
        <w:t>–</w:t>
      </w:r>
      <w:r>
        <w:rPr>
          <w:noProof/>
          <w:lang w:val="nl-BE"/>
        </w:rPr>
        <w:tab/>
        <w:t>Institut national de Recherche sur les Conditions de Travail – Nationaal Onderzoeksinstituut voor Arbeidsomstandigheden</w:t>
      </w:r>
    </w:p>
    <w:p>
      <w:pPr>
        <w:ind w:left="1134" w:hanging="567"/>
        <w:rPr>
          <w:noProof/>
          <w:lang w:val="nl-BE"/>
        </w:rPr>
      </w:pPr>
    </w:p>
    <w:p>
      <w:pPr>
        <w:ind w:left="1134" w:hanging="567"/>
        <w:rPr>
          <w:noProof/>
          <w:lang w:val="fr-FR"/>
        </w:rPr>
      </w:pPr>
      <w:r>
        <w:rPr>
          <w:noProof/>
          <w:lang w:val="fr-FR"/>
        </w:rPr>
        <w:t>–</w:t>
      </w:r>
      <w:r>
        <w:rPr>
          <w:noProof/>
          <w:lang w:val="fr-FR"/>
        </w:rPr>
        <w:tab/>
        <w:t>Institut national des Radioéléments – Nationaal Instituut voor Radio-Elementen</w:t>
      </w:r>
    </w:p>
    <w:p>
      <w:pPr>
        <w:ind w:left="1134" w:hanging="567"/>
        <w:rPr>
          <w:noProof/>
          <w:lang w:val="fr-FR"/>
        </w:rPr>
      </w:pPr>
    </w:p>
    <w:p>
      <w:pPr>
        <w:ind w:left="1134" w:hanging="567"/>
        <w:rPr>
          <w:noProof/>
          <w:lang w:val="fr-FR"/>
        </w:rPr>
      </w:pPr>
      <w:r>
        <w:rPr>
          <w:noProof/>
          <w:lang w:val="fr-FR"/>
        </w:rPr>
        <w:t>–</w:t>
      </w:r>
      <w:r>
        <w:rPr>
          <w:noProof/>
          <w:lang w:val="fr-FR"/>
        </w:rPr>
        <w:tab/>
        <w:t>Institut national pour la Criminalistique et la Criminologie – Nationaal Instituut voor Criminalistiek en Criminologie</w:t>
      </w:r>
    </w:p>
    <w:p>
      <w:pPr>
        <w:ind w:left="1134" w:hanging="567"/>
        <w:rPr>
          <w:noProof/>
          <w:lang w:val="fr-FR"/>
        </w:rPr>
      </w:pPr>
    </w:p>
    <w:p>
      <w:pPr>
        <w:ind w:left="1134" w:hanging="567"/>
        <w:rPr>
          <w:noProof/>
          <w:lang w:val="nl-BE"/>
        </w:rPr>
      </w:pPr>
      <w:r>
        <w:rPr>
          <w:noProof/>
          <w:lang w:val="nl-BE"/>
        </w:rPr>
        <w:t>–</w:t>
      </w:r>
      <w:r>
        <w:rPr>
          <w:noProof/>
          <w:lang w:val="nl-BE"/>
        </w:rPr>
        <w:tab/>
        <w:t>Institut pour l'Amélioration des Conditions de Travail – Instituut voor Verbetering van de Arbeidsvoorwaarden</w:t>
      </w:r>
    </w:p>
    <w:p>
      <w:pPr>
        <w:ind w:left="1134" w:hanging="567"/>
        <w:rPr>
          <w:noProof/>
          <w:lang w:val="nl-BE"/>
        </w:rPr>
      </w:pPr>
    </w:p>
    <w:p>
      <w:pPr>
        <w:ind w:left="1134" w:hanging="567"/>
        <w:rPr>
          <w:noProof/>
          <w:lang w:val="nl-BE"/>
        </w:rPr>
      </w:pPr>
      <w:r>
        <w:rPr>
          <w:noProof/>
          <w:lang w:val="nl-BE"/>
        </w:rPr>
        <w:t>–</w:t>
      </w:r>
      <w:r>
        <w:rPr>
          <w:noProof/>
          <w:lang w:val="nl-BE"/>
        </w:rPr>
        <w:tab/>
        <w:t>Institut royal belge des Sciences naturelles – Koninklijk Belgisch Instituut voor Natuurwetenschappen</w:t>
      </w:r>
    </w:p>
    <w:p>
      <w:pPr>
        <w:ind w:left="1134" w:hanging="567"/>
        <w:rPr>
          <w:noProof/>
          <w:lang w:val="nl-BE"/>
        </w:rPr>
      </w:pPr>
    </w:p>
    <w:p>
      <w:pPr>
        <w:ind w:left="1134" w:hanging="567"/>
        <w:rPr>
          <w:noProof/>
          <w:lang w:val="nl-BE"/>
        </w:rPr>
      </w:pPr>
      <w:r>
        <w:rPr>
          <w:noProof/>
          <w:lang w:val="nl-BE"/>
        </w:rPr>
        <w:t>–</w:t>
      </w:r>
      <w:r>
        <w:rPr>
          <w:noProof/>
          <w:lang w:val="nl-BE"/>
        </w:rPr>
        <w:tab/>
        <w:t>Institut royal du Patrimoine culturel – Koninklijk Instituut voor het Kunstpatrimonium</w:t>
      </w:r>
    </w:p>
    <w:p>
      <w:pPr>
        <w:ind w:left="1134" w:hanging="567"/>
        <w:rPr>
          <w:noProof/>
          <w:lang w:val="nl-BE"/>
        </w:rPr>
      </w:pPr>
    </w:p>
    <w:p>
      <w:pPr>
        <w:ind w:left="1134" w:hanging="567"/>
        <w:rPr>
          <w:noProof/>
          <w:lang w:val="nl-BE"/>
        </w:rPr>
      </w:pPr>
      <w:r>
        <w:rPr>
          <w:noProof/>
          <w:lang w:val="nl-BE"/>
        </w:rPr>
        <w:t>–</w:t>
      </w:r>
      <w:r>
        <w:rPr>
          <w:noProof/>
          <w:lang w:val="nl-BE"/>
        </w:rPr>
        <w:tab/>
        <w:t>Institut royal météorologique de Belgique – Koninklijk meteorologisch Instituut van België</w:t>
      </w:r>
    </w:p>
    <w:p>
      <w:pPr>
        <w:ind w:left="1134" w:hanging="567"/>
        <w:rPr>
          <w:noProof/>
          <w:lang w:val="nl-BE"/>
        </w:rPr>
      </w:pPr>
    </w:p>
    <w:p>
      <w:pPr>
        <w:ind w:left="1134" w:hanging="567"/>
        <w:rPr>
          <w:noProof/>
          <w:lang w:val="fr-FR"/>
        </w:rPr>
      </w:pPr>
      <w:r>
        <w:rPr>
          <w:noProof/>
          <w:lang w:val="fr-FR"/>
        </w:rPr>
        <w:t>–</w:t>
      </w:r>
      <w:r>
        <w:rPr>
          <w:noProof/>
          <w:lang w:val="fr-FR"/>
        </w:rPr>
        <w:tab/>
        <w:t>Institut scientifique de Service public en Région wallonne</w:t>
      </w:r>
    </w:p>
    <w:p>
      <w:pPr>
        <w:ind w:left="1134" w:hanging="567"/>
        <w:rPr>
          <w:noProof/>
          <w:lang w:val="fr-FR"/>
        </w:rPr>
      </w:pPr>
    </w:p>
    <w:p>
      <w:pPr>
        <w:ind w:left="1134" w:hanging="567"/>
        <w:rPr>
          <w:noProof/>
          <w:lang w:val="nl-BE"/>
        </w:rPr>
      </w:pPr>
      <w:r>
        <w:rPr>
          <w:noProof/>
          <w:lang w:val="nl-BE"/>
        </w:rPr>
        <w:br w:type="page"/>
        <w:t>–</w:t>
      </w:r>
      <w:r>
        <w:rPr>
          <w:noProof/>
          <w:lang w:val="nl-BE"/>
        </w:rPr>
        <w:tab/>
        <w:t>Institut scientifique de la Santé publique – Louis Pasteur – Wetenschappelijk Instituut Volksgezondheid - Louis Pasteur</w:t>
      </w:r>
    </w:p>
    <w:p>
      <w:pPr>
        <w:ind w:left="1134" w:hanging="567"/>
        <w:rPr>
          <w:noProof/>
          <w:lang w:val="nl-BE"/>
        </w:rPr>
      </w:pPr>
    </w:p>
    <w:p>
      <w:pPr>
        <w:ind w:left="1134" w:hanging="567"/>
        <w:rPr>
          <w:noProof/>
          <w:lang w:val="nl-BE"/>
        </w:rPr>
      </w:pPr>
      <w:r>
        <w:rPr>
          <w:noProof/>
          <w:lang w:val="nl-BE"/>
        </w:rPr>
        <w:t>–</w:t>
      </w:r>
      <w:r>
        <w:rPr>
          <w:noProof/>
          <w:lang w:val="nl-BE"/>
        </w:rPr>
        <w:tab/>
        <w:t>Instituut voor de Aanmoediging van Innovatie door Wetenschap en Technologie in Vlaanderen</w:t>
      </w:r>
    </w:p>
    <w:p>
      <w:pPr>
        <w:ind w:left="1134" w:hanging="567"/>
        <w:rPr>
          <w:noProof/>
          <w:lang w:val="nl-BE"/>
        </w:rPr>
      </w:pPr>
    </w:p>
    <w:p>
      <w:pPr>
        <w:ind w:left="1134" w:hanging="567"/>
        <w:rPr>
          <w:noProof/>
          <w:lang w:val="nl-BE"/>
        </w:rPr>
      </w:pPr>
      <w:r>
        <w:rPr>
          <w:noProof/>
          <w:lang w:val="nl-BE"/>
        </w:rPr>
        <w:t>–</w:t>
      </w:r>
      <w:r>
        <w:rPr>
          <w:noProof/>
          <w:lang w:val="nl-BE"/>
        </w:rPr>
        <w:tab/>
        <w:t>Instituut voor Bosbouw en Wildbeheer</w:t>
      </w:r>
    </w:p>
    <w:p>
      <w:pPr>
        <w:ind w:left="1134" w:hanging="567"/>
        <w:rPr>
          <w:noProof/>
          <w:lang w:val="nl-BE"/>
        </w:rPr>
      </w:pPr>
    </w:p>
    <w:p>
      <w:pPr>
        <w:ind w:left="1134" w:hanging="567"/>
        <w:rPr>
          <w:noProof/>
          <w:lang w:val="nl-BE"/>
        </w:rPr>
      </w:pPr>
      <w:r>
        <w:rPr>
          <w:noProof/>
          <w:lang w:val="nl-BE"/>
        </w:rPr>
        <w:t>–</w:t>
      </w:r>
      <w:r>
        <w:rPr>
          <w:noProof/>
          <w:lang w:val="nl-BE"/>
        </w:rPr>
        <w:tab/>
        <w:t>Instituut voor het archeologisch Patrimonium</w:t>
      </w:r>
    </w:p>
    <w:p>
      <w:pPr>
        <w:ind w:left="1134" w:hanging="567"/>
        <w:rPr>
          <w:noProof/>
          <w:lang w:val="nl-BE"/>
        </w:rPr>
      </w:pPr>
    </w:p>
    <w:p>
      <w:pPr>
        <w:ind w:left="1134" w:hanging="567"/>
        <w:rPr>
          <w:noProof/>
          <w:lang w:val="fr-FR"/>
        </w:rPr>
      </w:pPr>
      <w:r>
        <w:rPr>
          <w:noProof/>
          <w:lang w:val="fr-FR"/>
        </w:rPr>
        <w:t>–</w:t>
      </w:r>
      <w:r>
        <w:rPr>
          <w:noProof/>
          <w:lang w:val="fr-FR"/>
        </w:rPr>
        <w:tab/>
        <w:t>Jardin botanique national de Belgique – Nationale Plantentuin van België</w:t>
      </w:r>
    </w:p>
    <w:p>
      <w:pPr>
        <w:ind w:left="1134" w:hanging="567"/>
        <w:rPr>
          <w:noProof/>
          <w:lang w:val="fr-FR"/>
        </w:rPr>
      </w:pPr>
    </w:p>
    <w:p>
      <w:pPr>
        <w:ind w:left="567"/>
        <w:rPr>
          <w:noProof/>
          <w:lang w:val="nl-BE"/>
        </w:rPr>
      </w:pPr>
      <w:r>
        <w:rPr>
          <w:noProof/>
          <w:lang w:val="nl-BE"/>
        </w:rPr>
        <w:t>O</w:t>
      </w:r>
    </w:p>
    <w:p>
      <w:pPr>
        <w:ind w:left="1134" w:hanging="567"/>
        <w:rPr>
          <w:noProof/>
          <w:lang w:val="nl-BE"/>
        </w:rPr>
      </w:pPr>
      <w:r>
        <w:rPr>
          <w:noProof/>
          <w:lang w:val="nl-BE"/>
        </w:rPr>
        <w:t>–</w:t>
      </w:r>
      <w:r>
        <w:rPr>
          <w:noProof/>
          <w:lang w:val="nl-BE"/>
        </w:rPr>
        <w:tab/>
        <w:t>Observatoire royal de Belgique – Koninklijke Sterrenwacht van België</w:t>
      </w:r>
    </w:p>
    <w:p>
      <w:pPr>
        <w:ind w:left="1134" w:hanging="567"/>
        <w:rPr>
          <w:noProof/>
          <w:lang w:val="nl-BE"/>
        </w:rPr>
      </w:pPr>
    </w:p>
    <w:p>
      <w:pPr>
        <w:ind w:left="1134" w:hanging="567"/>
        <w:rPr>
          <w:noProof/>
          <w:lang w:val="fr-FR"/>
        </w:rPr>
      </w:pPr>
      <w:r>
        <w:rPr>
          <w:noProof/>
          <w:lang w:val="fr-FR"/>
        </w:rPr>
        <w:t>–</w:t>
      </w:r>
      <w:r>
        <w:rPr>
          <w:noProof/>
          <w:lang w:val="fr-FR"/>
        </w:rPr>
        <w:tab/>
        <w:t>Office régional de Promotion de l'Agriculture et de l'Horticulture</w:t>
      </w:r>
    </w:p>
    <w:p>
      <w:pPr>
        <w:ind w:left="1134" w:hanging="567"/>
        <w:rPr>
          <w:noProof/>
          <w:lang w:val="fr-FR"/>
        </w:rPr>
      </w:pPr>
    </w:p>
    <w:p>
      <w:pPr>
        <w:ind w:left="1134" w:hanging="567"/>
        <w:rPr>
          <w:noProof/>
          <w:lang w:val="nl-BE"/>
        </w:rPr>
      </w:pPr>
      <w:r>
        <w:rPr>
          <w:noProof/>
          <w:lang w:val="nl-BE"/>
        </w:rPr>
        <w:t>–</w:t>
      </w:r>
      <w:r>
        <w:rPr>
          <w:noProof/>
          <w:lang w:val="nl-BE"/>
        </w:rPr>
        <w:tab/>
        <w:t>Openbaar psychiatrisch Ziekenhuis-Geel</w:t>
      </w:r>
    </w:p>
    <w:p>
      <w:pPr>
        <w:ind w:left="1134" w:hanging="567"/>
        <w:rPr>
          <w:noProof/>
          <w:lang w:val="nl-BE"/>
        </w:rPr>
      </w:pPr>
    </w:p>
    <w:p>
      <w:pPr>
        <w:ind w:left="1134" w:hanging="567"/>
        <w:rPr>
          <w:noProof/>
          <w:lang w:val="nl-BE"/>
        </w:rPr>
      </w:pPr>
      <w:r>
        <w:rPr>
          <w:noProof/>
          <w:lang w:val="nl-BE"/>
        </w:rPr>
        <w:t>–</w:t>
      </w:r>
      <w:r>
        <w:rPr>
          <w:noProof/>
          <w:lang w:val="nl-BE"/>
        </w:rPr>
        <w:tab/>
        <w:t>Openbaar psychiatrisch Ziekenhuis-Rekem</w:t>
      </w:r>
    </w:p>
    <w:p>
      <w:pPr>
        <w:ind w:left="1134" w:hanging="567"/>
        <w:rPr>
          <w:noProof/>
          <w:lang w:val="nl-BE"/>
        </w:rPr>
      </w:pPr>
    </w:p>
    <w:p>
      <w:pPr>
        <w:ind w:left="1134" w:hanging="567"/>
        <w:rPr>
          <w:noProof/>
          <w:lang w:val="fr-FR"/>
        </w:rPr>
      </w:pPr>
      <w:r>
        <w:rPr>
          <w:noProof/>
          <w:lang w:val="fr-FR"/>
        </w:rPr>
        <w:t>–</w:t>
      </w:r>
      <w:r>
        <w:rPr>
          <w:noProof/>
          <w:lang w:val="fr-FR"/>
        </w:rPr>
        <w:tab/>
        <w:t>Organisme national des Déchets radioactifs et des Matières fissiles – Nationale Instelling voor radioactief Afval en Splijtstoffen</w:t>
      </w:r>
    </w:p>
    <w:p>
      <w:pPr>
        <w:ind w:left="1134" w:hanging="567"/>
        <w:rPr>
          <w:noProof/>
          <w:lang w:val="fr-FR"/>
        </w:rPr>
      </w:pPr>
    </w:p>
    <w:p>
      <w:pPr>
        <w:ind w:left="567"/>
        <w:rPr>
          <w:noProof/>
          <w:lang w:val="nl-BE"/>
        </w:rPr>
      </w:pPr>
      <w:r>
        <w:rPr>
          <w:noProof/>
          <w:lang w:val="nl-BE"/>
        </w:rPr>
        <w:t>U</w:t>
      </w:r>
    </w:p>
    <w:p>
      <w:pPr>
        <w:ind w:left="1134" w:hanging="567"/>
        <w:rPr>
          <w:noProof/>
          <w:lang w:val="nl-BE"/>
        </w:rPr>
      </w:pPr>
      <w:r>
        <w:rPr>
          <w:noProof/>
          <w:lang w:val="nl-BE"/>
        </w:rPr>
        <w:t>–</w:t>
      </w:r>
      <w:r>
        <w:rPr>
          <w:noProof/>
          <w:lang w:val="nl-BE"/>
        </w:rPr>
        <w:tab/>
        <w:t>Universitair Ziekenhuis Gent</w:t>
      </w:r>
    </w:p>
    <w:p>
      <w:pPr>
        <w:ind w:left="1134" w:hanging="567"/>
        <w:rPr>
          <w:noProof/>
          <w:lang w:val="nl-BE"/>
        </w:rPr>
      </w:pPr>
    </w:p>
    <w:p>
      <w:pPr>
        <w:ind w:left="567"/>
        <w:rPr>
          <w:noProof/>
          <w:lang w:val="nl-BE"/>
        </w:rPr>
      </w:pPr>
      <w:r>
        <w:rPr>
          <w:noProof/>
          <w:lang w:val="nl-BE"/>
        </w:rPr>
        <w:t>V</w:t>
      </w:r>
    </w:p>
    <w:p>
      <w:pPr>
        <w:ind w:left="1134" w:hanging="567"/>
        <w:rPr>
          <w:noProof/>
          <w:lang w:val="nl-BE"/>
        </w:rPr>
      </w:pPr>
      <w:r>
        <w:rPr>
          <w:noProof/>
          <w:lang w:val="nl-BE"/>
        </w:rPr>
        <w:t>–</w:t>
      </w:r>
      <w:r>
        <w:rPr>
          <w:noProof/>
          <w:lang w:val="nl-BE"/>
        </w:rPr>
        <w:tab/>
        <w:t>Vlaamse Hogescholenraad</w:t>
      </w:r>
    </w:p>
    <w:p>
      <w:pPr>
        <w:ind w:left="1134" w:hanging="567"/>
        <w:rPr>
          <w:noProof/>
          <w:lang w:val="nl-BE"/>
        </w:rPr>
      </w:pPr>
    </w:p>
    <w:p>
      <w:pPr>
        <w:ind w:left="1134" w:hanging="567"/>
        <w:rPr>
          <w:noProof/>
          <w:lang w:val="nl-BE"/>
        </w:rPr>
      </w:pPr>
      <w:r>
        <w:rPr>
          <w:noProof/>
          <w:lang w:val="nl-BE"/>
        </w:rPr>
        <w:br w:type="page"/>
        <w:t>–</w:t>
      </w:r>
      <w:r>
        <w:rPr>
          <w:noProof/>
          <w:lang w:val="nl-BE"/>
        </w:rPr>
        <w:tab/>
        <w:t>Vlaamse Instelling voor technologisch Onderzoek</w:t>
      </w:r>
    </w:p>
    <w:p>
      <w:pPr>
        <w:ind w:left="1134" w:hanging="567"/>
        <w:rPr>
          <w:noProof/>
          <w:lang w:val="nl-BE"/>
        </w:rPr>
      </w:pPr>
    </w:p>
    <w:p>
      <w:pPr>
        <w:ind w:left="1134" w:hanging="567"/>
        <w:rPr>
          <w:noProof/>
          <w:lang w:val="nl-BE"/>
        </w:rPr>
      </w:pPr>
      <w:r>
        <w:rPr>
          <w:noProof/>
          <w:lang w:val="nl-BE"/>
        </w:rPr>
        <w:t>–</w:t>
      </w:r>
      <w:r>
        <w:rPr>
          <w:noProof/>
          <w:lang w:val="nl-BE"/>
        </w:rPr>
        <w:tab/>
        <w:t>Vlaamse interuniversitaire Raad</w:t>
      </w:r>
    </w:p>
    <w:p>
      <w:pPr>
        <w:ind w:left="1134" w:hanging="567"/>
        <w:rPr>
          <w:noProof/>
          <w:lang w:val="nl-BE"/>
        </w:rPr>
      </w:pPr>
    </w:p>
    <w:p>
      <w:pPr>
        <w:ind w:left="1134" w:hanging="567"/>
        <w:rPr>
          <w:noProof/>
          <w:lang w:val="nl-BE"/>
        </w:rPr>
      </w:pPr>
      <w:r>
        <w:rPr>
          <w:noProof/>
          <w:lang w:val="nl-BE"/>
        </w:rPr>
        <w:t>–</w:t>
      </w:r>
      <w:r>
        <w:rPr>
          <w:noProof/>
          <w:lang w:val="nl-BE"/>
        </w:rPr>
        <w:tab/>
        <w:t>Vlaamse Milieumaatschappij</w:t>
      </w:r>
    </w:p>
    <w:p>
      <w:pPr>
        <w:ind w:left="1134" w:hanging="567"/>
        <w:rPr>
          <w:noProof/>
          <w:lang w:val="nl-BE"/>
        </w:rPr>
      </w:pPr>
    </w:p>
    <w:p>
      <w:pPr>
        <w:ind w:left="1134" w:hanging="567"/>
        <w:rPr>
          <w:noProof/>
          <w:lang w:val="nl-BE"/>
        </w:rPr>
      </w:pPr>
      <w:r>
        <w:rPr>
          <w:noProof/>
          <w:lang w:val="nl-BE"/>
        </w:rPr>
        <w:t>–</w:t>
      </w:r>
      <w:r>
        <w:rPr>
          <w:noProof/>
          <w:lang w:val="nl-BE"/>
        </w:rPr>
        <w:tab/>
        <w:t>Vlaamse Onderwijsraad</w:t>
      </w:r>
    </w:p>
    <w:p>
      <w:pPr>
        <w:ind w:left="1134" w:hanging="567"/>
        <w:rPr>
          <w:noProof/>
          <w:lang w:val="nl-BE"/>
        </w:rPr>
      </w:pPr>
    </w:p>
    <w:p>
      <w:pPr>
        <w:ind w:left="1134" w:hanging="567"/>
        <w:rPr>
          <w:noProof/>
          <w:lang w:val="nl-BE"/>
        </w:rPr>
      </w:pPr>
      <w:r>
        <w:rPr>
          <w:noProof/>
          <w:lang w:val="nl-BE"/>
        </w:rPr>
        <w:t>–</w:t>
      </w:r>
      <w:r>
        <w:rPr>
          <w:noProof/>
          <w:lang w:val="nl-BE"/>
        </w:rPr>
        <w:tab/>
        <w:t>Vlaamse Stichting voor Verkeerskunde</w:t>
      </w:r>
    </w:p>
    <w:p>
      <w:pPr>
        <w:ind w:left="1134" w:hanging="567"/>
        <w:rPr>
          <w:noProof/>
          <w:lang w:val="nl-BE"/>
        </w:rPr>
      </w:pPr>
    </w:p>
    <w:p>
      <w:pPr>
        <w:ind w:left="1134" w:hanging="567"/>
        <w:rPr>
          <w:noProof/>
          <w:lang w:val="nl-BE"/>
        </w:rPr>
      </w:pPr>
      <w:r>
        <w:rPr>
          <w:noProof/>
          <w:lang w:val="nl-BE"/>
        </w:rPr>
        <w:t>–</w:t>
      </w:r>
      <w:r>
        <w:rPr>
          <w:noProof/>
          <w:lang w:val="nl-BE"/>
        </w:rPr>
        <w:tab/>
        <w:t>Vlaams Instituut voor de Bevordering van het wetenschappelijk- en technologisch Onderzoek in de Industrie</w:t>
      </w:r>
    </w:p>
    <w:p>
      <w:pPr>
        <w:ind w:left="1134" w:hanging="567"/>
        <w:rPr>
          <w:noProof/>
          <w:lang w:val="nl-BE"/>
        </w:rPr>
      </w:pPr>
    </w:p>
    <w:p>
      <w:pPr>
        <w:ind w:left="1134" w:hanging="567"/>
        <w:rPr>
          <w:noProof/>
          <w:lang w:val="nl-BE"/>
        </w:rPr>
      </w:pPr>
      <w:r>
        <w:rPr>
          <w:noProof/>
          <w:lang w:val="nl-BE"/>
        </w:rPr>
        <w:t>–</w:t>
      </w:r>
      <w:r>
        <w:rPr>
          <w:noProof/>
          <w:lang w:val="nl-BE"/>
        </w:rPr>
        <w:tab/>
        <w:t>Vlaams Instituut voor Gezondheidspromotie</w:t>
      </w:r>
    </w:p>
    <w:p>
      <w:pPr>
        <w:ind w:left="567"/>
        <w:rPr>
          <w:noProof/>
          <w:lang w:val="nl-BE"/>
        </w:rPr>
      </w:pPr>
    </w:p>
    <w:p>
      <w:pPr>
        <w:ind w:left="567"/>
        <w:rPr>
          <w:noProof/>
          <w:lang w:val="nl-BE"/>
        </w:rPr>
      </w:pPr>
      <w:r>
        <w:rPr>
          <w:noProof/>
          <w:lang w:val="nl-BE"/>
        </w:rPr>
        <w:t>BULGARIA</w:t>
      </w:r>
    </w:p>
    <w:p>
      <w:pPr>
        <w:ind w:left="567"/>
        <w:rPr>
          <w:noProof/>
          <w:lang w:val="nl-BE"/>
        </w:rPr>
      </w:pPr>
    </w:p>
    <w:p>
      <w:pPr>
        <w:ind w:left="567"/>
        <w:rPr>
          <w:noProof/>
          <w:lang w:val="nl-BE"/>
        </w:rPr>
      </w:pPr>
      <w:r>
        <w:rPr>
          <w:noProof/>
          <w:lang w:val="nl-BE"/>
        </w:rPr>
        <w:t>Bodies</w:t>
      </w:r>
    </w:p>
    <w:p>
      <w:pPr>
        <w:ind w:left="567"/>
        <w:rPr>
          <w:noProof/>
          <w:lang w:val="nl-BE"/>
        </w:rPr>
      </w:pPr>
    </w:p>
    <w:p>
      <w:pPr>
        <w:ind w:left="1134" w:hanging="567"/>
        <w:rPr>
          <w:noProof/>
          <w:lang w:val="nl-BE"/>
        </w:rPr>
      </w:pPr>
      <w:r>
        <w:rPr>
          <w:noProof/>
          <w:lang w:val="nl-BE"/>
        </w:rPr>
        <w:t>–</w:t>
      </w:r>
      <w:r>
        <w:rPr>
          <w:noProof/>
          <w:lang w:val="nl-BE"/>
        </w:rPr>
        <w:tab/>
      </w:r>
      <w:r>
        <w:rPr>
          <w:noProof/>
        </w:rPr>
        <w:t>Български</w:t>
      </w:r>
      <w:r>
        <w:rPr>
          <w:noProof/>
          <w:lang w:val="nl-BE"/>
        </w:rPr>
        <w:t xml:space="preserve"> </w:t>
      </w:r>
      <w:r>
        <w:rPr>
          <w:noProof/>
        </w:rPr>
        <w:t>червен</w:t>
      </w:r>
      <w:r>
        <w:rPr>
          <w:noProof/>
          <w:lang w:val="nl-BE"/>
        </w:rPr>
        <w:t xml:space="preserve"> </w:t>
      </w:r>
      <w:r>
        <w:rPr>
          <w:noProof/>
        </w:rPr>
        <w:t>кръст</w:t>
      </w:r>
      <w:r>
        <w:rPr>
          <w:noProof/>
          <w:lang w:val="nl-BE"/>
        </w:rPr>
        <w:t xml:space="preserve"> (Bulgarian Red Cross)</w:t>
      </w:r>
    </w:p>
    <w:p>
      <w:pPr>
        <w:ind w:left="1134" w:hanging="567"/>
        <w:rPr>
          <w:noProof/>
          <w:lang w:val="nl-BE"/>
        </w:rPr>
      </w:pPr>
    </w:p>
    <w:p>
      <w:pPr>
        <w:ind w:left="1134" w:hanging="567"/>
        <w:rPr>
          <w:noProof/>
          <w:lang w:val="nl-BE"/>
        </w:rPr>
      </w:pPr>
      <w:r>
        <w:rPr>
          <w:noProof/>
          <w:lang w:val="nl-BE"/>
        </w:rPr>
        <w:t>–</w:t>
      </w:r>
      <w:r>
        <w:rPr>
          <w:noProof/>
          <w:lang w:val="nl-BE"/>
        </w:rPr>
        <w:tab/>
      </w:r>
      <w:r>
        <w:rPr>
          <w:noProof/>
        </w:rPr>
        <w:t>Българска</w:t>
      </w:r>
      <w:r>
        <w:rPr>
          <w:noProof/>
          <w:lang w:val="nl-BE"/>
        </w:rPr>
        <w:t xml:space="preserve"> </w:t>
      </w:r>
      <w:r>
        <w:rPr>
          <w:noProof/>
        </w:rPr>
        <w:t>академия</w:t>
      </w:r>
      <w:r>
        <w:rPr>
          <w:noProof/>
          <w:lang w:val="nl-BE"/>
        </w:rPr>
        <w:t xml:space="preserve"> </w:t>
      </w:r>
      <w:r>
        <w:rPr>
          <w:noProof/>
        </w:rPr>
        <w:t>на</w:t>
      </w:r>
      <w:r>
        <w:rPr>
          <w:noProof/>
          <w:lang w:val="nl-BE"/>
        </w:rPr>
        <w:t xml:space="preserve"> </w:t>
      </w:r>
      <w:r>
        <w:rPr>
          <w:noProof/>
        </w:rPr>
        <w:t>науките</w:t>
      </w:r>
      <w:r>
        <w:rPr>
          <w:noProof/>
          <w:lang w:val="nl-BE"/>
        </w:rPr>
        <w:t xml:space="preserve"> (Bulgarian Academy of Sciences)</w:t>
      </w:r>
    </w:p>
    <w:p>
      <w:pPr>
        <w:ind w:left="1134" w:hanging="567"/>
        <w:rPr>
          <w:noProof/>
          <w:lang w:val="nl-BE"/>
        </w:rPr>
      </w:pPr>
    </w:p>
    <w:p>
      <w:pPr>
        <w:ind w:left="1134" w:hanging="567"/>
        <w:rPr>
          <w:noProof/>
          <w:lang w:val="nl-BE"/>
        </w:rPr>
      </w:pPr>
      <w:r>
        <w:rPr>
          <w:noProof/>
          <w:lang w:val="nl-BE"/>
        </w:rPr>
        <w:t>–</w:t>
      </w:r>
      <w:r>
        <w:rPr>
          <w:noProof/>
          <w:lang w:val="nl-BE"/>
        </w:rPr>
        <w:tab/>
      </w:r>
      <w:r>
        <w:rPr>
          <w:noProof/>
        </w:rPr>
        <w:t>Национален</w:t>
      </w:r>
      <w:r>
        <w:rPr>
          <w:noProof/>
          <w:lang w:val="nl-BE"/>
        </w:rPr>
        <w:t xml:space="preserve"> </w:t>
      </w:r>
      <w:r>
        <w:rPr>
          <w:noProof/>
        </w:rPr>
        <w:t>център</w:t>
      </w:r>
      <w:r>
        <w:rPr>
          <w:noProof/>
          <w:lang w:val="nl-BE"/>
        </w:rPr>
        <w:t xml:space="preserve"> </w:t>
      </w:r>
      <w:r>
        <w:rPr>
          <w:noProof/>
        </w:rPr>
        <w:t>за</w:t>
      </w:r>
      <w:r>
        <w:rPr>
          <w:noProof/>
          <w:lang w:val="nl-BE"/>
        </w:rPr>
        <w:t xml:space="preserve"> </w:t>
      </w:r>
      <w:r>
        <w:rPr>
          <w:noProof/>
        </w:rPr>
        <w:t>аграрни</w:t>
      </w:r>
      <w:r>
        <w:rPr>
          <w:noProof/>
          <w:lang w:val="nl-BE"/>
        </w:rPr>
        <w:t xml:space="preserve"> </w:t>
      </w:r>
      <w:r>
        <w:rPr>
          <w:noProof/>
        </w:rPr>
        <w:t>науки</w:t>
      </w:r>
      <w:r>
        <w:rPr>
          <w:noProof/>
          <w:lang w:val="nl-BE"/>
        </w:rPr>
        <w:t xml:space="preserve"> (National Centre for Agrarian Science)</w:t>
      </w:r>
    </w:p>
    <w:p>
      <w:pPr>
        <w:ind w:left="567"/>
        <w:rPr>
          <w:noProof/>
          <w:lang w:val="nl-BE"/>
        </w:rPr>
      </w:pPr>
    </w:p>
    <w:p>
      <w:pPr>
        <w:ind w:left="567"/>
        <w:rPr>
          <w:noProof/>
          <w:lang w:val="nl-BE"/>
        </w:rPr>
      </w:pPr>
      <w:r>
        <w:rPr>
          <w:noProof/>
          <w:lang w:val="nl-BE"/>
        </w:rPr>
        <w:br w:type="page"/>
        <w:t>Categories</w:t>
      </w:r>
    </w:p>
    <w:p>
      <w:pPr>
        <w:ind w:left="567"/>
        <w:rPr>
          <w:noProof/>
          <w:lang w:val="nl-BE"/>
        </w:rPr>
      </w:pPr>
    </w:p>
    <w:p>
      <w:pPr>
        <w:ind w:left="567"/>
        <w:rPr>
          <w:noProof/>
          <w:lang w:val="nl-BE"/>
        </w:rPr>
      </w:pPr>
      <w:r>
        <w:rPr>
          <w:noProof/>
          <w:lang w:val="nl-BE"/>
        </w:rPr>
        <w:t xml:space="preserve">State Universities, established pursuant to Article 13 of the </w:t>
      </w:r>
      <w:r>
        <w:rPr>
          <w:noProof/>
        </w:rPr>
        <w:t>Закона</w:t>
      </w:r>
      <w:r>
        <w:rPr>
          <w:noProof/>
          <w:lang w:val="nl-BE"/>
        </w:rPr>
        <w:t xml:space="preserve"> </w:t>
      </w:r>
      <w:r>
        <w:rPr>
          <w:noProof/>
        </w:rPr>
        <w:t>за</w:t>
      </w:r>
      <w:r>
        <w:rPr>
          <w:noProof/>
          <w:lang w:val="nl-BE"/>
        </w:rPr>
        <w:t xml:space="preserve"> </w:t>
      </w:r>
      <w:r>
        <w:rPr>
          <w:noProof/>
        </w:rPr>
        <w:t>висшето</w:t>
      </w:r>
      <w:r>
        <w:rPr>
          <w:noProof/>
          <w:lang w:val="nl-BE"/>
        </w:rPr>
        <w:t xml:space="preserve"> </w:t>
      </w:r>
      <w:r>
        <w:rPr>
          <w:noProof/>
        </w:rPr>
        <w:t>образование</w:t>
      </w:r>
      <w:r>
        <w:rPr>
          <w:noProof/>
          <w:lang w:val="nl-BE"/>
        </w:rPr>
        <w:t xml:space="preserve"> (</w:t>
      </w:r>
      <w:r>
        <w:rPr>
          <w:noProof/>
        </w:rPr>
        <w:t>обн</w:t>
      </w:r>
      <w:r>
        <w:rPr>
          <w:noProof/>
          <w:lang w:val="nl-BE"/>
        </w:rPr>
        <w:t xml:space="preserve">., </w:t>
      </w:r>
      <w:r>
        <w:rPr>
          <w:noProof/>
        </w:rPr>
        <w:t>ДВ</w:t>
      </w:r>
      <w:r>
        <w:rPr>
          <w:noProof/>
          <w:lang w:val="nl-BE"/>
        </w:rPr>
        <w:t xml:space="preserve">, </w:t>
      </w:r>
      <w:r>
        <w:rPr>
          <w:noProof/>
        </w:rPr>
        <w:t>бр</w:t>
      </w:r>
      <w:r>
        <w:rPr>
          <w:noProof/>
          <w:lang w:val="nl-BE"/>
        </w:rPr>
        <w:t>.112/27.12.1995):</w:t>
      </w:r>
    </w:p>
    <w:p>
      <w:pPr>
        <w:ind w:left="567"/>
        <w:rPr>
          <w:noProof/>
          <w:lang w:val="nl-BE"/>
        </w:rPr>
      </w:pPr>
    </w:p>
    <w:p>
      <w:pPr>
        <w:ind w:left="1134" w:hanging="567"/>
        <w:rPr>
          <w:noProof/>
          <w:lang w:val="nl-BE"/>
        </w:rPr>
      </w:pPr>
      <w:r>
        <w:rPr>
          <w:noProof/>
          <w:lang w:val="nl-BE"/>
        </w:rPr>
        <w:t>–</w:t>
      </w:r>
      <w:r>
        <w:rPr>
          <w:noProof/>
          <w:lang w:val="nl-BE"/>
        </w:rPr>
        <w:tab/>
      </w:r>
      <w:r>
        <w:rPr>
          <w:noProof/>
        </w:rPr>
        <w:t>Аграрен</w:t>
      </w:r>
      <w:r>
        <w:rPr>
          <w:noProof/>
          <w:lang w:val="nl-BE"/>
        </w:rPr>
        <w:t xml:space="preserve"> </w:t>
      </w:r>
      <w:r>
        <w:rPr>
          <w:noProof/>
        </w:rPr>
        <w:t>университет</w:t>
      </w:r>
      <w:r>
        <w:rPr>
          <w:noProof/>
          <w:lang w:val="nl-BE"/>
        </w:rPr>
        <w:t xml:space="preserve"> – </w:t>
      </w:r>
      <w:r>
        <w:rPr>
          <w:noProof/>
        </w:rPr>
        <w:t>Пловдив</w:t>
      </w:r>
      <w:r>
        <w:rPr>
          <w:noProof/>
          <w:lang w:val="nl-BE"/>
        </w:rPr>
        <w:t xml:space="preserve"> (Agricultural University – Plovdiv)</w:t>
      </w:r>
    </w:p>
    <w:p>
      <w:pPr>
        <w:ind w:left="1134" w:hanging="567"/>
        <w:rPr>
          <w:noProof/>
          <w:lang w:val="nl-BE"/>
        </w:rPr>
      </w:pPr>
    </w:p>
    <w:p>
      <w:pPr>
        <w:ind w:left="1134" w:hanging="567"/>
        <w:rPr>
          <w:noProof/>
          <w:lang w:val="nl-BE"/>
        </w:rPr>
      </w:pPr>
      <w:r>
        <w:rPr>
          <w:noProof/>
          <w:lang w:val="nl-BE"/>
        </w:rPr>
        <w:t>–</w:t>
      </w:r>
      <w:r>
        <w:rPr>
          <w:noProof/>
          <w:lang w:val="nl-BE"/>
        </w:rPr>
        <w:tab/>
      </w:r>
      <w:r>
        <w:rPr>
          <w:noProof/>
        </w:rPr>
        <w:t>Академия</w:t>
      </w:r>
      <w:r>
        <w:rPr>
          <w:noProof/>
          <w:lang w:val="nl-BE"/>
        </w:rPr>
        <w:t xml:space="preserve"> </w:t>
      </w:r>
      <w:r>
        <w:rPr>
          <w:noProof/>
        </w:rPr>
        <w:t>за</w:t>
      </w:r>
      <w:r>
        <w:rPr>
          <w:noProof/>
          <w:lang w:val="nl-BE"/>
        </w:rPr>
        <w:t xml:space="preserve"> </w:t>
      </w:r>
      <w:r>
        <w:rPr>
          <w:noProof/>
        </w:rPr>
        <w:t>музикално</w:t>
      </w:r>
      <w:r>
        <w:rPr>
          <w:noProof/>
          <w:lang w:val="nl-BE"/>
        </w:rPr>
        <w:t xml:space="preserve">, </w:t>
      </w:r>
      <w:r>
        <w:rPr>
          <w:noProof/>
        </w:rPr>
        <w:t>танцово</w:t>
      </w:r>
      <w:r>
        <w:rPr>
          <w:noProof/>
          <w:lang w:val="nl-BE"/>
        </w:rPr>
        <w:t xml:space="preserve"> </w:t>
      </w:r>
      <w:r>
        <w:rPr>
          <w:noProof/>
        </w:rPr>
        <w:t>и</w:t>
      </w:r>
      <w:r>
        <w:rPr>
          <w:noProof/>
          <w:lang w:val="nl-BE"/>
        </w:rPr>
        <w:t xml:space="preserve"> </w:t>
      </w:r>
      <w:r>
        <w:rPr>
          <w:noProof/>
        </w:rPr>
        <w:t>изобразително</w:t>
      </w:r>
      <w:r>
        <w:rPr>
          <w:noProof/>
          <w:lang w:val="nl-BE"/>
        </w:rPr>
        <w:t xml:space="preserve"> </w:t>
      </w:r>
      <w:r>
        <w:rPr>
          <w:noProof/>
        </w:rPr>
        <w:t>изкуство</w:t>
      </w:r>
      <w:r>
        <w:rPr>
          <w:noProof/>
          <w:lang w:val="nl-BE"/>
        </w:rPr>
        <w:t xml:space="preserve"> – </w:t>
      </w:r>
      <w:r>
        <w:rPr>
          <w:noProof/>
        </w:rPr>
        <w:t>Пловдив</w:t>
      </w:r>
      <w:r>
        <w:rPr>
          <w:noProof/>
          <w:lang w:val="nl-BE"/>
        </w:rPr>
        <w:t xml:space="preserve"> (Academy of Music, Dance and Fine Arts – Plovdiv)</w:t>
      </w:r>
    </w:p>
    <w:p>
      <w:pPr>
        <w:ind w:left="1134" w:hanging="567"/>
        <w:rPr>
          <w:noProof/>
          <w:lang w:val="nl-BE"/>
        </w:rPr>
      </w:pPr>
    </w:p>
    <w:p>
      <w:pPr>
        <w:ind w:left="1134" w:hanging="567"/>
        <w:rPr>
          <w:noProof/>
          <w:lang w:val="nl-BE"/>
        </w:rPr>
      </w:pPr>
      <w:r>
        <w:rPr>
          <w:noProof/>
          <w:lang w:val="nl-BE"/>
        </w:rPr>
        <w:t>–</w:t>
      </w:r>
      <w:r>
        <w:rPr>
          <w:noProof/>
          <w:lang w:val="nl-BE"/>
        </w:rPr>
        <w:tab/>
      </w:r>
      <w:r>
        <w:rPr>
          <w:noProof/>
        </w:rPr>
        <w:t>Академия</w:t>
      </w:r>
      <w:r>
        <w:rPr>
          <w:noProof/>
          <w:lang w:val="nl-BE"/>
        </w:rPr>
        <w:t xml:space="preserve"> </w:t>
      </w:r>
      <w:r>
        <w:rPr>
          <w:noProof/>
        </w:rPr>
        <w:t>на</w:t>
      </w:r>
      <w:r>
        <w:rPr>
          <w:noProof/>
          <w:lang w:val="nl-BE"/>
        </w:rPr>
        <w:t xml:space="preserve"> </w:t>
      </w:r>
      <w:r>
        <w:rPr>
          <w:noProof/>
        </w:rPr>
        <w:t>Министерството</w:t>
      </w:r>
      <w:r>
        <w:rPr>
          <w:noProof/>
          <w:lang w:val="nl-BE"/>
        </w:rPr>
        <w:t xml:space="preserve"> </w:t>
      </w:r>
      <w:r>
        <w:rPr>
          <w:noProof/>
        </w:rPr>
        <w:t>на</w:t>
      </w:r>
      <w:r>
        <w:rPr>
          <w:noProof/>
          <w:lang w:val="nl-BE"/>
        </w:rPr>
        <w:t xml:space="preserve"> </w:t>
      </w:r>
      <w:r>
        <w:rPr>
          <w:noProof/>
        </w:rPr>
        <w:t>вътрешните</w:t>
      </w:r>
      <w:r>
        <w:rPr>
          <w:noProof/>
          <w:lang w:val="nl-BE"/>
        </w:rPr>
        <w:t xml:space="preserve"> </w:t>
      </w:r>
      <w:r>
        <w:rPr>
          <w:noProof/>
        </w:rPr>
        <w:t>работи</w:t>
      </w:r>
    </w:p>
    <w:p>
      <w:pPr>
        <w:ind w:left="1134" w:hanging="567"/>
        <w:rPr>
          <w:noProof/>
          <w:lang w:val="nl-BE"/>
        </w:rPr>
      </w:pPr>
    </w:p>
    <w:p>
      <w:pPr>
        <w:ind w:left="1134" w:hanging="567"/>
        <w:rPr>
          <w:noProof/>
          <w:lang w:val="nl-BE"/>
        </w:rPr>
      </w:pPr>
      <w:r>
        <w:rPr>
          <w:noProof/>
          <w:lang w:val="nl-BE"/>
        </w:rPr>
        <w:t>–</w:t>
      </w:r>
      <w:r>
        <w:rPr>
          <w:noProof/>
          <w:lang w:val="nl-BE"/>
        </w:rPr>
        <w:tab/>
      </w:r>
      <w:r>
        <w:rPr>
          <w:noProof/>
        </w:rPr>
        <w:t>Великотърновски</w:t>
      </w:r>
      <w:r>
        <w:rPr>
          <w:noProof/>
          <w:lang w:val="nl-BE"/>
        </w:rPr>
        <w:t xml:space="preserve"> </w:t>
      </w:r>
      <w:r>
        <w:rPr>
          <w:noProof/>
        </w:rPr>
        <w:t>университет</w:t>
      </w:r>
      <w:r>
        <w:rPr>
          <w:noProof/>
          <w:lang w:val="nl-BE"/>
        </w:rPr>
        <w:t xml:space="preserve"> “</w:t>
      </w:r>
      <w:r>
        <w:rPr>
          <w:noProof/>
        </w:rPr>
        <w:t>Св</w:t>
      </w:r>
      <w:r>
        <w:rPr>
          <w:noProof/>
          <w:lang w:val="nl-BE"/>
        </w:rPr>
        <w:t xml:space="preserve">. </w:t>
      </w:r>
      <w:r>
        <w:rPr>
          <w:noProof/>
        </w:rPr>
        <w:t>св</w:t>
      </w:r>
      <w:r>
        <w:rPr>
          <w:noProof/>
          <w:lang w:val="nl-BE"/>
        </w:rPr>
        <w:t xml:space="preserve">. </w:t>
      </w:r>
      <w:r>
        <w:rPr>
          <w:noProof/>
        </w:rPr>
        <w:t>Кирил</w:t>
      </w:r>
      <w:r>
        <w:rPr>
          <w:noProof/>
          <w:lang w:val="nl-BE"/>
        </w:rPr>
        <w:t xml:space="preserve"> </w:t>
      </w:r>
      <w:r>
        <w:rPr>
          <w:noProof/>
        </w:rPr>
        <w:t>и</w:t>
      </w:r>
      <w:r>
        <w:rPr>
          <w:noProof/>
          <w:lang w:val="nl-BE"/>
        </w:rPr>
        <w:t xml:space="preserve"> </w:t>
      </w:r>
      <w:r>
        <w:rPr>
          <w:noProof/>
        </w:rPr>
        <w:t>Методий</w:t>
      </w:r>
      <w:r>
        <w:rPr>
          <w:noProof/>
          <w:lang w:val="nl-BE"/>
        </w:rPr>
        <w:t>” (St. Cyril and St. Methodius University of Veliko Tarnovo)</w:t>
      </w:r>
    </w:p>
    <w:p>
      <w:pPr>
        <w:ind w:left="1134" w:hanging="567"/>
        <w:rPr>
          <w:noProof/>
          <w:lang w:val="nl-BE"/>
        </w:rPr>
      </w:pPr>
    </w:p>
    <w:p>
      <w:pPr>
        <w:ind w:left="1134" w:hanging="567"/>
        <w:rPr>
          <w:noProof/>
          <w:lang w:val="nl-BE"/>
        </w:rPr>
      </w:pPr>
      <w:r>
        <w:rPr>
          <w:noProof/>
          <w:lang w:val="nl-BE"/>
        </w:rPr>
        <w:t>–</w:t>
      </w:r>
      <w:r>
        <w:rPr>
          <w:noProof/>
          <w:lang w:val="nl-BE"/>
        </w:rPr>
        <w:tab/>
      </w:r>
      <w:r>
        <w:rPr>
          <w:noProof/>
        </w:rPr>
        <w:t>Висше</w:t>
      </w:r>
      <w:r>
        <w:rPr>
          <w:noProof/>
          <w:lang w:val="nl-BE"/>
        </w:rPr>
        <w:t xml:space="preserve"> </w:t>
      </w:r>
      <w:r>
        <w:rPr>
          <w:noProof/>
        </w:rPr>
        <w:t>военноморско</w:t>
      </w:r>
      <w:r>
        <w:rPr>
          <w:noProof/>
          <w:lang w:val="nl-BE"/>
        </w:rPr>
        <w:t xml:space="preserve"> </w:t>
      </w:r>
      <w:r>
        <w:rPr>
          <w:noProof/>
        </w:rPr>
        <w:t>училище</w:t>
      </w:r>
      <w:r>
        <w:rPr>
          <w:noProof/>
          <w:lang w:val="nl-BE"/>
        </w:rPr>
        <w:t xml:space="preserve"> “</w:t>
      </w:r>
      <w:r>
        <w:rPr>
          <w:noProof/>
        </w:rPr>
        <w:t>Н</w:t>
      </w:r>
      <w:r>
        <w:rPr>
          <w:noProof/>
          <w:lang w:val="nl-BE"/>
        </w:rPr>
        <w:t xml:space="preserve">. </w:t>
      </w:r>
      <w:r>
        <w:rPr>
          <w:noProof/>
        </w:rPr>
        <w:t>Й</w:t>
      </w:r>
      <w:r>
        <w:rPr>
          <w:noProof/>
          <w:lang w:val="nl-BE"/>
        </w:rPr>
        <w:t xml:space="preserve">. </w:t>
      </w:r>
      <w:r>
        <w:rPr>
          <w:noProof/>
        </w:rPr>
        <w:t>Вапцаров</w:t>
      </w:r>
      <w:r>
        <w:rPr>
          <w:noProof/>
          <w:lang w:val="nl-BE"/>
        </w:rPr>
        <w:t xml:space="preserve">” – </w:t>
      </w:r>
      <w:r>
        <w:rPr>
          <w:noProof/>
        </w:rPr>
        <w:t>Варна</w:t>
      </w:r>
      <w:r>
        <w:rPr>
          <w:noProof/>
          <w:lang w:val="nl-BE"/>
        </w:rPr>
        <w:t xml:space="preserve"> (N. Y. Vaptsarov Naval Academy – Varna)</w:t>
      </w:r>
    </w:p>
    <w:p>
      <w:pPr>
        <w:ind w:left="1134" w:hanging="567"/>
        <w:rPr>
          <w:noProof/>
          <w:lang w:val="nl-BE"/>
        </w:rPr>
      </w:pPr>
    </w:p>
    <w:p>
      <w:pPr>
        <w:ind w:left="1134" w:hanging="567"/>
        <w:rPr>
          <w:noProof/>
          <w:lang w:val="nl-BE"/>
        </w:rPr>
      </w:pPr>
      <w:r>
        <w:rPr>
          <w:noProof/>
          <w:lang w:val="nl-BE"/>
        </w:rPr>
        <w:t>–</w:t>
      </w:r>
      <w:r>
        <w:rPr>
          <w:noProof/>
          <w:lang w:val="nl-BE"/>
        </w:rPr>
        <w:tab/>
      </w:r>
      <w:r>
        <w:rPr>
          <w:noProof/>
        </w:rPr>
        <w:t>Висше</w:t>
      </w:r>
      <w:r>
        <w:rPr>
          <w:noProof/>
          <w:lang w:val="nl-BE"/>
        </w:rPr>
        <w:t xml:space="preserve"> </w:t>
      </w:r>
      <w:r>
        <w:rPr>
          <w:noProof/>
        </w:rPr>
        <w:t>строително</w:t>
      </w:r>
      <w:r>
        <w:rPr>
          <w:noProof/>
          <w:lang w:val="nl-BE"/>
        </w:rPr>
        <w:t xml:space="preserve"> </w:t>
      </w:r>
      <w:r>
        <w:rPr>
          <w:noProof/>
        </w:rPr>
        <w:t>училище</w:t>
      </w:r>
      <w:r>
        <w:rPr>
          <w:noProof/>
          <w:lang w:val="nl-BE"/>
        </w:rPr>
        <w:t xml:space="preserve"> “</w:t>
      </w:r>
      <w:r>
        <w:rPr>
          <w:noProof/>
        </w:rPr>
        <w:t>Любен</w:t>
      </w:r>
      <w:r>
        <w:rPr>
          <w:noProof/>
          <w:lang w:val="nl-BE"/>
        </w:rPr>
        <w:t xml:space="preserve"> </w:t>
      </w:r>
      <w:r>
        <w:rPr>
          <w:noProof/>
        </w:rPr>
        <w:t>Каравелов</w:t>
      </w:r>
      <w:r>
        <w:rPr>
          <w:noProof/>
          <w:lang w:val="nl-BE"/>
        </w:rPr>
        <w:t xml:space="preserve">” – </w:t>
      </w:r>
      <w:r>
        <w:rPr>
          <w:noProof/>
        </w:rPr>
        <w:t>София</w:t>
      </w:r>
      <w:r>
        <w:rPr>
          <w:noProof/>
          <w:lang w:val="nl-BE"/>
        </w:rPr>
        <w:t xml:space="preserve"> (Civil Engineering Higher School "Lyuben Karavelov"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Висше</w:t>
      </w:r>
      <w:r>
        <w:rPr>
          <w:noProof/>
          <w:lang w:val="nl-BE"/>
        </w:rPr>
        <w:t xml:space="preserve"> </w:t>
      </w:r>
      <w:r>
        <w:rPr>
          <w:noProof/>
        </w:rPr>
        <w:t>транспортно</w:t>
      </w:r>
      <w:r>
        <w:rPr>
          <w:noProof/>
          <w:lang w:val="nl-BE"/>
        </w:rPr>
        <w:t xml:space="preserve"> </w:t>
      </w:r>
      <w:r>
        <w:rPr>
          <w:noProof/>
        </w:rPr>
        <w:t>училище</w:t>
      </w:r>
      <w:r>
        <w:rPr>
          <w:noProof/>
          <w:lang w:val="nl-BE"/>
        </w:rPr>
        <w:t xml:space="preserve"> “</w:t>
      </w:r>
      <w:r>
        <w:rPr>
          <w:noProof/>
        </w:rPr>
        <w:t>Тодор</w:t>
      </w:r>
      <w:r>
        <w:rPr>
          <w:noProof/>
          <w:lang w:val="nl-BE"/>
        </w:rPr>
        <w:t xml:space="preserve"> </w:t>
      </w:r>
      <w:r>
        <w:rPr>
          <w:noProof/>
        </w:rPr>
        <w:t>Каблешков</w:t>
      </w:r>
      <w:r>
        <w:rPr>
          <w:noProof/>
          <w:lang w:val="nl-BE"/>
        </w:rPr>
        <w:t xml:space="preserve">” – </w:t>
      </w:r>
      <w:r>
        <w:rPr>
          <w:noProof/>
        </w:rPr>
        <w:t>София</w:t>
      </w:r>
      <w:r>
        <w:rPr>
          <w:noProof/>
          <w:lang w:val="nl-BE"/>
        </w:rPr>
        <w:t xml:space="preserve"> (Higher School of Transport "Todor Kableshkov"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Военна</w:t>
      </w:r>
      <w:r>
        <w:rPr>
          <w:noProof/>
          <w:lang w:val="nl-BE"/>
        </w:rPr>
        <w:t xml:space="preserve"> </w:t>
      </w:r>
      <w:r>
        <w:rPr>
          <w:noProof/>
        </w:rPr>
        <w:t>академия</w:t>
      </w:r>
      <w:r>
        <w:rPr>
          <w:noProof/>
          <w:lang w:val="nl-BE"/>
        </w:rPr>
        <w:t xml:space="preserve"> “</w:t>
      </w:r>
      <w:r>
        <w:rPr>
          <w:noProof/>
        </w:rPr>
        <w:t>Г</w:t>
      </w:r>
      <w:r>
        <w:rPr>
          <w:noProof/>
          <w:lang w:val="nl-BE"/>
        </w:rPr>
        <w:t xml:space="preserve">. </w:t>
      </w:r>
      <w:r>
        <w:rPr>
          <w:noProof/>
        </w:rPr>
        <w:t>С</w:t>
      </w:r>
      <w:r>
        <w:rPr>
          <w:noProof/>
          <w:lang w:val="nl-BE"/>
        </w:rPr>
        <w:t xml:space="preserve">. </w:t>
      </w:r>
      <w:r>
        <w:rPr>
          <w:noProof/>
        </w:rPr>
        <w:t>Раковски</w:t>
      </w:r>
      <w:r>
        <w:rPr>
          <w:noProof/>
          <w:lang w:val="nl-BE"/>
        </w:rPr>
        <w:t xml:space="preserve">” – </w:t>
      </w:r>
      <w:r>
        <w:rPr>
          <w:noProof/>
        </w:rPr>
        <w:t>София</w:t>
      </w:r>
      <w:r>
        <w:rPr>
          <w:noProof/>
          <w:lang w:val="nl-BE"/>
        </w:rPr>
        <w:t xml:space="preserve"> (Military Academy "G. S. Rakovski" – Sofia)</w:t>
      </w:r>
    </w:p>
    <w:p>
      <w:pPr>
        <w:ind w:left="1134" w:hanging="567"/>
        <w:rPr>
          <w:noProof/>
          <w:lang w:val="nl-BE"/>
        </w:rPr>
      </w:pPr>
    </w:p>
    <w:p>
      <w:pPr>
        <w:ind w:left="1134" w:hanging="567"/>
        <w:rPr>
          <w:noProof/>
          <w:lang w:val="nl-BE"/>
        </w:rPr>
      </w:pPr>
      <w:r>
        <w:rPr>
          <w:noProof/>
          <w:lang w:val="nl-BE"/>
        </w:rPr>
        <w:br w:type="page"/>
        <w:t>–</w:t>
      </w:r>
      <w:r>
        <w:rPr>
          <w:noProof/>
          <w:lang w:val="nl-BE"/>
        </w:rPr>
        <w:tab/>
      </w:r>
      <w:r>
        <w:rPr>
          <w:noProof/>
        </w:rPr>
        <w:t>Национална</w:t>
      </w:r>
      <w:r>
        <w:rPr>
          <w:noProof/>
          <w:lang w:val="nl-BE"/>
        </w:rPr>
        <w:t xml:space="preserve"> </w:t>
      </w:r>
      <w:r>
        <w:rPr>
          <w:noProof/>
        </w:rPr>
        <w:t>музикална</w:t>
      </w:r>
      <w:r>
        <w:rPr>
          <w:noProof/>
          <w:lang w:val="nl-BE"/>
        </w:rPr>
        <w:t xml:space="preserve"> </w:t>
      </w:r>
      <w:r>
        <w:rPr>
          <w:noProof/>
        </w:rPr>
        <w:t>академия</w:t>
      </w:r>
      <w:r>
        <w:rPr>
          <w:noProof/>
          <w:lang w:val="nl-BE"/>
        </w:rPr>
        <w:t xml:space="preserve"> “</w:t>
      </w:r>
      <w:r>
        <w:rPr>
          <w:noProof/>
        </w:rPr>
        <w:t>Проф</w:t>
      </w:r>
      <w:r>
        <w:rPr>
          <w:noProof/>
          <w:lang w:val="nl-BE"/>
        </w:rPr>
        <w:t xml:space="preserve">. </w:t>
      </w:r>
      <w:r>
        <w:rPr>
          <w:noProof/>
        </w:rPr>
        <w:t>Панчо</w:t>
      </w:r>
      <w:r>
        <w:rPr>
          <w:noProof/>
          <w:lang w:val="nl-BE"/>
        </w:rPr>
        <w:t xml:space="preserve"> </w:t>
      </w:r>
      <w:r>
        <w:rPr>
          <w:noProof/>
        </w:rPr>
        <w:t>Владигеров</w:t>
      </w:r>
      <w:r>
        <w:rPr>
          <w:noProof/>
          <w:lang w:val="nl-BE"/>
        </w:rPr>
        <w:t xml:space="preserve">” – </w:t>
      </w:r>
      <w:r>
        <w:rPr>
          <w:noProof/>
        </w:rPr>
        <w:t>София</w:t>
      </w:r>
      <w:r>
        <w:rPr>
          <w:noProof/>
          <w:lang w:val="nl-BE"/>
        </w:rPr>
        <w:t xml:space="preserve"> (State Academy of Music "Prof. Pancho Vladigerov"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Икономически</w:t>
      </w:r>
      <w:r>
        <w:rPr>
          <w:noProof/>
          <w:lang w:val="nl-BE"/>
        </w:rPr>
        <w:t xml:space="preserve"> </w:t>
      </w:r>
      <w:r>
        <w:rPr>
          <w:noProof/>
        </w:rPr>
        <w:t>университет</w:t>
      </w:r>
      <w:r>
        <w:rPr>
          <w:noProof/>
          <w:lang w:val="nl-BE"/>
        </w:rPr>
        <w:t xml:space="preserve"> – </w:t>
      </w:r>
      <w:r>
        <w:rPr>
          <w:noProof/>
        </w:rPr>
        <w:t>Варна</w:t>
      </w:r>
      <w:r>
        <w:rPr>
          <w:noProof/>
          <w:lang w:val="nl-BE"/>
        </w:rPr>
        <w:t xml:space="preserve"> (University of Economics – Varna)</w:t>
      </w:r>
    </w:p>
    <w:p>
      <w:pPr>
        <w:ind w:left="1134" w:hanging="567"/>
        <w:rPr>
          <w:noProof/>
          <w:lang w:val="nl-BE"/>
        </w:rPr>
      </w:pPr>
    </w:p>
    <w:p>
      <w:pPr>
        <w:ind w:left="1134" w:hanging="567"/>
        <w:rPr>
          <w:noProof/>
          <w:lang w:val="nl-BE"/>
        </w:rPr>
      </w:pPr>
      <w:r>
        <w:rPr>
          <w:noProof/>
          <w:lang w:val="nl-BE"/>
        </w:rPr>
        <w:t>–</w:t>
      </w:r>
      <w:r>
        <w:rPr>
          <w:noProof/>
          <w:lang w:val="nl-BE"/>
        </w:rPr>
        <w:tab/>
      </w:r>
      <w:r>
        <w:rPr>
          <w:noProof/>
        </w:rPr>
        <w:t>Колеж</w:t>
      </w:r>
      <w:r>
        <w:rPr>
          <w:noProof/>
          <w:lang w:val="nl-BE"/>
        </w:rPr>
        <w:t xml:space="preserve"> </w:t>
      </w:r>
      <w:r>
        <w:rPr>
          <w:noProof/>
        </w:rPr>
        <w:t>по</w:t>
      </w:r>
      <w:r>
        <w:rPr>
          <w:noProof/>
          <w:lang w:val="nl-BE"/>
        </w:rPr>
        <w:t xml:space="preserve"> </w:t>
      </w:r>
      <w:r>
        <w:rPr>
          <w:noProof/>
        </w:rPr>
        <w:t>телекомуникации</w:t>
      </w:r>
      <w:r>
        <w:rPr>
          <w:noProof/>
          <w:lang w:val="nl-BE"/>
        </w:rPr>
        <w:t xml:space="preserve"> </w:t>
      </w:r>
      <w:r>
        <w:rPr>
          <w:noProof/>
        </w:rPr>
        <w:t>и</w:t>
      </w:r>
      <w:r>
        <w:rPr>
          <w:noProof/>
          <w:lang w:val="nl-BE"/>
        </w:rPr>
        <w:t xml:space="preserve"> </w:t>
      </w:r>
      <w:r>
        <w:rPr>
          <w:noProof/>
        </w:rPr>
        <w:t>пощи</w:t>
      </w:r>
      <w:r>
        <w:rPr>
          <w:noProof/>
          <w:lang w:val="nl-BE"/>
        </w:rPr>
        <w:t xml:space="preserve"> – </w:t>
      </w:r>
      <w:r>
        <w:rPr>
          <w:noProof/>
        </w:rPr>
        <w:t>София</w:t>
      </w:r>
      <w:r>
        <w:rPr>
          <w:noProof/>
          <w:lang w:val="nl-BE"/>
        </w:rPr>
        <w:t xml:space="preserve"> (College of Telecommunications and Posts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Лесотехнически</w:t>
      </w:r>
      <w:r>
        <w:rPr>
          <w:noProof/>
          <w:lang w:val="nl-BE"/>
        </w:rPr>
        <w:t xml:space="preserve"> </w:t>
      </w:r>
      <w:r>
        <w:rPr>
          <w:noProof/>
        </w:rPr>
        <w:t>университет</w:t>
      </w:r>
      <w:r>
        <w:rPr>
          <w:noProof/>
          <w:lang w:val="nl-BE"/>
        </w:rPr>
        <w:t xml:space="preserve"> - </w:t>
      </w:r>
      <w:r>
        <w:rPr>
          <w:noProof/>
        </w:rPr>
        <w:t>София</w:t>
      </w:r>
      <w:r>
        <w:rPr>
          <w:noProof/>
          <w:lang w:val="nl-BE"/>
        </w:rPr>
        <w:t xml:space="preserve"> (University of Forestry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Медицински</w:t>
      </w:r>
      <w:r>
        <w:rPr>
          <w:noProof/>
          <w:lang w:val="nl-BE"/>
        </w:rPr>
        <w:t xml:space="preserve"> </w:t>
      </w:r>
      <w:r>
        <w:rPr>
          <w:noProof/>
        </w:rPr>
        <w:t>университет</w:t>
      </w:r>
      <w:r>
        <w:rPr>
          <w:noProof/>
          <w:lang w:val="nl-BE"/>
        </w:rPr>
        <w:t xml:space="preserve"> “</w:t>
      </w:r>
      <w:r>
        <w:rPr>
          <w:noProof/>
        </w:rPr>
        <w:t>Проф</w:t>
      </w:r>
      <w:r>
        <w:rPr>
          <w:noProof/>
          <w:lang w:val="nl-BE"/>
        </w:rPr>
        <w:t xml:space="preserve">. </w:t>
      </w:r>
      <w:r>
        <w:rPr>
          <w:noProof/>
        </w:rPr>
        <w:t>д</w:t>
      </w:r>
      <w:r>
        <w:rPr>
          <w:noProof/>
          <w:lang w:val="nl-BE"/>
        </w:rPr>
        <w:t>-</w:t>
      </w:r>
      <w:r>
        <w:rPr>
          <w:noProof/>
        </w:rPr>
        <w:t>р</w:t>
      </w:r>
      <w:r>
        <w:rPr>
          <w:noProof/>
          <w:lang w:val="nl-BE"/>
        </w:rPr>
        <w:t xml:space="preserve"> </w:t>
      </w:r>
      <w:r>
        <w:rPr>
          <w:noProof/>
        </w:rPr>
        <w:t>Параскев</w:t>
      </w:r>
      <w:r>
        <w:rPr>
          <w:noProof/>
          <w:lang w:val="nl-BE"/>
        </w:rPr>
        <w:t xml:space="preserve"> </w:t>
      </w:r>
      <w:r>
        <w:rPr>
          <w:noProof/>
        </w:rPr>
        <w:t>Иванов</w:t>
      </w:r>
      <w:r>
        <w:rPr>
          <w:noProof/>
          <w:lang w:val="nl-BE"/>
        </w:rPr>
        <w:t xml:space="preserve"> </w:t>
      </w:r>
      <w:r>
        <w:rPr>
          <w:noProof/>
        </w:rPr>
        <w:t>Стоянов</w:t>
      </w:r>
      <w:r>
        <w:rPr>
          <w:noProof/>
          <w:lang w:val="nl-BE"/>
        </w:rPr>
        <w:t xml:space="preserve">” – </w:t>
      </w:r>
      <w:r>
        <w:rPr>
          <w:noProof/>
        </w:rPr>
        <w:t>Варна</w:t>
      </w:r>
      <w:r>
        <w:rPr>
          <w:noProof/>
          <w:lang w:val="nl-BE"/>
        </w:rPr>
        <w:t xml:space="preserve"> (Medical University "Prof. D-r Paraskev Stoyanov" – Varna)</w:t>
      </w:r>
    </w:p>
    <w:p>
      <w:pPr>
        <w:ind w:left="1134" w:hanging="567"/>
        <w:rPr>
          <w:noProof/>
          <w:lang w:val="nl-BE"/>
        </w:rPr>
      </w:pPr>
    </w:p>
    <w:p>
      <w:pPr>
        <w:ind w:left="1134" w:hanging="567"/>
        <w:rPr>
          <w:noProof/>
          <w:lang w:val="nl-BE"/>
        </w:rPr>
      </w:pPr>
      <w:r>
        <w:rPr>
          <w:noProof/>
          <w:lang w:val="nl-BE"/>
        </w:rPr>
        <w:t>–</w:t>
      </w:r>
      <w:r>
        <w:rPr>
          <w:noProof/>
          <w:lang w:val="nl-BE"/>
        </w:rPr>
        <w:tab/>
      </w:r>
      <w:r>
        <w:rPr>
          <w:noProof/>
        </w:rPr>
        <w:t>Медицински</w:t>
      </w:r>
      <w:r>
        <w:rPr>
          <w:noProof/>
          <w:lang w:val="nl-BE"/>
        </w:rPr>
        <w:t xml:space="preserve"> </w:t>
      </w:r>
      <w:r>
        <w:rPr>
          <w:noProof/>
        </w:rPr>
        <w:t>университет</w:t>
      </w:r>
      <w:r>
        <w:rPr>
          <w:noProof/>
          <w:lang w:val="nl-BE"/>
        </w:rPr>
        <w:t xml:space="preserve"> – </w:t>
      </w:r>
      <w:r>
        <w:rPr>
          <w:noProof/>
        </w:rPr>
        <w:t>Плевен</w:t>
      </w:r>
      <w:r>
        <w:rPr>
          <w:noProof/>
          <w:lang w:val="nl-BE"/>
        </w:rPr>
        <w:t xml:space="preserve"> (Medical University – Pleven)</w:t>
      </w:r>
    </w:p>
    <w:p>
      <w:pPr>
        <w:ind w:left="1134" w:hanging="567"/>
        <w:rPr>
          <w:noProof/>
          <w:lang w:val="nl-BE"/>
        </w:rPr>
      </w:pPr>
    </w:p>
    <w:p>
      <w:pPr>
        <w:ind w:left="1134" w:hanging="567"/>
        <w:rPr>
          <w:noProof/>
          <w:lang w:val="nl-BE"/>
        </w:rPr>
      </w:pPr>
      <w:r>
        <w:rPr>
          <w:noProof/>
          <w:lang w:val="nl-BE"/>
        </w:rPr>
        <w:t>–</w:t>
      </w:r>
      <w:r>
        <w:rPr>
          <w:noProof/>
          <w:lang w:val="nl-BE"/>
        </w:rPr>
        <w:tab/>
      </w:r>
      <w:r>
        <w:rPr>
          <w:noProof/>
        </w:rPr>
        <w:t>Медицински</w:t>
      </w:r>
      <w:r>
        <w:rPr>
          <w:noProof/>
          <w:lang w:val="nl-BE"/>
        </w:rPr>
        <w:t xml:space="preserve"> </w:t>
      </w:r>
      <w:r>
        <w:rPr>
          <w:noProof/>
        </w:rPr>
        <w:t>университет</w:t>
      </w:r>
      <w:r>
        <w:rPr>
          <w:noProof/>
          <w:lang w:val="nl-BE"/>
        </w:rPr>
        <w:t xml:space="preserve"> – </w:t>
      </w:r>
      <w:r>
        <w:rPr>
          <w:noProof/>
        </w:rPr>
        <w:t>Пловдив</w:t>
      </w:r>
      <w:r>
        <w:rPr>
          <w:noProof/>
          <w:lang w:val="nl-BE"/>
        </w:rPr>
        <w:t xml:space="preserve"> (Medical University – Plovdiv)</w:t>
      </w:r>
    </w:p>
    <w:p>
      <w:pPr>
        <w:ind w:left="1134" w:hanging="567"/>
        <w:rPr>
          <w:noProof/>
          <w:lang w:val="nl-BE"/>
        </w:rPr>
      </w:pPr>
    </w:p>
    <w:p>
      <w:pPr>
        <w:ind w:left="1134" w:hanging="567"/>
        <w:rPr>
          <w:noProof/>
          <w:lang w:val="nl-BE"/>
        </w:rPr>
      </w:pPr>
      <w:r>
        <w:rPr>
          <w:noProof/>
          <w:lang w:val="nl-BE"/>
        </w:rPr>
        <w:t>–</w:t>
      </w:r>
      <w:r>
        <w:rPr>
          <w:noProof/>
          <w:lang w:val="nl-BE"/>
        </w:rPr>
        <w:tab/>
      </w:r>
      <w:r>
        <w:rPr>
          <w:noProof/>
        </w:rPr>
        <w:t>Медицински</w:t>
      </w:r>
      <w:r>
        <w:rPr>
          <w:noProof/>
          <w:lang w:val="nl-BE"/>
        </w:rPr>
        <w:t xml:space="preserve"> </w:t>
      </w:r>
      <w:r>
        <w:rPr>
          <w:noProof/>
        </w:rPr>
        <w:t>университет</w:t>
      </w:r>
      <w:r>
        <w:rPr>
          <w:noProof/>
          <w:lang w:val="nl-BE"/>
        </w:rPr>
        <w:t xml:space="preserve"> – </w:t>
      </w:r>
      <w:r>
        <w:rPr>
          <w:noProof/>
        </w:rPr>
        <w:t>София</w:t>
      </w:r>
      <w:r>
        <w:rPr>
          <w:noProof/>
          <w:lang w:val="nl-BE"/>
        </w:rPr>
        <w:t xml:space="preserve"> (Medical University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Минно</w:t>
      </w:r>
      <w:r>
        <w:rPr>
          <w:noProof/>
          <w:lang w:val="nl-BE"/>
        </w:rPr>
        <w:t>-</w:t>
      </w:r>
      <w:r>
        <w:rPr>
          <w:noProof/>
        </w:rPr>
        <w:t>геоложки</w:t>
      </w:r>
      <w:r>
        <w:rPr>
          <w:noProof/>
          <w:lang w:val="nl-BE"/>
        </w:rPr>
        <w:t xml:space="preserve"> </w:t>
      </w:r>
      <w:r>
        <w:rPr>
          <w:noProof/>
        </w:rPr>
        <w:t>университет</w:t>
      </w:r>
      <w:r>
        <w:rPr>
          <w:noProof/>
          <w:lang w:val="nl-BE"/>
        </w:rPr>
        <w:t xml:space="preserve"> “</w:t>
      </w:r>
      <w:r>
        <w:rPr>
          <w:noProof/>
        </w:rPr>
        <w:t>Св</w:t>
      </w:r>
      <w:r>
        <w:rPr>
          <w:noProof/>
          <w:lang w:val="nl-BE"/>
        </w:rPr>
        <w:t xml:space="preserve">. </w:t>
      </w:r>
      <w:r>
        <w:rPr>
          <w:noProof/>
        </w:rPr>
        <w:t>Иван</w:t>
      </w:r>
      <w:r>
        <w:rPr>
          <w:noProof/>
          <w:lang w:val="nl-BE"/>
        </w:rPr>
        <w:t xml:space="preserve"> </w:t>
      </w:r>
      <w:r>
        <w:rPr>
          <w:noProof/>
        </w:rPr>
        <w:t>Рилски</w:t>
      </w:r>
      <w:r>
        <w:rPr>
          <w:noProof/>
          <w:lang w:val="nl-BE"/>
        </w:rPr>
        <w:t xml:space="preserve">” – </w:t>
      </w:r>
      <w:r>
        <w:rPr>
          <w:noProof/>
        </w:rPr>
        <w:t>София</w:t>
      </w:r>
      <w:r>
        <w:rPr>
          <w:noProof/>
          <w:lang w:val="nl-BE"/>
        </w:rPr>
        <w:t xml:space="preserve"> (University of Mining and Geology "St. Ivan Rilski"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Национален</w:t>
      </w:r>
      <w:r>
        <w:rPr>
          <w:noProof/>
          <w:lang w:val="nl-BE"/>
        </w:rPr>
        <w:t xml:space="preserve"> </w:t>
      </w:r>
      <w:r>
        <w:rPr>
          <w:noProof/>
        </w:rPr>
        <w:t>военен</w:t>
      </w:r>
      <w:r>
        <w:rPr>
          <w:noProof/>
          <w:lang w:val="nl-BE"/>
        </w:rPr>
        <w:t xml:space="preserve"> </w:t>
      </w:r>
      <w:r>
        <w:rPr>
          <w:noProof/>
        </w:rPr>
        <w:t>университет</w:t>
      </w:r>
      <w:r>
        <w:rPr>
          <w:noProof/>
          <w:lang w:val="nl-BE"/>
        </w:rPr>
        <w:t xml:space="preserve"> “</w:t>
      </w:r>
      <w:r>
        <w:rPr>
          <w:noProof/>
        </w:rPr>
        <w:t>Васил</w:t>
      </w:r>
      <w:r>
        <w:rPr>
          <w:noProof/>
          <w:lang w:val="nl-BE"/>
        </w:rPr>
        <w:t xml:space="preserve"> </w:t>
      </w:r>
      <w:r>
        <w:rPr>
          <w:noProof/>
        </w:rPr>
        <w:t>Левски</w:t>
      </w:r>
      <w:r>
        <w:rPr>
          <w:noProof/>
          <w:lang w:val="nl-BE"/>
        </w:rPr>
        <w:t xml:space="preserve">” – </w:t>
      </w:r>
      <w:r>
        <w:rPr>
          <w:noProof/>
        </w:rPr>
        <w:t>Велико</w:t>
      </w:r>
      <w:r>
        <w:rPr>
          <w:noProof/>
          <w:lang w:val="nl-BE"/>
        </w:rPr>
        <w:t xml:space="preserve"> </w:t>
      </w:r>
      <w:r>
        <w:rPr>
          <w:noProof/>
        </w:rPr>
        <w:t>Търново</w:t>
      </w:r>
      <w:r>
        <w:rPr>
          <w:noProof/>
          <w:lang w:val="nl-BE"/>
        </w:rPr>
        <w:t xml:space="preserve"> (National Military University "Vasil Levski" – Veliko Tarnovo)</w:t>
      </w:r>
    </w:p>
    <w:p>
      <w:pPr>
        <w:ind w:left="1134" w:hanging="567"/>
        <w:rPr>
          <w:noProof/>
          <w:lang w:val="nl-BE"/>
        </w:rPr>
      </w:pPr>
    </w:p>
    <w:p>
      <w:pPr>
        <w:ind w:left="1134" w:hanging="567"/>
        <w:rPr>
          <w:noProof/>
          <w:lang w:val="nl-BE"/>
        </w:rPr>
      </w:pPr>
      <w:r>
        <w:rPr>
          <w:noProof/>
          <w:lang w:val="nl-BE"/>
        </w:rPr>
        <w:br w:type="page"/>
        <w:t>–</w:t>
      </w:r>
      <w:r>
        <w:rPr>
          <w:noProof/>
          <w:lang w:val="nl-BE"/>
        </w:rPr>
        <w:tab/>
      </w:r>
      <w:r>
        <w:rPr>
          <w:noProof/>
        </w:rPr>
        <w:t>Национална</w:t>
      </w:r>
      <w:r>
        <w:rPr>
          <w:noProof/>
          <w:lang w:val="nl-BE"/>
        </w:rPr>
        <w:t xml:space="preserve"> </w:t>
      </w:r>
      <w:r>
        <w:rPr>
          <w:noProof/>
        </w:rPr>
        <w:t>академия</w:t>
      </w:r>
      <w:r>
        <w:rPr>
          <w:noProof/>
          <w:lang w:val="nl-BE"/>
        </w:rPr>
        <w:t xml:space="preserve"> </w:t>
      </w:r>
      <w:r>
        <w:rPr>
          <w:noProof/>
        </w:rPr>
        <w:t>за</w:t>
      </w:r>
      <w:r>
        <w:rPr>
          <w:noProof/>
          <w:lang w:val="nl-BE"/>
        </w:rPr>
        <w:t xml:space="preserve"> </w:t>
      </w:r>
      <w:r>
        <w:rPr>
          <w:noProof/>
        </w:rPr>
        <w:t>театрално</w:t>
      </w:r>
      <w:r>
        <w:rPr>
          <w:noProof/>
          <w:lang w:val="nl-BE"/>
        </w:rPr>
        <w:t xml:space="preserve"> </w:t>
      </w:r>
      <w:r>
        <w:rPr>
          <w:noProof/>
        </w:rPr>
        <w:t>и</w:t>
      </w:r>
      <w:r>
        <w:rPr>
          <w:noProof/>
          <w:lang w:val="nl-BE"/>
        </w:rPr>
        <w:t xml:space="preserve"> </w:t>
      </w:r>
      <w:r>
        <w:rPr>
          <w:noProof/>
        </w:rPr>
        <w:t>филмово</w:t>
      </w:r>
      <w:r>
        <w:rPr>
          <w:noProof/>
          <w:lang w:val="nl-BE"/>
        </w:rPr>
        <w:t xml:space="preserve"> </w:t>
      </w:r>
      <w:r>
        <w:rPr>
          <w:noProof/>
        </w:rPr>
        <w:t>изкуство</w:t>
      </w:r>
      <w:r>
        <w:rPr>
          <w:noProof/>
          <w:lang w:val="nl-BE"/>
        </w:rPr>
        <w:t xml:space="preserve"> “</w:t>
      </w:r>
      <w:r>
        <w:rPr>
          <w:noProof/>
        </w:rPr>
        <w:t>Кръстьо</w:t>
      </w:r>
      <w:r>
        <w:rPr>
          <w:noProof/>
          <w:lang w:val="nl-BE"/>
        </w:rPr>
        <w:t xml:space="preserve"> </w:t>
      </w:r>
      <w:r>
        <w:rPr>
          <w:noProof/>
        </w:rPr>
        <w:t>Сарафов</w:t>
      </w:r>
      <w:r>
        <w:rPr>
          <w:noProof/>
          <w:lang w:val="nl-BE"/>
        </w:rPr>
        <w:t xml:space="preserve">” – </w:t>
      </w:r>
      <w:r>
        <w:rPr>
          <w:noProof/>
        </w:rPr>
        <w:t>София</w:t>
      </w:r>
      <w:r>
        <w:rPr>
          <w:noProof/>
          <w:lang w:val="nl-BE"/>
        </w:rPr>
        <w:t xml:space="preserve"> (National Academy of Theatre and Film Arts "Krasyo Sarafov"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Национална</w:t>
      </w:r>
      <w:r>
        <w:rPr>
          <w:noProof/>
          <w:lang w:val="nl-BE"/>
        </w:rPr>
        <w:t xml:space="preserve"> </w:t>
      </w:r>
      <w:r>
        <w:rPr>
          <w:noProof/>
        </w:rPr>
        <w:t>спортна</w:t>
      </w:r>
      <w:r>
        <w:rPr>
          <w:noProof/>
          <w:lang w:val="nl-BE"/>
        </w:rPr>
        <w:t xml:space="preserve"> </w:t>
      </w:r>
      <w:r>
        <w:rPr>
          <w:noProof/>
        </w:rPr>
        <w:t>академия</w:t>
      </w:r>
      <w:r>
        <w:rPr>
          <w:noProof/>
          <w:lang w:val="nl-BE"/>
        </w:rPr>
        <w:t xml:space="preserve"> “</w:t>
      </w:r>
      <w:r>
        <w:rPr>
          <w:noProof/>
        </w:rPr>
        <w:t>Васил</w:t>
      </w:r>
      <w:r>
        <w:rPr>
          <w:noProof/>
          <w:lang w:val="nl-BE"/>
        </w:rPr>
        <w:t xml:space="preserve"> </w:t>
      </w:r>
      <w:r>
        <w:rPr>
          <w:noProof/>
        </w:rPr>
        <w:t>Левски</w:t>
      </w:r>
      <w:r>
        <w:rPr>
          <w:noProof/>
          <w:lang w:val="nl-BE"/>
        </w:rPr>
        <w:t xml:space="preserve">” – </w:t>
      </w:r>
      <w:r>
        <w:rPr>
          <w:noProof/>
        </w:rPr>
        <w:t>София</w:t>
      </w:r>
      <w:r>
        <w:rPr>
          <w:noProof/>
          <w:lang w:val="nl-BE"/>
        </w:rPr>
        <w:t xml:space="preserve"> (National Sports Academy "Vasil Levski"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Национална</w:t>
      </w:r>
      <w:r>
        <w:rPr>
          <w:noProof/>
          <w:lang w:val="nl-BE"/>
        </w:rPr>
        <w:t xml:space="preserve"> </w:t>
      </w:r>
      <w:r>
        <w:rPr>
          <w:noProof/>
        </w:rPr>
        <w:t>художествена</w:t>
      </w:r>
      <w:r>
        <w:rPr>
          <w:noProof/>
          <w:lang w:val="nl-BE"/>
        </w:rPr>
        <w:t xml:space="preserve"> </w:t>
      </w:r>
      <w:r>
        <w:rPr>
          <w:noProof/>
        </w:rPr>
        <w:t>академия</w:t>
      </w:r>
      <w:r>
        <w:rPr>
          <w:noProof/>
          <w:lang w:val="nl-BE"/>
        </w:rPr>
        <w:t xml:space="preserve"> – </w:t>
      </w:r>
      <w:r>
        <w:rPr>
          <w:noProof/>
        </w:rPr>
        <w:t>София</w:t>
      </w:r>
      <w:r>
        <w:rPr>
          <w:noProof/>
          <w:lang w:val="nl-BE"/>
        </w:rPr>
        <w:t xml:space="preserve"> (National Academy of Arts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Пловдивски</w:t>
      </w:r>
      <w:r>
        <w:rPr>
          <w:noProof/>
          <w:lang w:val="nl-BE"/>
        </w:rPr>
        <w:t xml:space="preserve"> </w:t>
      </w:r>
      <w:r>
        <w:rPr>
          <w:noProof/>
        </w:rPr>
        <w:t>университет</w:t>
      </w:r>
      <w:r>
        <w:rPr>
          <w:noProof/>
          <w:lang w:val="nl-BE"/>
        </w:rPr>
        <w:t xml:space="preserve"> “</w:t>
      </w:r>
      <w:r>
        <w:rPr>
          <w:noProof/>
        </w:rPr>
        <w:t>Паисий</w:t>
      </w:r>
      <w:r>
        <w:rPr>
          <w:noProof/>
          <w:lang w:val="nl-BE"/>
        </w:rPr>
        <w:t xml:space="preserve"> </w:t>
      </w:r>
      <w:r>
        <w:rPr>
          <w:noProof/>
        </w:rPr>
        <w:t>Хилендарски</w:t>
      </w:r>
      <w:r>
        <w:rPr>
          <w:noProof/>
          <w:lang w:val="nl-BE"/>
        </w:rPr>
        <w:t>” (Plovdiv University "Paisiy Hilendarski")</w:t>
      </w:r>
    </w:p>
    <w:p>
      <w:pPr>
        <w:ind w:left="1134" w:hanging="567"/>
        <w:rPr>
          <w:noProof/>
          <w:lang w:val="nl-BE"/>
        </w:rPr>
      </w:pPr>
    </w:p>
    <w:p>
      <w:pPr>
        <w:ind w:left="1134" w:hanging="567"/>
        <w:rPr>
          <w:noProof/>
          <w:lang w:val="nl-BE"/>
        </w:rPr>
      </w:pPr>
      <w:r>
        <w:rPr>
          <w:noProof/>
          <w:lang w:val="nl-BE"/>
        </w:rPr>
        <w:t>–</w:t>
      </w:r>
      <w:r>
        <w:rPr>
          <w:noProof/>
          <w:lang w:val="nl-BE"/>
        </w:rPr>
        <w:tab/>
      </w:r>
      <w:r>
        <w:rPr>
          <w:noProof/>
        </w:rPr>
        <w:t>Русенски</w:t>
      </w:r>
      <w:r>
        <w:rPr>
          <w:noProof/>
          <w:lang w:val="nl-BE"/>
        </w:rPr>
        <w:t xml:space="preserve"> </w:t>
      </w:r>
      <w:r>
        <w:rPr>
          <w:noProof/>
        </w:rPr>
        <w:t>университет</w:t>
      </w:r>
      <w:r>
        <w:rPr>
          <w:noProof/>
          <w:lang w:val="nl-BE"/>
        </w:rPr>
        <w:t xml:space="preserve"> “</w:t>
      </w:r>
      <w:r>
        <w:rPr>
          <w:noProof/>
        </w:rPr>
        <w:t>Ангел</w:t>
      </w:r>
      <w:r>
        <w:rPr>
          <w:noProof/>
          <w:lang w:val="nl-BE"/>
        </w:rPr>
        <w:t xml:space="preserve"> </w:t>
      </w:r>
      <w:r>
        <w:rPr>
          <w:noProof/>
        </w:rPr>
        <w:t>Кънчев</w:t>
      </w:r>
      <w:r>
        <w:rPr>
          <w:noProof/>
          <w:lang w:val="nl-BE"/>
        </w:rPr>
        <w:t>” (Ruse University "Angel Kanchev")</w:t>
      </w:r>
    </w:p>
    <w:p>
      <w:pPr>
        <w:ind w:left="1134" w:hanging="567"/>
        <w:rPr>
          <w:noProof/>
          <w:lang w:val="nl-BE"/>
        </w:rPr>
      </w:pPr>
    </w:p>
    <w:p>
      <w:pPr>
        <w:ind w:left="1134" w:hanging="567"/>
        <w:rPr>
          <w:noProof/>
          <w:lang w:val="nl-BE"/>
        </w:rPr>
      </w:pPr>
      <w:r>
        <w:rPr>
          <w:noProof/>
          <w:lang w:val="nl-BE"/>
        </w:rPr>
        <w:t>–</w:t>
      </w:r>
      <w:r>
        <w:rPr>
          <w:noProof/>
          <w:lang w:val="nl-BE"/>
        </w:rPr>
        <w:tab/>
      </w:r>
      <w:r>
        <w:rPr>
          <w:noProof/>
        </w:rPr>
        <w:t>Софийски</w:t>
      </w:r>
      <w:r>
        <w:rPr>
          <w:noProof/>
          <w:lang w:val="nl-BE"/>
        </w:rPr>
        <w:t xml:space="preserve"> </w:t>
      </w:r>
      <w:r>
        <w:rPr>
          <w:noProof/>
        </w:rPr>
        <w:t>университет</w:t>
      </w:r>
      <w:r>
        <w:rPr>
          <w:noProof/>
          <w:lang w:val="nl-BE"/>
        </w:rPr>
        <w:t xml:space="preserve"> “</w:t>
      </w:r>
      <w:r>
        <w:rPr>
          <w:noProof/>
        </w:rPr>
        <w:t>Св</w:t>
      </w:r>
      <w:r>
        <w:rPr>
          <w:noProof/>
          <w:lang w:val="nl-BE"/>
        </w:rPr>
        <w:t xml:space="preserve">. </w:t>
      </w:r>
      <w:r>
        <w:rPr>
          <w:noProof/>
        </w:rPr>
        <w:t>Климент</w:t>
      </w:r>
      <w:r>
        <w:rPr>
          <w:noProof/>
          <w:lang w:val="nl-BE"/>
        </w:rPr>
        <w:t xml:space="preserve"> </w:t>
      </w:r>
      <w:r>
        <w:rPr>
          <w:noProof/>
        </w:rPr>
        <w:t>Охридски</w:t>
      </w:r>
      <w:r>
        <w:rPr>
          <w:noProof/>
          <w:lang w:val="nl-BE"/>
        </w:rPr>
        <w:t>” (Sofia University "St. Kliment Ohridski")</w:t>
      </w:r>
    </w:p>
    <w:p>
      <w:pPr>
        <w:ind w:left="1134" w:hanging="567"/>
        <w:rPr>
          <w:noProof/>
          <w:lang w:val="nl-BE"/>
        </w:rPr>
      </w:pPr>
    </w:p>
    <w:p>
      <w:pPr>
        <w:ind w:left="1134" w:hanging="567"/>
        <w:rPr>
          <w:noProof/>
          <w:lang w:val="nl-BE"/>
        </w:rPr>
      </w:pPr>
      <w:r>
        <w:rPr>
          <w:noProof/>
          <w:lang w:val="nl-BE"/>
        </w:rPr>
        <w:t>–</w:t>
      </w:r>
      <w:r>
        <w:rPr>
          <w:noProof/>
          <w:lang w:val="nl-BE"/>
        </w:rPr>
        <w:tab/>
      </w:r>
      <w:r>
        <w:rPr>
          <w:noProof/>
        </w:rPr>
        <w:t>Специализирано</w:t>
      </w:r>
      <w:r>
        <w:rPr>
          <w:noProof/>
          <w:lang w:val="nl-BE"/>
        </w:rPr>
        <w:t xml:space="preserve"> </w:t>
      </w:r>
      <w:r>
        <w:rPr>
          <w:noProof/>
        </w:rPr>
        <w:t>висше</w:t>
      </w:r>
      <w:r>
        <w:rPr>
          <w:noProof/>
          <w:lang w:val="nl-BE"/>
        </w:rPr>
        <w:t xml:space="preserve"> </w:t>
      </w:r>
      <w:r>
        <w:rPr>
          <w:noProof/>
        </w:rPr>
        <w:t>училище</w:t>
      </w:r>
      <w:r>
        <w:rPr>
          <w:noProof/>
          <w:lang w:val="nl-BE"/>
        </w:rPr>
        <w:t xml:space="preserve"> </w:t>
      </w:r>
      <w:r>
        <w:rPr>
          <w:noProof/>
        </w:rPr>
        <w:t>по</w:t>
      </w:r>
      <w:r>
        <w:rPr>
          <w:noProof/>
          <w:lang w:val="nl-BE"/>
        </w:rPr>
        <w:t xml:space="preserve"> </w:t>
      </w:r>
      <w:r>
        <w:rPr>
          <w:noProof/>
        </w:rPr>
        <w:t>библиотекознание</w:t>
      </w:r>
      <w:r>
        <w:rPr>
          <w:noProof/>
          <w:lang w:val="nl-BE"/>
        </w:rPr>
        <w:t xml:space="preserve"> </w:t>
      </w:r>
      <w:r>
        <w:rPr>
          <w:noProof/>
        </w:rPr>
        <w:t>и</w:t>
      </w:r>
      <w:r>
        <w:rPr>
          <w:noProof/>
          <w:lang w:val="nl-BE"/>
        </w:rPr>
        <w:t xml:space="preserve"> </w:t>
      </w:r>
      <w:r>
        <w:rPr>
          <w:noProof/>
        </w:rPr>
        <w:t>информационни</w:t>
      </w:r>
      <w:r>
        <w:rPr>
          <w:noProof/>
          <w:lang w:val="nl-BE"/>
        </w:rPr>
        <w:t xml:space="preserve"> </w:t>
      </w:r>
      <w:r>
        <w:rPr>
          <w:noProof/>
        </w:rPr>
        <w:t>технологии</w:t>
      </w:r>
      <w:r>
        <w:rPr>
          <w:noProof/>
          <w:lang w:val="nl-BE"/>
        </w:rPr>
        <w:t xml:space="preserve"> – </w:t>
      </w:r>
      <w:r>
        <w:rPr>
          <w:noProof/>
        </w:rPr>
        <w:t>София</w:t>
      </w:r>
      <w:r>
        <w:rPr>
          <w:noProof/>
          <w:lang w:val="nl-BE"/>
        </w:rPr>
        <w:t xml:space="preserve"> (Specialised Higher School on Library Science and Information Technologies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Стопанска</w:t>
      </w:r>
      <w:r>
        <w:rPr>
          <w:noProof/>
          <w:lang w:val="nl-BE"/>
        </w:rPr>
        <w:t xml:space="preserve"> </w:t>
      </w:r>
      <w:r>
        <w:rPr>
          <w:noProof/>
        </w:rPr>
        <w:t>академия</w:t>
      </w:r>
      <w:r>
        <w:rPr>
          <w:noProof/>
          <w:lang w:val="nl-BE"/>
        </w:rPr>
        <w:t xml:space="preserve"> “</w:t>
      </w:r>
      <w:r>
        <w:rPr>
          <w:noProof/>
        </w:rPr>
        <w:t>Д</w:t>
      </w:r>
      <w:r>
        <w:rPr>
          <w:noProof/>
          <w:lang w:val="nl-BE"/>
        </w:rPr>
        <w:t xml:space="preserve">. </w:t>
      </w:r>
      <w:r>
        <w:rPr>
          <w:noProof/>
        </w:rPr>
        <w:t>А</w:t>
      </w:r>
      <w:r>
        <w:rPr>
          <w:noProof/>
          <w:lang w:val="nl-BE"/>
        </w:rPr>
        <w:t xml:space="preserve">. </w:t>
      </w:r>
      <w:r>
        <w:rPr>
          <w:noProof/>
        </w:rPr>
        <w:t>Ценов</w:t>
      </w:r>
      <w:r>
        <w:rPr>
          <w:noProof/>
          <w:lang w:val="nl-BE"/>
        </w:rPr>
        <w:t xml:space="preserve">” – </w:t>
      </w:r>
      <w:r>
        <w:rPr>
          <w:noProof/>
        </w:rPr>
        <w:t>Свищов</w:t>
      </w:r>
      <w:r>
        <w:rPr>
          <w:noProof/>
          <w:lang w:val="nl-BE"/>
        </w:rPr>
        <w:t xml:space="preserve"> (Academy of Economics "D. A. Tsenov" – Svishtov)</w:t>
      </w:r>
    </w:p>
    <w:p>
      <w:pPr>
        <w:ind w:left="1134" w:hanging="567"/>
        <w:rPr>
          <w:noProof/>
          <w:lang w:val="nl-BE"/>
        </w:rPr>
      </w:pPr>
    </w:p>
    <w:p>
      <w:pPr>
        <w:ind w:left="1134" w:hanging="567"/>
        <w:rPr>
          <w:noProof/>
          <w:lang w:val="nl-BE"/>
        </w:rPr>
      </w:pPr>
      <w:r>
        <w:rPr>
          <w:noProof/>
          <w:lang w:val="nl-BE"/>
        </w:rPr>
        <w:t>–</w:t>
      </w:r>
      <w:r>
        <w:rPr>
          <w:noProof/>
          <w:lang w:val="nl-BE"/>
        </w:rPr>
        <w:tab/>
      </w:r>
      <w:r>
        <w:rPr>
          <w:noProof/>
        </w:rPr>
        <w:t>Технически</w:t>
      </w:r>
      <w:r>
        <w:rPr>
          <w:noProof/>
          <w:lang w:val="nl-BE"/>
        </w:rPr>
        <w:t xml:space="preserve"> </w:t>
      </w:r>
      <w:r>
        <w:rPr>
          <w:noProof/>
        </w:rPr>
        <w:t>университет</w:t>
      </w:r>
      <w:r>
        <w:rPr>
          <w:noProof/>
          <w:lang w:val="nl-BE"/>
        </w:rPr>
        <w:t xml:space="preserve"> – </w:t>
      </w:r>
      <w:r>
        <w:rPr>
          <w:noProof/>
        </w:rPr>
        <w:t>Варна</w:t>
      </w:r>
      <w:r>
        <w:rPr>
          <w:noProof/>
          <w:lang w:val="nl-BE"/>
        </w:rPr>
        <w:t xml:space="preserve"> (Technical University – Varna)</w:t>
      </w:r>
    </w:p>
    <w:p>
      <w:pPr>
        <w:ind w:left="1134" w:hanging="567"/>
        <w:rPr>
          <w:noProof/>
          <w:lang w:val="nl-BE"/>
        </w:rPr>
      </w:pPr>
    </w:p>
    <w:p>
      <w:pPr>
        <w:ind w:left="1134" w:hanging="567"/>
        <w:rPr>
          <w:noProof/>
          <w:lang w:val="nl-BE"/>
        </w:rPr>
      </w:pPr>
      <w:r>
        <w:rPr>
          <w:noProof/>
          <w:lang w:val="nl-BE"/>
        </w:rPr>
        <w:br w:type="page"/>
        <w:t>–</w:t>
      </w:r>
      <w:r>
        <w:rPr>
          <w:noProof/>
          <w:lang w:val="nl-BE"/>
        </w:rPr>
        <w:tab/>
      </w:r>
      <w:r>
        <w:rPr>
          <w:noProof/>
        </w:rPr>
        <w:t>Технически</w:t>
      </w:r>
      <w:r>
        <w:rPr>
          <w:noProof/>
          <w:lang w:val="nl-BE"/>
        </w:rPr>
        <w:t xml:space="preserve"> </w:t>
      </w:r>
      <w:r>
        <w:rPr>
          <w:noProof/>
        </w:rPr>
        <w:t>университет</w:t>
      </w:r>
      <w:r>
        <w:rPr>
          <w:noProof/>
          <w:lang w:val="nl-BE"/>
        </w:rPr>
        <w:t xml:space="preserve"> – </w:t>
      </w:r>
      <w:r>
        <w:rPr>
          <w:noProof/>
        </w:rPr>
        <w:t>Габрово</w:t>
      </w:r>
      <w:r>
        <w:rPr>
          <w:noProof/>
          <w:lang w:val="nl-BE"/>
        </w:rPr>
        <w:t xml:space="preserve"> (Technical University – Gabrovo)</w:t>
      </w:r>
    </w:p>
    <w:p>
      <w:pPr>
        <w:ind w:left="1134" w:hanging="567"/>
        <w:rPr>
          <w:noProof/>
          <w:lang w:val="nl-BE"/>
        </w:rPr>
      </w:pPr>
    </w:p>
    <w:p>
      <w:pPr>
        <w:ind w:left="1134" w:hanging="567"/>
        <w:rPr>
          <w:noProof/>
          <w:lang w:val="nl-BE"/>
        </w:rPr>
      </w:pPr>
      <w:r>
        <w:rPr>
          <w:noProof/>
          <w:lang w:val="nl-BE"/>
        </w:rPr>
        <w:t>–</w:t>
      </w:r>
      <w:r>
        <w:rPr>
          <w:noProof/>
          <w:lang w:val="nl-BE"/>
        </w:rPr>
        <w:tab/>
      </w:r>
      <w:r>
        <w:rPr>
          <w:noProof/>
        </w:rPr>
        <w:t>Технически</w:t>
      </w:r>
      <w:r>
        <w:rPr>
          <w:noProof/>
          <w:lang w:val="nl-BE"/>
        </w:rPr>
        <w:t xml:space="preserve"> </w:t>
      </w:r>
      <w:r>
        <w:rPr>
          <w:noProof/>
        </w:rPr>
        <w:t>университет</w:t>
      </w:r>
      <w:r>
        <w:rPr>
          <w:noProof/>
          <w:lang w:val="nl-BE"/>
        </w:rPr>
        <w:t xml:space="preserve"> – </w:t>
      </w:r>
      <w:r>
        <w:rPr>
          <w:noProof/>
        </w:rPr>
        <w:t>София</w:t>
      </w:r>
      <w:r>
        <w:rPr>
          <w:noProof/>
          <w:lang w:val="nl-BE"/>
        </w:rPr>
        <w:t xml:space="preserve"> (Technical University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Тракийски</w:t>
      </w:r>
      <w:r>
        <w:rPr>
          <w:noProof/>
          <w:lang w:val="nl-BE"/>
        </w:rPr>
        <w:t xml:space="preserve"> </w:t>
      </w:r>
      <w:r>
        <w:rPr>
          <w:noProof/>
        </w:rPr>
        <w:t>университет</w:t>
      </w:r>
      <w:r>
        <w:rPr>
          <w:noProof/>
          <w:lang w:val="nl-BE"/>
        </w:rPr>
        <w:t xml:space="preserve"> - </w:t>
      </w:r>
      <w:r>
        <w:rPr>
          <w:noProof/>
        </w:rPr>
        <w:t>Стара</w:t>
      </w:r>
      <w:r>
        <w:rPr>
          <w:noProof/>
          <w:lang w:val="nl-BE"/>
        </w:rPr>
        <w:t xml:space="preserve"> </w:t>
      </w:r>
      <w:r>
        <w:rPr>
          <w:noProof/>
        </w:rPr>
        <w:t>Загора</w:t>
      </w:r>
      <w:r>
        <w:rPr>
          <w:noProof/>
          <w:lang w:val="nl-BE"/>
        </w:rPr>
        <w:t xml:space="preserve"> (Trakia University – Stara Zagora)</w:t>
      </w:r>
    </w:p>
    <w:p>
      <w:pPr>
        <w:ind w:left="1134" w:hanging="567"/>
        <w:rPr>
          <w:noProof/>
          <w:lang w:val="nl-BE"/>
        </w:rPr>
      </w:pPr>
    </w:p>
    <w:p>
      <w:pPr>
        <w:ind w:left="1134" w:hanging="567"/>
        <w:rPr>
          <w:noProof/>
          <w:lang w:val="nl-BE"/>
        </w:rPr>
      </w:pPr>
      <w:r>
        <w:rPr>
          <w:noProof/>
          <w:lang w:val="nl-BE"/>
        </w:rPr>
        <w:t>–</w:t>
      </w:r>
      <w:r>
        <w:rPr>
          <w:noProof/>
          <w:lang w:val="nl-BE"/>
        </w:rPr>
        <w:tab/>
      </w:r>
      <w:r>
        <w:rPr>
          <w:noProof/>
        </w:rPr>
        <w:t>Университет</w:t>
      </w:r>
      <w:r>
        <w:rPr>
          <w:noProof/>
          <w:lang w:val="nl-BE"/>
        </w:rPr>
        <w:t xml:space="preserve"> “</w:t>
      </w:r>
      <w:r>
        <w:rPr>
          <w:noProof/>
        </w:rPr>
        <w:t>Проф</w:t>
      </w:r>
      <w:r>
        <w:rPr>
          <w:noProof/>
          <w:lang w:val="nl-BE"/>
        </w:rPr>
        <w:t xml:space="preserve">. </w:t>
      </w:r>
      <w:r>
        <w:rPr>
          <w:noProof/>
        </w:rPr>
        <w:t>д</w:t>
      </w:r>
      <w:r>
        <w:rPr>
          <w:noProof/>
          <w:lang w:val="nl-BE"/>
        </w:rPr>
        <w:t>-</w:t>
      </w:r>
      <w:r>
        <w:rPr>
          <w:noProof/>
        </w:rPr>
        <w:t>р</w:t>
      </w:r>
      <w:r>
        <w:rPr>
          <w:noProof/>
          <w:lang w:val="nl-BE"/>
        </w:rPr>
        <w:t xml:space="preserve"> </w:t>
      </w:r>
      <w:r>
        <w:rPr>
          <w:noProof/>
        </w:rPr>
        <w:t>Асен</w:t>
      </w:r>
      <w:r>
        <w:rPr>
          <w:noProof/>
          <w:lang w:val="nl-BE"/>
        </w:rPr>
        <w:t xml:space="preserve"> </w:t>
      </w:r>
      <w:r>
        <w:rPr>
          <w:noProof/>
        </w:rPr>
        <w:t>Златаров</w:t>
      </w:r>
      <w:r>
        <w:rPr>
          <w:noProof/>
          <w:lang w:val="nl-BE"/>
        </w:rPr>
        <w:t xml:space="preserve">” – </w:t>
      </w:r>
      <w:r>
        <w:rPr>
          <w:noProof/>
        </w:rPr>
        <w:t>Бургас</w:t>
      </w:r>
      <w:r>
        <w:rPr>
          <w:noProof/>
          <w:lang w:val="nl-BE"/>
        </w:rPr>
        <w:t xml:space="preserve"> (University "Prof. D-r Asen Zlatarov" – Burgas)</w:t>
      </w:r>
    </w:p>
    <w:p>
      <w:pPr>
        <w:ind w:left="1134" w:hanging="567"/>
        <w:rPr>
          <w:noProof/>
          <w:lang w:val="nl-BE"/>
        </w:rPr>
      </w:pPr>
    </w:p>
    <w:p>
      <w:pPr>
        <w:ind w:left="1134" w:hanging="567"/>
        <w:rPr>
          <w:noProof/>
          <w:lang w:val="nl-BE"/>
        </w:rPr>
      </w:pPr>
      <w:r>
        <w:rPr>
          <w:noProof/>
          <w:lang w:val="nl-BE"/>
        </w:rPr>
        <w:t>–</w:t>
      </w:r>
      <w:r>
        <w:rPr>
          <w:noProof/>
          <w:lang w:val="nl-BE"/>
        </w:rPr>
        <w:tab/>
      </w:r>
      <w:r>
        <w:rPr>
          <w:noProof/>
        </w:rPr>
        <w:t>Университет</w:t>
      </w:r>
      <w:r>
        <w:rPr>
          <w:noProof/>
          <w:lang w:val="nl-BE"/>
        </w:rPr>
        <w:t xml:space="preserve"> </w:t>
      </w:r>
      <w:r>
        <w:rPr>
          <w:noProof/>
        </w:rPr>
        <w:t>за</w:t>
      </w:r>
      <w:r>
        <w:rPr>
          <w:noProof/>
          <w:lang w:val="nl-BE"/>
        </w:rPr>
        <w:t xml:space="preserve"> </w:t>
      </w:r>
      <w:r>
        <w:rPr>
          <w:noProof/>
        </w:rPr>
        <w:t>национално</w:t>
      </w:r>
      <w:r>
        <w:rPr>
          <w:noProof/>
          <w:lang w:val="nl-BE"/>
        </w:rPr>
        <w:t xml:space="preserve"> </w:t>
      </w:r>
      <w:r>
        <w:rPr>
          <w:noProof/>
        </w:rPr>
        <w:t>и</w:t>
      </w:r>
      <w:r>
        <w:rPr>
          <w:noProof/>
          <w:lang w:val="nl-BE"/>
        </w:rPr>
        <w:t xml:space="preserve"> </w:t>
      </w:r>
      <w:r>
        <w:rPr>
          <w:noProof/>
        </w:rPr>
        <w:t>световно</w:t>
      </w:r>
      <w:r>
        <w:rPr>
          <w:noProof/>
          <w:lang w:val="nl-BE"/>
        </w:rPr>
        <w:t xml:space="preserve"> </w:t>
      </w:r>
      <w:r>
        <w:rPr>
          <w:noProof/>
        </w:rPr>
        <w:t>стопанство</w:t>
      </w:r>
      <w:r>
        <w:rPr>
          <w:noProof/>
          <w:lang w:val="nl-BE"/>
        </w:rPr>
        <w:t xml:space="preserve"> – </w:t>
      </w:r>
      <w:r>
        <w:rPr>
          <w:noProof/>
        </w:rPr>
        <w:t>София</w:t>
      </w:r>
      <w:r>
        <w:rPr>
          <w:noProof/>
          <w:lang w:val="nl-BE"/>
        </w:rPr>
        <w:t xml:space="preserve"> (University of National and World Economy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Университет</w:t>
      </w:r>
      <w:r>
        <w:rPr>
          <w:noProof/>
          <w:lang w:val="nl-BE"/>
        </w:rPr>
        <w:t xml:space="preserve"> </w:t>
      </w:r>
      <w:r>
        <w:rPr>
          <w:noProof/>
        </w:rPr>
        <w:t>по</w:t>
      </w:r>
      <w:r>
        <w:rPr>
          <w:noProof/>
          <w:lang w:val="nl-BE"/>
        </w:rPr>
        <w:t xml:space="preserve"> </w:t>
      </w:r>
      <w:r>
        <w:rPr>
          <w:noProof/>
        </w:rPr>
        <w:t>архитектура</w:t>
      </w:r>
      <w:r>
        <w:rPr>
          <w:noProof/>
          <w:lang w:val="nl-BE"/>
        </w:rPr>
        <w:t xml:space="preserve">, </w:t>
      </w:r>
      <w:r>
        <w:rPr>
          <w:noProof/>
        </w:rPr>
        <w:t>строителство</w:t>
      </w:r>
      <w:r>
        <w:rPr>
          <w:noProof/>
          <w:lang w:val="nl-BE"/>
        </w:rPr>
        <w:t xml:space="preserve"> </w:t>
      </w:r>
      <w:r>
        <w:rPr>
          <w:noProof/>
        </w:rPr>
        <w:t>и</w:t>
      </w:r>
      <w:r>
        <w:rPr>
          <w:noProof/>
          <w:lang w:val="nl-BE"/>
        </w:rPr>
        <w:t xml:space="preserve"> </w:t>
      </w:r>
      <w:r>
        <w:rPr>
          <w:noProof/>
        </w:rPr>
        <w:t>геодезия</w:t>
      </w:r>
      <w:r>
        <w:rPr>
          <w:noProof/>
          <w:lang w:val="nl-BE"/>
        </w:rPr>
        <w:t xml:space="preserve"> – </w:t>
      </w:r>
      <w:r>
        <w:rPr>
          <w:noProof/>
        </w:rPr>
        <w:t>София</w:t>
      </w:r>
      <w:r>
        <w:rPr>
          <w:noProof/>
          <w:lang w:val="nl-BE"/>
        </w:rPr>
        <w:t xml:space="preserve"> (University of Architecture, Civil Engineering and Geodesy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Университет</w:t>
      </w:r>
      <w:r>
        <w:rPr>
          <w:noProof/>
          <w:lang w:val="nl-BE"/>
        </w:rPr>
        <w:t xml:space="preserve"> </w:t>
      </w:r>
      <w:r>
        <w:rPr>
          <w:noProof/>
        </w:rPr>
        <w:t>по</w:t>
      </w:r>
      <w:r>
        <w:rPr>
          <w:noProof/>
          <w:lang w:val="nl-BE"/>
        </w:rPr>
        <w:t xml:space="preserve"> </w:t>
      </w:r>
      <w:r>
        <w:rPr>
          <w:noProof/>
        </w:rPr>
        <w:t>хранителни</w:t>
      </w:r>
      <w:r>
        <w:rPr>
          <w:noProof/>
          <w:lang w:val="nl-BE"/>
        </w:rPr>
        <w:t xml:space="preserve"> </w:t>
      </w:r>
      <w:r>
        <w:rPr>
          <w:noProof/>
        </w:rPr>
        <w:t>технологии</w:t>
      </w:r>
      <w:r>
        <w:rPr>
          <w:noProof/>
          <w:lang w:val="nl-BE"/>
        </w:rPr>
        <w:t xml:space="preserve"> – </w:t>
      </w:r>
      <w:r>
        <w:rPr>
          <w:noProof/>
        </w:rPr>
        <w:t>Пловдив</w:t>
      </w:r>
      <w:r>
        <w:rPr>
          <w:noProof/>
          <w:lang w:val="nl-BE"/>
        </w:rPr>
        <w:t xml:space="preserve"> (University of Food Technologies – Plovdiv)</w:t>
      </w:r>
    </w:p>
    <w:p>
      <w:pPr>
        <w:ind w:left="1134" w:hanging="567"/>
        <w:rPr>
          <w:noProof/>
          <w:lang w:val="nl-BE"/>
        </w:rPr>
      </w:pPr>
    </w:p>
    <w:p>
      <w:pPr>
        <w:ind w:left="1134" w:hanging="567"/>
        <w:rPr>
          <w:noProof/>
          <w:lang w:val="nl-BE"/>
        </w:rPr>
      </w:pPr>
      <w:r>
        <w:rPr>
          <w:noProof/>
          <w:lang w:val="nl-BE"/>
        </w:rPr>
        <w:t>–</w:t>
      </w:r>
      <w:r>
        <w:rPr>
          <w:noProof/>
          <w:lang w:val="nl-BE"/>
        </w:rPr>
        <w:tab/>
      </w:r>
      <w:r>
        <w:rPr>
          <w:noProof/>
        </w:rPr>
        <w:t>Химико</w:t>
      </w:r>
      <w:r>
        <w:rPr>
          <w:noProof/>
          <w:lang w:val="nl-BE"/>
        </w:rPr>
        <w:t>-</w:t>
      </w:r>
      <w:r>
        <w:rPr>
          <w:noProof/>
        </w:rPr>
        <w:t>технологичен</w:t>
      </w:r>
      <w:r>
        <w:rPr>
          <w:noProof/>
          <w:lang w:val="nl-BE"/>
        </w:rPr>
        <w:t xml:space="preserve"> </w:t>
      </w:r>
      <w:r>
        <w:rPr>
          <w:noProof/>
        </w:rPr>
        <w:t>и</w:t>
      </w:r>
      <w:r>
        <w:rPr>
          <w:noProof/>
          <w:lang w:val="nl-BE"/>
        </w:rPr>
        <w:t xml:space="preserve"> </w:t>
      </w:r>
      <w:r>
        <w:rPr>
          <w:noProof/>
        </w:rPr>
        <w:t>металургичен</w:t>
      </w:r>
      <w:r>
        <w:rPr>
          <w:noProof/>
          <w:lang w:val="nl-BE"/>
        </w:rPr>
        <w:t xml:space="preserve"> </w:t>
      </w:r>
      <w:r>
        <w:rPr>
          <w:noProof/>
        </w:rPr>
        <w:t>университет</w:t>
      </w:r>
      <w:r>
        <w:rPr>
          <w:noProof/>
          <w:lang w:val="nl-BE"/>
        </w:rPr>
        <w:t xml:space="preserve"> - </w:t>
      </w:r>
      <w:r>
        <w:rPr>
          <w:noProof/>
        </w:rPr>
        <w:t>София</w:t>
      </w:r>
      <w:r>
        <w:rPr>
          <w:noProof/>
          <w:lang w:val="nl-BE"/>
        </w:rPr>
        <w:t xml:space="preserve"> (University of Chemical Technology and Metallurgy – Sofia)</w:t>
      </w:r>
    </w:p>
    <w:p>
      <w:pPr>
        <w:ind w:left="1134" w:hanging="567"/>
        <w:rPr>
          <w:noProof/>
          <w:lang w:val="nl-BE"/>
        </w:rPr>
      </w:pPr>
    </w:p>
    <w:p>
      <w:pPr>
        <w:ind w:left="1134" w:hanging="567"/>
        <w:rPr>
          <w:noProof/>
          <w:lang w:val="nl-BE"/>
        </w:rPr>
      </w:pPr>
      <w:r>
        <w:rPr>
          <w:noProof/>
          <w:lang w:val="nl-BE"/>
        </w:rPr>
        <w:t>–</w:t>
      </w:r>
      <w:r>
        <w:rPr>
          <w:noProof/>
          <w:lang w:val="nl-BE"/>
        </w:rPr>
        <w:tab/>
      </w:r>
      <w:r>
        <w:rPr>
          <w:noProof/>
        </w:rPr>
        <w:t>Шуменски</w:t>
      </w:r>
      <w:r>
        <w:rPr>
          <w:noProof/>
          <w:lang w:val="nl-BE"/>
        </w:rPr>
        <w:t xml:space="preserve"> </w:t>
      </w:r>
      <w:r>
        <w:rPr>
          <w:noProof/>
        </w:rPr>
        <w:t>университет</w:t>
      </w:r>
      <w:r>
        <w:rPr>
          <w:noProof/>
          <w:lang w:val="nl-BE"/>
        </w:rPr>
        <w:t xml:space="preserve"> “</w:t>
      </w:r>
      <w:r>
        <w:rPr>
          <w:noProof/>
        </w:rPr>
        <w:t>Епископ</w:t>
      </w:r>
      <w:r>
        <w:rPr>
          <w:noProof/>
          <w:lang w:val="nl-BE"/>
        </w:rPr>
        <w:t xml:space="preserve"> </w:t>
      </w:r>
      <w:r>
        <w:rPr>
          <w:noProof/>
        </w:rPr>
        <w:t>Константин</w:t>
      </w:r>
      <w:r>
        <w:rPr>
          <w:noProof/>
          <w:lang w:val="nl-BE"/>
        </w:rPr>
        <w:t xml:space="preserve"> </w:t>
      </w:r>
      <w:r>
        <w:rPr>
          <w:noProof/>
        </w:rPr>
        <w:t>Преславски</w:t>
      </w:r>
      <w:r>
        <w:rPr>
          <w:noProof/>
          <w:lang w:val="nl-BE"/>
        </w:rPr>
        <w:t>” (Shumen University "Konstantin Preslavski")</w:t>
      </w:r>
    </w:p>
    <w:p>
      <w:pPr>
        <w:ind w:left="1134" w:hanging="567"/>
        <w:rPr>
          <w:noProof/>
          <w:lang w:val="nl-BE"/>
        </w:rPr>
      </w:pPr>
    </w:p>
    <w:p>
      <w:pPr>
        <w:ind w:left="1134" w:hanging="567"/>
        <w:rPr>
          <w:noProof/>
          <w:lang w:val="nl-BE"/>
        </w:rPr>
      </w:pPr>
      <w:r>
        <w:rPr>
          <w:noProof/>
          <w:lang w:val="nl-BE"/>
        </w:rPr>
        <w:t>–</w:t>
      </w:r>
      <w:r>
        <w:rPr>
          <w:noProof/>
          <w:lang w:val="nl-BE"/>
        </w:rPr>
        <w:tab/>
      </w:r>
      <w:r>
        <w:rPr>
          <w:noProof/>
        </w:rPr>
        <w:t>Югозападен</w:t>
      </w:r>
      <w:r>
        <w:rPr>
          <w:noProof/>
          <w:lang w:val="nl-BE"/>
        </w:rPr>
        <w:t xml:space="preserve"> </w:t>
      </w:r>
      <w:r>
        <w:rPr>
          <w:noProof/>
        </w:rPr>
        <w:t>университет</w:t>
      </w:r>
      <w:r>
        <w:rPr>
          <w:noProof/>
          <w:lang w:val="nl-BE"/>
        </w:rPr>
        <w:t xml:space="preserve"> “</w:t>
      </w:r>
      <w:r>
        <w:rPr>
          <w:noProof/>
        </w:rPr>
        <w:t>Неофит</w:t>
      </w:r>
      <w:r>
        <w:rPr>
          <w:noProof/>
          <w:lang w:val="nl-BE"/>
        </w:rPr>
        <w:t xml:space="preserve"> </w:t>
      </w:r>
      <w:r>
        <w:rPr>
          <w:noProof/>
        </w:rPr>
        <w:t>Рилски</w:t>
      </w:r>
      <w:r>
        <w:rPr>
          <w:noProof/>
          <w:lang w:val="nl-BE"/>
        </w:rPr>
        <w:t xml:space="preserve">” – </w:t>
      </w:r>
      <w:r>
        <w:rPr>
          <w:noProof/>
        </w:rPr>
        <w:t>Благоевград</w:t>
      </w:r>
      <w:r>
        <w:rPr>
          <w:noProof/>
          <w:lang w:val="nl-BE"/>
        </w:rPr>
        <w:t xml:space="preserve"> (South-West University "Neofit Rilski" – Blagoevgrad)</w:t>
      </w:r>
    </w:p>
    <w:p>
      <w:pPr>
        <w:ind w:left="567"/>
        <w:rPr>
          <w:noProof/>
          <w:lang w:val="nl-BE"/>
        </w:rPr>
      </w:pPr>
    </w:p>
    <w:p>
      <w:pPr>
        <w:ind w:left="567"/>
        <w:rPr>
          <w:noProof/>
        </w:rPr>
      </w:pPr>
      <w:r>
        <w:rPr>
          <w:noProof/>
        </w:rPr>
        <w:br w:type="page"/>
        <w:t>State and municipal schools within the meaning of the Закона за народната просвета (обн., ДВ, бр. 86/18.10.1991)</w:t>
      </w:r>
    </w:p>
    <w:p>
      <w:pPr>
        <w:ind w:left="567"/>
        <w:rPr>
          <w:noProof/>
        </w:rPr>
      </w:pPr>
    </w:p>
    <w:p>
      <w:pPr>
        <w:ind w:left="567"/>
        <w:rPr>
          <w:noProof/>
        </w:rPr>
      </w:pPr>
      <w:r>
        <w:rPr>
          <w:noProof/>
        </w:rPr>
        <w:t>Cultural institutes within the meaning of the Закона за закрила и развитие на културата (обн., ДВ, бр.50/1.6.1999):</w:t>
      </w:r>
    </w:p>
    <w:p>
      <w:pPr>
        <w:ind w:left="567"/>
        <w:rPr>
          <w:noProof/>
        </w:rPr>
      </w:pPr>
    </w:p>
    <w:p>
      <w:pPr>
        <w:ind w:left="1134" w:hanging="567"/>
        <w:rPr>
          <w:noProof/>
        </w:rPr>
      </w:pPr>
      <w:r>
        <w:rPr>
          <w:noProof/>
        </w:rPr>
        <w:t>–</w:t>
      </w:r>
      <w:r>
        <w:rPr>
          <w:noProof/>
        </w:rPr>
        <w:tab/>
        <w:t>Училища по изкуствата и културата (Art and culture schools)</w:t>
      </w:r>
    </w:p>
    <w:p>
      <w:pPr>
        <w:ind w:left="1134" w:hanging="567"/>
        <w:rPr>
          <w:noProof/>
        </w:rPr>
      </w:pPr>
    </w:p>
    <w:p>
      <w:pPr>
        <w:ind w:left="1134" w:hanging="567"/>
        <w:rPr>
          <w:noProof/>
        </w:rPr>
      </w:pPr>
      <w:r>
        <w:rPr>
          <w:noProof/>
        </w:rPr>
        <w:t>–</w:t>
      </w:r>
      <w:r>
        <w:rPr>
          <w:noProof/>
        </w:rPr>
        <w:tab/>
        <w:t>Български културни институти в чужбина (Bulgarian cultural institutes abroad)</w:t>
      </w:r>
    </w:p>
    <w:p>
      <w:pPr>
        <w:ind w:left="567"/>
        <w:rPr>
          <w:noProof/>
        </w:rPr>
      </w:pPr>
    </w:p>
    <w:p>
      <w:pPr>
        <w:ind w:left="567"/>
        <w:rPr>
          <w:noProof/>
        </w:rPr>
      </w:pPr>
      <w:r>
        <w:rPr>
          <w:noProof/>
        </w:rPr>
        <w:t>State and/or municipal medical institutions referred to in Article 3(1) of the Закона за лечебните заведения (обн., ДВ, бр.62/9.7.1999)</w:t>
      </w:r>
    </w:p>
    <w:p>
      <w:pPr>
        <w:ind w:left="567"/>
        <w:rPr>
          <w:noProof/>
        </w:rPr>
      </w:pPr>
    </w:p>
    <w:p>
      <w:pPr>
        <w:ind w:left="567"/>
        <w:rPr>
          <w:noProof/>
        </w:rPr>
      </w:pPr>
      <w:r>
        <w:rPr>
          <w:noProof/>
        </w:rPr>
        <w:t>Medical institutions referred to in Article 5(1) of the Закона за лечебните заведения (обн., ДВ, бр.62/9.7.1999):</w:t>
      </w:r>
    </w:p>
    <w:p>
      <w:pPr>
        <w:ind w:left="567"/>
        <w:rPr>
          <w:noProof/>
        </w:rPr>
      </w:pPr>
    </w:p>
    <w:p>
      <w:pPr>
        <w:ind w:left="1134" w:hanging="567"/>
        <w:rPr>
          <w:noProof/>
        </w:rPr>
      </w:pPr>
      <w:r>
        <w:rPr>
          <w:noProof/>
        </w:rPr>
        <w:t>–</w:t>
      </w:r>
      <w:r>
        <w:rPr>
          <w:noProof/>
        </w:rPr>
        <w:tab/>
        <w:t>Домове за медико-социални грижи за деца (Medical and social care institutions for children)</w:t>
      </w:r>
    </w:p>
    <w:p>
      <w:pPr>
        <w:ind w:left="1134" w:hanging="567"/>
        <w:rPr>
          <w:noProof/>
        </w:rPr>
      </w:pPr>
    </w:p>
    <w:p>
      <w:pPr>
        <w:ind w:left="1134" w:hanging="567"/>
        <w:rPr>
          <w:noProof/>
        </w:rPr>
      </w:pPr>
      <w:r>
        <w:rPr>
          <w:noProof/>
        </w:rPr>
        <w:t>–</w:t>
      </w:r>
      <w:r>
        <w:rPr>
          <w:noProof/>
        </w:rPr>
        <w:tab/>
        <w:t>Лечебни заведения за стационарна психиатрична помощ (Medical institutions for inpatient psychiatric care)</w:t>
      </w:r>
    </w:p>
    <w:p>
      <w:pPr>
        <w:ind w:left="1134" w:hanging="567"/>
        <w:rPr>
          <w:noProof/>
        </w:rPr>
      </w:pPr>
    </w:p>
    <w:p>
      <w:pPr>
        <w:ind w:left="1134" w:hanging="567"/>
        <w:rPr>
          <w:noProof/>
        </w:rPr>
      </w:pPr>
      <w:r>
        <w:rPr>
          <w:noProof/>
        </w:rPr>
        <w:t>–</w:t>
      </w:r>
      <w:r>
        <w:rPr>
          <w:noProof/>
        </w:rPr>
        <w:tab/>
        <w:t>Центрове за спешна медицинска помощ (Centres for emergency medical care)</w:t>
      </w:r>
    </w:p>
    <w:p>
      <w:pPr>
        <w:ind w:left="1134" w:hanging="567"/>
        <w:rPr>
          <w:noProof/>
        </w:rPr>
      </w:pPr>
    </w:p>
    <w:p>
      <w:pPr>
        <w:ind w:left="1134" w:hanging="567"/>
        <w:rPr>
          <w:noProof/>
        </w:rPr>
      </w:pPr>
      <w:r>
        <w:rPr>
          <w:noProof/>
        </w:rPr>
        <w:t>–</w:t>
      </w:r>
      <w:r>
        <w:rPr>
          <w:noProof/>
        </w:rPr>
        <w:tab/>
        <w:t>Центрове за трансфузионна хематология (Centres for transfusion haematology)</w:t>
      </w:r>
    </w:p>
    <w:p>
      <w:pPr>
        <w:ind w:left="1134" w:hanging="567"/>
        <w:rPr>
          <w:noProof/>
        </w:rPr>
      </w:pPr>
    </w:p>
    <w:p>
      <w:pPr>
        <w:ind w:left="1134" w:hanging="567"/>
        <w:rPr>
          <w:noProof/>
        </w:rPr>
      </w:pPr>
      <w:r>
        <w:rPr>
          <w:noProof/>
        </w:rPr>
        <w:br w:type="page"/>
        <w:t>–</w:t>
      </w:r>
      <w:r>
        <w:rPr>
          <w:noProof/>
        </w:rPr>
        <w:tab/>
        <w:t>Болница “Лозенец” (Hospital "Lozenets")</w:t>
      </w:r>
    </w:p>
    <w:p>
      <w:pPr>
        <w:ind w:left="1134" w:hanging="567"/>
        <w:rPr>
          <w:noProof/>
        </w:rPr>
      </w:pPr>
    </w:p>
    <w:p>
      <w:pPr>
        <w:ind w:left="1134" w:hanging="567"/>
        <w:rPr>
          <w:noProof/>
        </w:rPr>
      </w:pPr>
      <w:r>
        <w:rPr>
          <w:noProof/>
        </w:rPr>
        <w:t>–</w:t>
      </w:r>
      <w:r>
        <w:rPr>
          <w:noProof/>
        </w:rPr>
        <w:tab/>
        <w:t>Военномедицинска академия (Military Medical Academy)</w:t>
      </w:r>
    </w:p>
    <w:p>
      <w:pPr>
        <w:ind w:left="1134" w:hanging="567"/>
        <w:rPr>
          <w:noProof/>
        </w:rPr>
      </w:pPr>
    </w:p>
    <w:p>
      <w:pPr>
        <w:ind w:left="1134" w:hanging="567"/>
        <w:rPr>
          <w:noProof/>
        </w:rPr>
      </w:pPr>
      <w:r>
        <w:rPr>
          <w:noProof/>
        </w:rPr>
        <w:t>–</w:t>
      </w:r>
      <w:r>
        <w:rPr>
          <w:noProof/>
        </w:rPr>
        <w:tab/>
        <w:t>Медицински институт на Министерство на вътрешните работи (Medical Institute to the Ministry of the Interior)</w:t>
      </w:r>
    </w:p>
    <w:p>
      <w:pPr>
        <w:ind w:left="1134" w:hanging="567"/>
        <w:rPr>
          <w:noProof/>
        </w:rPr>
      </w:pPr>
    </w:p>
    <w:p>
      <w:pPr>
        <w:ind w:left="1134" w:hanging="567"/>
        <w:rPr>
          <w:noProof/>
        </w:rPr>
      </w:pPr>
      <w:r>
        <w:rPr>
          <w:noProof/>
        </w:rPr>
        <w:t>–</w:t>
      </w:r>
      <w:r>
        <w:rPr>
          <w:noProof/>
        </w:rPr>
        <w:tab/>
        <w:t>Лечебни заведения към Министерството на правосъдието (Medical institutions to the Ministry of Justice)</w:t>
      </w:r>
    </w:p>
    <w:p>
      <w:pPr>
        <w:ind w:left="1134" w:hanging="567"/>
        <w:rPr>
          <w:noProof/>
        </w:rPr>
      </w:pPr>
    </w:p>
    <w:p>
      <w:pPr>
        <w:ind w:left="1134" w:hanging="567"/>
        <w:rPr>
          <w:noProof/>
        </w:rPr>
      </w:pPr>
      <w:r>
        <w:rPr>
          <w:noProof/>
        </w:rPr>
        <w:t>–</w:t>
      </w:r>
      <w:r>
        <w:rPr>
          <w:noProof/>
        </w:rPr>
        <w:tab/>
        <w:t>Лечебни заведения към Министерството на транспорта (Medical institutions to the Ministry of Transport)</w:t>
      </w:r>
    </w:p>
    <w:p>
      <w:pPr>
        <w:ind w:left="567"/>
        <w:rPr>
          <w:noProof/>
        </w:rPr>
      </w:pPr>
    </w:p>
    <w:p>
      <w:pPr>
        <w:ind w:left="567"/>
        <w:rPr>
          <w:noProof/>
        </w:rPr>
      </w:pPr>
      <w:r>
        <w:rPr>
          <w:noProof/>
        </w:rPr>
        <w:t>Legal persons of a non commercial character established for the purpose of meeting needs of general interest providing health services or higher education services or carrying out research activities pursuant to the Закона за юридическите лица с нестопанска цел (обн., ДВ, бр.81/6.10.2000), and satisfying the conditions of §1, item 21 of the Закона за обществените поръчки (обн., ДВ, бр. 28/6.4.2004).</w:t>
      </w:r>
    </w:p>
    <w:p>
      <w:pPr>
        <w:ind w:left="1134"/>
        <w:rPr>
          <w:noProof/>
        </w:rPr>
      </w:pPr>
    </w:p>
    <w:p>
      <w:pPr>
        <w:ind w:left="567"/>
        <w:rPr>
          <w:noProof/>
        </w:rPr>
      </w:pPr>
      <w:r>
        <w:rPr>
          <w:noProof/>
        </w:rPr>
        <w:br w:type="page"/>
        <w:t>CZECH REPUBLIC</w:t>
      </w:r>
    </w:p>
    <w:p>
      <w:pPr>
        <w:ind w:left="567"/>
        <w:rPr>
          <w:noProof/>
        </w:rPr>
      </w:pPr>
    </w:p>
    <w:p>
      <w:pPr>
        <w:ind w:left="567"/>
        <w:rPr>
          <w:noProof/>
        </w:rPr>
      </w:pPr>
      <w:r>
        <w:rPr>
          <w:noProof/>
        </w:rPr>
        <w:t>–</w:t>
      </w:r>
      <w:r>
        <w:rPr>
          <w:noProof/>
        </w:rPr>
        <w:tab/>
        <w:t>Universities</w:t>
      </w:r>
    </w:p>
    <w:p>
      <w:pPr>
        <w:ind w:left="567"/>
        <w:rPr>
          <w:noProof/>
        </w:rPr>
      </w:pPr>
    </w:p>
    <w:p>
      <w:pPr>
        <w:ind w:left="567"/>
        <w:rPr>
          <w:noProof/>
        </w:rPr>
      </w:pPr>
      <w:r>
        <w:rPr>
          <w:noProof/>
        </w:rPr>
        <w:t>and other legal entities established by a special Act which for their operation and in compliance with budget regulations use money from the state budget, state funds, contributions of international institutions, district authority budget, or budgets of self governing territorial divisions, and providing health services or higher education services or carrying out research activities.</w:t>
      </w:r>
    </w:p>
    <w:p>
      <w:pPr>
        <w:ind w:left="1134"/>
        <w:rPr>
          <w:noProof/>
        </w:rPr>
      </w:pPr>
    </w:p>
    <w:p>
      <w:pPr>
        <w:ind w:left="567"/>
        <w:rPr>
          <w:noProof/>
        </w:rPr>
      </w:pPr>
      <w:r>
        <w:rPr>
          <w:noProof/>
        </w:rPr>
        <w:t>DENMARK</w:t>
      </w:r>
    </w:p>
    <w:p>
      <w:pPr>
        <w:ind w:left="567"/>
        <w:rPr>
          <w:noProof/>
        </w:rPr>
      </w:pPr>
    </w:p>
    <w:p>
      <w:pPr>
        <w:ind w:left="567"/>
        <w:rPr>
          <w:noProof/>
        </w:rPr>
      </w:pPr>
      <w:r>
        <w:rPr>
          <w:noProof/>
        </w:rPr>
        <w:t>Categories</w:t>
      </w:r>
    </w:p>
    <w:p>
      <w:pPr>
        <w:ind w:left="567"/>
        <w:rPr>
          <w:noProof/>
        </w:rPr>
      </w:pPr>
    </w:p>
    <w:p>
      <w:pPr>
        <w:ind w:left="1134" w:hanging="567"/>
        <w:rPr>
          <w:noProof/>
        </w:rPr>
      </w:pPr>
      <w:r>
        <w:rPr>
          <w:noProof/>
        </w:rPr>
        <w:t>–</w:t>
      </w:r>
      <w:r>
        <w:rPr>
          <w:noProof/>
        </w:rPr>
        <w:tab/>
        <w:t>Andre forvaltningssubjekter (other public administrative bodies) providing health services or higher education services or carrying out research activities</w:t>
      </w:r>
    </w:p>
    <w:p>
      <w:pPr>
        <w:ind w:left="1134" w:hanging="567"/>
        <w:rPr>
          <w:noProof/>
        </w:rPr>
      </w:pPr>
    </w:p>
    <w:p>
      <w:pPr>
        <w:ind w:left="1134" w:hanging="567"/>
        <w:rPr>
          <w:noProof/>
          <w:lang w:val="da-DK"/>
        </w:rPr>
      </w:pPr>
      <w:r>
        <w:rPr>
          <w:noProof/>
          <w:lang w:val="da-DK"/>
        </w:rPr>
        <w:t>–</w:t>
      </w:r>
      <w:r>
        <w:rPr>
          <w:noProof/>
          <w:lang w:val="da-DK"/>
        </w:rPr>
        <w:tab/>
        <w:t>Universiteterne, jf. lovbekendtgørelse nr. 1368 af 7. december 2007 af lov om universiteter (Universities, see Consolidation Act nr. 1368 of 7 December 2007 on universities)</w:t>
      </w:r>
    </w:p>
    <w:p>
      <w:pPr>
        <w:ind w:left="567"/>
        <w:rPr>
          <w:noProof/>
          <w:lang w:val="da-DK"/>
        </w:rPr>
      </w:pPr>
    </w:p>
    <w:p>
      <w:pPr>
        <w:ind w:left="567"/>
        <w:rPr>
          <w:noProof/>
        </w:rPr>
      </w:pPr>
      <w:r>
        <w:rPr>
          <w:noProof/>
        </w:rPr>
        <w:br w:type="page"/>
        <w:t>GERMANY</w:t>
      </w:r>
    </w:p>
    <w:p>
      <w:pPr>
        <w:ind w:left="567"/>
        <w:rPr>
          <w:noProof/>
        </w:rPr>
      </w:pPr>
    </w:p>
    <w:p>
      <w:pPr>
        <w:ind w:left="567"/>
        <w:rPr>
          <w:noProof/>
        </w:rPr>
      </w:pPr>
      <w:r>
        <w:rPr>
          <w:noProof/>
        </w:rPr>
        <w:t>Categories</w:t>
      </w:r>
    </w:p>
    <w:p>
      <w:pPr>
        <w:ind w:left="567"/>
        <w:rPr>
          <w:noProof/>
        </w:rPr>
      </w:pPr>
    </w:p>
    <w:p>
      <w:pPr>
        <w:ind w:left="567"/>
        <w:rPr>
          <w:noProof/>
        </w:rPr>
      </w:pPr>
      <w:r>
        <w:rPr>
          <w:noProof/>
        </w:rPr>
        <w:t>Legal persons governed by public law providing health services or higher education services or carrying out research activities</w:t>
      </w:r>
    </w:p>
    <w:p>
      <w:pPr>
        <w:ind w:left="567"/>
        <w:rPr>
          <w:noProof/>
        </w:rPr>
      </w:pPr>
    </w:p>
    <w:p>
      <w:pPr>
        <w:ind w:left="567"/>
        <w:rPr>
          <w:noProof/>
        </w:rPr>
      </w:pPr>
      <w:r>
        <w:rPr>
          <w:noProof/>
        </w:rPr>
        <w:t>Authorities, establishments and foundations governed by public law and created by Federal, State or local authorities providing health services or higher education services or carrying out research activities:</w:t>
      </w:r>
    </w:p>
    <w:p>
      <w:pPr>
        <w:ind w:left="567"/>
        <w:rPr>
          <w:noProof/>
        </w:rPr>
      </w:pPr>
    </w:p>
    <w:p>
      <w:pPr>
        <w:ind w:left="1134" w:hanging="567"/>
        <w:rPr>
          <w:noProof/>
          <w:lang w:val="de-DE"/>
        </w:rPr>
      </w:pPr>
      <w:r>
        <w:rPr>
          <w:noProof/>
          <w:lang w:val="de-DE"/>
        </w:rPr>
        <w:t>(1)</w:t>
      </w:r>
      <w:r>
        <w:rPr>
          <w:noProof/>
          <w:lang w:val="de-DE"/>
        </w:rPr>
        <w:tab/>
        <w:t>Authorities:</w:t>
      </w:r>
    </w:p>
    <w:p>
      <w:pPr>
        <w:ind w:left="1701" w:hanging="567"/>
        <w:rPr>
          <w:noProof/>
          <w:lang w:val="de-DE"/>
        </w:rPr>
      </w:pPr>
      <w:r>
        <w:rPr>
          <w:noProof/>
          <w:lang w:val="de-DE"/>
        </w:rPr>
        <w:t>–</w:t>
      </w:r>
      <w:r>
        <w:rPr>
          <w:noProof/>
          <w:lang w:val="de-DE"/>
        </w:rPr>
        <w:tab/>
        <w:t>Wissenschaftliche Hochschulen– (universities),</w:t>
      </w:r>
    </w:p>
    <w:p>
      <w:pPr>
        <w:ind w:left="1701" w:hanging="567"/>
        <w:rPr>
          <w:noProof/>
          <w:lang w:val="de-DE"/>
        </w:rPr>
      </w:pPr>
    </w:p>
    <w:p>
      <w:pPr>
        <w:ind w:left="1701" w:hanging="567"/>
        <w:rPr>
          <w:noProof/>
          <w:lang w:val="de-DE"/>
        </w:rPr>
      </w:pPr>
      <w:r>
        <w:rPr>
          <w:noProof/>
          <w:lang w:val="de-DE"/>
        </w:rPr>
        <w:t>–</w:t>
      </w:r>
      <w:r>
        <w:rPr>
          <w:noProof/>
          <w:lang w:val="de-DE"/>
        </w:rPr>
        <w:tab/>
        <w:t>kassenärztliche Vereinigungen – (associations of panel doctors),</w:t>
      </w:r>
    </w:p>
    <w:p>
      <w:pPr>
        <w:ind w:left="567"/>
        <w:rPr>
          <w:noProof/>
          <w:lang w:val="de-DE"/>
        </w:rPr>
      </w:pPr>
    </w:p>
    <w:p>
      <w:pPr>
        <w:ind w:left="1134" w:hanging="567"/>
        <w:rPr>
          <w:noProof/>
        </w:rPr>
      </w:pPr>
      <w:r>
        <w:rPr>
          <w:noProof/>
        </w:rPr>
        <w:t>(2)</w:t>
      </w:r>
      <w:r>
        <w:rPr>
          <w:noProof/>
        </w:rPr>
        <w:tab/>
        <w:t>Establishments and foundations.</w:t>
      </w:r>
    </w:p>
    <w:p>
      <w:pPr>
        <w:ind w:left="567"/>
        <w:rPr>
          <w:noProof/>
        </w:rPr>
      </w:pPr>
    </w:p>
    <w:p>
      <w:pPr>
        <w:ind w:left="1134"/>
        <w:rPr>
          <w:noProof/>
        </w:rPr>
      </w:pPr>
      <w:r>
        <w:rPr>
          <w:noProof/>
        </w:rPr>
        <w:t>Non-industrial and non-commercial establishments subject to State control and and providing health services or higher education services or carrying out research activities:</w:t>
      </w:r>
    </w:p>
    <w:p>
      <w:pPr>
        <w:ind w:left="567"/>
        <w:rPr>
          <w:noProof/>
        </w:rPr>
      </w:pPr>
    </w:p>
    <w:p>
      <w:pPr>
        <w:ind w:left="1701" w:hanging="567"/>
        <w:rPr>
          <w:noProof/>
        </w:rPr>
      </w:pPr>
      <w:r>
        <w:rPr>
          <w:noProof/>
        </w:rPr>
        <w:t>–</w:t>
      </w:r>
      <w:r>
        <w:rPr>
          <w:noProof/>
        </w:rPr>
        <w:tab/>
        <w:t>Rechtsfähige Bundesanstalten – (Federal institutions having legal capacity),</w:t>
      </w:r>
    </w:p>
    <w:p>
      <w:pPr>
        <w:ind w:left="1701" w:hanging="567"/>
        <w:rPr>
          <w:noProof/>
        </w:rPr>
      </w:pPr>
    </w:p>
    <w:p>
      <w:pPr>
        <w:ind w:left="1701" w:hanging="567"/>
        <w:rPr>
          <w:noProof/>
        </w:rPr>
      </w:pPr>
      <w:r>
        <w:rPr>
          <w:noProof/>
        </w:rPr>
        <w:t>–</w:t>
      </w:r>
      <w:r>
        <w:rPr>
          <w:noProof/>
        </w:rPr>
        <w:tab/>
        <w:t>Wohlfahrtsstiftungen – (welfare foundations).</w:t>
      </w:r>
    </w:p>
    <w:p>
      <w:pPr>
        <w:ind w:left="567"/>
        <w:rPr>
          <w:noProof/>
        </w:rPr>
      </w:pPr>
    </w:p>
    <w:p>
      <w:pPr>
        <w:ind w:left="567"/>
        <w:rPr>
          <w:noProof/>
        </w:rPr>
      </w:pPr>
      <w:r>
        <w:rPr>
          <w:noProof/>
        </w:rPr>
        <w:br w:type="page"/>
        <w:t>Legal persons governed by private law</w:t>
      </w:r>
    </w:p>
    <w:p>
      <w:pPr>
        <w:ind w:left="567"/>
        <w:rPr>
          <w:noProof/>
        </w:rPr>
      </w:pPr>
    </w:p>
    <w:p>
      <w:pPr>
        <w:ind w:left="567"/>
        <w:rPr>
          <w:noProof/>
        </w:rPr>
      </w:pPr>
      <w:r>
        <w:rPr>
          <w:noProof/>
        </w:rPr>
        <w:t>Non-industrial and non-commercial establishments subject to State control and providing health services or higher education services or carrying out research activities, including kommunale Versorgungsunternehmen (municipal utilities):</w:t>
      </w:r>
    </w:p>
    <w:p>
      <w:pPr>
        <w:ind w:left="567"/>
        <w:rPr>
          <w:noProof/>
        </w:rPr>
      </w:pPr>
    </w:p>
    <w:p>
      <w:pPr>
        <w:ind w:left="1134" w:hanging="567"/>
        <w:rPr>
          <w:noProof/>
          <w:lang w:val="de-DE"/>
        </w:rPr>
      </w:pPr>
      <w:r>
        <w:rPr>
          <w:noProof/>
          <w:lang w:val="de-DE"/>
        </w:rPr>
        <w:t>–</w:t>
      </w:r>
      <w:r>
        <w:rPr>
          <w:noProof/>
          <w:lang w:val="de-DE"/>
        </w:rPr>
        <w:tab/>
        <w:t>Gesundheitswesen (Krankenhäuser, Kurmittelbetriebe, medizinische Forschungseinrichtungen,)– [health: hospitals, health resort establishments, medical research institutes],</w:t>
      </w:r>
    </w:p>
    <w:p>
      <w:pPr>
        <w:ind w:left="1134" w:hanging="567"/>
        <w:rPr>
          <w:noProof/>
          <w:lang w:val="de-DE"/>
        </w:rPr>
      </w:pPr>
    </w:p>
    <w:p>
      <w:pPr>
        <w:ind w:left="1134" w:hanging="567"/>
        <w:rPr>
          <w:noProof/>
          <w:lang w:val="de-DE"/>
        </w:rPr>
      </w:pPr>
      <w:r>
        <w:rPr>
          <w:noProof/>
          <w:lang w:val="de-DE"/>
        </w:rPr>
        <w:t>–</w:t>
      </w:r>
      <w:r>
        <w:rPr>
          <w:noProof/>
          <w:lang w:val="de-DE"/>
        </w:rPr>
        <w:tab/>
        <w:t>Bildung (Umschulungs-, Aus-, Fort- und Weiterbildungseinrichtungen, Volksschulen) [education: training, further training and retraining establishments, adult evening classes],</w:t>
      </w:r>
    </w:p>
    <w:p>
      <w:pPr>
        <w:ind w:left="1134" w:hanging="567"/>
        <w:rPr>
          <w:noProof/>
          <w:lang w:val="de-DE"/>
        </w:rPr>
      </w:pPr>
    </w:p>
    <w:p>
      <w:pPr>
        <w:ind w:left="1134" w:hanging="567"/>
        <w:rPr>
          <w:noProof/>
          <w:lang w:val="de-DE"/>
        </w:rPr>
      </w:pPr>
      <w:r>
        <w:rPr>
          <w:noProof/>
          <w:lang w:val="de-DE"/>
        </w:rPr>
        <w:t>–</w:t>
      </w:r>
      <w:r>
        <w:rPr>
          <w:noProof/>
          <w:lang w:val="de-DE"/>
        </w:rPr>
        <w:tab/>
        <w:t>Wissenschaft, Forschung und Entwicklung (Großforschungseinrichtungen, wissenschaftliche Gesellschaften und Vereine, Wissenschaftsförderung) – [science, research and development: large-scale research institutes, scientific societies and associations, bodies promoting science],</w:t>
      </w:r>
    </w:p>
    <w:p>
      <w:pPr>
        <w:ind w:left="567"/>
        <w:rPr>
          <w:noProof/>
          <w:lang w:val="de-DE"/>
        </w:rPr>
      </w:pPr>
    </w:p>
    <w:p>
      <w:pPr>
        <w:ind w:left="567"/>
        <w:rPr>
          <w:noProof/>
          <w:lang w:val="fi-FI"/>
        </w:rPr>
      </w:pPr>
      <w:r>
        <w:rPr>
          <w:noProof/>
          <w:lang w:val="fi-FI"/>
        </w:rPr>
        <w:t>ESTONIA</w:t>
      </w:r>
    </w:p>
    <w:p>
      <w:pPr>
        <w:ind w:left="567"/>
        <w:rPr>
          <w:noProof/>
          <w:lang w:val="fi-FI"/>
        </w:rPr>
      </w:pPr>
    </w:p>
    <w:p>
      <w:pPr>
        <w:ind w:left="567"/>
        <w:rPr>
          <w:noProof/>
          <w:lang w:val="fi-FI"/>
        </w:rPr>
      </w:pPr>
      <w:r>
        <w:rPr>
          <w:noProof/>
          <w:lang w:val="fi-FI"/>
        </w:rPr>
        <w:t>–</w:t>
      </w:r>
      <w:r>
        <w:rPr>
          <w:noProof/>
          <w:lang w:val="fi-FI"/>
        </w:rPr>
        <w:tab/>
        <w:t>Eesti Kunstiakadeemia;</w:t>
      </w:r>
    </w:p>
    <w:p>
      <w:pPr>
        <w:ind w:left="567"/>
        <w:rPr>
          <w:noProof/>
          <w:lang w:val="fi-FI"/>
        </w:rPr>
      </w:pPr>
    </w:p>
    <w:p>
      <w:pPr>
        <w:ind w:left="567"/>
        <w:rPr>
          <w:noProof/>
          <w:lang w:val="fi-FI"/>
        </w:rPr>
      </w:pPr>
      <w:r>
        <w:rPr>
          <w:noProof/>
          <w:lang w:val="fi-FI"/>
        </w:rPr>
        <w:t>–</w:t>
      </w:r>
      <w:r>
        <w:rPr>
          <w:noProof/>
          <w:lang w:val="fi-FI"/>
        </w:rPr>
        <w:tab/>
        <w:t>Eesti Muusika- ja Teatriakadeemia;</w:t>
      </w:r>
    </w:p>
    <w:p>
      <w:pPr>
        <w:ind w:left="567"/>
        <w:rPr>
          <w:noProof/>
          <w:lang w:val="fi-FI"/>
        </w:rPr>
      </w:pPr>
    </w:p>
    <w:p>
      <w:pPr>
        <w:ind w:left="567"/>
        <w:rPr>
          <w:noProof/>
          <w:lang w:val="fi-FI"/>
        </w:rPr>
      </w:pPr>
      <w:r>
        <w:rPr>
          <w:noProof/>
          <w:lang w:val="fi-FI"/>
        </w:rPr>
        <w:br w:type="page"/>
        <w:t>–</w:t>
      </w:r>
      <w:r>
        <w:rPr>
          <w:noProof/>
          <w:lang w:val="fi-FI"/>
        </w:rPr>
        <w:tab/>
        <w:t>Eesti Maaülikool;</w:t>
      </w:r>
    </w:p>
    <w:p>
      <w:pPr>
        <w:ind w:left="567"/>
        <w:rPr>
          <w:noProof/>
          <w:lang w:val="fi-FI"/>
        </w:rPr>
      </w:pPr>
    </w:p>
    <w:p>
      <w:pPr>
        <w:ind w:left="567"/>
        <w:rPr>
          <w:noProof/>
          <w:lang w:val="fi-FI"/>
        </w:rPr>
      </w:pPr>
      <w:r>
        <w:rPr>
          <w:noProof/>
          <w:lang w:val="fi-FI"/>
        </w:rPr>
        <w:t>–</w:t>
      </w:r>
      <w:r>
        <w:rPr>
          <w:noProof/>
          <w:lang w:val="fi-FI"/>
        </w:rPr>
        <w:tab/>
        <w:t>Eesti Teaduste Akadeemia;</w:t>
      </w:r>
    </w:p>
    <w:p>
      <w:pPr>
        <w:ind w:left="567"/>
        <w:rPr>
          <w:noProof/>
          <w:lang w:val="fi-FI"/>
        </w:rPr>
      </w:pPr>
    </w:p>
    <w:p>
      <w:pPr>
        <w:ind w:left="567"/>
        <w:rPr>
          <w:noProof/>
          <w:lang w:val="fi-FI"/>
        </w:rPr>
      </w:pPr>
      <w:r>
        <w:rPr>
          <w:noProof/>
          <w:lang w:val="fi-FI"/>
        </w:rPr>
        <w:t>–</w:t>
      </w:r>
      <w:r>
        <w:rPr>
          <w:noProof/>
          <w:lang w:val="fi-FI"/>
        </w:rPr>
        <w:tab/>
        <w:t>Keemilise ja Bioloogilise Füüsika Instituut;</w:t>
      </w:r>
    </w:p>
    <w:p>
      <w:pPr>
        <w:ind w:left="567"/>
        <w:rPr>
          <w:noProof/>
          <w:lang w:val="fi-FI"/>
        </w:rPr>
      </w:pPr>
    </w:p>
    <w:p>
      <w:pPr>
        <w:ind w:left="567"/>
        <w:rPr>
          <w:noProof/>
          <w:lang w:val="fi-FI"/>
        </w:rPr>
      </w:pPr>
      <w:r>
        <w:rPr>
          <w:noProof/>
          <w:lang w:val="fi-FI"/>
        </w:rPr>
        <w:t>–</w:t>
      </w:r>
      <w:r>
        <w:rPr>
          <w:noProof/>
          <w:lang w:val="fi-FI"/>
        </w:rPr>
        <w:tab/>
        <w:t>Tallinna Ülikool;</w:t>
      </w:r>
    </w:p>
    <w:p>
      <w:pPr>
        <w:ind w:left="567"/>
        <w:rPr>
          <w:noProof/>
          <w:lang w:val="fi-FI"/>
        </w:rPr>
      </w:pPr>
    </w:p>
    <w:p>
      <w:pPr>
        <w:ind w:left="567"/>
        <w:rPr>
          <w:noProof/>
          <w:lang w:val="fi-FI"/>
        </w:rPr>
      </w:pPr>
      <w:r>
        <w:rPr>
          <w:noProof/>
          <w:lang w:val="fi-FI"/>
        </w:rPr>
        <w:t>–</w:t>
      </w:r>
      <w:r>
        <w:rPr>
          <w:noProof/>
          <w:lang w:val="fi-FI"/>
        </w:rPr>
        <w:tab/>
        <w:t>Tallinna Tehnikaülikool;</w:t>
      </w:r>
    </w:p>
    <w:p>
      <w:pPr>
        <w:ind w:left="567"/>
        <w:rPr>
          <w:noProof/>
          <w:lang w:val="fi-FI"/>
        </w:rPr>
      </w:pPr>
    </w:p>
    <w:p>
      <w:pPr>
        <w:ind w:left="567"/>
        <w:rPr>
          <w:noProof/>
          <w:lang w:val="fi-FI"/>
        </w:rPr>
      </w:pPr>
      <w:r>
        <w:rPr>
          <w:noProof/>
          <w:lang w:val="fi-FI"/>
        </w:rPr>
        <w:t>–</w:t>
      </w:r>
      <w:r>
        <w:rPr>
          <w:noProof/>
          <w:lang w:val="fi-FI"/>
        </w:rPr>
        <w:tab/>
        <w:t>Tartu Ülikool;</w:t>
      </w:r>
    </w:p>
    <w:p>
      <w:pPr>
        <w:ind w:left="567"/>
        <w:rPr>
          <w:noProof/>
          <w:lang w:val="fi-FI"/>
        </w:rPr>
      </w:pPr>
    </w:p>
    <w:p>
      <w:pPr>
        <w:ind w:left="567"/>
        <w:rPr>
          <w:noProof/>
        </w:rPr>
      </w:pPr>
      <w:r>
        <w:rPr>
          <w:noProof/>
        </w:rPr>
        <w:t>Categories</w:t>
      </w:r>
    </w:p>
    <w:p>
      <w:pPr>
        <w:ind w:left="567"/>
        <w:rPr>
          <w:noProof/>
        </w:rPr>
      </w:pPr>
    </w:p>
    <w:p>
      <w:pPr>
        <w:ind w:left="567"/>
        <w:rPr>
          <w:noProof/>
        </w:rPr>
      </w:pPr>
      <w:r>
        <w:rPr>
          <w:noProof/>
        </w:rPr>
        <w:t>Other legal persons governed by public law or legal persons in private law in compliance with Article 10(2) of the Public Procurement Act (RT I 21.7.2007, 15, 76) and providing health services or higher education services or carrying out research activities.</w:t>
      </w:r>
    </w:p>
    <w:p>
      <w:pPr>
        <w:ind w:left="567"/>
        <w:rPr>
          <w:noProof/>
        </w:rPr>
      </w:pPr>
    </w:p>
    <w:p>
      <w:pPr>
        <w:ind w:left="567"/>
        <w:rPr>
          <w:noProof/>
        </w:rPr>
      </w:pPr>
      <w:r>
        <w:rPr>
          <w:noProof/>
        </w:rPr>
        <w:t>IRELAND</w:t>
      </w:r>
    </w:p>
    <w:p>
      <w:pPr>
        <w:ind w:left="567"/>
        <w:rPr>
          <w:noProof/>
        </w:rPr>
      </w:pPr>
    </w:p>
    <w:p>
      <w:pPr>
        <w:ind w:left="567"/>
        <w:rPr>
          <w:noProof/>
        </w:rPr>
      </w:pPr>
      <w:r>
        <w:rPr>
          <w:noProof/>
        </w:rPr>
        <w:t>Bodies</w:t>
      </w:r>
    </w:p>
    <w:p>
      <w:pPr>
        <w:ind w:left="567"/>
        <w:rPr>
          <w:noProof/>
        </w:rPr>
      </w:pPr>
    </w:p>
    <w:p>
      <w:pPr>
        <w:ind w:left="1134" w:hanging="567"/>
        <w:rPr>
          <w:noProof/>
        </w:rPr>
      </w:pPr>
      <w:r>
        <w:rPr>
          <w:noProof/>
        </w:rPr>
        <w:t>–</w:t>
      </w:r>
      <w:r>
        <w:rPr>
          <w:noProof/>
        </w:rPr>
        <w:tab/>
        <w:t>Forfás (Policy and advice for enterprise, trade, science, technology and innovation)</w:t>
      </w:r>
    </w:p>
    <w:p>
      <w:pPr>
        <w:ind w:left="1134" w:hanging="567"/>
        <w:rPr>
          <w:noProof/>
        </w:rPr>
      </w:pPr>
    </w:p>
    <w:p>
      <w:pPr>
        <w:ind w:left="1134" w:hanging="567"/>
        <w:rPr>
          <w:noProof/>
        </w:rPr>
      </w:pPr>
      <w:r>
        <w:rPr>
          <w:noProof/>
        </w:rPr>
        <w:br w:type="page"/>
        <w:t>–</w:t>
      </w:r>
      <w:r>
        <w:rPr>
          <w:noProof/>
        </w:rPr>
        <w:tab/>
        <w:t>FÁS (Industrial and employment training)</w:t>
      </w:r>
    </w:p>
    <w:p>
      <w:pPr>
        <w:ind w:left="1134" w:hanging="567"/>
        <w:rPr>
          <w:noProof/>
        </w:rPr>
      </w:pPr>
    </w:p>
    <w:p>
      <w:pPr>
        <w:ind w:left="1134" w:hanging="567"/>
        <w:rPr>
          <w:noProof/>
        </w:rPr>
      </w:pPr>
      <w:r>
        <w:rPr>
          <w:noProof/>
        </w:rPr>
        <w:t>–</w:t>
      </w:r>
      <w:r>
        <w:rPr>
          <w:noProof/>
        </w:rPr>
        <w:tab/>
        <w:t>Health and Safety Authority</w:t>
      </w:r>
    </w:p>
    <w:p>
      <w:pPr>
        <w:ind w:left="1134" w:hanging="567"/>
        <w:rPr>
          <w:noProof/>
        </w:rPr>
      </w:pPr>
    </w:p>
    <w:p>
      <w:pPr>
        <w:ind w:left="1134" w:hanging="567"/>
        <w:rPr>
          <w:noProof/>
        </w:rPr>
      </w:pPr>
      <w:r>
        <w:rPr>
          <w:noProof/>
        </w:rPr>
        <w:t>–</w:t>
      </w:r>
      <w:r>
        <w:rPr>
          <w:noProof/>
        </w:rPr>
        <w:tab/>
        <w:t>CERT (Training in hotel, catering and tourism industries)</w:t>
      </w:r>
    </w:p>
    <w:p>
      <w:pPr>
        <w:ind w:left="1134" w:hanging="567"/>
        <w:rPr>
          <w:noProof/>
        </w:rPr>
      </w:pPr>
    </w:p>
    <w:p>
      <w:pPr>
        <w:ind w:left="1134" w:hanging="567"/>
        <w:rPr>
          <w:noProof/>
        </w:rPr>
      </w:pPr>
      <w:r>
        <w:rPr>
          <w:noProof/>
        </w:rPr>
        <w:t>–</w:t>
      </w:r>
      <w:r>
        <w:rPr>
          <w:noProof/>
        </w:rPr>
        <w:tab/>
        <w:t>Teagasc (Agricultural research, training and development)</w:t>
      </w:r>
    </w:p>
    <w:p>
      <w:pPr>
        <w:ind w:left="1134" w:hanging="567"/>
        <w:rPr>
          <w:noProof/>
        </w:rPr>
      </w:pPr>
    </w:p>
    <w:p>
      <w:pPr>
        <w:ind w:left="1134" w:hanging="567"/>
        <w:rPr>
          <w:noProof/>
        </w:rPr>
      </w:pPr>
      <w:r>
        <w:rPr>
          <w:noProof/>
        </w:rPr>
        <w:t>–</w:t>
      </w:r>
      <w:r>
        <w:rPr>
          <w:noProof/>
        </w:rPr>
        <w:tab/>
        <w:t>Marine Institute</w:t>
      </w:r>
    </w:p>
    <w:p>
      <w:pPr>
        <w:ind w:left="567"/>
        <w:rPr>
          <w:noProof/>
        </w:rPr>
      </w:pPr>
    </w:p>
    <w:p>
      <w:pPr>
        <w:ind w:left="567"/>
        <w:rPr>
          <w:noProof/>
        </w:rPr>
      </w:pPr>
      <w:r>
        <w:rPr>
          <w:noProof/>
        </w:rPr>
        <w:t>Categories</w:t>
      </w:r>
    </w:p>
    <w:p>
      <w:pPr>
        <w:ind w:left="567"/>
        <w:rPr>
          <w:noProof/>
        </w:rPr>
      </w:pPr>
    </w:p>
    <w:p>
      <w:pPr>
        <w:ind w:left="1134" w:hanging="567"/>
        <w:rPr>
          <w:noProof/>
        </w:rPr>
      </w:pPr>
      <w:r>
        <w:rPr>
          <w:noProof/>
        </w:rPr>
        <w:t>–</w:t>
      </w:r>
      <w:r>
        <w:rPr>
          <w:noProof/>
        </w:rPr>
        <w:tab/>
        <w:t>Health Service Executive.</w:t>
      </w:r>
    </w:p>
    <w:p>
      <w:pPr>
        <w:ind w:left="1134" w:hanging="567"/>
        <w:rPr>
          <w:noProof/>
        </w:rPr>
      </w:pPr>
    </w:p>
    <w:p>
      <w:pPr>
        <w:ind w:left="1134" w:hanging="567"/>
        <w:rPr>
          <w:noProof/>
        </w:rPr>
      </w:pPr>
      <w:r>
        <w:rPr>
          <w:noProof/>
        </w:rPr>
        <w:t>–</w:t>
      </w:r>
      <w:r>
        <w:rPr>
          <w:noProof/>
        </w:rPr>
        <w:tab/>
        <w:t>Hospitals and similar institutions of a public character.</w:t>
      </w:r>
    </w:p>
    <w:p>
      <w:pPr>
        <w:ind w:left="1134" w:hanging="567"/>
        <w:rPr>
          <w:noProof/>
        </w:rPr>
      </w:pPr>
    </w:p>
    <w:p>
      <w:pPr>
        <w:ind w:left="1134" w:hanging="567"/>
        <w:rPr>
          <w:noProof/>
        </w:rPr>
      </w:pPr>
      <w:r>
        <w:rPr>
          <w:noProof/>
        </w:rPr>
        <w:t>–</w:t>
      </w:r>
      <w:r>
        <w:rPr>
          <w:noProof/>
        </w:rPr>
        <w:tab/>
        <w:t>Vocational Education Committees.</w:t>
      </w:r>
    </w:p>
    <w:p>
      <w:pPr>
        <w:ind w:left="1134" w:hanging="567"/>
        <w:rPr>
          <w:noProof/>
        </w:rPr>
      </w:pPr>
    </w:p>
    <w:p>
      <w:pPr>
        <w:ind w:left="1134" w:hanging="567"/>
        <w:rPr>
          <w:noProof/>
        </w:rPr>
      </w:pPr>
      <w:r>
        <w:rPr>
          <w:noProof/>
        </w:rPr>
        <w:t>–</w:t>
      </w:r>
      <w:r>
        <w:rPr>
          <w:noProof/>
        </w:rPr>
        <w:tab/>
        <w:t>Colleges and educational institutions of a public character.</w:t>
      </w:r>
    </w:p>
    <w:p>
      <w:pPr>
        <w:ind w:left="1134" w:hanging="567"/>
        <w:rPr>
          <w:noProof/>
        </w:rPr>
      </w:pPr>
    </w:p>
    <w:p>
      <w:pPr>
        <w:ind w:left="1134" w:hanging="567"/>
        <w:rPr>
          <w:noProof/>
        </w:rPr>
      </w:pPr>
      <w:r>
        <w:rPr>
          <w:noProof/>
        </w:rPr>
        <w:t>–</w:t>
      </w:r>
      <w:r>
        <w:rPr>
          <w:noProof/>
        </w:rPr>
        <w:tab/>
        <w:t>Agencies established to provide health services or higher education services or carry out research activities such as the Institute of Public Administration, Economic and the Social Research Institute.</w:t>
      </w:r>
    </w:p>
    <w:p>
      <w:pPr>
        <w:ind w:left="1134" w:hanging="567"/>
        <w:rPr>
          <w:noProof/>
        </w:rPr>
      </w:pPr>
    </w:p>
    <w:p>
      <w:pPr>
        <w:ind w:left="1134" w:hanging="567"/>
        <w:rPr>
          <w:noProof/>
        </w:rPr>
      </w:pPr>
      <w:r>
        <w:rPr>
          <w:noProof/>
        </w:rPr>
        <w:br w:type="page"/>
        <w:t>–</w:t>
      </w:r>
      <w:r>
        <w:rPr>
          <w:noProof/>
        </w:rPr>
        <w:tab/>
        <w:t>Other public bodies falling within the definition of a body governed by public law and providing health services or higher education services or carrying out research activities.</w:t>
      </w:r>
    </w:p>
    <w:p>
      <w:pPr>
        <w:ind w:left="567"/>
        <w:rPr>
          <w:noProof/>
        </w:rPr>
      </w:pPr>
    </w:p>
    <w:p>
      <w:pPr>
        <w:ind w:left="567"/>
        <w:rPr>
          <w:noProof/>
        </w:rPr>
      </w:pPr>
      <w:r>
        <w:rPr>
          <w:noProof/>
        </w:rPr>
        <w:t>GREECE</w:t>
      </w:r>
    </w:p>
    <w:p>
      <w:pPr>
        <w:ind w:left="567"/>
        <w:rPr>
          <w:noProof/>
        </w:rPr>
      </w:pPr>
    </w:p>
    <w:p>
      <w:pPr>
        <w:ind w:left="567"/>
        <w:rPr>
          <w:noProof/>
        </w:rPr>
      </w:pPr>
      <w:r>
        <w:rPr>
          <w:noProof/>
        </w:rPr>
        <w:t>Categories</w:t>
      </w:r>
    </w:p>
    <w:p>
      <w:pPr>
        <w:ind w:left="1134" w:hanging="567"/>
        <w:rPr>
          <w:noProof/>
        </w:rPr>
      </w:pPr>
    </w:p>
    <w:p>
      <w:pPr>
        <w:ind w:left="1134" w:hanging="567"/>
        <w:rPr>
          <w:noProof/>
        </w:rPr>
      </w:pPr>
      <w:r>
        <w:rPr>
          <w:noProof/>
        </w:rPr>
        <w:t>(a)</w:t>
      </w:r>
      <w:r>
        <w:rPr>
          <w:noProof/>
        </w:rPr>
        <w:tab/>
        <w:t>public entities providing health services or higher education services or carrying out research activities.</w:t>
      </w:r>
    </w:p>
    <w:p>
      <w:pPr>
        <w:ind w:left="1134" w:hanging="567"/>
        <w:rPr>
          <w:noProof/>
        </w:rPr>
      </w:pPr>
    </w:p>
    <w:p>
      <w:pPr>
        <w:ind w:left="1134" w:hanging="567"/>
        <w:rPr>
          <w:noProof/>
        </w:rPr>
      </w:pPr>
      <w:r>
        <w:rPr>
          <w:noProof/>
        </w:rPr>
        <w:t>(b)</w:t>
      </w:r>
      <w:r>
        <w:rPr>
          <w:noProof/>
        </w:rPr>
        <w:tab/>
        <w:t>Legal persons governed by private law which are State-owned or which regularly receive at least 50 % of their annual budget in the form of State subsidies, pursuant to the applicable rules, or in which the State has a capital holding of at least 51 % and providing health services or higher education services or carrying out research activities.</w:t>
      </w:r>
    </w:p>
    <w:p>
      <w:pPr>
        <w:ind w:left="1134" w:hanging="567"/>
        <w:rPr>
          <w:noProof/>
        </w:rPr>
      </w:pPr>
    </w:p>
    <w:p>
      <w:pPr>
        <w:ind w:left="1134" w:hanging="567"/>
        <w:rPr>
          <w:noProof/>
        </w:rPr>
      </w:pPr>
      <w:r>
        <w:rPr>
          <w:noProof/>
        </w:rPr>
        <w:t>(c)</w:t>
      </w:r>
      <w:r>
        <w:rPr>
          <w:noProof/>
        </w:rPr>
        <w:tab/>
        <w:t>Legal persons governed by private law which are owned by legal persons governed by public law, by local authorities of any level, by local associations of "communes", (local administrative areas) or by public enterprises or entities, or by legal persons as referred to in b) or which regularly receive at least 50 % of their annual budget in the form of subsidies from such legal persons, pursuant to the applicable rules or to their own articles of association, or legal persons as referred to above which have a capital holding of at least 51 % in such legal persons governed by public law and providing health services or higher education services or carrying out research activities.</w:t>
      </w:r>
    </w:p>
    <w:p>
      <w:pPr>
        <w:ind w:left="567"/>
        <w:rPr>
          <w:noProof/>
        </w:rPr>
      </w:pPr>
    </w:p>
    <w:p>
      <w:pPr>
        <w:ind w:left="567"/>
        <w:rPr>
          <w:noProof/>
        </w:rPr>
      </w:pPr>
      <w:r>
        <w:rPr>
          <w:noProof/>
        </w:rPr>
        <w:br w:type="page"/>
        <w:t>SPAIN</w:t>
      </w:r>
    </w:p>
    <w:p>
      <w:pPr>
        <w:ind w:left="567"/>
        <w:rPr>
          <w:noProof/>
        </w:rPr>
      </w:pPr>
    </w:p>
    <w:p>
      <w:pPr>
        <w:ind w:left="567"/>
        <w:rPr>
          <w:noProof/>
        </w:rPr>
      </w:pPr>
      <w:r>
        <w:rPr>
          <w:noProof/>
        </w:rPr>
        <w:t>Categories</w:t>
      </w:r>
    </w:p>
    <w:p>
      <w:pPr>
        <w:ind w:left="567"/>
        <w:rPr>
          <w:noProof/>
        </w:rPr>
      </w:pPr>
    </w:p>
    <w:p>
      <w:pPr>
        <w:ind w:left="1134" w:hanging="567"/>
        <w:rPr>
          <w:noProof/>
        </w:rPr>
      </w:pPr>
      <w:r>
        <w:rPr>
          <w:noProof/>
        </w:rPr>
        <w:t>–</w:t>
      </w:r>
      <w:r>
        <w:rPr>
          <w:noProof/>
        </w:rPr>
        <w:tab/>
        <w:t>Bodies and entities governed by public law which are subject to the «Ley 30/2007, de 30 de octubre, de Contratos del sector público», – (Spanish State legislation on procurement) –, in accordance with its article 3, other than those which are part of the Administración General del Estado – (general national administration) –, the Administración de las Comunidades Autónomas – (administration of the autonomous regions – and the Corporaciones Locales – (local authorities) and providing health services or carrying out research activities.</w:t>
      </w:r>
    </w:p>
    <w:p>
      <w:pPr>
        <w:ind w:left="1134" w:hanging="567"/>
        <w:rPr>
          <w:noProof/>
        </w:rPr>
      </w:pPr>
    </w:p>
    <w:p>
      <w:pPr>
        <w:ind w:left="1134" w:hanging="567"/>
        <w:rPr>
          <w:noProof/>
        </w:rPr>
      </w:pPr>
      <w:r>
        <w:rPr>
          <w:noProof/>
        </w:rPr>
        <w:t>–</w:t>
      </w:r>
      <w:r>
        <w:rPr>
          <w:noProof/>
        </w:rPr>
        <w:tab/>
        <w:t>Entidades Gestoras y los Servicios Comunes de la Seguridad Social – (administrative entities and common services of the health and social services).</w:t>
      </w:r>
    </w:p>
    <w:p>
      <w:pPr>
        <w:ind w:left="567"/>
        <w:rPr>
          <w:noProof/>
        </w:rPr>
      </w:pPr>
    </w:p>
    <w:p>
      <w:pPr>
        <w:ind w:left="567"/>
        <w:rPr>
          <w:noProof/>
          <w:lang w:val="fr-FR"/>
        </w:rPr>
      </w:pPr>
      <w:r>
        <w:rPr>
          <w:noProof/>
          <w:lang w:val="fr-FR"/>
        </w:rPr>
        <w:t>FRANCE</w:t>
      </w:r>
    </w:p>
    <w:p>
      <w:pPr>
        <w:ind w:left="567"/>
        <w:rPr>
          <w:noProof/>
          <w:lang w:val="fr-FR"/>
        </w:rPr>
      </w:pPr>
    </w:p>
    <w:p>
      <w:pPr>
        <w:ind w:left="567"/>
        <w:rPr>
          <w:noProof/>
          <w:lang w:val="fr-FR"/>
        </w:rPr>
      </w:pPr>
      <w:r>
        <w:rPr>
          <w:noProof/>
          <w:lang w:val="fr-FR"/>
        </w:rPr>
        <w:t>Categories</w:t>
      </w:r>
    </w:p>
    <w:p>
      <w:pPr>
        <w:ind w:left="567"/>
        <w:rPr>
          <w:noProof/>
          <w:lang w:val="fr-FR"/>
        </w:rPr>
      </w:pPr>
    </w:p>
    <w:p>
      <w:pPr>
        <w:ind w:left="1134" w:hanging="567"/>
        <w:rPr>
          <w:noProof/>
          <w:lang w:val="fr-FR"/>
        </w:rPr>
      </w:pPr>
      <w:r>
        <w:rPr>
          <w:noProof/>
          <w:lang w:val="fr-FR"/>
        </w:rPr>
        <w:t>(1)</w:t>
      </w:r>
      <w:r>
        <w:rPr>
          <w:noProof/>
          <w:lang w:val="fr-FR"/>
        </w:rPr>
        <w:tab/>
        <w:t>National public bodies:</w:t>
      </w:r>
    </w:p>
    <w:p>
      <w:pPr>
        <w:ind w:left="567"/>
        <w:rPr>
          <w:noProof/>
          <w:lang w:val="fr-FR"/>
        </w:rPr>
      </w:pPr>
    </w:p>
    <w:p>
      <w:pPr>
        <w:ind w:left="1701" w:hanging="567"/>
        <w:rPr>
          <w:noProof/>
          <w:lang w:val="fr-FR"/>
        </w:rPr>
      </w:pPr>
      <w:r>
        <w:rPr>
          <w:noProof/>
          <w:lang w:val="fr-FR"/>
        </w:rPr>
        <w:t>–</w:t>
      </w:r>
      <w:r>
        <w:rPr>
          <w:noProof/>
          <w:lang w:val="fr-FR"/>
        </w:rPr>
        <w:tab/>
        <w:t>Académie des Beaux-arts;</w:t>
      </w:r>
    </w:p>
    <w:p>
      <w:pPr>
        <w:ind w:left="1701" w:hanging="567"/>
        <w:rPr>
          <w:noProof/>
          <w:lang w:val="fr-FR"/>
        </w:rPr>
      </w:pPr>
    </w:p>
    <w:p>
      <w:pPr>
        <w:ind w:left="1701" w:hanging="567"/>
        <w:rPr>
          <w:noProof/>
          <w:lang w:val="fr-FR"/>
        </w:rPr>
      </w:pPr>
      <w:r>
        <w:rPr>
          <w:noProof/>
          <w:lang w:val="fr-FR"/>
        </w:rPr>
        <w:t>–</w:t>
      </w:r>
      <w:r>
        <w:rPr>
          <w:noProof/>
          <w:lang w:val="fr-FR"/>
        </w:rPr>
        <w:tab/>
        <w:t>Académie française;</w:t>
      </w:r>
    </w:p>
    <w:p>
      <w:pPr>
        <w:ind w:left="1701" w:hanging="567"/>
        <w:rPr>
          <w:noProof/>
          <w:lang w:val="fr-FR"/>
        </w:rPr>
      </w:pPr>
    </w:p>
    <w:p>
      <w:pPr>
        <w:ind w:left="1701" w:hanging="567"/>
        <w:rPr>
          <w:noProof/>
          <w:lang w:val="fr-FR"/>
        </w:rPr>
      </w:pPr>
      <w:r>
        <w:rPr>
          <w:noProof/>
          <w:lang w:val="fr-FR"/>
        </w:rPr>
        <w:br w:type="page"/>
        <w:t>–</w:t>
      </w:r>
      <w:r>
        <w:rPr>
          <w:noProof/>
          <w:lang w:val="fr-FR"/>
        </w:rPr>
        <w:tab/>
        <w:t>Académie des inscriptions et belles-lettres;</w:t>
      </w:r>
    </w:p>
    <w:p>
      <w:pPr>
        <w:ind w:left="1701" w:hanging="567"/>
        <w:rPr>
          <w:noProof/>
          <w:lang w:val="fr-FR"/>
        </w:rPr>
      </w:pPr>
    </w:p>
    <w:p>
      <w:pPr>
        <w:ind w:left="1701" w:hanging="567"/>
        <w:rPr>
          <w:noProof/>
          <w:lang w:val="fr-FR"/>
        </w:rPr>
      </w:pPr>
      <w:r>
        <w:rPr>
          <w:noProof/>
          <w:lang w:val="fr-FR"/>
        </w:rPr>
        <w:t>–</w:t>
      </w:r>
      <w:r>
        <w:rPr>
          <w:noProof/>
          <w:lang w:val="fr-FR"/>
        </w:rPr>
        <w:tab/>
        <w:t>Académie des sciences;</w:t>
      </w:r>
    </w:p>
    <w:p>
      <w:pPr>
        <w:ind w:left="1701" w:hanging="567"/>
        <w:rPr>
          <w:noProof/>
          <w:lang w:val="fr-FR"/>
        </w:rPr>
      </w:pPr>
    </w:p>
    <w:p>
      <w:pPr>
        <w:ind w:left="1701" w:hanging="567"/>
        <w:rPr>
          <w:noProof/>
          <w:lang w:val="fr-FR"/>
        </w:rPr>
      </w:pPr>
      <w:r>
        <w:rPr>
          <w:noProof/>
          <w:lang w:val="fr-FR"/>
        </w:rPr>
        <w:t>–</w:t>
      </w:r>
      <w:r>
        <w:rPr>
          <w:noProof/>
          <w:lang w:val="fr-FR"/>
        </w:rPr>
        <w:tab/>
        <w:t>Académie des sciences morales et politiques;</w:t>
      </w:r>
    </w:p>
    <w:p>
      <w:pPr>
        <w:ind w:left="1701" w:hanging="567"/>
        <w:rPr>
          <w:noProof/>
          <w:lang w:val="fr-FR"/>
        </w:rPr>
      </w:pPr>
    </w:p>
    <w:p>
      <w:pPr>
        <w:ind w:left="1701" w:hanging="567"/>
        <w:rPr>
          <w:noProof/>
          <w:lang w:val="fr-FR"/>
        </w:rPr>
      </w:pPr>
      <w:r>
        <w:rPr>
          <w:noProof/>
          <w:lang w:val="fr-FR"/>
        </w:rPr>
        <w:t>–</w:t>
      </w:r>
      <w:r>
        <w:rPr>
          <w:noProof/>
          <w:lang w:val="fr-FR"/>
        </w:rPr>
        <w:tab/>
        <w:t>Centre de coopération internationale en recherche agronomique pour le développement;</w:t>
      </w:r>
    </w:p>
    <w:p>
      <w:pPr>
        <w:ind w:left="1701" w:hanging="567"/>
        <w:rPr>
          <w:noProof/>
          <w:lang w:val="fr-FR"/>
        </w:rPr>
      </w:pPr>
    </w:p>
    <w:p>
      <w:pPr>
        <w:ind w:left="1701" w:hanging="567"/>
        <w:rPr>
          <w:noProof/>
          <w:lang w:val="fr-FR"/>
        </w:rPr>
      </w:pPr>
      <w:r>
        <w:rPr>
          <w:noProof/>
          <w:lang w:val="fr-FR"/>
        </w:rPr>
        <w:t>–</w:t>
      </w:r>
      <w:r>
        <w:rPr>
          <w:noProof/>
          <w:lang w:val="fr-FR"/>
        </w:rPr>
        <w:tab/>
        <w:t>Ecoles d'architecture;</w:t>
      </w:r>
    </w:p>
    <w:p>
      <w:pPr>
        <w:ind w:left="1701" w:hanging="567"/>
        <w:rPr>
          <w:noProof/>
          <w:lang w:val="fr-FR"/>
        </w:rPr>
      </w:pPr>
    </w:p>
    <w:p>
      <w:pPr>
        <w:ind w:left="1701" w:hanging="567"/>
        <w:rPr>
          <w:noProof/>
          <w:lang w:val="fr-FR"/>
        </w:rPr>
      </w:pPr>
      <w:r>
        <w:rPr>
          <w:noProof/>
          <w:lang w:val="fr-FR"/>
        </w:rPr>
        <w:t>–</w:t>
      </w:r>
      <w:r>
        <w:rPr>
          <w:noProof/>
          <w:lang w:val="fr-FR"/>
        </w:rPr>
        <w:tab/>
        <w:t>Institut national de la consummation;</w:t>
      </w:r>
    </w:p>
    <w:p>
      <w:pPr>
        <w:ind w:left="1701" w:hanging="567"/>
        <w:rPr>
          <w:noProof/>
          <w:lang w:val="fr-FR"/>
        </w:rPr>
      </w:pPr>
    </w:p>
    <w:p>
      <w:pPr>
        <w:ind w:left="1701" w:hanging="567"/>
        <w:rPr>
          <w:noProof/>
          <w:lang w:val="fr-FR"/>
        </w:rPr>
      </w:pPr>
      <w:r>
        <w:rPr>
          <w:noProof/>
          <w:lang w:val="fr-FR"/>
        </w:rPr>
        <w:t>–</w:t>
      </w:r>
      <w:r>
        <w:rPr>
          <w:noProof/>
          <w:lang w:val="fr-FR"/>
        </w:rPr>
        <w:tab/>
        <w:t>Groupements d'intérêt public; such as:</w:t>
      </w:r>
    </w:p>
    <w:p>
      <w:pPr>
        <w:ind w:left="1701" w:hanging="567"/>
        <w:rPr>
          <w:noProof/>
          <w:lang w:val="fr-FR"/>
        </w:rPr>
      </w:pPr>
    </w:p>
    <w:p>
      <w:pPr>
        <w:ind w:left="2268" w:hanging="567"/>
        <w:rPr>
          <w:noProof/>
          <w:lang w:val="fr-FR"/>
        </w:rPr>
      </w:pPr>
      <w:r>
        <w:rPr>
          <w:noProof/>
          <w:lang w:val="fr-FR"/>
        </w:rPr>
        <w:t>–</w:t>
      </w:r>
      <w:r>
        <w:rPr>
          <w:noProof/>
          <w:lang w:val="fr-FR"/>
        </w:rPr>
        <w:tab/>
        <w:t>Agence EduFrance;</w:t>
      </w:r>
    </w:p>
    <w:p>
      <w:pPr>
        <w:ind w:left="2268" w:hanging="567"/>
        <w:rPr>
          <w:noProof/>
          <w:lang w:val="fr-FR"/>
        </w:rPr>
      </w:pPr>
    </w:p>
    <w:p>
      <w:pPr>
        <w:ind w:left="2268" w:hanging="567"/>
        <w:rPr>
          <w:noProof/>
          <w:lang w:val="fr-FR"/>
        </w:rPr>
      </w:pPr>
      <w:r>
        <w:rPr>
          <w:noProof/>
          <w:lang w:val="fr-FR"/>
        </w:rPr>
        <w:t>–</w:t>
      </w:r>
      <w:r>
        <w:rPr>
          <w:noProof/>
          <w:lang w:val="fr-FR"/>
        </w:rPr>
        <w:tab/>
        <w:t>ODIT France (observation, développement et ingénierie touristique); and</w:t>
      </w:r>
    </w:p>
    <w:p>
      <w:pPr>
        <w:ind w:left="2268" w:hanging="567"/>
        <w:rPr>
          <w:noProof/>
          <w:lang w:val="fr-FR"/>
        </w:rPr>
      </w:pPr>
    </w:p>
    <w:p>
      <w:pPr>
        <w:ind w:left="2268" w:hanging="567"/>
        <w:rPr>
          <w:noProof/>
          <w:lang w:val="fr-FR"/>
        </w:rPr>
      </w:pPr>
      <w:r>
        <w:rPr>
          <w:noProof/>
          <w:lang w:val="fr-FR"/>
        </w:rPr>
        <w:t>–</w:t>
      </w:r>
      <w:r>
        <w:rPr>
          <w:noProof/>
          <w:lang w:val="fr-FR"/>
        </w:rPr>
        <w:tab/>
        <w:t>Agence nationale de lutte contre l'illettrisme.</w:t>
      </w:r>
    </w:p>
    <w:p>
      <w:pPr>
        <w:ind w:left="2268" w:hanging="567"/>
        <w:rPr>
          <w:noProof/>
          <w:lang w:val="fr-FR"/>
        </w:rPr>
      </w:pPr>
    </w:p>
    <w:p>
      <w:pPr>
        <w:ind w:left="1134" w:hanging="567"/>
        <w:rPr>
          <w:noProof/>
        </w:rPr>
      </w:pPr>
      <w:r>
        <w:rPr>
          <w:noProof/>
        </w:rPr>
        <w:t>(2)</w:t>
      </w:r>
      <w:r>
        <w:rPr>
          <w:noProof/>
        </w:rPr>
        <w:tab/>
        <w:t>Administrative public bodies at regional, departmental and local level:</w:t>
      </w:r>
    </w:p>
    <w:p>
      <w:pPr>
        <w:ind w:left="567"/>
        <w:rPr>
          <w:noProof/>
        </w:rPr>
      </w:pPr>
    </w:p>
    <w:p>
      <w:pPr>
        <w:ind w:left="1701" w:hanging="567"/>
        <w:rPr>
          <w:noProof/>
          <w:lang w:val="fr-FR"/>
        </w:rPr>
      </w:pPr>
      <w:r>
        <w:rPr>
          <w:noProof/>
          <w:lang w:val="fr-FR"/>
        </w:rPr>
        <w:t>–</w:t>
      </w:r>
      <w:r>
        <w:rPr>
          <w:noProof/>
          <w:lang w:val="fr-FR"/>
        </w:rPr>
        <w:tab/>
        <w:t>Etablissements publics hospitaliers (par exemple: l'Hôpital Départemental Dufresne</w:t>
      </w:r>
      <w:r>
        <w:rPr>
          <w:noProof/>
          <w:lang w:val="fr-FR"/>
        </w:rPr>
        <w:noBreakHyphen/>
        <w:t>Sommeiller).</w:t>
      </w:r>
    </w:p>
    <w:p>
      <w:pPr>
        <w:ind w:left="567"/>
        <w:rPr>
          <w:noProof/>
          <w:lang w:val="fr-FR"/>
        </w:rPr>
      </w:pPr>
    </w:p>
    <w:p>
      <w:pPr>
        <w:ind w:left="567"/>
        <w:rPr>
          <w:rFonts w:eastAsia="Calibri"/>
          <w:noProof/>
        </w:rPr>
      </w:pPr>
      <w:r>
        <w:rPr>
          <w:rFonts w:eastAsia="Calibri"/>
          <w:noProof/>
        </w:rPr>
        <w:br w:type="page"/>
        <w:t>CROATIA</w:t>
      </w:r>
    </w:p>
    <w:p>
      <w:pPr>
        <w:ind w:left="567"/>
        <w:rPr>
          <w:rFonts w:eastAsia="Calibri"/>
          <w:noProof/>
        </w:rPr>
      </w:pPr>
    </w:p>
    <w:p>
      <w:pPr>
        <w:ind w:left="1134" w:hanging="567"/>
        <w:rPr>
          <w:rFonts w:eastAsia="Calibri"/>
          <w:noProof/>
        </w:rPr>
      </w:pPr>
      <w:r>
        <w:rPr>
          <w:noProof/>
        </w:rPr>
        <w:t>–</w:t>
      </w:r>
      <w:r>
        <w:rPr>
          <w:noProof/>
        </w:rPr>
        <w:tab/>
      </w:r>
      <w:r>
        <w:rPr>
          <w:rFonts w:eastAsia="Calibri"/>
          <w:noProof/>
        </w:rPr>
        <w:t>Agency Alan d.o.o.</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CARnet (Croatian Academic and Research Network)</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Help and care centres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Health care centres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State archives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State Institute for Nature Protection</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Environmental Protection and Energy Efficiency Fund</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Academy of Science and Arts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Association of Technological Culture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Centre for Horse Breeding – State Stud Farms Đakovo and Lipik</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Centre for Agriculture, Food and Rural Affairs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Memorial-Documentation Centre of the Homeland War</w:t>
      </w:r>
    </w:p>
    <w:p>
      <w:pPr>
        <w:ind w:left="1134" w:hanging="567"/>
        <w:rPr>
          <w:rFonts w:eastAsia="Calibri"/>
          <w:noProof/>
        </w:rPr>
      </w:pPr>
    </w:p>
    <w:p>
      <w:pPr>
        <w:ind w:left="1134" w:hanging="567"/>
        <w:rPr>
          <w:rFonts w:eastAsia="Calibri"/>
          <w:noProof/>
        </w:rPr>
      </w:pPr>
      <w:r>
        <w:rPr>
          <w:noProof/>
        </w:rPr>
        <w:br w:type="page"/>
        <w:t>–</w:t>
      </w:r>
      <w:r>
        <w:rPr>
          <w:noProof/>
        </w:rPr>
        <w:tab/>
      </w:r>
      <w:r>
        <w:rPr>
          <w:rFonts w:eastAsia="Calibri"/>
          <w:noProof/>
        </w:rPr>
        <w:t>Croatian Conservation Institute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Institute of Emergency Medicine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National Institute of Public Health</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Institute for Mental Health</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Institute for Telemedicine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Institute for Toxicology and Anti-doping</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National Institute of Transfusion Medicine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Croatian Institute for Health Protection and Safety at Work</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Higher education public institutions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Public scientific institutes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Clinical hospitals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Clinical hospital centres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Clinics</w:t>
      </w:r>
    </w:p>
    <w:p>
      <w:pPr>
        <w:ind w:left="1134" w:hanging="567"/>
        <w:rPr>
          <w:rFonts w:eastAsia="Calibri"/>
          <w:noProof/>
        </w:rPr>
      </w:pPr>
    </w:p>
    <w:p>
      <w:pPr>
        <w:ind w:left="1134" w:hanging="567"/>
        <w:rPr>
          <w:rFonts w:eastAsia="Calibri"/>
          <w:noProof/>
        </w:rPr>
      </w:pPr>
      <w:r>
        <w:rPr>
          <w:noProof/>
        </w:rPr>
        <w:br w:type="page"/>
        <w:t>–</w:t>
      </w:r>
      <w:r>
        <w:rPr>
          <w:noProof/>
        </w:rPr>
        <w:tab/>
      </w:r>
      <w:r>
        <w:rPr>
          <w:rFonts w:eastAsia="Calibri"/>
          <w:noProof/>
        </w:rPr>
        <w:t>"Miroslav Krleža" Institute of Lexicography</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Sanatoriums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Pharmacies founded by the units of regional self-government</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International Centre for Underwater Archaeology</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National and University Library</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National Foundation for Science, Higher Education and Technological Development of the Republic of Croatia</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National Centre for External Evaluation of Education</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National Council for Higher Education</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National Council for Science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Educational/correctional institutes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Educational institutions founded by the Republic of Croatia or units of local and regional</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self-government</w:t>
      </w:r>
    </w:p>
    <w:p>
      <w:pPr>
        <w:ind w:left="1134" w:hanging="567"/>
        <w:rPr>
          <w:rFonts w:eastAsia="Calibri"/>
          <w:noProof/>
        </w:rPr>
      </w:pPr>
    </w:p>
    <w:p>
      <w:pPr>
        <w:ind w:left="1134" w:hanging="567"/>
        <w:rPr>
          <w:rFonts w:eastAsia="Calibri"/>
          <w:noProof/>
        </w:rPr>
      </w:pPr>
      <w:r>
        <w:rPr>
          <w:noProof/>
        </w:rPr>
        <w:br w:type="page"/>
        <w:t>–</w:t>
      </w:r>
      <w:r>
        <w:rPr>
          <w:noProof/>
        </w:rPr>
        <w:tab/>
      </w:r>
      <w:r>
        <w:rPr>
          <w:rFonts w:eastAsia="Calibri"/>
          <w:noProof/>
        </w:rPr>
        <w:t>General hospitals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Polyclinics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Special hospitals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University Computing Centre</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Emergency medical treatment institutions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Palliative care institutions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Health care institutions</w:t>
      </w:r>
    </w:p>
    <w:p>
      <w:pPr>
        <w:ind w:left="1134" w:hanging="567"/>
        <w:rPr>
          <w:rFonts w:eastAsia="Calibri"/>
          <w:noProof/>
        </w:rPr>
      </w:pPr>
    </w:p>
    <w:p>
      <w:pPr>
        <w:ind w:left="1134" w:hanging="567"/>
        <w:rPr>
          <w:rFonts w:eastAsia="Calibri"/>
          <w:noProof/>
        </w:rPr>
      </w:pPr>
      <w:r>
        <w:rPr>
          <w:noProof/>
        </w:rPr>
        <w:t>–</w:t>
      </w:r>
      <w:r>
        <w:rPr>
          <w:noProof/>
        </w:rPr>
        <w:tab/>
      </w:r>
      <w:r>
        <w:rPr>
          <w:rFonts w:eastAsia="Calibri"/>
          <w:noProof/>
        </w:rPr>
        <w:t>Public health institutes</w:t>
      </w:r>
    </w:p>
    <w:p>
      <w:pPr>
        <w:ind w:left="1134" w:hanging="567"/>
        <w:rPr>
          <w:rFonts w:eastAsia="Calibri"/>
          <w:noProof/>
        </w:rPr>
      </w:pPr>
    </w:p>
    <w:p>
      <w:pPr>
        <w:ind w:left="567"/>
        <w:rPr>
          <w:noProof/>
        </w:rPr>
      </w:pPr>
      <w:r>
        <w:rPr>
          <w:noProof/>
        </w:rPr>
        <w:t>ITALY</w:t>
      </w:r>
    </w:p>
    <w:p>
      <w:pPr>
        <w:ind w:left="567"/>
        <w:rPr>
          <w:noProof/>
        </w:rPr>
      </w:pPr>
    </w:p>
    <w:p>
      <w:pPr>
        <w:ind w:left="567"/>
        <w:rPr>
          <w:noProof/>
        </w:rPr>
      </w:pPr>
      <w:r>
        <w:rPr>
          <w:noProof/>
        </w:rPr>
        <w:t>Categories</w:t>
      </w:r>
    </w:p>
    <w:p>
      <w:pPr>
        <w:ind w:left="567"/>
        <w:rPr>
          <w:noProof/>
        </w:rPr>
      </w:pPr>
    </w:p>
    <w:p>
      <w:pPr>
        <w:ind w:left="1134" w:hanging="567"/>
        <w:rPr>
          <w:noProof/>
        </w:rPr>
      </w:pPr>
      <w:r>
        <w:rPr>
          <w:noProof/>
        </w:rPr>
        <w:t>–</w:t>
      </w:r>
      <w:r>
        <w:rPr>
          <w:noProof/>
        </w:rPr>
        <w:tab/>
        <w:t>Università statali, gli istituti universitari statali, i consorzi per i lavori interessanti le università (State universities, State university institutes, consortia for university development work).</w:t>
      </w:r>
    </w:p>
    <w:p>
      <w:pPr>
        <w:ind w:left="1134" w:hanging="567"/>
        <w:rPr>
          <w:noProof/>
        </w:rPr>
      </w:pPr>
    </w:p>
    <w:p>
      <w:pPr>
        <w:ind w:left="1134" w:hanging="567"/>
        <w:rPr>
          <w:noProof/>
          <w:lang w:val="it-IT"/>
        </w:rPr>
      </w:pPr>
      <w:r>
        <w:rPr>
          <w:noProof/>
          <w:lang w:val="it-IT"/>
        </w:rPr>
        <w:t>–</w:t>
      </w:r>
      <w:r>
        <w:rPr>
          <w:noProof/>
          <w:lang w:val="it-IT"/>
        </w:rPr>
        <w:tab/>
        <w:t>Istituzioni pubbliche di assistenza e di beneficenza (public welfare and benevolent institutions).</w:t>
      </w:r>
    </w:p>
    <w:p>
      <w:pPr>
        <w:ind w:left="1134" w:hanging="567"/>
        <w:rPr>
          <w:noProof/>
          <w:lang w:val="it-IT"/>
        </w:rPr>
      </w:pPr>
    </w:p>
    <w:p>
      <w:pPr>
        <w:ind w:left="1134" w:hanging="567"/>
        <w:rPr>
          <w:noProof/>
          <w:lang w:val="it-IT"/>
        </w:rPr>
      </w:pPr>
      <w:r>
        <w:rPr>
          <w:noProof/>
          <w:lang w:val="it-IT"/>
        </w:rPr>
        <w:br w:type="page"/>
        <w:t>–</w:t>
      </w:r>
      <w:r>
        <w:rPr>
          <w:noProof/>
          <w:lang w:val="it-IT"/>
        </w:rPr>
        <w:tab/>
        <w:t>Istituti superiori scientifici e culturali, osservatori astronomici, astrofisici, geofisici o vulcanologici (higher scientific and cultural institutes, astronomical, astrophysical, geophysical or vulcanological oberservatories).</w:t>
      </w:r>
    </w:p>
    <w:p>
      <w:pPr>
        <w:ind w:left="1134" w:hanging="567"/>
        <w:rPr>
          <w:noProof/>
          <w:lang w:val="it-IT"/>
        </w:rPr>
      </w:pPr>
    </w:p>
    <w:p>
      <w:pPr>
        <w:ind w:left="1134" w:hanging="567"/>
        <w:rPr>
          <w:noProof/>
        </w:rPr>
      </w:pPr>
      <w:r>
        <w:rPr>
          <w:noProof/>
        </w:rPr>
        <w:t>–</w:t>
      </w:r>
      <w:r>
        <w:rPr>
          <w:noProof/>
        </w:rPr>
        <w:tab/>
        <w:t>Enti di ricerca e sperimentazione (organisations conducting research and experimental work)</w:t>
      </w:r>
    </w:p>
    <w:p>
      <w:pPr>
        <w:ind w:left="1134" w:hanging="567"/>
        <w:rPr>
          <w:noProof/>
        </w:rPr>
      </w:pPr>
    </w:p>
    <w:p>
      <w:pPr>
        <w:ind w:left="1134" w:hanging="567"/>
        <w:rPr>
          <w:noProof/>
        </w:rPr>
      </w:pPr>
      <w:r>
        <w:rPr>
          <w:noProof/>
        </w:rPr>
        <w:t>–</w:t>
      </w:r>
      <w:r>
        <w:rPr>
          <w:noProof/>
        </w:rPr>
        <w:tab/>
        <w:t>Enti preposti a servizi di pubblico interesse (organisations providing health services or higher education services or carrying out research activities services in the public interest).</w:t>
      </w:r>
    </w:p>
    <w:p>
      <w:pPr>
        <w:ind w:left="567"/>
        <w:rPr>
          <w:noProof/>
        </w:rPr>
      </w:pPr>
    </w:p>
    <w:p>
      <w:pPr>
        <w:ind w:left="567"/>
        <w:rPr>
          <w:noProof/>
          <w:lang w:val="el-GR"/>
        </w:rPr>
      </w:pPr>
      <w:r>
        <w:rPr>
          <w:noProof/>
        </w:rPr>
        <w:t>CYPRUS</w:t>
      </w:r>
    </w:p>
    <w:p>
      <w:pPr>
        <w:ind w:left="1134" w:hanging="567"/>
        <w:rPr>
          <w:noProof/>
          <w:lang w:val="el-GR"/>
        </w:rPr>
      </w:pPr>
    </w:p>
    <w:p>
      <w:pPr>
        <w:ind w:left="1134" w:hanging="567"/>
        <w:rPr>
          <w:noProof/>
          <w:lang w:val="el-GR"/>
        </w:rPr>
      </w:pPr>
      <w:r>
        <w:rPr>
          <w:noProof/>
          <w:lang w:val="el-GR"/>
        </w:rPr>
        <w:t>–</w:t>
      </w:r>
      <w:r>
        <w:rPr>
          <w:noProof/>
          <w:lang w:val="el-GR"/>
        </w:rPr>
        <w:tab/>
        <w:t>Ανοικτό Πανεπιστήμιο Κύπρου</w:t>
      </w:r>
    </w:p>
    <w:p>
      <w:pPr>
        <w:ind w:left="1134" w:hanging="567"/>
        <w:rPr>
          <w:noProof/>
          <w:lang w:val="el-GR"/>
        </w:rPr>
      </w:pPr>
    </w:p>
    <w:p>
      <w:pPr>
        <w:ind w:left="1134" w:hanging="567"/>
        <w:rPr>
          <w:noProof/>
          <w:lang w:val="el-GR"/>
        </w:rPr>
      </w:pPr>
      <w:r>
        <w:rPr>
          <w:noProof/>
          <w:lang w:val="el-GR"/>
        </w:rPr>
        <w:t>–</w:t>
      </w:r>
      <w:r>
        <w:rPr>
          <w:noProof/>
          <w:lang w:val="el-GR"/>
        </w:rPr>
        <w:tab/>
        <w:t>Πανεπιστήμιο Κύπρου</w:t>
      </w:r>
    </w:p>
    <w:p>
      <w:pPr>
        <w:ind w:left="1134" w:hanging="567"/>
        <w:rPr>
          <w:noProof/>
          <w:lang w:val="el-GR"/>
        </w:rPr>
      </w:pPr>
    </w:p>
    <w:p>
      <w:pPr>
        <w:ind w:left="1134" w:hanging="567"/>
        <w:rPr>
          <w:noProof/>
          <w:lang w:val="el-GR"/>
        </w:rPr>
      </w:pPr>
      <w:r>
        <w:rPr>
          <w:noProof/>
          <w:lang w:val="el-GR"/>
        </w:rPr>
        <w:t>–</w:t>
      </w:r>
      <w:r>
        <w:rPr>
          <w:noProof/>
          <w:lang w:val="el-GR"/>
        </w:rPr>
        <w:tab/>
        <w:t>Τεχνολογικό Πανεπιστήμιο Κύπρου</w:t>
      </w:r>
    </w:p>
    <w:p>
      <w:pPr>
        <w:ind w:left="1134" w:hanging="567"/>
        <w:rPr>
          <w:noProof/>
          <w:lang w:val="el-GR"/>
        </w:rPr>
      </w:pPr>
    </w:p>
    <w:p>
      <w:pPr>
        <w:ind w:left="1134" w:hanging="567"/>
        <w:rPr>
          <w:noProof/>
          <w:lang w:val="el-GR"/>
        </w:rPr>
      </w:pPr>
      <w:r>
        <w:rPr>
          <w:noProof/>
          <w:lang w:val="el-GR"/>
        </w:rPr>
        <w:t>–</w:t>
      </w:r>
      <w:r>
        <w:rPr>
          <w:noProof/>
          <w:lang w:val="el-GR"/>
        </w:rPr>
        <w:tab/>
        <w:t>Ογκολογικό Κέντρο της Τράπεζας Κύπρου</w:t>
      </w:r>
    </w:p>
    <w:p>
      <w:pPr>
        <w:ind w:left="1134" w:hanging="567"/>
        <w:rPr>
          <w:noProof/>
          <w:lang w:val="el-GR"/>
        </w:rPr>
      </w:pPr>
    </w:p>
    <w:p>
      <w:pPr>
        <w:ind w:left="1134" w:hanging="567"/>
        <w:rPr>
          <w:noProof/>
          <w:lang w:val="el-GR"/>
        </w:rPr>
      </w:pPr>
      <w:r>
        <w:rPr>
          <w:noProof/>
          <w:lang w:val="el-GR"/>
        </w:rPr>
        <w:t>–</w:t>
      </w:r>
      <w:r>
        <w:rPr>
          <w:noProof/>
          <w:lang w:val="el-GR"/>
        </w:rPr>
        <w:tab/>
        <w:t>Ινστιτούτο Γενετικής και Νευρολογίας</w:t>
      </w:r>
    </w:p>
    <w:p>
      <w:pPr>
        <w:ind w:left="1134" w:hanging="567"/>
        <w:rPr>
          <w:noProof/>
          <w:lang w:val="el-GR"/>
        </w:rPr>
      </w:pPr>
    </w:p>
    <w:p>
      <w:pPr>
        <w:ind w:left="1134" w:hanging="567"/>
        <w:rPr>
          <w:noProof/>
          <w:lang w:val="el-GR"/>
        </w:rPr>
      </w:pPr>
      <w:r>
        <w:rPr>
          <w:noProof/>
          <w:lang w:val="el-GR"/>
        </w:rPr>
        <w:t>–</w:t>
      </w:r>
      <w:r>
        <w:rPr>
          <w:noProof/>
          <w:lang w:val="el-GR"/>
        </w:rPr>
        <w:tab/>
        <w:t>Ίδρυμα Κρατικών Υποτροφιών Κύπρου</w:t>
      </w:r>
    </w:p>
    <w:p>
      <w:pPr>
        <w:ind w:left="1134" w:hanging="567"/>
        <w:rPr>
          <w:noProof/>
          <w:lang w:val="el-GR"/>
        </w:rPr>
      </w:pPr>
    </w:p>
    <w:p>
      <w:pPr>
        <w:ind w:left="1134" w:hanging="567"/>
        <w:rPr>
          <w:noProof/>
          <w:lang w:val="el-GR"/>
        </w:rPr>
      </w:pPr>
      <w:r>
        <w:rPr>
          <w:noProof/>
          <w:lang w:val="el-GR"/>
        </w:rPr>
        <w:t>–</w:t>
      </w:r>
      <w:r>
        <w:rPr>
          <w:noProof/>
          <w:lang w:val="el-GR"/>
        </w:rPr>
        <w:tab/>
        <w:t>Ευρωπαϊκό Ινστιτούτο Κύπρου</w:t>
      </w:r>
    </w:p>
    <w:p>
      <w:pPr>
        <w:ind w:left="1134" w:hanging="567"/>
        <w:rPr>
          <w:noProof/>
          <w:lang w:val="el-GR"/>
        </w:rPr>
      </w:pPr>
    </w:p>
    <w:p>
      <w:pPr>
        <w:ind w:left="1134" w:hanging="567"/>
        <w:rPr>
          <w:noProof/>
          <w:lang w:val="el-GR"/>
        </w:rPr>
      </w:pPr>
      <w:r>
        <w:rPr>
          <w:noProof/>
          <w:lang w:val="el-GR"/>
        </w:rPr>
        <w:br w:type="page"/>
        <w:t>–</w:t>
      </w:r>
      <w:r>
        <w:rPr>
          <w:noProof/>
          <w:lang w:val="el-GR"/>
        </w:rPr>
        <w:tab/>
        <w:t>Ίδρυμα Τεχνολογίας Κύπρου</w:t>
      </w:r>
    </w:p>
    <w:p>
      <w:pPr>
        <w:ind w:left="1134" w:hanging="567"/>
        <w:rPr>
          <w:noProof/>
          <w:lang w:val="el-GR"/>
        </w:rPr>
      </w:pPr>
    </w:p>
    <w:p>
      <w:pPr>
        <w:ind w:left="1134" w:hanging="567"/>
        <w:rPr>
          <w:noProof/>
          <w:lang w:val="el-GR"/>
        </w:rPr>
      </w:pPr>
      <w:r>
        <w:rPr>
          <w:noProof/>
          <w:lang w:val="el-GR"/>
        </w:rPr>
        <w:t>–</w:t>
      </w:r>
      <w:r>
        <w:rPr>
          <w:noProof/>
          <w:lang w:val="el-GR"/>
        </w:rPr>
        <w:tab/>
        <w:t>Ίδρυμα Προώθησης Έρευνας</w:t>
      </w:r>
    </w:p>
    <w:p>
      <w:pPr>
        <w:ind w:left="1134" w:hanging="567"/>
        <w:rPr>
          <w:noProof/>
          <w:lang w:val="el-GR"/>
        </w:rPr>
      </w:pPr>
    </w:p>
    <w:p>
      <w:pPr>
        <w:ind w:left="1134" w:hanging="567"/>
        <w:rPr>
          <w:noProof/>
          <w:lang w:val="el-GR"/>
        </w:rPr>
      </w:pPr>
      <w:r>
        <w:rPr>
          <w:noProof/>
          <w:lang w:val="el-GR"/>
        </w:rPr>
        <w:t>–</w:t>
      </w:r>
      <w:r>
        <w:rPr>
          <w:noProof/>
          <w:lang w:val="el-GR"/>
        </w:rPr>
        <w:tab/>
        <w:t>Ίδρυμα Ενέργειας Κύπρου</w:t>
      </w:r>
    </w:p>
    <w:p>
      <w:pPr>
        <w:ind w:left="1134" w:hanging="567"/>
        <w:rPr>
          <w:noProof/>
          <w:lang w:val="el-GR"/>
        </w:rPr>
      </w:pPr>
    </w:p>
    <w:p>
      <w:pPr>
        <w:ind w:left="567"/>
        <w:rPr>
          <w:noProof/>
        </w:rPr>
      </w:pPr>
      <w:r>
        <w:rPr>
          <w:noProof/>
        </w:rPr>
        <w:t>LATVIA</w:t>
      </w:r>
    </w:p>
    <w:p>
      <w:pPr>
        <w:ind w:left="1134" w:hanging="567"/>
        <w:rPr>
          <w:noProof/>
        </w:rPr>
      </w:pPr>
    </w:p>
    <w:p>
      <w:pPr>
        <w:ind w:left="1134" w:hanging="567"/>
        <w:rPr>
          <w:noProof/>
        </w:rPr>
      </w:pPr>
      <w:r>
        <w:rPr>
          <w:noProof/>
        </w:rPr>
        <w:t>–</w:t>
      </w:r>
      <w:r>
        <w:rPr>
          <w:noProof/>
        </w:rPr>
        <w:tab/>
        <w:t>Subjects of private law which make purchases according to "Publisko iepirkumu likuma prasībām" and provide health services or higher education services or carry out research activities.</w:t>
      </w:r>
    </w:p>
    <w:p>
      <w:pPr>
        <w:ind w:left="567"/>
        <w:rPr>
          <w:noProof/>
        </w:rPr>
      </w:pPr>
    </w:p>
    <w:p>
      <w:pPr>
        <w:ind w:left="567"/>
        <w:rPr>
          <w:noProof/>
        </w:rPr>
      </w:pPr>
      <w:r>
        <w:rPr>
          <w:noProof/>
        </w:rPr>
        <w:t>LITHUANIA</w:t>
      </w:r>
    </w:p>
    <w:p>
      <w:pPr>
        <w:ind w:left="567"/>
        <w:rPr>
          <w:noProof/>
        </w:rPr>
      </w:pPr>
    </w:p>
    <w:p>
      <w:pPr>
        <w:ind w:left="1134" w:hanging="567"/>
        <w:rPr>
          <w:noProof/>
        </w:rPr>
      </w:pPr>
      <w:r>
        <w:rPr>
          <w:noProof/>
        </w:rPr>
        <w:t>–</w:t>
      </w:r>
      <w:r>
        <w:rPr>
          <w:noProof/>
        </w:rPr>
        <w:tab/>
        <w:t>Establishments of research and education (higher education institutions, establishments of scientific research, research and technology parks as well as other establishments and institutions, the activity of which pertains to evaluation or organisation of research and education).</w:t>
      </w:r>
    </w:p>
    <w:p>
      <w:pPr>
        <w:ind w:left="1134" w:hanging="567"/>
        <w:rPr>
          <w:noProof/>
        </w:rPr>
      </w:pPr>
    </w:p>
    <w:p>
      <w:pPr>
        <w:ind w:left="1134" w:hanging="567"/>
        <w:rPr>
          <w:noProof/>
        </w:rPr>
      </w:pPr>
      <w:r>
        <w:rPr>
          <w:noProof/>
        </w:rPr>
        <w:t>–</w:t>
      </w:r>
      <w:r>
        <w:rPr>
          <w:noProof/>
        </w:rPr>
        <w:tab/>
        <w:t>Higher education establishments.</w:t>
      </w:r>
    </w:p>
    <w:p>
      <w:pPr>
        <w:ind w:left="1134" w:hanging="567"/>
        <w:rPr>
          <w:noProof/>
        </w:rPr>
      </w:pPr>
    </w:p>
    <w:p>
      <w:pPr>
        <w:ind w:left="1134" w:hanging="567"/>
        <w:rPr>
          <w:noProof/>
        </w:rPr>
      </w:pPr>
      <w:r>
        <w:rPr>
          <w:noProof/>
        </w:rPr>
        <w:t>–</w:t>
      </w:r>
      <w:r>
        <w:rPr>
          <w:noProof/>
        </w:rPr>
        <w:tab/>
        <w:t>National establishments of the Lithuanian health care system (individual health care protection establishments, public health protection establishments, establishments of pharmaceutical activities and other health care establishments, etc.).</w:t>
      </w:r>
    </w:p>
    <w:p>
      <w:pPr>
        <w:ind w:left="1134" w:hanging="567"/>
        <w:rPr>
          <w:noProof/>
        </w:rPr>
      </w:pPr>
    </w:p>
    <w:p>
      <w:pPr>
        <w:ind w:left="1134" w:hanging="567"/>
        <w:rPr>
          <w:noProof/>
        </w:rPr>
      </w:pPr>
      <w:r>
        <w:rPr>
          <w:noProof/>
        </w:rPr>
        <w:br w:type="page"/>
        <w:t>–</w:t>
      </w:r>
      <w:r>
        <w:rPr>
          <w:noProof/>
        </w:rPr>
        <w:tab/>
        <w:t>Other public and private persons in accordance with the conditions provided for in Article 4 (2) of the Law on Public Procurement ("Valstybės žinios" (Official Gazette) No. 84-2000, 1996; No 4-102, 2006) providing health services or higher education services or carrying out research activities.</w:t>
      </w:r>
    </w:p>
    <w:p>
      <w:pPr>
        <w:ind w:left="567"/>
        <w:rPr>
          <w:noProof/>
        </w:rPr>
      </w:pPr>
    </w:p>
    <w:p>
      <w:pPr>
        <w:ind w:left="567"/>
        <w:rPr>
          <w:noProof/>
          <w:lang w:val="fr-FR"/>
        </w:rPr>
      </w:pPr>
      <w:r>
        <w:rPr>
          <w:noProof/>
          <w:lang w:val="fr-FR"/>
        </w:rPr>
        <w:t>LUXEMBOURG</w:t>
      </w:r>
    </w:p>
    <w:p>
      <w:pPr>
        <w:ind w:left="567"/>
        <w:rPr>
          <w:noProof/>
          <w:lang w:val="fr-FR"/>
        </w:rPr>
      </w:pPr>
    </w:p>
    <w:p>
      <w:pPr>
        <w:ind w:left="567"/>
        <w:rPr>
          <w:noProof/>
          <w:lang w:val="fr-FR"/>
        </w:rPr>
      </w:pPr>
      <w:r>
        <w:rPr>
          <w:noProof/>
          <w:lang w:val="fr-FR"/>
        </w:rPr>
        <w:t>–</w:t>
      </w:r>
      <w:r>
        <w:rPr>
          <w:noProof/>
          <w:lang w:val="fr-FR"/>
        </w:rPr>
        <w:tab/>
        <w:t>Établissements publics placés sous la surveillance des communes.</w:t>
      </w:r>
    </w:p>
    <w:p>
      <w:pPr>
        <w:ind w:left="1134" w:hanging="567"/>
        <w:rPr>
          <w:noProof/>
          <w:lang w:val="fr-FR"/>
        </w:rPr>
      </w:pPr>
    </w:p>
    <w:p>
      <w:pPr>
        <w:ind w:left="567"/>
        <w:rPr>
          <w:noProof/>
        </w:rPr>
      </w:pPr>
      <w:r>
        <w:rPr>
          <w:noProof/>
        </w:rPr>
        <w:t>HUNGARY</w:t>
      </w:r>
    </w:p>
    <w:p>
      <w:pPr>
        <w:ind w:left="567"/>
        <w:rPr>
          <w:noProof/>
        </w:rPr>
      </w:pPr>
    </w:p>
    <w:p>
      <w:pPr>
        <w:ind w:left="567"/>
        <w:rPr>
          <w:noProof/>
        </w:rPr>
      </w:pPr>
      <w:r>
        <w:rPr>
          <w:noProof/>
        </w:rPr>
        <w:t>Bodies</w:t>
      </w:r>
    </w:p>
    <w:p>
      <w:pPr>
        <w:ind w:left="1134" w:hanging="567"/>
        <w:rPr>
          <w:noProof/>
        </w:rPr>
      </w:pPr>
    </w:p>
    <w:p>
      <w:pPr>
        <w:ind w:left="1134" w:hanging="567"/>
        <w:rPr>
          <w:noProof/>
        </w:rPr>
      </w:pPr>
      <w:r>
        <w:rPr>
          <w:noProof/>
        </w:rPr>
        <w:t>–</w:t>
      </w:r>
      <w:r>
        <w:rPr>
          <w:noProof/>
        </w:rPr>
        <w:tab/>
        <w:t>Egyes költségvetési szervek (certain budgetary organs providing health services or higher education services or carrying out research activities).</w:t>
      </w:r>
    </w:p>
    <w:p>
      <w:pPr>
        <w:ind w:left="1134" w:hanging="567"/>
        <w:rPr>
          <w:noProof/>
        </w:rPr>
      </w:pPr>
    </w:p>
    <w:p>
      <w:pPr>
        <w:ind w:left="1134" w:hanging="567"/>
        <w:rPr>
          <w:noProof/>
        </w:rPr>
      </w:pPr>
      <w:r>
        <w:rPr>
          <w:noProof/>
        </w:rPr>
        <w:t>–</w:t>
      </w:r>
      <w:r>
        <w:rPr>
          <w:noProof/>
        </w:rPr>
        <w:tab/>
        <w:t>Az elkülönített állami pénzalapok kezelője (managing bodies of the separate state funds providing health services or higher education services or carrying out research activities).</w:t>
      </w:r>
    </w:p>
    <w:p>
      <w:pPr>
        <w:ind w:left="1134" w:hanging="567"/>
        <w:rPr>
          <w:noProof/>
        </w:rPr>
      </w:pPr>
    </w:p>
    <w:p>
      <w:pPr>
        <w:ind w:left="1134" w:hanging="567"/>
        <w:rPr>
          <w:noProof/>
        </w:rPr>
      </w:pPr>
      <w:r>
        <w:rPr>
          <w:noProof/>
        </w:rPr>
        <w:t>–</w:t>
      </w:r>
      <w:r>
        <w:rPr>
          <w:noProof/>
        </w:rPr>
        <w:tab/>
        <w:t>A közalapítványok (public foundations providing health services or higher education services or carrying out research activities).</w:t>
      </w:r>
    </w:p>
    <w:p>
      <w:pPr>
        <w:ind w:left="567"/>
        <w:rPr>
          <w:noProof/>
        </w:rPr>
      </w:pPr>
    </w:p>
    <w:p>
      <w:pPr>
        <w:ind w:left="567"/>
        <w:rPr>
          <w:noProof/>
        </w:rPr>
      </w:pPr>
      <w:r>
        <w:rPr>
          <w:noProof/>
        </w:rPr>
        <w:br w:type="page"/>
        <w:t>Categories</w:t>
      </w:r>
    </w:p>
    <w:p>
      <w:pPr>
        <w:ind w:left="567"/>
        <w:rPr>
          <w:noProof/>
        </w:rPr>
      </w:pPr>
    </w:p>
    <w:p>
      <w:pPr>
        <w:ind w:left="1134" w:hanging="567"/>
        <w:rPr>
          <w:noProof/>
        </w:rPr>
      </w:pPr>
      <w:r>
        <w:rPr>
          <w:noProof/>
        </w:rPr>
        <w:t>–</w:t>
      </w:r>
      <w:r>
        <w:rPr>
          <w:noProof/>
        </w:rPr>
        <w:tab/>
        <w:t>Organisations established for the purpose of meeting needs in the general interest, not having an industrial or commercial character, and controlled by public entities, or financed, for the most part, by public entities (from public budget) and providing health services or higher education services or carrying out research activities.</w:t>
      </w:r>
    </w:p>
    <w:p>
      <w:pPr>
        <w:ind w:left="1134" w:hanging="567"/>
        <w:rPr>
          <w:noProof/>
        </w:rPr>
      </w:pPr>
    </w:p>
    <w:p>
      <w:pPr>
        <w:ind w:left="1134" w:hanging="567"/>
        <w:rPr>
          <w:noProof/>
        </w:rPr>
      </w:pPr>
      <w:r>
        <w:rPr>
          <w:noProof/>
        </w:rPr>
        <w:t>–</w:t>
      </w:r>
      <w:r>
        <w:rPr>
          <w:noProof/>
        </w:rPr>
        <w:tab/>
        <w:t>Organisations established by law determining their public tasks and operation, controlled by public entities, or financed, for the most part, by public entities (from public budget) and providing health services or higher education services or carrying out research activities.</w:t>
      </w:r>
    </w:p>
    <w:p>
      <w:pPr>
        <w:ind w:left="1134" w:hanging="567"/>
        <w:rPr>
          <w:noProof/>
        </w:rPr>
      </w:pPr>
    </w:p>
    <w:p>
      <w:pPr>
        <w:ind w:left="1134" w:hanging="567"/>
        <w:rPr>
          <w:noProof/>
        </w:rPr>
      </w:pPr>
      <w:r>
        <w:rPr>
          <w:noProof/>
        </w:rPr>
        <w:t>–</w:t>
      </w:r>
      <w:r>
        <w:rPr>
          <w:noProof/>
        </w:rPr>
        <w:tab/>
        <w:t>Organisations established by public entities for the purpose of providing health services or higher education services or carrying out research activities and controlled by the public entities.</w:t>
      </w:r>
    </w:p>
    <w:p>
      <w:pPr>
        <w:ind w:left="567"/>
        <w:rPr>
          <w:noProof/>
        </w:rPr>
      </w:pPr>
    </w:p>
    <w:p>
      <w:pPr>
        <w:ind w:left="567"/>
        <w:rPr>
          <w:noProof/>
        </w:rPr>
      </w:pPr>
      <w:r>
        <w:rPr>
          <w:noProof/>
        </w:rPr>
        <w:t>MALTA</w:t>
      </w:r>
    </w:p>
    <w:p>
      <w:pPr>
        <w:ind w:left="567"/>
        <w:rPr>
          <w:noProof/>
        </w:rPr>
      </w:pPr>
    </w:p>
    <w:p>
      <w:pPr>
        <w:ind w:left="1134" w:hanging="567"/>
        <w:rPr>
          <w:noProof/>
        </w:rPr>
      </w:pPr>
      <w:r>
        <w:rPr>
          <w:noProof/>
        </w:rPr>
        <w:t>–</w:t>
      </w:r>
      <w:r>
        <w:rPr>
          <w:noProof/>
        </w:rPr>
        <w:tab/>
        <w:t>Uffiċċju tal-Prim Ministru (Office of the Prime Minister)</w:t>
      </w:r>
    </w:p>
    <w:p>
      <w:pPr>
        <w:ind w:left="1701" w:hanging="567"/>
        <w:rPr>
          <w:noProof/>
        </w:rPr>
      </w:pPr>
    </w:p>
    <w:p>
      <w:pPr>
        <w:ind w:left="1701" w:hanging="567"/>
        <w:rPr>
          <w:noProof/>
        </w:rPr>
      </w:pPr>
      <w:r>
        <w:rPr>
          <w:noProof/>
        </w:rPr>
        <w:t>–</w:t>
      </w:r>
      <w:r>
        <w:rPr>
          <w:noProof/>
        </w:rPr>
        <w:tab/>
        <w:t>Kunsill ta' Malta għax-Xjenza u Teknoloġija (Malta Council for Science and Technology)</w:t>
      </w:r>
    </w:p>
    <w:p>
      <w:pPr>
        <w:ind w:left="1701" w:hanging="567"/>
        <w:rPr>
          <w:noProof/>
        </w:rPr>
      </w:pPr>
    </w:p>
    <w:p>
      <w:pPr>
        <w:ind w:left="1701" w:hanging="567"/>
        <w:rPr>
          <w:noProof/>
        </w:rPr>
      </w:pPr>
      <w:r>
        <w:rPr>
          <w:noProof/>
        </w:rPr>
        <w:t>–</w:t>
      </w:r>
      <w:r>
        <w:rPr>
          <w:noProof/>
        </w:rPr>
        <w:tab/>
        <w:t>Ministeru tal-Finanzi (Ministry of Finance)</w:t>
      </w:r>
    </w:p>
    <w:p>
      <w:pPr>
        <w:ind w:left="1701" w:hanging="567"/>
        <w:rPr>
          <w:noProof/>
        </w:rPr>
      </w:pPr>
    </w:p>
    <w:p>
      <w:pPr>
        <w:ind w:left="1701" w:hanging="567"/>
        <w:rPr>
          <w:noProof/>
        </w:rPr>
      </w:pPr>
      <w:r>
        <w:rPr>
          <w:noProof/>
        </w:rPr>
        <w:br w:type="page"/>
        <w:t>–</w:t>
      </w:r>
      <w:r>
        <w:rPr>
          <w:noProof/>
        </w:rPr>
        <w:tab/>
        <w:t>Awtorità tal-Istatistika ta' Malta (Malta Statistics Authority)</w:t>
      </w:r>
    </w:p>
    <w:p>
      <w:pPr>
        <w:ind w:left="1701" w:hanging="567"/>
        <w:rPr>
          <w:noProof/>
        </w:rPr>
      </w:pPr>
    </w:p>
    <w:p>
      <w:pPr>
        <w:ind w:left="1134" w:hanging="567"/>
        <w:rPr>
          <w:noProof/>
        </w:rPr>
      </w:pPr>
      <w:r>
        <w:rPr>
          <w:noProof/>
        </w:rPr>
        <w:t>–</w:t>
      </w:r>
      <w:r>
        <w:rPr>
          <w:noProof/>
        </w:rPr>
        <w:tab/>
        <w:t>Ministeru tal-Edukazzjoni, Żgħażagħ u Impjiegi (Ministry of Education, Youth and Employment)</w:t>
      </w:r>
    </w:p>
    <w:p>
      <w:pPr>
        <w:ind w:left="1701" w:hanging="567"/>
        <w:rPr>
          <w:noProof/>
        </w:rPr>
      </w:pPr>
    </w:p>
    <w:p>
      <w:pPr>
        <w:ind w:left="1701" w:hanging="567"/>
        <w:rPr>
          <w:noProof/>
        </w:rPr>
      </w:pPr>
      <w:r>
        <w:rPr>
          <w:noProof/>
        </w:rPr>
        <w:t>–</w:t>
      </w:r>
      <w:r>
        <w:rPr>
          <w:noProof/>
        </w:rPr>
        <w:tab/>
        <w:t>Junior College</w:t>
      </w:r>
    </w:p>
    <w:p>
      <w:pPr>
        <w:ind w:left="1701" w:hanging="567"/>
        <w:rPr>
          <w:noProof/>
        </w:rPr>
      </w:pPr>
    </w:p>
    <w:p>
      <w:pPr>
        <w:ind w:left="1701" w:hanging="567"/>
        <w:rPr>
          <w:noProof/>
        </w:rPr>
      </w:pPr>
      <w:r>
        <w:rPr>
          <w:noProof/>
        </w:rPr>
        <w:t>–</w:t>
      </w:r>
      <w:r>
        <w:rPr>
          <w:noProof/>
        </w:rPr>
        <w:tab/>
        <w:t>Kulleġġ Malti għall-Arti, Xjenza u Teknoloġija (Malta College of Arts Science and Technology)</w:t>
      </w:r>
    </w:p>
    <w:p>
      <w:pPr>
        <w:ind w:left="1701" w:hanging="567"/>
        <w:rPr>
          <w:noProof/>
        </w:rPr>
      </w:pPr>
    </w:p>
    <w:p>
      <w:pPr>
        <w:ind w:left="1701" w:hanging="567"/>
        <w:rPr>
          <w:noProof/>
        </w:rPr>
      </w:pPr>
      <w:r>
        <w:rPr>
          <w:noProof/>
        </w:rPr>
        <w:t>–</w:t>
      </w:r>
      <w:r>
        <w:rPr>
          <w:noProof/>
        </w:rPr>
        <w:tab/>
        <w:t>Università` ta' Malta (University of Malta)</w:t>
      </w:r>
    </w:p>
    <w:p>
      <w:pPr>
        <w:ind w:left="1701" w:hanging="567"/>
        <w:rPr>
          <w:noProof/>
        </w:rPr>
      </w:pPr>
    </w:p>
    <w:p>
      <w:pPr>
        <w:ind w:left="1701" w:hanging="567"/>
        <w:rPr>
          <w:noProof/>
        </w:rPr>
      </w:pPr>
      <w:r>
        <w:rPr>
          <w:noProof/>
        </w:rPr>
        <w:t>–</w:t>
      </w:r>
      <w:r>
        <w:rPr>
          <w:noProof/>
        </w:rPr>
        <w:tab/>
        <w:t>Fondazzjoni għall-Istudji Internazzjonali (Foundation for International Studies)</w:t>
      </w:r>
    </w:p>
    <w:p>
      <w:pPr>
        <w:ind w:left="1701" w:hanging="567"/>
        <w:rPr>
          <w:noProof/>
        </w:rPr>
      </w:pPr>
    </w:p>
    <w:p>
      <w:pPr>
        <w:ind w:left="1701" w:hanging="567"/>
        <w:rPr>
          <w:noProof/>
        </w:rPr>
      </w:pPr>
      <w:r>
        <w:rPr>
          <w:noProof/>
        </w:rPr>
        <w:t>–</w:t>
      </w:r>
      <w:r>
        <w:rPr>
          <w:noProof/>
        </w:rPr>
        <w:tab/>
        <w:t>Korporazzjoni tal-Impjieg u t-Taħriġ (Employment and Training Corporation)</w:t>
      </w:r>
    </w:p>
    <w:p>
      <w:pPr>
        <w:ind w:left="1701" w:hanging="567"/>
        <w:rPr>
          <w:noProof/>
        </w:rPr>
      </w:pPr>
    </w:p>
    <w:p>
      <w:pPr>
        <w:ind w:left="1701" w:hanging="567"/>
        <w:rPr>
          <w:noProof/>
        </w:rPr>
      </w:pPr>
      <w:r>
        <w:rPr>
          <w:noProof/>
        </w:rPr>
        <w:t>–</w:t>
      </w:r>
      <w:r>
        <w:rPr>
          <w:noProof/>
        </w:rPr>
        <w:tab/>
        <w:t>Awtorità` tas-Saħħa u s-Sigurtà (Occupational Health and Safety Authority)</w:t>
      </w:r>
    </w:p>
    <w:p>
      <w:pPr>
        <w:ind w:left="1701" w:hanging="567"/>
        <w:rPr>
          <w:noProof/>
        </w:rPr>
      </w:pPr>
    </w:p>
    <w:p>
      <w:pPr>
        <w:ind w:left="1701" w:hanging="567"/>
        <w:rPr>
          <w:noProof/>
        </w:rPr>
      </w:pPr>
      <w:r>
        <w:rPr>
          <w:noProof/>
        </w:rPr>
        <w:t>–</w:t>
      </w:r>
      <w:r>
        <w:rPr>
          <w:noProof/>
        </w:rPr>
        <w:tab/>
        <w:t>Istitut għalStudji Turistiċi (Institute for Tourism Studies)</w:t>
      </w:r>
    </w:p>
    <w:p>
      <w:pPr>
        <w:ind w:left="1701" w:hanging="567"/>
        <w:rPr>
          <w:noProof/>
        </w:rPr>
      </w:pPr>
    </w:p>
    <w:p>
      <w:pPr>
        <w:ind w:left="1134" w:hanging="567"/>
        <w:rPr>
          <w:noProof/>
        </w:rPr>
      </w:pPr>
      <w:r>
        <w:rPr>
          <w:noProof/>
        </w:rPr>
        <w:t>–</w:t>
      </w:r>
      <w:r>
        <w:rPr>
          <w:noProof/>
        </w:rPr>
        <w:tab/>
        <w:t>Ministeru tas-Saħħa, l-Anzjani u Kura fil-Komunità (Ministry of Health, the Elderly and Community Care)</w:t>
      </w:r>
    </w:p>
    <w:p>
      <w:pPr>
        <w:ind w:left="1701" w:hanging="567"/>
        <w:rPr>
          <w:noProof/>
        </w:rPr>
      </w:pPr>
    </w:p>
    <w:p>
      <w:pPr>
        <w:ind w:left="1701" w:hanging="567"/>
        <w:rPr>
          <w:noProof/>
        </w:rPr>
      </w:pPr>
      <w:r>
        <w:rPr>
          <w:noProof/>
        </w:rPr>
        <w:t>–</w:t>
      </w:r>
      <w:r>
        <w:rPr>
          <w:noProof/>
        </w:rPr>
        <w:tab/>
        <w:t>Fondazzjoni għas-Servizzi Mediċi (Foundation for Medical Services)</w:t>
      </w:r>
    </w:p>
    <w:p>
      <w:pPr>
        <w:ind w:left="1701" w:hanging="567"/>
        <w:rPr>
          <w:noProof/>
        </w:rPr>
      </w:pPr>
    </w:p>
    <w:p>
      <w:pPr>
        <w:ind w:left="1701" w:hanging="567"/>
        <w:rPr>
          <w:noProof/>
        </w:rPr>
      </w:pPr>
      <w:r>
        <w:rPr>
          <w:noProof/>
        </w:rPr>
        <w:br w:type="page"/>
        <w:t>–</w:t>
      </w:r>
      <w:r>
        <w:rPr>
          <w:noProof/>
        </w:rPr>
        <w:tab/>
        <w:t>Sptar Zammit Clapp (Zammit Clapp Hospital)</w:t>
      </w:r>
    </w:p>
    <w:p>
      <w:pPr>
        <w:ind w:left="1701" w:hanging="567"/>
        <w:rPr>
          <w:noProof/>
        </w:rPr>
      </w:pPr>
    </w:p>
    <w:p>
      <w:pPr>
        <w:ind w:left="1701" w:hanging="567"/>
        <w:rPr>
          <w:noProof/>
        </w:rPr>
      </w:pPr>
      <w:r>
        <w:rPr>
          <w:noProof/>
        </w:rPr>
        <w:t>–</w:t>
      </w:r>
      <w:r>
        <w:rPr>
          <w:noProof/>
        </w:rPr>
        <w:tab/>
        <w:t>Sptar Mater Dei (Mater Dei Hospital)</w:t>
      </w:r>
    </w:p>
    <w:p>
      <w:pPr>
        <w:ind w:left="1701" w:hanging="567"/>
        <w:rPr>
          <w:noProof/>
        </w:rPr>
      </w:pPr>
    </w:p>
    <w:p>
      <w:pPr>
        <w:ind w:left="1701" w:hanging="567"/>
        <w:rPr>
          <w:noProof/>
        </w:rPr>
      </w:pPr>
      <w:r>
        <w:rPr>
          <w:noProof/>
        </w:rPr>
        <w:t>–</w:t>
      </w:r>
      <w:r>
        <w:rPr>
          <w:noProof/>
        </w:rPr>
        <w:tab/>
        <w:t>Sptar Monte Carmeli (Mount Carmel Hospital)</w:t>
      </w:r>
    </w:p>
    <w:p>
      <w:pPr>
        <w:ind w:left="1701" w:hanging="567"/>
        <w:rPr>
          <w:noProof/>
        </w:rPr>
      </w:pPr>
    </w:p>
    <w:p>
      <w:pPr>
        <w:ind w:left="1701" w:hanging="567"/>
        <w:rPr>
          <w:noProof/>
        </w:rPr>
      </w:pPr>
      <w:r>
        <w:rPr>
          <w:noProof/>
        </w:rPr>
        <w:t>–</w:t>
      </w:r>
      <w:r>
        <w:rPr>
          <w:noProof/>
        </w:rPr>
        <w:tab/>
        <w:t>Awtorità dwar il-Mediċini (Medicines Authority)</w:t>
      </w:r>
    </w:p>
    <w:p>
      <w:pPr>
        <w:ind w:left="1701" w:hanging="567"/>
        <w:rPr>
          <w:noProof/>
        </w:rPr>
      </w:pPr>
    </w:p>
    <w:p>
      <w:pPr>
        <w:ind w:left="1701" w:hanging="567"/>
        <w:rPr>
          <w:noProof/>
        </w:rPr>
      </w:pPr>
      <w:r>
        <w:rPr>
          <w:noProof/>
        </w:rPr>
        <w:t>–</w:t>
      </w:r>
      <w:r>
        <w:rPr>
          <w:noProof/>
        </w:rPr>
        <w:tab/>
        <w:t>Kumitat tal-Welfare (Welfare Committee)</w:t>
      </w:r>
    </w:p>
    <w:p>
      <w:pPr>
        <w:ind w:left="1701" w:hanging="567"/>
        <w:rPr>
          <w:noProof/>
        </w:rPr>
      </w:pPr>
    </w:p>
    <w:p>
      <w:pPr>
        <w:ind w:left="1134" w:hanging="567"/>
        <w:rPr>
          <w:noProof/>
        </w:rPr>
      </w:pPr>
      <w:r>
        <w:rPr>
          <w:noProof/>
        </w:rPr>
        <w:t>–</w:t>
      </w:r>
      <w:r>
        <w:rPr>
          <w:noProof/>
        </w:rPr>
        <w:tab/>
        <w:t>Ministeru għall-Investiment, Industrija u Teknologija ta' Informazzjoni (Ministry for Investment, Industry and Information Technology)</w:t>
      </w:r>
    </w:p>
    <w:p>
      <w:pPr>
        <w:ind w:left="1701" w:hanging="567"/>
        <w:rPr>
          <w:noProof/>
        </w:rPr>
      </w:pPr>
    </w:p>
    <w:p>
      <w:pPr>
        <w:ind w:left="1701" w:hanging="567"/>
        <w:rPr>
          <w:noProof/>
          <w:lang w:val="it-IT"/>
        </w:rPr>
      </w:pPr>
      <w:r>
        <w:rPr>
          <w:noProof/>
          <w:lang w:val="it-IT"/>
        </w:rPr>
        <w:t>–</w:t>
      </w:r>
      <w:r>
        <w:rPr>
          <w:noProof/>
          <w:lang w:val="it-IT"/>
        </w:rPr>
        <w:tab/>
        <w:t>Laboratorju Nazzjonali ta' Malta (Malta National Laboratory)</w:t>
      </w:r>
    </w:p>
    <w:p>
      <w:pPr>
        <w:ind w:left="1701" w:hanging="567"/>
        <w:rPr>
          <w:noProof/>
          <w:lang w:val="it-IT"/>
        </w:rPr>
      </w:pPr>
    </w:p>
    <w:p>
      <w:pPr>
        <w:ind w:left="1134" w:hanging="567"/>
        <w:rPr>
          <w:noProof/>
        </w:rPr>
      </w:pPr>
      <w:r>
        <w:rPr>
          <w:noProof/>
        </w:rPr>
        <w:t>–</w:t>
      </w:r>
      <w:r>
        <w:rPr>
          <w:noProof/>
        </w:rPr>
        <w:tab/>
        <w:t>Ministeru għall-Familja u Solidarjetà Socjali (Ministry for the Family and Social Solidarity)</w:t>
      </w:r>
    </w:p>
    <w:p>
      <w:pPr>
        <w:ind w:left="1701" w:hanging="567"/>
        <w:rPr>
          <w:noProof/>
        </w:rPr>
      </w:pPr>
    </w:p>
    <w:p>
      <w:pPr>
        <w:ind w:left="1701" w:hanging="567"/>
        <w:rPr>
          <w:noProof/>
        </w:rPr>
      </w:pPr>
      <w:r>
        <w:rPr>
          <w:noProof/>
        </w:rPr>
        <w:t>–</w:t>
      </w:r>
      <w:r>
        <w:rPr>
          <w:noProof/>
        </w:rPr>
        <w:tab/>
        <w:t>Fondazzjoni għas-Servizzi Soċjali (Foundation for Social Welfare Services)</w:t>
      </w:r>
    </w:p>
    <w:p>
      <w:pPr>
        <w:ind w:left="1701" w:hanging="567"/>
        <w:rPr>
          <w:noProof/>
        </w:rPr>
      </w:pPr>
    </w:p>
    <w:p>
      <w:pPr>
        <w:ind w:left="1701" w:hanging="567"/>
        <w:rPr>
          <w:noProof/>
        </w:rPr>
      </w:pPr>
      <w:r>
        <w:rPr>
          <w:noProof/>
        </w:rPr>
        <w:t>–</w:t>
      </w:r>
      <w:r>
        <w:rPr>
          <w:noProof/>
        </w:rPr>
        <w:tab/>
        <w:t>Sedqa.</w:t>
      </w:r>
    </w:p>
    <w:p>
      <w:pPr>
        <w:ind w:left="1701" w:hanging="567"/>
        <w:rPr>
          <w:noProof/>
        </w:rPr>
      </w:pPr>
    </w:p>
    <w:p>
      <w:pPr>
        <w:ind w:left="1134" w:hanging="567"/>
        <w:rPr>
          <w:noProof/>
        </w:rPr>
      </w:pPr>
      <w:r>
        <w:rPr>
          <w:noProof/>
        </w:rPr>
        <w:t>–</w:t>
      </w:r>
      <w:r>
        <w:rPr>
          <w:noProof/>
        </w:rPr>
        <w:tab/>
        <w:t>Ministeru għall-Affarijiet Barranin (Ministry of Foreign Affairs)</w:t>
      </w:r>
    </w:p>
    <w:p>
      <w:pPr>
        <w:ind w:left="1701" w:hanging="567"/>
        <w:rPr>
          <w:noProof/>
        </w:rPr>
      </w:pPr>
    </w:p>
    <w:p>
      <w:pPr>
        <w:ind w:left="1701" w:hanging="567"/>
        <w:rPr>
          <w:noProof/>
          <w:lang w:val="sv-SE"/>
        </w:rPr>
      </w:pPr>
      <w:r>
        <w:rPr>
          <w:noProof/>
          <w:lang w:val="sv-SE"/>
        </w:rPr>
        <w:t>–</w:t>
      </w:r>
      <w:r>
        <w:rPr>
          <w:noProof/>
          <w:lang w:val="sv-SE"/>
        </w:rPr>
        <w:tab/>
        <w:t>Istitut Internazzjonali tal-Anzjani (International Institute on Ageing)</w:t>
      </w:r>
    </w:p>
    <w:p>
      <w:pPr>
        <w:ind w:left="567"/>
        <w:rPr>
          <w:noProof/>
          <w:lang w:val="sv-SE"/>
        </w:rPr>
      </w:pPr>
    </w:p>
    <w:p>
      <w:pPr>
        <w:ind w:left="567"/>
        <w:rPr>
          <w:noProof/>
          <w:lang w:val="nl-BE"/>
        </w:rPr>
      </w:pPr>
      <w:r>
        <w:rPr>
          <w:noProof/>
          <w:lang w:val="nl-BE"/>
        </w:rPr>
        <w:br w:type="page"/>
        <w:t>NETHERLANDS</w:t>
      </w:r>
    </w:p>
    <w:p>
      <w:pPr>
        <w:ind w:left="567"/>
        <w:rPr>
          <w:noProof/>
          <w:lang w:val="nl-BE"/>
        </w:rPr>
      </w:pPr>
    </w:p>
    <w:p>
      <w:pPr>
        <w:ind w:left="567"/>
        <w:rPr>
          <w:noProof/>
          <w:lang w:val="nl-BE"/>
        </w:rPr>
      </w:pPr>
      <w:r>
        <w:rPr>
          <w:noProof/>
          <w:lang w:val="nl-BE"/>
        </w:rPr>
        <w:t>Bodies</w:t>
      </w:r>
    </w:p>
    <w:p>
      <w:pPr>
        <w:ind w:left="1134" w:hanging="567"/>
        <w:rPr>
          <w:noProof/>
          <w:lang w:val="nl-BE"/>
        </w:rPr>
      </w:pPr>
    </w:p>
    <w:p>
      <w:pPr>
        <w:ind w:left="1134" w:hanging="567"/>
        <w:rPr>
          <w:noProof/>
          <w:lang w:val="nl-BE"/>
        </w:rPr>
      </w:pPr>
      <w:r>
        <w:rPr>
          <w:noProof/>
          <w:lang w:val="nl-BE"/>
        </w:rPr>
        <w:t>–</w:t>
      </w:r>
      <w:r>
        <w:rPr>
          <w:noProof/>
          <w:lang w:val="nl-BE"/>
        </w:rPr>
        <w:tab/>
        <w:t>Ministerie van Binnenlandse Zaken en Koninkrijksrelaties (Ministry of the Interior):</w:t>
      </w:r>
    </w:p>
    <w:p>
      <w:pPr>
        <w:ind w:left="1134" w:hanging="567"/>
        <w:rPr>
          <w:noProof/>
          <w:lang w:val="nl-BE"/>
        </w:rPr>
      </w:pPr>
    </w:p>
    <w:p>
      <w:pPr>
        <w:ind w:left="1701" w:hanging="567"/>
        <w:rPr>
          <w:noProof/>
          <w:lang w:val="nl-BE"/>
        </w:rPr>
      </w:pPr>
      <w:r>
        <w:rPr>
          <w:noProof/>
          <w:lang w:val="nl-BE"/>
        </w:rPr>
        <w:t>–</w:t>
      </w:r>
      <w:r>
        <w:rPr>
          <w:noProof/>
          <w:lang w:val="nl-BE"/>
        </w:rPr>
        <w:tab/>
        <w:t>Nederlands Instituut voor Brandweer en rampenbestrijding (Netherlands Institute for the Fire Service and for Combating Emergencies) (NIBRA);</w:t>
      </w:r>
    </w:p>
    <w:p>
      <w:pPr>
        <w:ind w:left="1701" w:hanging="567"/>
        <w:rPr>
          <w:noProof/>
          <w:lang w:val="nl-BE"/>
        </w:rPr>
      </w:pPr>
    </w:p>
    <w:p>
      <w:pPr>
        <w:ind w:left="1701" w:hanging="567"/>
        <w:rPr>
          <w:noProof/>
          <w:lang w:val="nl-BE"/>
        </w:rPr>
      </w:pPr>
      <w:r>
        <w:rPr>
          <w:noProof/>
          <w:lang w:val="nl-BE"/>
        </w:rPr>
        <w:t>–</w:t>
      </w:r>
      <w:r>
        <w:rPr>
          <w:noProof/>
          <w:lang w:val="nl-BE"/>
        </w:rPr>
        <w:tab/>
        <w:t>Nederlands Bureau Brandweer Examens (Netherlands Fire Service ExaminationBoard) (NBBE;)</w:t>
      </w:r>
    </w:p>
    <w:p>
      <w:pPr>
        <w:ind w:left="1701" w:hanging="567"/>
        <w:rPr>
          <w:noProof/>
          <w:lang w:val="nl-BE"/>
        </w:rPr>
      </w:pPr>
    </w:p>
    <w:p>
      <w:pPr>
        <w:ind w:left="1701" w:hanging="567"/>
        <w:rPr>
          <w:noProof/>
          <w:lang w:val="nl-BE"/>
        </w:rPr>
      </w:pPr>
      <w:r>
        <w:rPr>
          <w:noProof/>
          <w:lang w:val="nl-BE"/>
        </w:rPr>
        <w:t>–</w:t>
      </w:r>
      <w:r>
        <w:rPr>
          <w:noProof/>
          <w:lang w:val="nl-BE"/>
        </w:rPr>
        <w:tab/>
        <w:t>Landelijk Selectie- en Opleidingsinstituut Politie National Institute for Selection and Education of Policemen) (LSOP).</w:t>
      </w:r>
    </w:p>
    <w:p>
      <w:pPr>
        <w:ind w:left="1701" w:hanging="567"/>
        <w:rPr>
          <w:noProof/>
          <w:lang w:val="nl-BE"/>
        </w:rPr>
      </w:pPr>
    </w:p>
    <w:p>
      <w:pPr>
        <w:ind w:left="1134" w:hanging="567"/>
        <w:rPr>
          <w:noProof/>
          <w:lang w:val="nl-BE"/>
        </w:rPr>
      </w:pPr>
      <w:r>
        <w:rPr>
          <w:noProof/>
          <w:lang w:val="nl-BE"/>
        </w:rPr>
        <w:t>–</w:t>
      </w:r>
      <w:r>
        <w:rPr>
          <w:noProof/>
          <w:lang w:val="nl-BE"/>
        </w:rPr>
        <w:tab/>
        <w:t>Ministerie van Economische Zaken (Ministry of Economic Affairs):</w:t>
      </w:r>
    </w:p>
    <w:p>
      <w:pPr>
        <w:ind w:left="1701" w:hanging="567"/>
        <w:rPr>
          <w:noProof/>
          <w:lang w:val="nl-BE"/>
        </w:rPr>
      </w:pPr>
    </w:p>
    <w:p>
      <w:pPr>
        <w:ind w:left="1701" w:hanging="567"/>
        <w:rPr>
          <w:noProof/>
          <w:lang w:val="nl-BE"/>
        </w:rPr>
      </w:pPr>
      <w:r>
        <w:rPr>
          <w:noProof/>
          <w:lang w:val="nl-BE"/>
        </w:rPr>
        <w:t>–</w:t>
      </w:r>
      <w:r>
        <w:rPr>
          <w:noProof/>
          <w:lang w:val="nl-BE"/>
        </w:rPr>
        <w:tab/>
        <w:t>Van Swinden Laboratorium B.V. – (NMi van Swinden Laboratory);</w:t>
      </w:r>
    </w:p>
    <w:p>
      <w:pPr>
        <w:ind w:left="1701" w:hanging="567"/>
        <w:rPr>
          <w:noProof/>
          <w:lang w:val="nl-BE"/>
        </w:rPr>
      </w:pPr>
    </w:p>
    <w:p>
      <w:pPr>
        <w:ind w:left="1701" w:hanging="567"/>
        <w:rPr>
          <w:noProof/>
          <w:lang w:val="nl-BE"/>
        </w:rPr>
      </w:pPr>
      <w:r>
        <w:rPr>
          <w:noProof/>
          <w:lang w:val="nl-BE"/>
        </w:rPr>
        <w:t>–</w:t>
      </w:r>
      <w:r>
        <w:rPr>
          <w:noProof/>
          <w:lang w:val="nl-BE"/>
        </w:rPr>
        <w:tab/>
        <w:t>Nederlands Meetinstituut B.V. – (Nmi Institute for Metrology and Technology);</w:t>
      </w:r>
    </w:p>
    <w:p>
      <w:pPr>
        <w:ind w:left="1701" w:hanging="567"/>
        <w:rPr>
          <w:noProof/>
          <w:lang w:val="nl-BE"/>
        </w:rPr>
      </w:pPr>
    </w:p>
    <w:p>
      <w:pPr>
        <w:ind w:left="1701" w:hanging="567"/>
        <w:rPr>
          <w:noProof/>
          <w:lang w:val="nl-BE"/>
        </w:rPr>
      </w:pPr>
      <w:r>
        <w:rPr>
          <w:noProof/>
          <w:lang w:val="nl-BE"/>
        </w:rPr>
        <w:t>–</w:t>
      </w:r>
      <w:r>
        <w:rPr>
          <w:noProof/>
          <w:lang w:val="nl-BE"/>
        </w:rPr>
        <w:tab/>
        <w:t>Nederland Instituut voor Vliegtuigontwikkeling en Ruimtevaart (NIVR) – (Netherlands Agency for Aerospace Programmes);</w:t>
      </w:r>
    </w:p>
    <w:p>
      <w:pPr>
        <w:ind w:left="1701" w:hanging="567"/>
        <w:rPr>
          <w:noProof/>
          <w:lang w:val="nl-BE"/>
        </w:rPr>
      </w:pPr>
    </w:p>
    <w:p>
      <w:pPr>
        <w:ind w:left="1701" w:hanging="567"/>
        <w:rPr>
          <w:noProof/>
          <w:lang w:val="nl-BE"/>
        </w:rPr>
      </w:pPr>
      <w:r>
        <w:rPr>
          <w:noProof/>
          <w:lang w:val="nl-BE"/>
        </w:rPr>
        <w:br w:type="page"/>
        <w:t>–</w:t>
      </w:r>
      <w:r>
        <w:rPr>
          <w:noProof/>
          <w:lang w:val="nl-BE"/>
        </w:rPr>
        <w:tab/>
        <w:t>Centraal Bureau voor de Statistiek (Central Bureau of Statistics) (CBS);</w:t>
      </w:r>
    </w:p>
    <w:p>
      <w:pPr>
        <w:ind w:left="1701" w:hanging="567"/>
        <w:rPr>
          <w:noProof/>
          <w:lang w:val="nl-BE"/>
        </w:rPr>
      </w:pPr>
    </w:p>
    <w:p>
      <w:pPr>
        <w:ind w:left="1701" w:hanging="567"/>
        <w:rPr>
          <w:noProof/>
        </w:rPr>
      </w:pPr>
      <w:r>
        <w:rPr>
          <w:noProof/>
        </w:rPr>
        <w:t>–</w:t>
      </w:r>
      <w:r>
        <w:rPr>
          <w:noProof/>
        </w:rPr>
        <w:tab/>
        <w:t>Energieonderzoek Centrum Nederland – (Energy Research Centre of The Netherlands) (ECN).</w:t>
      </w:r>
    </w:p>
    <w:p>
      <w:pPr>
        <w:ind w:left="1701" w:hanging="567"/>
        <w:rPr>
          <w:noProof/>
        </w:rPr>
      </w:pPr>
    </w:p>
    <w:p>
      <w:pPr>
        <w:ind w:left="1134" w:hanging="567"/>
        <w:rPr>
          <w:noProof/>
        </w:rPr>
      </w:pPr>
      <w:r>
        <w:rPr>
          <w:noProof/>
        </w:rPr>
        <w:t>–</w:t>
      </w:r>
      <w:r>
        <w:rPr>
          <w:noProof/>
        </w:rPr>
        <w:tab/>
        <w:t>Ministry of Agriculture, Nature and Food Quality:</w:t>
      </w:r>
    </w:p>
    <w:p>
      <w:pPr>
        <w:ind w:left="1701" w:hanging="567"/>
        <w:rPr>
          <w:noProof/>
        </w:rPr>
      </w:pPr>
    </w:p>
    <w:p>
      <w:pPr>
        <w:ind w:left="1701" w:hanging="567"/>
        <w:rPr>
          <w:noProof/>
        </w:rPr>
      </w:pPr>
      <w:r>
        <w:rPr>
          <w:noProof/>
        </w:rPr>
        <w:t>–</w:t>
      </w:r>
      <w:r>
        <w:rPr>
          <w:noProof/>
        </w:rPr>
        <w:tab/>
        <w:t>Universiteit Wageningen – (Wageningen University and Research Centre):</w:t>
      </w:r>
    </w:p>
    <w:p>
      <w:pPr>
        <w:ind w:left="1701" w:hanging="567"/>
        <w:rPr>
          <w:noProof/>
        </w:rPr>
      </w:pPr>
    </w:p>
    <w:p>
      <w:pPr>
        <w:ind w:left="1701" w:hanging="567"/>
        <w:rPr>
          <w:noProof/>
        </w:rPr>
      </w:pPr>
      <w:r>
        <w:rPr>
          <w:noProof/>
        </w:rPr>
        <w:t>–</w:t>
      </w:r>
      <w:r>
        <w:rPr>
          <w:noProof/>
        </w:rPr>
        <w:tab/>
        <w:t>Stichting DLO – (Agricultural Research Department).</w:t>
      </w:r>
    </w:p>
    <w:p>
      <w:pPr>
        <w:ind w:left="1701" w:hanging="567"/>
        <w:rPr>
          <w:noProof/>
        </w:rPr>
      </w:pPr>
    </w:p>
    <w:p>
      <w:pPr>
        <w:ind w:left="1134" w:hanging="567"/>
        <w:rPr>
          <w:noProof/>
          <w:lang w:val="nl-BE"/>
        </w:rPr>
      </w:pPr>
      <w:r>
        <w:rPr>
          <w:noProof/>
          <w:lang w:val="nl-BE"/>
        </w:rPr>
        <w:t>–</w:t>
      </w:r>
      <w:r>
        <w:rPr>
          <w:noProof/>
          <w:lang w:val="nl-BE"/>
        </w:rPr>
        <w:tab/>
        <w:t>Ministerie van Onderwijs, Cultuur en Wetenschap (Ministry of Education, Culture and Science).</w:t>
      </w:r>
    </w:p>
    <w:p>
      <w:pPr>
        <w:rPr>
          <w:noProof/>
          <w:lang w:val="nl-BE"/>
        </w:rPr>
      </w:pPr>
    </w:p>
    <w:p>
      <w:pPr>
        <w:ind w:left="1134"/>
        <w:rPr>
          <w:noProof/>
        </w:rPr>
      </w:pPr>
      <w:r>
        <w:rPr>
          <w:noProof/>
        </w:rPr>
        <w:t>The competent authorities of:</w:t>
      </w:r>
    </w:p>
    <w:p>
      <w:pPr>
        <w:ind w:left="1701" w:hanging="567"/>
        <w:rPr>
          <w:noProof/>
        </w:rPr>
      </w:pPr>
    </w:p>
    <w:p>
      <w:pPr>
        <w:ind w:left="1701" w:hanging="567"/>
        <w:rPr>
          <w:noProof/>
        </w:rPr>
      </w:pPr>
      <w:r>
        <w:rPr>
          <w:noProof/>
        </w:rPr>
        <w:t>–</w:t>
      </w:r>
      <w:r>
        <w:rPr>
          <w:noProof/>
        </w:rPr>
        <w:tab/>
        <w:t>public or publicly funded public private institutions within the meaning of the Wet Educatie en Beroepsonderwijs (Law on Education and Vocational Education);</w:t>
      </w:r>
    </w:p>
    <w:p>
      <w:pPr>
        <w:ind w:left="1701" w:hanging="567"/>
        <w:rPr>
          <w:noProof/>
        </w:rPr>
      </w:pPr>
    </w:p>
    <w:p>
      <w:pPr>
        <w:ind w:left="1701" w:hanging="567"/>
        <w:rPr>
          <w:noProof/>
        </w:rPr>
      </w:pPr>
      <w:r>
        <w:rPr>
          <w:noProof/>
        </w:rPr>
        <w:t>–</w:t>
      </w:r>
      <w:r>
        <w:rPr>
          <w:noProof/>
        </w:rPr>
        <w:tab/>
        <w:t>Publicly funded universities and higher education institutions, the Open University, and the university hospitals, within the meaning of the Wet op het hoger onderwijs en wetenschappelijk onderzoek (Law on Higher Education and Scientific Research);</w:t>
      </w:r>
    </w:p>
    <w:p>
      <w:pPr>
        <w:ind w:left="1701" w:hanging="567"/>
        <w:rPr>
          <w:noProof/>
        </w:rPr>
      </w:pPr>
    </w:p>
    <w:p>
      <w:pPr>
        <w:ind w:left="1701" w:hanging="567"/>
        <w:rPr>
          <w:noProof/>
        </w:rPr>
      </w:pPr>
      <w:r>
        <w:rPr>
          <w:noProof/>
        </w:rPr>
        <w:br w:type="page"/>
        <w:t>–</w:t>
      </w:r>
      <w:r>
        <w:rPr>
          <w:noProof/>
        </w:rPr>
        <w:tab/>
        <w:t>National teachers' centres within the meaning of the Wet subsidiëring landelijke onderwijsondersteunende activiteiten (Law on Subsidies for National Educational Support Activities);</w:t>
      </w:r>
    </w:p>
    <w:p>
      <w:pPr>
        <w:ind w:left="1701" w:hanging="567"/>
        <w:rPr>
          <w:noProof/>
        </w:rPr>
      </w:pPr>
    </w:p>
    <w:p>
      <w:pPr>
        <w:ind w:left="1701" w:hanging="567"/>
        <w:rPr>
          <w:noProof/>
        </w:rPr>
      </w:pPr>
      <w:r>
        <w:rPr>
          <w:noProof/>
        </w:rPr>
        <w:t>–</w:t>
      </w:r>
      <w:r>
        <w:rPr>
          <w:noProof/>
        </w:rPr>
        <w:tab/>
        <w:t>Services within the meaning of the Wet Verzelfstandiging Rijksmuseale Diensten (Law on Privatisation of National Services);</w:t>
      </w:r>
    </w:p>
    <w:p>
      <w:pPr>
        <w:ind w:left="1701" w:hanging="567"/>
        <w:rPr>
          <w:noProof/>
        </w:rPr>
      </w:pPr>
    </w:p>
    <w:p>
      <w:pPr>
        <w:ind w:left="1701" w:hanging="567"/>
        <w:rPr>
          <w:noProof/>
        </w:rPr>
      </w:pPr>
      <w:r>
        <w:rPr>
          <w:noProof/>
        </w:rPr>
        <w:t>–</w:t>
      </w:r>
      <w:r>
        <w:rPr>
          <w:noProof/>
        </w:rPr>
        <w:tab/>
        <w:t>Other organisations and institutions in the field of education, culture and science which receive more than 50% of their funds from the Ministry of Education, Culture and Science.</w:t>
      </w:r>
    </w:p>
    <w:p>
      <w:pPr>
        <w:ind w:left="567" w:hanging="567"/>
        <w:rPr>
          <w:noProof/>
        </w:rPr>
      </w:pPr>
    </w:p>
    <w:p>
      <w:pPr>
        <w:ind w:left="1134" w:hanging="567"/>
        <w:rPr>
          <w:noProof/>
        </w:rPr>
      </w:pPr>
      <w:r>
        <w:rPr>
          <w:noProof/>
        </w:rPr>
        <w:t>–</w:t>
      </w:r>
      <w:r>
        <w:rPr>
          <w:noProof/>
        </w:rPr>
        <w:tab/>
        <w:t>All organisations which are subsidised by the Ministerie van Onderwijs, Cultuur en Wetenschap for more than 50 %, for example:</w:t>
      </w:r>
    </w:p>
    <w:p>
      <w:pPr>
        <w:ind w:left="1701" w:hanging="567"/>
        <w:rPr>
          <w:noProof/>
        </w:rPr>
      </w:pPr>
    </w:p>
    <w:p>
      <w:pPr>
        <w:ind w:left="1701" w:hanging="567"/>
        <w:rPr>
          <w:noProof/>
          <w:lang w:val="nl-BE"/>
        </w:rPr>
      </w:pPr>
      <w:r>
        <w:rPr>
          <w:noProof/>
          <w:lang w:val="nl-BE"/>
        </w:rPr>
        <w:t>–</w:t>
      </w:r>
      <w:r>
        <w:rPr>
          <w:noProof/>
          <w:lang w:val="nl-BE"/>
        </w:rPr>
        <w:tab/>
        <w:t>Informatie Beheer Groep (IB-Groep);</w:t>
      </w:r>
    </w:p>
    <w:p>
      <w:pPr>
        <w:ind w:left="1701" w:hanging="567"/>
        <w:rPr>
          <w:noProof/>
          <w:lang w:val="nl-BE"/>
        </w:rPr>
      </w:pPr>
    </w:p>
    <w:p>
      <w:pPr>
        <w:ind w:left="1701" w:hanging="567"/>
        <w:rPr>
          <w:noProof/>
          <w:lang w:val="nl-BE"/>
        </w:rPr>
      </w:pPr>
      <w:r>
        <w:rPr>
          <w:noProof/>
          <w:lang w:val="nl-BE"/>
        </w:rPr>
        <w:t>–</w:t>
      </w:r>
      <w:r>
        <w:rPr>
          <w:noProof/>
          <w:lang w:val="nl-BE"/>
        </w:rPr>
        <w:tab/>
        <w:t>Koninklijke Nederlandse Academie van Wetenschappen (KNAW);</w:t>
      </w:r>
    </w:p>
    <w:p>
      <w:pPr>
        <w:ind w:left="1701" w:hanging="567"/>
        <w:rPr>
          <w:noProof/>
          <w:lang w:val="nl-BE"/>
        </w:rPr>
      </w:pPr>
    </w:p>
    <w:p>
      <w:pPr>
        <w:ind w:left="1701" w:hanging="567"/>
        <w:rPr>
          <w:noProof/>
          <w:lang w:val="nl-BE"/>
        </w:rPr>
      </w:pPr>
      <w:r>
        <w:rPr>
          <w:noProof/>
          <w:lang w:val="nl-BE"/>
        </w:rPr>
        <w:t>–</w:t>
      </w:r>
      <w:r>
        <w:rPr>
          <w:noProof/>
          <w:lang w:val="nl-BE"/>
        </w:rPr>
        <w:tab/>
        <w:t>Vereniging voor Landelijke organen voor beroepsonderwijs (COLO);</w:t>
      </w:r>
    </w:p>
    <w:p>
      <w:pPr>
        <w:ind w:left="1701" w:hanging="567"/>
        <w:rPr>
          <w:noProof/>
          <w:lang w:val="nl-BE"/>
        </w:rPr>
      </w:pPr>
    </w:p>
    <w:p>
      <w:pPr>
        <w:ind w:left="1701" w:hanging="567"/>
        <w:rPr>
          <w:noProof/>
          <w:lang w:val="nl-BE"/>
        </w:rPr>
      </w:pPr>
      <w:r>
        <w:rPr>
          <w:noProof/>
          <w:lang w:val="nl-BE"/>
        </w:rPr>
        <w:t>–</w:t>
      </w:r>
      <w:r>
        <w:rPr>
          <w:noProof/>
          <w:lang w:val="nl-BE"/>
        </w:rPr>
        <w:tab/>
        <w:t>Nederlands Vlaams Accreditatieorgaan Hoger Onderwijs (NVAO);</w:t>
      </w:r>
    </w:p>
    <w:p>
      <w:pPr>
        <w:ind w:left="1701" w:hanging="567"/>
        <w:rPr>
          <w:noProof/>
          <w:lang w:val="nl-BE"/>
        </w:rPr>
      </w:pPr>
    </w:p>
    <w:p>
      <w:pPr>
        <w:ind w:left="1701" w:hanging="567"/>
        <w:rPr>
          <w:noProof/>
          <w:lang w:val="nl-BE"/>
        </w:rPr>
      </w:pPr>
      <w:r>
        <w:rPr>
          <w:noProof/>
          <w:lang w:val="nl-BE"/>
        </w:rPr>
        <w:t>–</w:t>
      </w:r>
      <w:r>
        <w:rPr>
          <w:noProof/>
          <w:lang w:val="nl-BE"/>
        </w:rPr>
        <w:tab/>
        <w:t>Nederlandse Organisatie voor Toegepast Natuurwetenschappelijk Onderwijs (TNO);</w:t>
      </w:r>
    </w:p>
    <w:p>
      <w:pPr>
        <w:ind w:left="1701" w:hanging="567"/>
        <w:rPr>
          <w:noProof/>
          <w:lang w:val="nl-BE"/>
        </w:rPr>
      </w:pPr>
    </w:p>
    <w:p>
      <w:pPr>
        <w:ind w:left="1701" w:hanging="567"/>
        <w:rPr>
          <w:noProof/>
          <w:lang w:val="nl-BE"/>
        </w:rPr>
      </w:pPr>
      <w:r>
        <w:rPr>
          <w:noProof/>
          <w:lang w:val="nl-BE"/>
        </w:rPr>
        <w:t>–</w:t>
      </w:r>
      <w:r>
        <w:rPr>
          <w:noProof/>
          <w:lang w:val="nl-BE"/>
        </w:rPr>
        <w:tab/>
        <w:t>Nederlandse Organisatie voor Wetenschappelijk Onderzoek (NWO);</w:t>
      </w:r>
    </w:p>
    <w:p>
      <w:pPr>
        <w:ind w:left="1701" w:hanging="567"/>
        <w:rPr>
          <w:noProof/>
          <w:lang w:val="nl-BE"/>
        </w:rPr>
      </w:pPr>
    </w:p>
    <w:p>
      <w:pPr>
        <w:ind w:left="1701" w:hanging="567"/>
        <w:rPr>
          <w:noProof/>
          <w:lang w:val="nl-BE"/>
        </w:rPr>
      </w:pPr>
      <w:r>
        <w:rPr>
          <w:noProof/>
          <w:lang w:val="nl-BE"/>
        </w:rPr>
        <w:br w:type="page"/>
        <w:t>–</w:t>
      </w:r>
      <w:r>
        <w:rPr>
          <w:noProof/>
          <w:lang w:val="nl-BE"/>
        </w:rPr>
        <w:tab/>
        <w:t>Vervangingsfonds en bedrijfsgezondheidszorg voor het onderwijs (VF);</w:t>
      </w:r>
    </w:p>
    <w:p>
      <w:pPr>
        <w:ind w:left="1701" w:hanging="567"/>
        <w:rPr>
          <w:noProof/>
          <w:lang w:val="nl-BE"/>
        </w:rPr>
      </w:pPr>
    </w:p>
    <w:p>
      <w:pPr>
        <w:ind w:left="1701" w:hanging="567"/>
        <w:rPr>
          <w:noProof/>
          <w:lang w:val="nl-BE"/>
        </w:rPr>
      </w:pPr>
      <w:r>
        <w:rPr>
          <w:noProof/>
          <w:lang w:val="nl-BE"/>
        </w:rPr>
        <w:t>–</w:t>
      </w:r>
      <w:r>
        <w:rPr>
          <w:noProof/>
          <w:lang w:val="nl-BE"/>
        </w:rPr>
        <w:tab/>
        <w:t>Nederlandse organisatie voor internationale samenwerking in het hoger onderwijs (Nuffic);</w:t>
      </w:r>
    </w:p>
    <w:p>
      <w:pPr>
        <w:ind w:left="1701" w:hanging="567"/>
        <w:rPr>
          <w:noProof/>
          <w:lang w:val="nl-BE"/>
        </w:rPr>
      </w:pPr>
    </w:p>
    <w:p>
      <w:pPr>
        <w:ind w:left="1701" w:hanging="567"/>
        <w:rPr>
          <w:noProof/>
          <w:lang w:val="nl-BE"/>
        </w:rPr>
      </w:pPr>
      <w:r>
        <w:rPr>
          <w:noProof/>
          <w:lang w:val="nl-BE"/>
        </w:rPr>
        <w:t>–</w:t>
      </w:r>
      <w:r>
        <w:rPr>
          <w:noProof/>
          <w:lang w:val="nl-BE"/>
        </w:rPr>
        <w:tab/>
        <w:t>Europees Platform voor het Nederlandse Onderwijs;</w:t>
      </w:r>
    </w:p>
    <w:p>
      <w:pPr>
        <w:ind w:left="1701" w:hanging="567"/>
        <w:rPr>
          <w:noProof/>
          <w:lang w:val="nl-BE"/>
        </w:rPr>
      </w:pPr>
    </w:p>
    <w:p>
      <w:pPr>
        <w:ind w:left="1701" w:hanging="567"/>
        <w:rPr>
          <w:noProof/>
          <w:lang w:val="nl-BE"/>
        </w:rPr>
      </w:pPr>
      <w:r>
        <w:rPr>
          <w:noProof/>
          <w:lang w:val="nl-BE"/>
        </w:rPr>
        <w:t>–</w:t>
      </w:r>
      <w:r>
        <w:rPr>
          <w:noProof/>
          <w:lang w:val="nl-BE"/>
        </w:rPr>
        <w:tab/>
        <w:t>Stichting Educatieve Omroepcombinatie (EduCom);</w:t>
      </w:r>
    </w:p>
    <w:p>
      <w:pPr>
        <w:ind w:left="1701" w:hanging="567"/>
        <w:rPr>
          <w:noProof/>
          <w:lang w:val="nl-BE"/>
        </w:rPr>
      </w:pPr>
    </w:p>
    <w:p>
      <w:pPr>
        <w:ind w:left="1701" w:hanging="567"/>
        <w:rPr>
          <w:noProof/>
          <w:lang w:val="nl-BE"/>
        </w:rPr>
      </w:pPr>
      <w:r>
        <w:rPr>
          <w:noProof/>
          <w:lang w:val="nl-BE"/>
        </w:rPr>
        <w:t>–</w:t>
      </w:r>
      <w:r>
        <w:rPr>
          <w:noProof/>
          <w:lang w:val="nl-BE"/>
        </w:rPr>
        <w:tab/>
        <w:t>Stichting Kwaliteitscentrum Examinering (KCE);</w:t>
      </w:r>
    </w:p>
    <w:p>
      <w:pPr>
        <w:ind w:left="1701" w:hanging="567"/>
        <w:rPr>
          <w:noProof/>
          <w:lang w:val="nl-BE"/>
        </w:rPr>
      </w:pPr>
    </w:p>
    <w:p>
      <w:pPr>
        <w:ind w:left="1701" w:hanging="567"/>
        <w:rPr>
          <w:noProof/>
          <w:lang w:val="nl-BE"/>
        </w:rPr>
      </w:pPr>
      <w:r>
        <w:rPr>
          <w:noProof/>
          <w:lang w:val="nl-BE"/>
        </w:rPr>
        <w:t>–</w:t>
      </w:r>
      <w:r>
        <w:rPr>
          <w:noProof/>
          <w:lang w:val="nl-BE"/>
        </w:rPr>
        <w:tab/>
        <w:t>Stichting Nationaal GBIF Kennisknooppunt (NL-BIF);</w:t>
      </w:r>
    </w:p>
    <w:p>
      <w:pPr>
        <w:ind w:left="1701" w:hanging="567"/>
        <w:rPr>
          <w:noProof/>
          <w:lang w:val="nl-BE"/>
        </w:rPr>
      </w:pPr>
    </w:p>
    <w:p>
      <w:pPr>
        <w:ind w:left="1701" w:hanging="567"/>
        <w:rPr>
          <w:noProof/>
          <w:lang w:val="nl-BE"/>
        </w:rPr>
      </w:pPr>
      <w:r>
        <w:rPr>
          <w:noProof/>
          <w:lang w:val="nl-BE"/>
        </w:rPr>
        <w:t>–</w:t>
      </w:r>
      <w:r>
        <w:rPr>
          <w:noProof/>
          <w:lang w:val="nl-BE"/>
        </w:rPr>
        <w:tab/>
        <w:t>Stichting Nederlands Instituut Architectuur en Stedenbouw;</w:t>
      </w:r>
    </w:p>
    <w:p>
      <w:pPr>
        <w:ind w:left="1701" w:hanging="567"/>
        <w:rPr>
          <w:noProof/>
          <w:lang w:val="nl-BE"/>
        </w:rPr>
      </w:pPr>
    </w:p>
    <w:p>
      <w:pPr>
        <w:ind w:left="1701" w:hanging="567"/>
        <w:rPr>
          <w:noProof/>
          <w:lang w:val="nl-BE"/>
        </w:rPr>
      </w:pPr>
      <w:r>
        <w:rPr>
          <w:noProof/>
          <w:lang w:val="nl-BE"/>
        </w:rPr>
        <w:t>–</w:t>
      </w:r>
      <w:r>
        <w:rPr>
          <w:noProof/>
          <w:lang w:val="nl-BE"/>
        </w:rPr>
        <w:tab/>
        <w:t>Stichting tot Exploitatie van het Rijksbureau voor Kunsthistorische documentatie (RKD);</w:t>
      </w:r>
    </w:p>
    <w:p>
      <w:pPr>
        <w:ind w:left="1701" w:hanging="567"/>
        <w:rPr>
          <w:noProof/>
          <w:lang w:val="nl-BE"/>
        </w:rPr>
      </w:pPr>
    </w:p>
    <w:p>
      <w:pPr>
        <w:ind w:left="1701" w:hanging="567"/>
        <w:rPr>
          <w:noProof/>
          <w:lang w:val="nl-BE"/>
        </w:rPr>
      </w:pPr>
      <w:r>
        <w:rPr>
          <w:noProof/>
          <w:lang w:val="nl-BE"/>
        </w:rPr>
        <w:t>–</w:t>
      </w:r>
      <w:r>
        <w:rPr>
          <w:noProof/>
          <w:lang w:val="nl-BE"/>
        </w:rPr>
        <w:tab/>
        <w:t>Stichting Forum voor Samenwerking van het Nederlands Archiefwezen en Documentaire Informatie;</w:t>
      </w:r>
    </w:p>
    <w:p>
      <w:pPr>
        <w:ind w:left="1701" w:hanging="567"/>
        <w:rPr>
          <w:noProof/>
          <w:lang w:val="nl-BE"/>
        </w:rPr>
      </w:pPr>
    </w:p>
    <w:p>
      <w:pPr>
        <w:ind w:left="1701" w:hanging="567"/>
        <w:rPr>
          <w:noProof/>
          <w:lang w:val="nl-BE"/>
        </w:rPr>
      </w:pPr>
      <w:r>
        <w:rPr>
          <w:noProof/>
          <w:lang w:val="nl-BE"/>
        </w:rPr>
        <w:t>–</w:t>
      </w:r>
      <w:r>
        <w:rPr>
          <w:noProof/>
          <w:lang w:val="nl-BE"/>
        </w:rPr>
        <w:tab/>
        <w:t>Rijksacademie voor Beeldende Kunst en Vormgeving;</w:t>
      </w:r>
    </w:p>
    <w:p>
      <w:pPr>
        <w:ind w:left="1701" w:hanging="567"/>
        <w:rPr>
          <w:noProof/>
          <w:lang w:val="nl-BE"/>
        </w:rPr>
      </w:pPr>
    </w:p>
    <w:p>
      <w:pPr>
        <w:ind w:left="1701" w:hanging="567"/>
        <w:rPr>
          <w:noProof/>
          <w:lang w:val="nl-BE"/>
        </w:rPr>
      </w:pPr>
      <w:r>
        <w:rPr>
          <w:noProof/>
          <w:lang w:val="nl-BE"/>
        </w:rPr>
        <w:t>–</w:t>
      </w:r>
      <w:r>
        <w:rPr>
          <w:noProof/>
          <w:lang w:val="nl-BE"/>
        </w:rPr>
        <w:tab/>
        <w:t>Stichting Nederlands Onderwijs in het Buitenland;</w:t>
      </w:r>
    </w:p>
    <w:p>
      <w:pPr>
        <w:ind w:left="1701" w:hanging="567"/>
        <w:rPr>
          <w:noProof/>
          <w:lang w:val="nl-BE"/>
        </w:rPr>
      </w:pPr>
    </w:p>
    <w:p>
      <w:pPr>
        <w:ind w:left="1701" w:hanging="567"/>
        <w:rPr>
          <w:noProof/>
          <w:lang w:val="nl-BE"/>
        </w:rPr>
      </w:pPr>
      <w:r>
        <w:rPr>
          <w:noProof/>
          <w:lang w:val="nl-BE"/>
        </w:rPr>
        <w:t>–</w:t>
      </w:r>
      <w:r>
        <w:rPr>
          <w:noProof/>
          <w:lang w:val="nl-BE"/>
        </w:rPr>
        <w:tab/>
        <w:t>Stichting Nederlands Instituut voor Fotografie;</w:t>
      </w:r>
    </w:p>
    <w:p>
      <w:pPr>
        <w:ind w:left="1701" w:hanging="567"/>
        <w:rPr>
          <w:noProof/>
          <w:lang w:val="nl-BE"/>
        </w:rPr>
      </w:pPr>
    </w:p>
    <w:p>
      <w:pPr>
        <w:ind w:left="1701" w:hanging="567"/>
        <w:rPr>
          <w:noProof/>
          <w:lang w:val="nl-BE"/>
        </w:rPr>
      </w:pPr>
      <w:r>
        <w:rPr>
          <w:noProof/>
          <w:lang w:val="nl-BE"/>
        </w:rPr>
        <w:t>–</w:t>
      </w:r>
      <w:r>
        <w:rPr>
          <w:noProof/>
          <w:lang w:val="nl-BE"/>
        </w:rPr>
        <w:tab/>
        <w:t>Stichting Participatiefonds voor het onderwijs;</w:t>
      </w:r>
    </w:p>
    <w:p>
      <w:pPr>
        <w:ind w:left="1701" w:hanging="567"/>
        <w:rPr>
          <w:noProof/>
          <w:lang w:val="nl-BE"/>
        </w:rPr>
      </w:pPr>
    </w:p>
    <w:p>
      <w:pPr>
        <w:ind w:left="1701" w:hanging="567"/>
        <w:rPr>
          <w:noProof/>
          <w:lang w:val="nl-BE"/>
        </w:rPr>
      </w:pPr>
      <w:r>
        <w:rPr>
          <w:noProof/>
          <w:lang w:val="nl-BE"/>
        </w:rPr>
        <w:t>–</w:t>
      </w:r>
      <w:r>
        <w:rPr>
          <w:noProof/>
          <w:lang w:val="nl-BE"/>
        </w:rPr>
        <w:tab/>
        <w:t>Stichting Uitvoering Kinderopvangregelingen/Kintent;</w:t>
      </w:r>
    </w:p>
    <w:p>
      <w:pPr>
        <w:ind w:left="1701" w:hanging="567"/>
        <w:rPr>
          <w:noProof/>
          <w:lang w:val="nl-BE"/>
        </w:rPr>
      </w:pPr>
    </w:p>
    <w:p>
      <w:pPr>
        <w:ind w:left="1701" w:hanging="567"/>
        <w:rPr>
          <w:noProof/>
          <w:lang w:val="nl-BE"/>
        </w:rPr>
      </w:pPr>
      <w:r>
        <w:rPr>
          <w:noProof/>
          <w:lang w:val="nl-BE"/>
        </w:rPr>
        <w:br w:type="page"/>
        <w:t>–</w:t>
      </w:r>
      <w:r>
        <w:rPr>
          <w:noProof/>
          <w:lang w:val="nl-BE"/>
        </w:rPr>
        <w:tab/>
        <w:t>Stichting voor Vluchteling-Studenten UAF;</w:t>
      </w:r>
    </w:p>
    <w:p>
      <w:pPr>
        <w:ind w:left="1701" w:hanging="567"/>
        <w:rPr>
          <w:noProof/>
          <w:lang w:val="nl-BE"/>
        </w:rPr>
      </w:pPr>
    </w:p>
    <w:p>
      <w:pPr>
        <w:ind w:left="1701" w:hanging="567"/>
        <w:rPr>
          <w:noProof/>
          <w:lang w:val="nl-BE"/>
        </w:rPr>
      </w:pPr>
      <w:r>
        <w:rPr>
          <w:noProof/>
          <w:lang w:val="nl-BE"/>
        </w:rPr>
        <w:t>–</w:t>
      </w:r>
      <w:r>
        <w:rPr>
          <w:noProof/>
          <w:lang w:val="nl-BE"/>
        </w:rPr>
        <w:tab/>
        <w:t>Stichting Nederlands Interdisciplinair Demografisch Instituut;</w:t>
      </w:r>
    </w:p>
    <w:p>
      <w:pPr>
        <w:ind w:left="1701" w:hanging="567"/>
        <w:rPr>
          <w:noProof/>
          <w:lang w:val="nl-BE"/>
        </w:rPr>
      </w:pPr>
    </w:p>
    <w:p>
      <w:pPr>
        <w:ind w:left="1701" w:hanging="567"/>
        <w:rPr>
          <w:noProof/>
          <w:lang w:val="nl-BE"/>
        </w:rPr>
      </w:pPr>
      <w:r>
        <w:rPr>
          <w:noProof/>
          <w:lang w:val="nl-BE"/>
        </w:rPr>
        <w:t>–</w:t>
      </w:r>
      <w:r>
        <w:rPr>
          <w:noProof/>
          <w:lang w:val="nl-BE"/>
        </w:rPr>
        <w:tab/>
        <w:t>College van Beroep voor het Hoger Onderwijs;</w:t>
      </w:r>
    </w:p>
    <w:p>
      <w:pPr>
        <w:ind w:left="1701" w:hanging="567"/>
        <w:rPr>
          <w:noProof/>
          <w:lang w:val="nl-BE"/>
        </w:rPr>
      </w:pPr>
    </w:p>
    <w:p>
      <w:pPr>
        <w:ind w:left="1701" w:hanging="567"/>
        <w:rPr>
          <w:noProof/>
          <w:lang w:val="nl-BE"/>
        </w:rPr>
      </w:pPr>
      <w:r>
        <w:rPr>
          <w:noProof/>
          <w:lang w:val="nl-BE"/>
        </w:rPr>
        <w:t>–</w:t>
      </w:r>
      <w:r>
        <w:rPr>
          <w:noProof/>
          <w:lang w:val="nl-BE"/>
        </w:rPr>
        <w:tab/>
        <w:t>Stichting Lezen;</w:t>
      </w:r>
    </w:p>
    <w:p>
      <w:pPr>
        <w:ind w:left="1701" w:hanging="567"/>
        <w:rPr>
          <w:noProof/>
          <w:lang w:val="nl-BE"/>
        </w:rPr>
      </w:pPr>
    </w:p>
    <w:p>
      <w:pPr>
        <w:ind w:left="1701" w:hanging="567"/>
        <w:rPr>
          <w:noProof/>
          <w:lang w:val="nl-BE"/>
        </w:rPr>
      </w:pPr>
      <w:r>
        <w:rPr>
          <w:noProof/>
          <w:lang w:val="nl-BE"/>
        </w:rPr>
        <w:t>–</w:t>
      </w:r>
      <w:r>
        <w:rPr>
          <w:noProof/>
          <w:lang w:val="nl-BE"/>
        </w:rPr>
        <w:tab/>
        <w:t>Centrum voor innovatie van opleidingen;</w:t>
      </w:r>
    </w:p>
    <w:p>
      <w:pPr>
        <w:ind w:left="1701" w:hanging="567"/>
        <w:rPr>
          <w:noProof/>
          <w:lang w:val="nl-BE"/>
        </w:rPr>
      </w:pPr>
    </w:p>
    <w:p>
      <w:pPr>
        <w:ind w:left="1701" w:hanging="567"/>
        <w:rPr>
          <w:noProof/>
          <w:lang w:val="nl-BE"/>
        </w:rPr>
      </w:pPr>
      <w:r>
        <w:rPr>
          <w:noProof/>
          <w:lang w:val="nl-BE"/>
        </w:rPr>
        <w:t>–</w:t>
      </w:r>
      <w:r>
        <w:rPr>
          <w:noProof/>
          <w:lang w:val="nl-BE"/>
        </w:rPr>
        <w:tab/>
        <w:t>Instituut voor Leerplanontwikkeling;</w:t>
      </w:r>
    </w:p>
    <w:p>
      <w:pPr>
        <w:ind w:left="1701" w:hanging="567"/>
        <w:rPr>
          <w:noProof/>
          <w:lang w:val="nl-BE"/>
        </w:rPr>
      </w:pPr>
    </w:p>
    <w:p>
      <w:pPr>
        <w:ind w:left="1701" w:hanging="567"/>
        <w:rPr>
          <w:noProof/>
          <w:lang w:val="nl-BE"/>
        </w:rPr>
      </w:pPr>
      <w:r>
        <w:rPr>
          <w:noProof/>
          <w:lang w:val="nl-BE"/>
        </w:rPr>
        <w:t>–</w:t>
      </w:r>
      <w:r>
        <w:rPr>
          <w:noProof/>
          <w:lang w:val="nl-BE"/>
        </w:rPr>
        <w:tab/>
        <w:t>Landelijk Dienstverlenend Centrum voor studie- en beroepskeuzevoorlichting;</w:t>
      </w:r>
    </w:p>
    <w:p>
      <w:pPr>
        <w:ind w:left="1701" w:hanging="567"/>
        <w:rPr>
          <w:noProof/>
          <w:lang w:val="nl-BE"/>
        </w:rPr>
      </w:pPr>
    </w:p>
    <w:p>
      <w:pPr>
        <w:ind w:left="1701" w:hanging="567"/>
        <w:rPr>
          <w:noProof/>
          <w:lang w:val="nl-BE"/>
        </w:rPr>
      </w:pPr>
      <w:r>
        <w:rPr>
          <w:noProof/>
          <w:lang w:val="nl-BE"/>
        </w:rPr>
        <w:t>–</w:t>
      </w:r>
      <w:r>
        <w:rPr>
          <w:noProof/>
          <w:lang w:val="nl-BE"/>
        </w:rPr>
        <w:tab/>
        <w:t>Max Goote Kenniscentrum voor Beroepsonderwijs en Volwasseneneducatie;</w:t>
      </w:r>
    </w:p>
    <w:p>
      <w:pPr>
        <w:ind w:left="1701" w:hanging="567"/>
        <w:rPr>
          <w:noProof/>
          <w:lang w:val="nl-BE"/>
        </w:rPr>
      </w:pPr>
    </w:p>
    <w:p>
      <w:pPr>
        <w:ind w:left="1701" w:hanging="567"/>
        <w:rPr>
          <w:noProof/>
          <w:lang w:val="nl-BE"/>
        </w:rPr>
      </w:pPr>
      <w:r>
        <w:rPr>
          <w:noProof/>
          <w:lang w:val="nl-BE"/>
        </w:rPr>
        <w:t>–</w:t>
      </w:r>
      <w:r>
        <w:rPr>
          <w:noProof/>
          <w:lang w:val="nl-BE"/>
        </w:rPr>
        <w:tab/>
        <w:t>Stichting Vervangingsfonds en Bedrijfsgezondheidszorg voor het Onderwijs;</w:t>
      </w:r>
    </w:p>
    <w:p>
      <w:pPr>
        <w:ind w:left="1701" w:hanging="567"/>
        <w:rPr>
          <w:noProof/>
          <w:lang w:val="nl-BE"/>
        </w:rPr>
      </w:pPr>
    </w:p>
    <w:p>
      <w:pPr>
        <w:ind w:left="1701" w:hanging="567"/>
        <w:rPr>
          <w:noProof/>
          <w:lang w:val="nl-BE"/>
        </w:rPr>
      </w:pPr>
      <w:r>
        <w:rPr>
          <w:noProof/>
          <w:lang w:val="nl-BE"/>
        </w:rPr>
        <w:t>–</w:t>
      </w:r>
      <w:r>
        <w:rPr>
          <w:noProof/>
          <w:lang w:val="nl-BE"/>
        </w:rPr>
        <w:tab/>
        <w:t>BVE-Raad;</w:t>
      </w:r>
    </w:p>
    <w:p>
      <w:pPr>
        <w:ind w:left="1701" w:hanging="567"/>
        <w:rPr>
          <w:noProof/>
          <w:lang w:val="nl-BE"/>
        </w:rPr>
      </w:pPr>
    </w:p>
    <w:p>
      <w:pPr>
        <w:ind w:left="1701" w:hanging="567"/>
        <w:rPr>
          <w:noProof/>
          <w:lang w:val="nl-BE"/>
        </w:rPr>
      </w:pPr>
      <w:r>
        <w:rPr>
          <w:noProof/>
          <w:lang w:val="nl-BE"/>
        </w:rPr>
        <w:t>–</w:t>
      </w:r>
      <w:r>
        <w:rPr>
          <w:noProof/>
          <w:lang w:val="nl-BE"/>
        </w:rPr>
        <w:tab/>
        <w:t>Colo, Vereniging kenniscentra beroepsonderwijs bedrijfsleven;</w:t>
      </w:r>
    </w:p>
    <w:p>
      <w:pPr>
        <w:ind w:left="1701" w:hanging="567"/>
        <w:rPr>
          <w:noProof/>
          <w:lang w:val="nl-BE"/>
        </w:rPr>
      </w:pPr>
    </w:p>
    <w:p>
      <w:pPr>
        <w:ind w:left="1701" w:hanging="567"/>
        <w:rPr>
          <w:noProof/>
          <w:lang w:val="nl-BE"/>
        </w:rPr>
      </w:pPr>
      <w:r>
        <w:rPr>
          <w:noProof/>
          <w:lang w:val="nl-BE"/>
        </w:rPr>
        <w:t>–</w:t>
      </w:r>
      <w:r>
        <w:rPr>
          <w:noProof/>
          <w:lang w:val="nl-BE"/>
        </w:rPr>
        <w:tab/>
        <w:t>Stichting kwaliteitscentrum examinering beroepsonderwijs;</w:t>
      </w:r>
    </w:p>
    <w:p>
      <w:pPr>
        <w:ind w:left="1701" w:hanging="567"/>
        <w:rPr>
          <w:noProof/>
          <w:lang w:val="nl-BE"/>
        </w:rPr>
      </w:pPr>
    </w:p>
    <w:p>
      <w:pPr>
        <w:ind w:left="1701" w:hanging="567"/>
        <w:rPr>
          <w:noProof/>
          <w:lang w:val="nl-BE"/>
        </w:rPr>
      </w:pPr>
      <w:r>
        <w:rPr>
          <w:noProof/>
          <w:lang w:val="nl-BE"/>
        </w:rPr>
        <w:t>–</w:t>
      </w:r>
      <w:r>
        <w:rPr>
          <w:noProof/>
          <w:lang w:val="nl-BE"/>
        </w:rPr>
        <w:tab/>
        <w:t>Vereniging Jongerenorganisatie Beroepsonderwijs;</w:t>
      </w:r>
    </w:p>
    <w:p>
      <w:pPr>
        <w:ind w:left="1701" w:hanging="567"/>
        <w:rPr>
          <w:noProof/>
          <w:lang w:val="nl-BE"/>
        </w:rPr>
      </w:pPr>
    </w:p>
    <w:p>
      <w:pPr>
        <w:ind w:left="1701" w:hanging="567"/>
        <w:rPr>
          <w:noProof/>
          <w:lang w:val="nl-BE"/>
        </w:rPr>
      </w:pPr>
      <w:r>
        <w:rPr>
          <w:noProof/>
          <w:lang w:val="nl-BE"/>
        </w:rPr>
        <w:t>–</w:t>
      </w:r>
      <w:r>
        <w:rPr>
          <w:noProof/>
          <w:lang w:val="nl-BE"/>
        </w:rPr>
        <w:tab/>
        <w:t>Combo, Stichting Combinatie Onderwijsorganisatie;</w:t>
      </w:r>
    </w:p>
    <w:p>
      <w:pPr>
        <w:ind w:left="1701" w:hanging="567"/>
        <w:rPr>
          <w:noProof/>
          <w:lang w:val="nl-BE"/>
        </w:rPr>
      </w:pPr>
    </w:p>
    <w:p>
      <w:pPr>
        <w:ind w:left="1701" w:hanging="567"/>
        <w:rPr>
          <w:noProof/>
          <w:lang w:val="nl-BE"/>
        </w:rPr>
      </w:pPr>
      <w:r>
        <w:rPr>
          <w:noProof/>
          <w:lang w:val="nl-BE"/>
        </w:rPr>
        <w:t>–</w:t>
      </w:r>
      <w:r>
        <w:rPr>
          <w:noProof/>
          <w:lang w:val="nl-BE"/>
        </w:rPr>
        <w:tab/>
        <w:t>Stichting Financiering Struktureel Vakbondsverlof Onderwijs;</w:t>
      </w:r>
    </w:p>
    <w:p>
      <w:pPr>
        <w:ind w:left="1701" w:hanging="567"/>
        <w:rPr>
          <w:noProof/>
          <w:lang w:val="nl-BE"/>
        </w:rPr>
      </w:pPr>
    </w:p>
    <w:p>
      <w:pPr>
        <w:ind w:left="1701" w:hanging="567"/>
        <w:rPr>
          <w:noProof/>
          <w:lang w:val="nl-BE"/>
        </w:rPr>
      </w:pPr>
      <w:r>
        <w:rPr>
          <w:noProof/>
          <w:lang w:val="nl-BE"/>
        </w:rPr>
        <w:br w:type="page"/>
        <w:t>–</w:t>
      </w:r>
      <w:r>
        <w:rPr>
          <w:noProof/>
          <w:lang w:val="nl-BE"/>
        </w:rPr>
        <w:tab/>
        <w:t>Stichting Samenwerkende Centrales in het COPWO;</w:t>
      </w:r>
    </w:p>
    <w:p>
      <w:pPr>
        <w:ind w:left="1701" w:hanging="567"/>
        <w:rPr>
          <w:noProof/>
          <w:lang w:val="nl-BE"/>
        </w:rPr>
      </w:pPr>
    </w:p>
    <w:p>
      <w:pPr>
        <w:ind w:left="1701" w:hanging="567"/>
        <w:rPr>
          <w:noProof/>
          <w:lang w:val="nl-BE"/>
        </w:rPr>
      </w:pPr>
      <w:r>
        <w:rPr>
          <w:noProof/>
          <w:lang w:val="nl-BE"/>
        </w:rPr>
        <w:t>–</w:t>
      </w:r>
      <w:r>
        <w:rPr>
          <w:noProof/>
          <w:lang w:val="nl-BE"/>
        </w:rPr>
        <w:tab/>
        <w:t>Stichting SoFoKles;</w:t>
      </w:r>
    </w:p>
    <w:p>
      <w:pPr>
        <w:ind w:left="1701" w:hanging="567"/>
        <w:rPr>
          <w:noProof/>
          <w:lang w:val="nl-BE"/>
        </w:rPr>
      </w:pPr>
    </w:p>
    <w:p>
      <w:pPr>
        <w:ind w:left="1701" w:hanging="567"/>
        <w:rPr>
          <w:noProof/>
          <w:lang w:val="nl-BE"/>
        </w:rPr>
      </w:pPr>
      <w:r>
        <w:rPr>
          <w:noProof/>
          <w:lang w:val="nl-BE"/>
        </w:rPr>
        <w:t>–</w:t>
      </w:r>
      <w:r>
        <w:rPr>
          <w:noProof/>
          <w:lang w:val="nl-BE"/>
        </w:rPr>
        <w:tab/>
        <w:t>Europees Platform;</w:t>
      </w:r>
    </w:p>
    <w:p>
      <w:pPr>
        <w:ind w:left="1701" w:hanging="567"/>
        <w:rPr>
          <w:noProof/>
          <w:lang w:val="nl-BE"/>
        </w:rPr>
      </w:pPr>
    </w:p>
    <w:p>
      <w:pPr>
        <w:ind w:left="1701" w:hanging="567"/>
        <w:rPr>
          <w:noProof/>
          <w:lang w:val="nl-BE"/>
        </w:rPr>
      </w:pPr>
      <w:r>
        <w:rPr>
          <w:noProof/>
          <w:lang w:val="nl-BE"/>
        </w:rPr>
        <w:t>–</w:t>
      </w:r>
      <w:r>
        <w:rPr>
          <w:noProof/>
          <w:lang w:val="nl-BE"/>
        </w:rPr>
        <w:tab/>
        <w:t>School der Poëzie;</w:t>
      </w:r>
    </w:p>
    <w:p>
      <w:pPr>
        <w:ind w:left="1701" w:hanging="567"/>
        <w:rPr>
          <w:noProof/>
          <w:lang w:val="nl-BE"/>
        </w:rPr>
      </w:pPr>
    </w:p>
    <w:p>
      <w:pPr>
        <w:ind w:left="1701" w:hanging="567"/>
        <w:rPr>
          <w:noProof/>
          <w:lang w:val="nl-BE"/>
        </w:rPr>
      </w:pPr>
      <w:r>
        <w:rPr>
          <w:noProof/>
          <w:lang w:val="nl-BE"/>
        </w:rPr>
        <w:t>–</w:t>
      </w:r>
      <w:r>
        <w:rPr>
          <w:noProof/>
          <w:lang w:val="nl-BE"/>
        </w:rPr>
        <w:tab/>
        <w:t>Nederlands Letterkundig Museum en documentatiecentrum;</w:t>
      </w:r>
    </w:p>
    <w:p>
      <w:pPr>
        <w:ind w:left="1701" w:hanging="567"/>
        <w:rPr>
          <w:noProof/>
          <w:lang w:val="nl-BE"/>
        </w:rPr>
      </w:pPr>
    </w:p>
    <w:p>
      <w:pPr>
        <w:ind w:left="1701" w:hanging="567"/>
        <w:rPr>
          <w:noProof/>
          <w:lang w:val="nl-BE"/>
        </w:rPr>
      </w:pPr>
      <w:r>
        <w:rPr>
          <w:noProof/>
          <w:lang w:val="nl-BE"/>
        </w:rPr>
        <w:t>–</w:t>
      </w:r>
      <w:r>
        <w:rPr>
          <w:noProof/>
          <w:lang w:val="nl-BE"/>
        </w:rPr>
        <w:tab/>
        <w:t>Doe Maar Dicht Maar;</w:t>
      </w:r>
    </w:p>
    <w:p>
      <w:pPr>
        <w:ind w:left="1701" w:hanging="567"/>
        <w:rPr>
          <w:noProof/>
          <w:lang w:val="nl-BE"/>
        </w:rPr>
      </w:pPr>
    </w:p>
    <w:p>
      <w:pPr>
        <w:ind w:left="1701" w:hanging="567"/>
        <w:rPr>
          <w:noProof/>
          <w:lang w:val="nl-BE"/>
        </w:rPr>
      </w:pPr>
      <w:r>
        <w:rPr>
          <w:noProof/>
          <w:lang w:val="nl-BE"/>
        </w:rPr>
        <w:t>–</w:t>
      </w:r>
      <w:r>
        <w:rPr>
          <w:noProof/>
          <w:lang w:val="nl-BE"/>
        </w:rPr>
        <w:tab/>
        <w:t>ElHizjra;</w:t>
      </w:r>
    </w:p>
    <w:p>
      <w:pPr>
        <w:ind w:left="1701" w:hanging="567"/>
        <w:rPr>
          <w:noProof/>
          <w:lang w:val="nl-BE"/>
        </w:rPr>
      </w:pPr>
    </w:p>
    <w:p>
      <w:pPr>
        <w:ind w:left="1701" w:hanging="567"/>
        <w:rPr>
          <w:noProof/>
        </w:rPr>
      </w:pPr>
      <w:r>
        <w:rPr>
          <w:noProof/>
        </w:rPr>
        <w:t>–</w:t>
      </w:r>
      <w:r>
        <w:rPr>
          <w:noProof/>
        </w:rPr>
        <w:tab/>
        <w:t>Jongeren Onderwijs Media;</w:t>
      </w:r>
    </w:p>
    <w:p>
      <w:pPr>
        <w:ind w:left="1701" w:hanging="567"/>
        <w:rPr>
          <w:noProof/>
        </w:rPr>
      </w:pPr>
    </w:p>
    <w:p>
      <w:pPr>
        <w:ind w:left="1134" w:hanging="567"/>
        <w:rPr>
          <w:noProof/>
        </w:rPr>
      </w:pPr>
      <w:r>
        <w:rPr>
          <w:noProof/>
        </w:rPr>
        <w:t>–</w:t>
      </w:r>
      <w:r>
        <w:rPr>
          <w:noProof/>
        </w:rPr>
        <w:tab/>
        <w:t>Ministry of Health, Welfare and Sport:</w:t>
      </w:r>
    </w:p>
    <w:p>
      <w:pPr>
        <w:ind w:left="1134" w:hanging="567"/>
        <w:rPr>
          <w:noProof/>
        </w:rPr>
      </w:pPr>
    </w:p>
    <w:p>
      <w:pPr>
        <w:ind w:left="1701" w:hanging="567"/>
        <w:rPr>
          <w:noProof/>
          <w:lang w:val="nl-BE"/>
        </w:rPr>
      </w:pPr>
      <w:r>
        <w:rPr>
          <w:noProof/>
          <w:lang w:val="nl-BE"/>
        </w:rPr>
        <w:t>–</w:t>
      </w:r>
      <w:r>
        <w:rPr>
          <w:noProof/>
          <w:lang w:val="nl-BE"/>
        </w:rPr>
        <w:tab/>
        <w:t>College ter beoordeling van de Geneesmiddelen (CBG) – (Medicines Evaluation Board);</w:t>
      </w:r>
    </w:p>
    <w:p>
      <w:pPr>
        <w:ind w:left="1701" w:hanging="567"/>
        <w:rPr>
          <w:noProof/>
          <w:lang w:val="nl-BE"/>
        </w:rPr>
      </w:pPr>
    </w:p>
    <w:p>
      <w:pPr>
        <w:ind w:left="1701" w:hanging="567"/>
        <w:rPr>
          <w:noProof/>
          <w:lang w:val="nl-BE"/>
        </w:rPr>
      </w:pPr>
      <w:r>
        <w:rPr>
          <w:noProof/>
          <w:lang w:val="nl-BE"/>
        </w:rPr>
        <w:t>–</w:t>
      </w:r>
      <w:r>
        <w:rPr>
          <w:noProof/>
          <w:lang w:val="nl-BE"/>
        </w:rPr>
        <w:tab/>
        <w:t>College sanering Ziekenhuisvoorzieningen – (National Board for Redevelopment of Hospital Facilities);</w:t>
      </w:r>
    </w:p>
    <w:p>
      <w:pPr>
        <w:ind w:left="1701" w:hanging="567"/>
        <w:rPr>
          <w:noProof/>
          <w:lang w:val="nl-BE"/>
        </w:rPr>
      </w:pPr>
    </w:p>
    <w:p>
      <w:pPr>
        <w:ind w:left="1701" w:hanging="567"/>
        <w:rPr>
          <w:noProof/>
          <w:lang w:val="nl-BE"/>
        </w:rPr>
      </w:pPr>
      <w:r>
        <w:rPr>
          <w:noProof/>
          <w:lang w:val="nl-BE"/>
        </w:rPr>
        <w:t>–</w:t>
      </w:r>
      <w:r>
        <w:rPr>
          <w:noProof/>
          <w:lang w:val="nl-BE"/>
        </w:rPr>
        <w:tab/>
        <w:t>Zorgonderzoek Nederland (ZON) – (Health Research and Development Council);</w:t>
      </w:r>
    </w:p>
    <w:p>
      <w:pPr>
        <w:ind w:left="1701" w:hanging="567"/>
        <w:rPr>
          <w:noProof/>
          <w:lang w:val="nl-BE"/>
        </w:rPr>
      </w:pPr>
    </w:p>
    <w:p>
      <w:pPr>
        <w:ind w:left="1701" w:hanging="567"/>
        <w:rPr>
          <w:noProof/>
          <w:lang w:val="it-IT"/>
        </w:rPr>
      </w:pPr>
      <w:r>
        <w:rPr>
          <w:noProof/>
          <w:lang w:val="it-IT"/>
        </w:rPr>
        <w:t>–</w:t>
      </w:r>
      <w:r>
        <w:rPr>
          <w:noProof/>
          <w:lang w:val="it-IT"/>
        </w:rPr>
        <w:tab/>
        <w:t>N.V. KEMA/Stichting TNO Certification – (KEMA/TNO Certification);</w:t>
      </w:r>
    </w:p>
    <w:p>
      <w:pPr>
        <w:ind w:left="1701" w:hanging="567"/>
        <w:rPr>
          <w:noProof/>
          <w:lang w:val="it-IT"/>
        </w:rPr>
      </w:pPr>
    </w:p>
    <w:p>
      <w:pPr>
        <w:ind w:left="1701" w:hanging="567"/>
        <w:rPr>
          <w:noProof/>
          <w:lang w:val="nl-BE"/>
        </w:rPr>
      </w:pPr>
      <w:r>
        <w:rPr>
          <w:noProof/>
          <w:lang w:val="nl-BE"/>
        </w:rPr>
        <w:br w:type="page"/>
        <w:t>–</w:t>
      </w:r>
      <w:r>
        <w:rPr>
          <w:noProof/>
          <w:lang w:val="nl-BE"/>
        </w:rPr>
        <w:tab/>
        <w:t>College Bouw Ziekenhuisvoorzieningen (CBZ) – (National Board for Hospital Facilities);</w:t>
      </w:r>
    </w:p>
    <w:p>
      <w:pPr>
        <w:ind w:left="1701" w:hanging="567"/>
        <w:rPr>
          <w:noProof/>
          <w:lang w:val="nl-BE"/>
        </w:rPr>
      </w:pPr>
    </w:p>
    <w:p>
      <w:pPr>
        <w:ind w:left="1701" w:hanging="567"/>
        <w:rPr>
          <w:noProof/>
          <w:lang w:val="nl-BE"/>
        </w:rPr>
      </w:pPr>
      <w:r>
        <w:rPr>
          <w:noProof/>
          <w:lang w:val="nl-BE"/>
        </w:rPr>
        <w:t>–</w:t>
      </w:r>
      <w:r>
        <w:rPr>
          <w:noProof/>
          <w:lang w:val="nl-BE"/>
        </w:rPr>
        <w:tab/>
        <w:t>Stichting tot bevordering van de Volksgezondheid en Milieuhygiëne (SVM) – (Foundation for the Advancement of Public Health and Envireonment);</w:t>
      </w:r>
    </w:p>
    <w:p>
      <w:pPr>
        <w:ind w:left="1701" w:hanging="567"/>
        <w:rPr>
          <w:noProof/>
          <w:lang w:val="nl-BE"/>
        </w:rPr>
      </w:pPr>
    </w:p>
    <w:p>
      <w:pPr>
        <w:ind w:left="1701" w:hanging="567"/>
        <w:rPr>
          <w:noProof/>
          <w:lang w:val="nl-BE"/>
        </w:rPr>
      </w:pPr>
      <w:r>
        <w:rPr>
          <w:noProof/>
          <w:lang w:val="nl-BE"/>
        </w:rPr>
        <w:t>–</w:t>
      </w:r>
      <w:r>
        <w:rPr>
          <w:noProof/>
          <w:lang w:val="nl-BE"/>
        </w:rPr>
        <w:tab/>
        <w:t>Stichting Sanquin Bloedvoorziening – (Sanquin Blood Supply Foundation);</w:t>
      </w:r>
    </w:p>
    <w:p>
      <w:pPr>
        <w:ind w:left="1701" w:hanging="567"/>
        <w:rPr>
          <w:noProof/>
          <w:lang w:val="nl-BE"/>
        </w:rPr>
      </w:pPr>
    </w:p>
    <w:p>
      <w:pPr>
        <w:ind w:left="1701" w:hanging="567"/>
        <w:rPr>
          <w:noProof/>
          <w:lang w:val="nl-BE"/>
        </w:rPr>
      </w:pPr>
      <w:r>
        <w:rPr>
          <w:noProof/>
          <w:lang w:val="nl-BE"/>
        </w:rPr>
        <w:t>–</w:t>
      </w:r>
      <w:r>
        <w:rPr>
          <w:noProof/>
          <w:lang w:val="nl-BE"/>
        </w:rPr>
        <w:tab/>
        <w:t>Nederlandse Transplantatiestichting (NTS) – (Netherlands Transplantation Foundation);</w:t>
      </w:r>
    </w:p>
    <w:p>
      <w:pPr>
        <w:ind w:left="1701" w:hanging="567"/>
        <w:rPr>
          <w:noProof/>
          <w:lang w:val="nl-BE"/>
        </w:rPr>
      </w:pPr>
    </w:p>
    <w:p>
      <w:pPr>
        <w:ind w:left="1701" w:hanging="567"/>
        <w:rPr>
          <w:noProof/>
          <w:lang w:val="nl-BE"/>
        </w:rPr>
      </w:pPr>
      <w:r>
        <w:rPr>
          <w:noProof/>
          <w:lang w:val="nl-BE"/>
        </w:rPr>
        <w:t>–</w:t>
      </w:r>
      <w:r>
        <w:rPr>
          <w:noProof/>
          <w:lang w:val="nl-BE"/>
        </w:rPr>
        <w:tab/>
        <w:t>Regionale Indicatieorganen (RIO's) – (Regional bodies for Need Assessment).</w:t>
      </w:r>
    </w:p>
    <w:p>
      <w:pPr>
        <w:ind w:left="1701" w:hanging="567"/>
        <w:rPr>
          <w:noProof/>
          <w:lang w:val="nl-BE"/>
        </w:rPr>
      </w:pPr>
    </w:p>
    <w:p>
      <w:pPr>
        <w:ind w:left="567"/>
        <w:rPr>
          <w:noProof/>
        </w:rPr>
      </w:pPr>
      <w:r>
        <w:rPr>
          <w:noProof/>
        </w:rPr>
        <w:t>AUSTRIA</w:t>
      </w:r>
    </w:p>
    <w:p>
      <w:pPr>
        <w:ind w:left="567"/>
        <w:rPr>
          <w:noProof/>
        </w:rPr>
      </w:pPr>
    </w:p>
    <w:p>
      <w:pPr>
        <w:ind w:left="1134" w:hanging="567"/>
        <w:rPr>
          <w:noProof/>
        </w:rPr>
      </w:pPr>
      <w:r>
        <w:rPr>
          <w:noProof/>
        </w:rPr>
        <w:t>–</w:t>
      </w:r>
      <w:r>
        <w:rPr>
          <w:noProof/>
        </w:rPr>
        <w:tab/>
        <w:t>All bodies under the budgetary control of the "Rechnungshof" (Court of Auditors) except those of an industrial or commercial nature, and providing health services or higher education services or carrying out research activities.</w:t>
      </w:r>
    </w:p>
    <w:p>
      <w:pPr>
        <w:ind w:left="567"/>
        <w:rPr>
          <w:noProof/>
        </w:rPr>
      </w:pPr>
    </w:p>
    <w:p>
      <w:pPr>
        <w:ind w:left="567"/>
        <w:rPr>
          <w:noProof/>
        </w:rPr>
      </w:pPr>
      <w:r>
        <w:rPr>
          <w:noProof/>
        </w:rPr>
        <w:t>POLAND</w:t>
      </w:r>
    </w:p>
    <w:p>
      <w:pPr>
        <w:ind w:left="1134" w:hanging="567"/>
        <w:rPr>
          <w:noProof/>
        </w:rPr>
      </w:pPr>
    </w:p>
    <w:p>
      <w:pPr>
        <w:ind w:left="1134" w:hanging="567"/>
        <w:rPr>
          <w:noProof/>
        </w:rPr>
      </w:pPr>
      <w:r>
        <w:rPr>
          <w:noProof/>
        </w:rPr>
        <w:t>(1)</w:t>
      </w:r>
      <w:r>
        <w:rPr>
          <w:noProof/>
        </w:rPr>
        <w:tab/>
        <w:t>Public universities and academic schools</w:t>
      </w:r>
    </w:p>
    <w:p>
      <w:pPr>
        <w:ind w:left="1701" w:hanging="567"/>
        <w:rPr>
          <w:noProof/>
        </w:rPr>
      </w:pPr>
    </w:p>
    <w:p>
      <w:pPr>
        <w:ind w:left="1701" w:hanging="567"/>
        <w:rPr>
          <w:noProof/>
          <w:lang w:val="pl-PL"/>
        </w:rPr>
      </w:pPr>
      <w:r>
        <w:rPr>
          <w:noProof/>
          <w:lang w:val="pl-PL"/>
        </w:rPr>
        <w:t>–</w:t>
      </w:r>
      <w:r>
        <w:rPr>
          <w:noProof/>
          <w:lang w:val="pl-PL"/>
        </w:rPr>
        <w:tab/>
        <w:t>Uniwersytet w Białymstoku</w:t>
      </w:r>
    </w:p>
    <w:p>
      <w:pPr>
        <w:ind w:left="1701" w:hanging="567"/>
        <w:rPr>
          <w:noProof/>
          <w:lang w:val="pl-PL"/>
        </w:rPr>
      </w:pPr>
    </w:p>
    <w:p>
      <w:pPr>
        <w:ind w:left="1701" w:hanging="567"/>
        <w:rPr>
          <w:noProof/>
          <w:lang w:val="pl-PL"/>
        </w:rPr>
      </w:pPr>
      <w:r>
        <w:rPr>
          <w:noProof/>
          <w:lang w:val="pl-PL"/>
        </w:rPr>
        <w:t>–</w:t>
      </w:r>
      <w:r>
        <w:rPr>
          <w:noProof/>
          <w:lang w:val="pl-PL"/>
        </w:rPr>
        <w:tab/>
        <w:t>Uniwersytet w Gdańsku</w:t>
      </w:r>
    </w:p>
    <w:p>
      <w:pPr>
        <w:ind w:left="1701" w:hanging="567"/>
        <w:rPr>
          <w:noProof/>
          <w:lang w:val="pl-PL"/>
        </w:rPr>
      </w:pPr>
    </w:p>
    <w:p>
      <w:pPr>
        <w:ind w:left="1701" w:hanging="567"/>
        <w:rPr>
          <w:noProof/>
          <w:lang w:val="pl-PL"/>
        </w:rPr>
      </w:pPr>
      <w:r>
        <w:rPr>
          <w:noProof/>
          <w:lang w:val="pl-PL"/>
        </w:rPr>
        <w:br w:type="page"/>
        <w:t>–</w:t>
      </w:r>
      <w:r>
        <w:rPr>
          <w:noProof/>
          <w:lang w:val="pl-PL"/>
        </w:rPr>
        <w:tab/>
        <w:t>Uniwersytet Śląski</w:t>
      </w:r>
    </w:p>
    <w:p>
      <w:pPr>
        <w:ind w:left="1701" w:hanging="567"/>
        <w:rPr>
          <w:noProof/>
          <w:lang w:val="pl-PL"/>
        </w:rPr>
      </w:pPr>
    </w:p>
    <w:p>
      <w:pPr>
        <w:ind w:left="1701" w:hanging="567"/>
        <w:rPr>
          <w:noProof/>
          <w:lang w:val="pl-PL"/>
        </w:rPr>
      </w:pPr>
      <w:r>
        <w:rPr>
          <w:noProof/>
          <w:lang w:val="pl-PL"/>
        </w:rPr>
        <w:t>–</w:t>
      </w:r>
      <w:r>
        <w:rPr>
          <w:noProof/>
          <w:lang w:val="pl-PL"/>
        </w:rPr>
        <w:tab/>
        <w:t>Uniwersytet Jagielloński w Krakowie</w:t>
      </w:r>
    </w:p>
    <w:p>
      <w:pPr>
        <w:ind w:left="1701" w:hanging="567"/>
        <w:rPr>
          <w:noProof/>
          <w:lang w:val="pl-PL"/>
        </w:rPr>
      </w:pPr>
    </w:p>
    <w:p>
      <w:pPr>
        <w:ind w:left="1701" w:hanging="567"/>
        <w:rPr>
          <w:noProof/>
          <w:lang w:val="pl-PL"/>
        </w:rPr>
      </w:pPr>
      <w:r>
        <w:rPr>
          <w:noProof/>
          <w:lang w:val="pl-PL"/>
        </w:rPr>
        <w:t>–</w:t>
      </w:r>
      <w:r>
        <w:rPr>
          <w:noProof/>
          <w:lang w:val="pl-PL"/>
        </w:rPr>
        <w:tab/>
        <w:t>Uniwersytet Kardynała Stefana Wyszyńskiego</w:t>
      </w:r>
    </w:p>
    <w:p>
      <w:pPr>
        <w:ind w:left="1701" w:hanging="567"/>
        <w:rPr>
          <w:noProof/>
          <w:lang w:val="pl-PL"/>
        </w:rPr>
      </w:pPr>
    </w:p>
    <w:p>
      <w:pPr>
        <w:ind w:left="1701" w:hanging="567"/>
        <w:rPr>
          <w:noProof/>
          <w:lang w:val="pl-PL"/>
        </w:rPr>
      </w:pPr>
      <w:r>
        <w:rPr>
          <w:noProof/>
          <w:lang w:val="pl-PL"/>
        </w:rPr>
        <w:t>–</w:t>
      </w:r>
      <w:r>
        <w:rPr>
          <w:noProof/>
          <w:lang w:val="pl-PL"/>
        </w:rPr>
        <w:tab/>
        <w:t>Katolicki Uniwersytet Lubelski</w:t>
      </w:r>
    </w:p>
    <w:p>
      <w:pPr>
        <w:ind w:left="1701" w:hanging="567"/>
        <w:rPr>
          <w:noProof/>
          <w:lang w:val="pl-PL"/>
        </w:rPr>
      </w:pPr>
    </w:p>
    <w:p>
      <w:pPr>
        <w:ind w:left="1701" w:hanging="567"/>
        <w:rPr>
          <w:noProof/>
          <w:lang w:val="pl-PL"/>
        </w:rPr>
      </w:pPr>
      <w:r>
        <w:rPr>
          <w:noProof/>
          <w:lang w:val="pl-PL"/>
        </w:rPr>
        <w:t>–</w:t>
      </w:r>
      <w:r>
        <w:rPr>
          <w:noProof/>
          <w:lang w:val="pl-PL"/>
        </w:rPr>
        <w:tab/>
        <w:t>Uniwersytet Marii Curie-Skłodowskiej</w:t>
      </w:r>
    </w:p>
    <w:p>
      <w:pPr>
        <w:ind w:left="1701" w:hanging="567"/>
        <w:rPr>
          <w:noProof/>
          <w:lang w:val="pl-PL"/>
        </w:rPr>
      </w:pPr>
    </w:p>
    <w:p>
      <w:pPr>
        <w:ind w:left="1701" w:hanging="567"/>
        <w:rPr>
          <w:noProof/>
          <w:lang w:val="pl-PL"/>
        </w:rPr>
      </w:pPr>
      <w:r>
        <w:rPr>
          <w:noProof/>
          <w:lang w:val="pl-PL"/>
        </w:rPr>
        <w:t>–</w:t>
      </w:r>
      <w:r>
        <w:rPr>
          <w:noProof/>
          <w:lang w:val="pl-PL"/>
        </w:rPr>
        <w:tab/>
        <w:t>Uniwersytet Łódzki</w:t>
      </w:r>
    </w:p>
    <w:p>
      <w:pPr>
        <w:ind w:left="1701" w:hanging="567"/>
        <w:rPr>
          <w:noProof/>
          <w:lang w:val="pl-PL"/>
        </w:rPr>
      </w:pPr>
    </w:p>
    <w:p>
      <w:pPr>
        <w:ind w:left="1701" w:hanging="567"/>
        <w:rPr>
          <w:noProof/>
          <w:lang w:val="pl-PL"/>
        </w:rPr>
      </w:pPr>
      <w:r>
        <w:rPr>
          <w:noProof/>
          <w:lang w:val="pl-PL"/>
        </w:rPr>
        <w:t>–</w:t>
      </w:r>
      <w:r>
        <w:rPr>
          <w:noProof/>
          <w:lang w:val="pl-PL"/>
        </w:rPr>
        <w:tab/>
        <w:t>Uniwersytet Opolski</w:t>
      </w:r>
    </w:p>
    <w:p>
      <w:pPr>
        <w:ind w:left="1701" w:hanging="567"/>
        <w:rPr>
          <w:noProof/>
          <w:lang w:val="pl-PL"/>
        </w:rPr>
      </w:pPr>
    </w:p>
    <w:p>
      <w:pPr>
        <w:ind w:left="1701" w:hanging="567"/>
        <w:rPr>
          <w:noProof/>
          <w:lang w:val="pl-PL"/>
        </w:rPr>
      </w:pPr>
      <w:r>
        <w:rPr>
          <w:noProof/>
          <w:lang w:val="pl-PL"/>
        </w:rPr>
        <w:t>–</w:t>
      </w:r>
      <w:r>
        <w:rPr>
          <w:noProof/>
          <w:lang w:val="pl-PL"/>
        </w:rPr>
        <w:tab/>
        <w:t>Uniwersytet im. Adama Mickiewicza</w:t>
      </w:r>
    </w:p>
    <w:p>
      <w:pPr>
        <w:ind w:left="1701" w:hanging="567"/>
        <w:rPr>
          <w:noProof/>
          <w:lang w:val="pl-PL"/>
        </w:rPr>
      </w:pPr>
    </w:p>
    <w:p>
      <w:pPr>
        <w:ind w:left="1701" w:hanging="567"/>
        <w:rPr>
          <w:noProof/>
          <w:lang w:val="pl-PL"/>
        </w:rPr>
      </w:pPr>
      <w:r>
        <w:rPr>
          <w:noProof/>
          <w:lang w:val="pl-PL"/>
        </w:rPr>
        <w:t>–</w:t>
      </w:r>
      <w:r>
        <w:rPr>
          <w:noProof/>
          <w:lang w:val="pl-PL"/>
        </w:rPr>
        <w:tab/>
        <w:t>Uniwersytet Mikołaja Kopernika</w:t>
      </w:r>
    </w:p>
    <w:p>
      <w:pPr>
        <w:ind w:left="1701" w:hanging="567"/>
        <w:rPr>
          <w:noProof/>
          <w:lang w:val="pl-PL"/>
        </w:rPr>
      </w:pPr>
    </w:p>
    <w:p>
      <w:pPr>
        <w:ind w:left="1701" w:hanging="567"/>
        <w:rPr>
          <w:noProof/>
          <w:lang w:val="pl-PL"/>
        </w:rPr>
      </w:pPr>
      <w:r>
        <w:rPr>
          <w:noProof/>
          <w:lang w:val="pl-PL"/>
        </w:rPr>
        <w:t>–</w:t>
      </w:r>
      <w:r>
        <w:rPr>
          <w:noProof/>
          <w:lang w:val="pl-PL"/>
        </w:rPr>
        <w:tab/>
        <w:t>Uniwersytet Szczeciński</w:t>
      </w:r>
    </w:p>
    <w:p>
      <w:pPr>
        <w:ind w:left="1701" w:hanging="567"/>
        <w:rPr>
          <w:noProof/>
          <w:lang w:val="pl-PL"/>
        </w:rPr>
      </w:pPr>
    </w:p>
    <w:p>
      <w:pPr>
        <w:ind w:left="1701" w:hanging="567"/>
        <w:rPr>
          <w:noProof/>
          <w:lang w:val="pl-PL"/>
        </w:rPr>
      </w:pPr>
      <w:r>
        <w:rPr>
          <w:noProof/>
          <w:lang w:val="pl-PL"/>
        </w:rPr>
        <w:t>–</w:t>
      </w:r>
      <w:r>
        <w:rPr>
          <w:noProof/>
          <w:lang w:val="pl-PL"/>
        </w:rPr>
        <w:tab/>
        <w:t>Uniwersytet Warmińsko-Mazurski w Olsztynie</w:t>
      </w:r>
    </w:p>
    <w:p>
      <w:pPr>
        <w:ind w:left="1701" w:hanging="567"/>
        <w:rPr>
          <w:noProof/>
          <w:lang w:val="pl-PL"/>
        </w:rPr>
      </w:pPr>
    </w:p>
    <w:p>
      <w:pPr>
        <w:ind w:left="1701" w:hanging="567"/>
        <w:rPr>
          <w:noProof/>
          <w:lang w:val="pl-PL"/>
        </w:rPr>
      </w:pPr>
      <w:r>
        <w:rPr>
          <w:noProof/>
          <w:lang w:val="pl-PL"/>
        </w:rPr>
        <w:t>–</w:t>
      </w:r>
      <w:r>
        <w:rPr>
          <w:noProof/>
          <w:lang w:val="pl-PL"/>
        </w:rPr>
        <w:tab/>
        <w:t>Uniwersytet Warszawski</w:t>
      </w:r>
    </w:p>
    <w:p>
      <w:pPr>
        <w:ind w:left="1701" w:hanging="567"/>
        <w:rPr>
          <w:noProof/>
          <w:lang w:val="pl-PL"/>
        </w:rPr>
      </w:pPr>
    </w:p>
    <w:p>
      <w:pPr>
        <w:ind w:left="1701" w:hanging="567"/>
        <w:rPr>
          <w:noProof/>
          <w:lang w:val="pl-PL"/>
        </w:rPr>
      </w:pPr>
      <w:r>
        <w:rPr>
          <w:noProof/>
          <w:lang w:val="pl-PL"/>
        </w:rPr>
        <w:t>–</w:t>
      </w:r>
      <w:r>
        <w:rPr>
          <w:noProof/>
          <w:lang w:val="pl-PL"/>
        </w:rPr>
        <w:tab/>
        <w:t>Uniwersytet Rzeszowski</w:t>
      </w:r>
    </w:p>
    <w:p>
      <w:pPr>
        <w:ind w:left="1701" w:hanging="567"/>
        <w:rPr>
          <w:noProof/>
          <w:lang w:val="pl-PL"/>
        </w:rPr>
      </w:pPr>
    </w:p>
    <w:p>
      <w:pPr>
        <w:ind w:left="1701" w:hanging="567"/>
        <w:rPr>
          <w:noProof/>
          <w:lang w:val="pl-PL"/>
        </w:rPr>
      </w:pPr>
      <w:r>
        <w:rPr>
          <w:noProof/>
          <w:lang w:val="pl-PL"/>
        </w:rPr>
        <w:t>–</w:t>
      </w:r>
      <w:r>
        <w:rPr>
          <w:noProof/>
          <w:lang w:val="pl-PL"/>
        </w:rPr>
        <w:tab/>
        <w:t>Uniwersytet Wrocławski</w:t>
      </w:r>
    </w:p>
    <w:p>
      <w:pPr>
        <w:ind w:left="1701" w:hanging="567"/>
        <w:rPr>
          <w:noProof/>
          <w:lang w:val="pl-PL"/>
        </w:rPr>
      </w:pPr>
    </w:p>
    <w:p>
      <w:pPr>
        <w:ind w:left="1701" w:hanging="567"/>
        <w:rPr>
          <w:noProof/>
          <w:lang w:val="pl-PL"/>
        </w:rPr>
      </w:pPr>
      <w:r>
        <w:rPr>
          <w:noProof/>
          <w:lang w:val="pl-PL"/>
        </w:rPr>
        <w:t>–</w:t>
      </w:r>
      <w:r>
        <w:rPr>
          <w:noProof/>
          <w:lang w:val="pl-PL"/>
        </w:rPr>
        <w:tab/>
        <w:t>Uniwersytet Zielonogórski</w:t>
      </w:r>
    </w:p>
    <w:p>
      <w:pPr>
        <w:ind w:left="1701" w:hanging="567"/>
        <w:rPr>
          <w:noProof/>
          <w:lang w:val="pl-PL"/>
        </w:rPr>
      </w:pPr>
    </w:p>
    <w:p>
      <w:pPr>
        <w:ind w:left="1701" w:hanging="567"/>
        <w:rPr>
          <w:noProof/>
          <w:lang w:val="pl-PL"/>
        </w:rPr>
      </w:pPr>
      <w:r>
        <w:rPr>
          <w:noProof/>
          <w:lang w:val="pl-PL"/>
        </w:rPr>
        <w:br w:type="page"/>
        <w:t>–</w:t>
      </w:r>
      <w:r>
        <w:rPr>
          <w:noProof/>
          <w:lang w:val="pl-PL"/>
        </w:rPr>
        <w:tab/>
        <w:t>Uniwersytet Kazimierza Wielkiego w Bydgoszczy</w:t>
      </w:r>
    </w:p>
    <w:p>
      <w:pPr>
        <w:ind w:left="1701" w:hanging="567"/>
        <w:rPr>
          <w:noProof/>
          <w:lang w:val="pl-PL"/>
        </w:rPr>
      </w:pPr>
    </w:p>
    <w:p>
      <w:pPr>
        <w:ind w:left="1701" w:hanging="567"/>
        <w:rPr>
          <w:noProof/>
          <w:lang w:val="pl-PL"/>
        </w:rPr>
      </w:pPr>
      <w:r>
        <w:rPr>
          <w:noProof/>
          <w:lang w:val="pl-PL"/>
        </w:rPr>
        <w:t>–</w:t>
      </w:r>
      <w:r>
        <w:rPr>
          <w:noProof/>
          <w:lang w:val="pl-PL"/>
        </w:rPr>
        <w:tab/>
        <w:t>Akademia Techniczno-Humanistyczna w Bielsku-Białej</w:t>
      </w:r>
    </w:p>
    <w:p>
      <w:pPr>
        <w:ind w:left="1701" w:hanging="567"/>
        <w:rPr>
          <w:noProof/>
          <w:lang w:val="pl-PL"/>
        </w:rPr>
      </w:pPr>
    </w:p>
    <w:p>
      <w:pPr>
        <w:ind w:left="1701" w:hanging="567"/>
        <w:rPr>
          <w:noProof/>
          <w:lang w:val="pl-PL"/>
        </w:rPr>
      </w:pPr>
      <w:r>
        <w:rPr>
          <w:noProof/>
          <w:lang w:val="pl-PL"/>
        </w:rPr>
        <w:t>–</w:t>
      </w:r>
      <w:r>
        <w:rPr>
          <w:noProof/>
          <w:lang w:val="pl-PL"/>
        </w:rPr>
        <w:tab/>
        <w:t>Akademia Górniczo-Hutnicza im, St Staszica w Krakowie</w:t>
      </w:r>
    </w:p>
    <w:p>
      <w:pPr>
        <w:ind w:left="1701" w:hanging="567"/>
        <w:rPr>
          <w:noProof/>
          <w:lang w:val="pl-PL"/>
        </w:rPr>
      </w:pPr>
    </w:p>
    <w:p>
      <w:pPr>
        <w:ind w:left="1701" w:hanging="567"/>
        <w:rPr>
          <w:noProof/>
          <w:lang w:val="pl-PL"/>
        </w:rPr>
      </w:pPr>
      <w:r>
        <w:rPr>
          <w:noProof/>
          <w:lang w:val="pl-PL"/>
        </w:rPr>
        <w:t>–</w:t>
      </w:r>
      <w:r>
        <w:rPr>
          <w:noProof/>
          <w:lang w:val="pl-PL"/>
        </w:rPr>
        <w:tab/>
        <w:t>Politechnika Białostocka</w:t>
      </w:r>
    </w:p>
    <w:p>
      <w:pPr>
        <w:ind w:left="1701" w:hanging="567"/>
        <w:rPr>
          <w:noProof/>
          <w:lang w:val="pl-PL"/>
        </w:rPr>
      </w:pPr>
    </w:p>
    <w:p>
      <w:pPr>
        <w:ind w:left="1701" w:hanging="567"/>
        <w:rPr>
          <w:noProof/>
          <w:lang w:val="pl-PL"/>
        </w:rPr>
      </w:pPr>
      <w:r>
        <w:rPr>
          <w:noProof/>
          <w:lang w:val="pl-PL"/>
        </w:rPr>
        <w:t>–</w:t>
      </w:r>
      <w:r>
        <w:rPr>
          <w:noProof/>
          <w:lang w:val="pl-PL"/>
        </w:rPr>
        <w:tab/>
        <w:t>Politechnika Częstochowska</w:t>
      </w:r>
    </w:p>
    <w:p>
      <w:pPr>
        <w:ind w:left="1701" w:hanging="567"/>
        <w:rPr>
          <w:noProof/>
          <w:lang w:val="pl-PL"/>
        </w:rPr>
      </w:pPr>
    </w:p>
    <w:p>
      <w:pPr>
        <w:ind w:left="1701" w:hanging="567"/>
        <w:rPr>
          <w:noProof/>
          <w:lang w:val="pl-PL"/>
        </w:rPr>
      </w:pPr>
      <w:r>
        <w:rPr>
          <w:noProof/>
          <w:lang w:val="pl-PL"/>
        </w:rPr>
        <w:t>–</w:t>
      </w:r>
      <w:r>
        <w:rPr>
          <w:noProof/>
          <w:lang w:val="pl-PL"/>
        </w:rPr>
        <w:tab/>
        <w:t>Politechnika Gdańska</w:t>
      </w:r>
    </w:p>
    <w:p>
      <w:pPr>
        <w:ind w:left="1701" w:hanging="567"/>
        <w:rPr>
          <w:noProof/>
          <w:lang w:val="pl-PL"/>
        </w:rPr>
      </w:pPr>
    </w:p>
    <w:p>
      <w:pPr>
        <w:ind w:left="1701" w:hanging="567"/>
        <w:rPr>
          <w:noProof/>
          <w:lang w:val="pl-PL"/>
        </w:rPr>
      </w:pPr>
      <w:r>
        <w:rPr>
          <w:noProof/>
          <w:lang w:val="pl-PL"/>
        </w:rPr>
        <w:t>–</w:t>
      </w:r>
      <w:r>
        <w:rPr>
          <w:noProof/>
          <w:lang w:val="pl-PL"/>
        </w:rPr>
        <w:tab/>
        <w:t>Politechnika Koszalińska</w:t>
      </w:r>
    </w:p>
    <w:p>
      <w:pPr>
        <w:ind w:left="1701" w:hanging="567"/>
        <w:rPr>
          <w:noProof/>
          <w:lang w:val="pl-PL"/>
        </w:rPr>
      </w:pPr>
    </w:p>
    <w:p>
      <w:pPr>
        <w:ind w:left="1701" w:hanging="567"/>
        <w:rPr>
          <w:noProof/>
          <w:lang w:val="pl-PL"/>
        </w:rPr>
      </w:pPr>
      <w:r>
        <w:rPr>
          <w:noProof/>
          <w:lang w:val="pl-PL"/>
        </w:rPr>
        <w:t>–</w:t>
      </w:r>
      <w:r>
        <w:rPr>
          <w:noProof/>
          <w:lang w:val="pl-PL"/>
        </w:rPr>
        <w:tab/>
        <w:t>Politechnika Krakowska</w:t>
      </w:r>
    </w:p>
    <w:p>
      <w:pPr>
        <w:ind w:left="1701" w:hanging="567"/>
        <w:rPr>
          <w:noProof/>
          <w:lang w:val="pl-PL"/>
        </w:rPr>
      </w:pPr>
    </w:p>
    <w:p>
      <w:pPr>
        <w:ind w:left="1701" w:hanging="567"/>
        <w:rPr>
          <w:noProof/>
          <w:lang w:val="pl-PL"/>
        </w:rPr>
      </w:pPr>
      <w:r>
        <w:rPr>
          <w:noProof/>
          <w:lang w:val="pl-PL"/>
        </w:rPr>
        <w:t>–</w:t>
      </w:r>
      <w:r>
        <w:rPr>
          <w:noProof/>
          <w:lang w:val="pl-PL"/>
        </w:rPr>
        <w:tab/>
        <w:t>Politechnika Lubelska</w:t>
      </w:r>
    </w:p>
    <w:p>
      <w:pPr>
        <w:ind w:left="1701" w:hanging="567"/>
        <w:rPr>
          <w:noProof/>
          <w:lang w:val="pl-PL"/>
        </w:rPr>
      </w:pPr>
    </w:p>
    <w:p>
      <w:pPr>
        <w:ind w:left="1701" w:hanging="567"/>
        <w:rPr>
          <w:noProof/>
          <w:lang w:val="pl-PL"/>
        </w:rPr>
      </w:pPr>
      <w:r>
        <w:rPr>
          <w:noProof/>
          <w:lang w:val="pl-PL"/>
        </w:rPr>
        <w:t>–</w:t>
      </w:r>
      <w:r>
        <w:rPr>
          <w:noProof/>
          <w:lang w:val="pl-PL"/>
        </w:rPr>
        <w:tab/>
        <w:t>Politechnika Łódzka</w:t>
      </w:r>
    </w:p>
    <w:p>
      <w:pPr>
        <w:ind w:left="1701" w:hanging="567"/>
        <w:rPr>
          <w:noProof/>
          <w:lang w:val="pl-PL"/>
        </w:rPr>
      </w:pPr>
    </w:p>
    <w:p>
      <w:pPr>
        <w:ind w:left="1701" w:hanging="567"/>
        <w:rPr>
          <w:noProof/>
          <w:lang w:val="pl-PL"/>
        </w:rPr>
      </w:pPr>
      <w:r>
        <w:rPr>
          <w:noProof/>
          <w:lang w:val="pl-PL"/>
        </w:rPr>
        <w:t>–</w:t>
      </w:r>
      <w:r>
        <w:rPr>
          <w:noProof/>
          <w:lang w:val="pl-PL"/>
        </w:rPr>
        <w:tab/>
        <w:t>Politechnika Opolska</w:t>
      </w:r>
    </w:p>
    <w:p>
      <w:pPr>
        <w:ind w:left="1701" w:hanging="567"/>
        <w:rPr>
          <w:noProof/>
          <w:lang w:val="pl-PL"/>
        </w:rPr>
      </w:pPr>
    </w:p>
    <w:p>
      <w:pPr>
        <w:ind w:left="1701" w:hanging="567"/>
        <w:rPr>
          <w:noProof/>
          <w:lang w:val="pl-PL"/>
        </w:rPr>
      </w:pPr>
      <w:r>
        <w:rPr>
          <w:noProof/>
          <w:lang w:val="pl-PL"/>
        </w:rPr>
        <w:t>–</w:t>
      </w:r>
      <w:r>
        <w:rPr>
          <w:noProof/>
          <w:lang w:val="pl-PL"/>
        </w:rPr>
        <w:tab/>
        <w:t>Politechnika Poznańska</w:t>
      </w:r>
    </w:p>
    <w:p>
      <w:pPr>
        <w:ind w:left="1701" w:hanging="567"/>
        <w:rPr>
          <w:noProof/>
          <w:lang w:val="pl-PL"/>
        </w:rPr>
      </w:pPr>
    </w:p>
    <w:p>
      <w:pPr>
        <w:ind w:left="1701" w:hanging="567"/>
        <w:rPr>
          <w:noProof/>
          <w:lang w:val="pl-PL"/>
        </w:rPr>
      </w:pPr>
      <w:r>
        <w:rPr>
          <w:noProof/>
          <w:lang w:val="pl-PL"/>
        </w:rPr>
        <w:t>–</w:t>
      </w:r>
      <w:r>
        <w:rPr>
          <w:noProof/>
          <w:lang w:val="pl-PL"/>
        </w:rPr>
        <w:tab/>
        <w:t>Politechnika Radomska im, Kazimierza Pułaskiego</w:t>
      </w:r>
    </w:p>
    <w:p>
      <w:pPr>
        <w:ind w:left="1701" w:hanging="567"/>
        <w:rPr>
          <w:noProof/>
          <w:lang w:val="pl-PL"/>
        </w:rPr>
      </w:pPr>
    </w:p>
    <w:p>
      <w:pPr>
        <w:ind w:left="1701" w:hanging="567"/>
        <w:rPr>
          <w:noProof/>
          <w:lang w:val="pl-PL"/>
        </w:rPr>
      </w:pPr>
      <w:r>
        <w:rPr>
          <w:noProof/>
          <w:lang w:val="pl-PL"/>
        </w:rPr>
        <w:t>–</w:t>
      </w:r>
      <w:r>
        <w:rPr>
          <w:noProof/>
          <w:lang w:val="pl-PL"/>
        </w:rPr>
        <w:tab/>
        <w:t>Politechnika Rzeszowska im. Ignacego Łukasiewicza</w:t>
      </w:r>
    </w:p>
    <w:p>
      <w:pPr>
        <w:ind w:left="1701" w:hanging="567"/>
        <w:rPr>
          <w:noProof/>
          <w:lang w:val="pl-PL"/>
        </w:rPr>
      </w:pPr>
    </w:p>
    <w:p>
      <w:pPr>
        <w:ind w:left="1701" w:hanging="567"/>
        <w:rPr>
          <w:noProof/>
          <w:lang w:val="pl-PL"/>
        </w:rPr>
      </w:pPr>
      <w:r>
        <w:rPr>
          <w:noProof/>
          <w:lang w:val="pl-PL"/>
        </w:rPr>
        <w:t>–</w:t>
      </w:r>
      <w:r>
        <w:rPr>
          <w:noProof/>
          <w:lang w:val="pl-PL"/>
        </w:rPr>
        <w:tab/>
        <w:t>Politechnika Szczecińska</w:t>
      </w:r>
    </w:p>
    <w:p>
      <w:pPr>
        <w:ind w:left="1701" w:hanging="567"/>
        <w:rPr>
          <w:noProof/>
          <w:lang w:val="pl-PL"/>
        </w:rPr>
      </w:pPr>
    </w:p>
    <w:p>
      <w:pPr>
        <w:ind w:left="1701" w:hanging="567"/>
        <w:rPr>
          <w:noProof/>
          <w:lang w:val="pl-PL"/>
        </w:rPr>
      </w:pPr>
      <w:r>
        <w:rPr>
          <w:noProof/>
          <w:lang w:val="pl-PL"/>
        </w:rPr>
        <w:br w:type="page"/>
        <w:t>–</w:t>
      </w:r>
      <w:r>
        <w:rPr>
          <w:noProof/>
          <w:lang w:val="pl-PL"/>
        </w:rPr>
        <w:tab/>
        <w:t>Politechnika Śląska</w:t>
      </w:r>
    </w:p>
    <w:p>
      <w:pPr>
        <w:ind w:left="1701" w:hanging="567"/>
        <w:rPr>
          <w:noProof/>
          <w:lang w:val="pl-PL"/>
        </w:rPr>
      </w:pPr>
    </w:p>
    <w:p>
      <w:pPr>
        <w:ind w:left="1701" w:hanging="567"/>
        <w:rPr>
          <w:noProof/>
          <w:lang w:val="pl-PL"/>
        </w:rPr>
      </w:pPr>
      <w:r>
        <w:rPr>
          <w:noProof/>
          <w:lang w:val="pl-PL"/>
        </w:rPr>
        <w:t>–</w:t>
      </w:r>
      <w:r>
        <w:rPr>
          <w:noProof/>
          <w:lang w:val="pl-PL"/>
        </w:rPr>
        <w:tab/>
        <w:t>Politechnika Świętokrzyska</w:t>
      </w:r>
    </w:p>
    <w:p>
      <w:pPr>
        <w:ind w:left="1701" w:hanging="567"/>
        <w:rPr>
          <w:noProof/>
          <w:lang w:val="pl-PL"/>
        </w:rPr>
      </w:pPr>
    </w:p>
    <w:p>
      <w:pPr>
        <w:ind w:left="1701" w:hanging="567"/>
        <w:rPr>
          <w:noProof/>
          <w:lang w:val="pl-PL"/>
        </w:rPr>
      </w:pPr>
      <w:r>
        <w:rPr>
          <w:noProof/>
          <w:lang w:val="pl-PL"/>
        </w:rPr>
        <w:t>–</w:t>
      </w:r>
      <w:r>
        <w:rPr>
          <w:noProof/>
          <w:lang w:val="pl-PL"/>
        </w:rPr>
        <w:tab/>
        <w:t>Politechnika Warszawska</w:t>
      </w:r>
    </w:p>
    <w:p>
      <w:pPr>
        <w:ind w:left="1701" w:hanging="567"/>
        <w:rPr>
          <w:noProof/>
          <w:lang w:val="pl-PL"/>
        </w:rPr>
      </w:pPr>
    </w:p>
    <w:p>
      <w:pPr>
        <w:ind w:left="1701" w:hanging="567"/>
        <w:rPr>
          <w:noProof/>
          <w:lang w:val="pl-PL"/>
        </w:rPr>
      </w:pPr>
      <w:r>
        <w:rPr>
          <w:noProof/>
          <w:lang w:val="pl-PL"/>
        </w:rPr>
        <w:t>–</w:t>
      </w:r>
      <w:r>
        <w:rPr>
          <w:noProof/>
          <w:lang w:val="pl-PL"/>
        </w:rPr>
        <w:tab/>
        <w:t>Politechnika Wrocławska</w:t>
      </w:r>
    </w:p>
    <w:p>
      <w:pPr>
        <w:ind w:left="1701" w:hanging="567"/>
        <w:rPr>
          <w:noProof/>
          <w:lang w:val="pl-PL"/>
        </w:rPr>
      </w:pPr>
    </w:p>
    <w:p>
      <w:pPr>
        <w:ind w:left="1701" w:hanging="567"/>
        <w:rPr>
          <w:noProof/>
          <w:lang w:val="pl-PL"/>
        </w:rPr>
      </w:pPr>
      <w:r>
        <w:rPr>
          <w:noProof/>
          <w:lang w:val="pl-PL"/>
        </w:rPr>
        <w:t>–</w:t>
      </w:r>
      <w:r>
        <w:rPr>
          <w:noProof/>
          <w:lang w:val="pl-PL"/>
        </w:rPr>
        <w:tab/>
        <w:t>Akademia Morska w Gdyni</w:t>
      </w:r>
    </w:p>
    <w:p>
      <w:pPr>
        <w:ind w:left="1701" w:hanging="567"/>
        <w:rPr>
          <w:noProof/>
          <w:lang w:val="pl-PL"/>
        </w:rPr>
      </w:pPr>
    </w:p>
    <w:p>
      <w:pPr>
        <w:ind w:left="1701" w:hanging="567"/>
        <w:rPr>
          <w:noProof/>
          <w:lang w:val="pl-PL"/>
        </w:rPr>
      </w:pPr>
      <w:r>
        <w:rPr>
          <w:noProof/>
          <w:lang w:val="pl-PL"/>
        </w:rPr>
        <w:t>–</w:t>
      </w:r>
      <w:r>
        <w:rPr>
          <w:noProof/>
          <w:lang w:val="pl-PL"/>
        </w:rPr>
        <w:tab/>
        <w:t>Wyższa Szkoła Morska w Szczecinie</w:t>
      </w:r>
    </w:p>
    <w:p>
      <w:pPr>
        <w:ind w:left="1701" w:hanging="567"/>
        <w:rPr>
          <w:noProof/>
          <w:lang w:val="pl-PL"/>
        </w:rPr>
      </w:pPr>
    </w:p>
    <w:p>
      <w:pPr>
        <w:ind w:left="1701" w:hanging="567"/>
        <w:rPr>
          <w:noProof/>
          <w:lang w:val="pl-PL"/>
        </w:rPr>
      </w:pPr>
      <w:r>
        <w:rPr>
          <w:noProof/>
          <w:lang w:val="pl-PL"/>
        </w:rPr>
        <w:t>–</w:t>
      </w:r>
      <w:r>
        <w:rPr>
          <w:noProof/>
          <w:lang w:val="pl-PL"/>
        </w:rPr>
        <w:tab/>
        <w:t>Akademia Ekonomiczna im. Karola Adamieckiego w Katowicach</w:t>
      </w:r>
    </w:p>
    <w:p>
      <w:pPr>
        <w:ind w:left="1701" w:hanging="567"/>
        <w:rPr>
          <w:noProof/>
          <w:lang w:val="pl-PL"/>
        </w:rPr>
      </w:pPr>
    </w:p>
    <w:p>
      <w:pPr>
        <w:ind w:left="1701" w:hanging="567"/>
        <w:rPr>
          <w:noProof/>
          <w:lang w:val="pl-PL"/>
        </w:rPr>
      </w:pPr>
      <w:r>
        <w:rPr>
          <w:noProof/>
          <w:lang w:val="pl-PL"/>
        </w:rPr>
        <w:t>–</w:t>
      </w:r>
      <w:r>
        <w:rPr>
          <w:noProof/>
          <w:lang w:val="pl-PL"/>
        </w:rPr>
        <w:tab/>
        <w:t>Akademia Ekonomiczna w Krakowie</w:t>
      </w:r>
    </w:p>
    <w:p>
      <w:pPr>
        <w:ind w:left="1701" w:hanging="567"/>
        <w:rPr>
          <w:noProof/>
          <w:lang w:val="pl-PL"/>
        </w:rPr>
      </w:pPr>
    </w:p>
    <w:p>
      <w:pPr>
        <w:ind w:left="1701" w:hanging="567"/>
        <w:rPr>
          <w:noProof/>
          <w:lang w:val="pl-PL"/>
        </w:rPr>
      </w:pPr>
      <w:r>
        <w:rPr>
          <w:noProof/>
          <w:lang w:val="pl-PL"/>
        </w:rPr>
        <w:t>–</w:t>
      </w:r>
      <w:r>
        <w:rPr>
          <w:noProof/>
          <w:lang w:val="pl-PL"/>
        </w:rPr>
        <w:tab/>
        <w:t>Akademia Ekonomiczna w Poznaniu</w:t>
      </w:r>
    </w:p>
    <w:p>
      <w:pPr>
        <w:ind w:left="1701" w:hanging="567"/>
        <w:rPr>
          <w:noProof/>
          <w:lang w:val="pl-PL"/>
        </w:rPr>
      </w:pPr>
    </w:p>
    <w:p>
      <w:pPr>
        <w:ind w:left="1701" w:hanging="567"/>
        <w:rPr>
          <w:noProof/>
          <w:lang w:val="pl-PL"/>
        </w:rPr>
      </w:pPr>
      <w:r>
        <w:rPr>
          <w:noProof/>
          <w:lang w:val="pl-PL"/>
        </w:rPr>
        <w:t>–</w:t>
      </w:r>
      <w:r>
        <w:rPr>
          <w:noProof/>
          <w:lang w:val="pl-PL"/>
        </w:rPr>
        <w:tab/>
        <w:t>Szkoła Główna Handlowa</w:t>
      </w:r>
    </w:p>
    <w:p>
      <w:pPr>
        <w:ind w:left="1701" w:hanging="567"/>
        <w:rPr>
          <w:noProof/>
          <w:lang w:val="pl-PL"/>
        </w:rPr>
      </w:pPr>
    </w:p>
    <w:p>
      <w:pPr>
        <w:ind w:left="1701" w:hanging="567"/>
        <w:rPr>
          <w:noProof/>
          <w:lang w:val="pl-PL"/>
        </w:rPr>
      </w:pPr>
      <w:r>
        <w:rPr>
          <w:noProof/>
          <w:lang w:val="pl-PL"/>
        </w:rPr>
        <w:t>–</w:t>
      </w:r>
      <w:r>
        <w:rPr>
          <w:noProof/>
          <w:lang w:val="pl-PL"/>
        </w:rPr>
        <w:tab/>
        <w:t>Akademia Ekonomiczna im. Oskara Langego we Wrocławiu</w:t>
      </w:r>
    </w:p>
    <w:p>
      <w:pPr>
        <w:ind w:left="1701" w:hanging="567"/>
        <w:rPr>
          <w:noProof/>
          <w:lang w:val="pl-PL"/>
        </w:rPr>
      </w:pPr>
    </w:p>
    <w:p>
      <w:pPr>
        <w:ind w:left="1701" w:hanging="567"/>
        <w:rPr>
          <w:noProof/>
          <w:lang w:val="pl-PL"/>
        </w:rPr>
      </w:pPr>
      <w:r>
        <w:rPr>
          <w:noProof/>
          <w:lang w:val="pl-PL"/>
        </w:rPr>
        <w:t>–</w:t>
      </w:r>
      <w:r>
        <w:rPr>
          <w:noProof/>
          <w:lang w:val="pl-PL"/>
        </w:rPr>
        <w:tab/>
        <w:t>Akademia Pedagogiczna im. KEN w Krakowie</w:t>
      </w:r>
    </w:p>
    <w:p>
      <w:pPr>
        <w:ind w:left="1701" w:hanging="567"/>
        <w:rPr>
          <w:noProof/>
          <w:lang w:val="pl-PL"/>
        </w:rPr>
      </w:pPr>
    </w:p>
    <w:p>
      <w:pPr>
        <w:ind w:left="1701" w:hanging="567"/>
        <w:rPr>
          <w:noProof/>
          <w:lang w:val="pl-PL"/>
        </w:rPr>
      </w:pPr>
      <w:r>
        <w:rPr>
          <w:noProof/>
          <w:lang w:val="pl-PL"/>
        </w:rPr>
        <w:t>–</w:t>
      </w:r>
      <w:r>
        <w:rPr>
          <w:noProof/>
          <w:lang w:val="pl-PL"/>
        </w:rPr>
        <w:tab/>
        <w:t>Akademia Pedagogiki Specjalnej Im. Marii Grzegorzewskiej</w:t>
      </w:r>
    </w:p>
    <w:p>
      <w:pPr>
        <w:ind w:left="1701" w:hanging="567"/>
        <w:rPr>
          <w:noProof/>
          <w:lang w:val="pl-PL"/>
        </w:rPr>
      </w:pPr>
    </w:p>
    <w:p>
      <w:pPr>
        <w:ind w:left="1701" w:hanging="567"/>
        <w:rPr>
          <w:noProof/>
          <w:lang w:val="pl-PL"/>
        </w:rPr>
      </w:pPr>
      <w:r>
        <w:rPr>
          <w:noProof/>
          <w:lang w:val="pl-PL"/>
        </w:rPr>
        <w:t>–</w:t>
      </w:r>
      <w:r>
        <w:rPr>
          <w:noProof/>
          <w:lang w:val="pl-PL"/>
        </w:rPr>
        <w:tab/>
        <w:t>Akademia Podlaska w Siedlcach</w:t>
      </w:r>
    </w:p>
    <w:p>
      <w:pPr>
        <w:ind w:left="1701" w:hanging="567"/>
        <w:rPr>
          <w:noProof/>
          <w:lang w:val="pl-PL"/>
        </w:rPr>
      </w:pPr>
    </w:p>
    <w:p>
      <w:pPr>
        <w:ind w:left="1701" w:hanging="567"/>
        <w:rPr>
          <w:noProof/>
          <w:lang w:val="pl-PL"/>
        </w:rPr>
      </w:pPr>
      <w:r>
        <w:rPr>
          <w:noProof/>
          <w:lang w:val="pl-PL"/>
        </w:rPr>
        <w:t>–</w:t>
      </w:r>
      <w:r>
        <w:rPr>
          <w:noProof/>
          <w:lang w:val="pl-PL"/>
        </w:rPr>
        <w:tab/>
        <w:t>Akademia Świętokrzyska im. Jana Kochanowskiego w Kielcach</w:t>
      </w:r>
    </w:p>
    <w:p>
      <w:pPr>
        <w:ind w:left="1701" w:hanging="567"/>
        <w:rPr>
          <w:noProof/>
          <w:lang w:val="pl-PL"/>
        </w:rPr>
      </w:pPr>
    </w:p>
    <w:p>
      <w:pPr>
        <w:ind w:left="1701" w:hanging="567"/>
        <w:rPr>
          <w:noProof/>
          <w:lang w:val="pl-PL"/>
        </w:rPr>
      </w:pPr>
      <w:r>
        <w:rPr>
          <w:noProof/>
          <w:lang w:val="pl-PL"/>
        </w:rPr>
        <w:br w:type="page"/>
        <w:t>–</w:t>
      </w:r>
      <w:r>
        <w:rPr>
          <w:noProof/>
          <w:lang w:val="pl-PL"/>
        </w:rPr>
        <w:tab/>
        <w:t>Pomorska Akademia Pedagogiczna w Słupsku</w:t>
      </w:r>
    </w:p>
    <w:p>
      <w:pPr>
        <w:ind w:left="1701" w:hanging="567"/>
        <w:rPr>
          <w:noProof/>
          <w:lang w:val="pl-PL"/>
        </w:rPr>
      </w:pPr>
    </w:p>
    <w:p>
      <w:pPr>
        <w:ind w:left="1701" w:hanging="567"/>
        <w:rPr>
          <w:noProof/>
          <w:lang w:val="pl-PL"/>
        </w:rPr>
      </w:pPr>
      <w:r>
        <w:rPr>
          <w:noProof/>
          <w:lang w:val="pl-PL"/>
        </w:rPr>
        <w:t>–</w:t>
      </w:r>
      <w:r>
        <w:rPr>
          <w:noProof/>
          <w:lang w:val="pl-PL"/>
        </w:rPr>
        <w:tab/>
        <w:t>Akademia Pedagogiczna im. Jana Długosza w Częstochowie</w:t>
      </w:r>
    </w:p>
    <w:p>
      <w:pPr>
        <w:ind w:left="1701" w:hanging="567"/>
        <w:rPr>
          <w:noProof/>
          <w:lang w:val="pl-PL"/>
        </w:rPr>
      </w:pPr>
    </w:p>
    <w:p>
      <w:pPr>
        <w:ind w:left="1701" w:hanging="567"/>
        <w:rPr>
          <w:noProof/>
          <w:lang w:val="pl-PL"/>
        </w:rPr>
      </w:pPr>
      <w:r>
        <w:rPr>
          <w:noProof/>
          <w:lang w:val="pl-PL"/>
        </w:rPr>
        <w:t>–</w:t>
      </w:r>
      <w:r>
        <w:rPr>
          <w:noProof/>
          <w:lang w:val="pl-PL"/>
        </w:rPr>
        <w:tab/>
        <w:t>Wyższa Szkoła Filozoficzno-Pedagogiczna “Ignatianum” w Krakowie</w:t>
      </w:r>
    </w:p>
    <w:p>
      <w:pPr>
        <w:ind w:left="1701" w:hanging="567"/>
        <w:rPr>
          <w:noProof/>
          <w:lang w:val="pl-PL"/>
        </w:rPr>
      </w:pPr>
    </w:p>
    <w:p>
      <w:pPr>
        <w:ind w:left="1701" w:hanging="567"/>
        <w:rPr>
          <w:noProof/>
          <w:lang w:val="pl-PL"/>
        </w:rPr>
      </w:pPr>
      <w:r>
        <w:rPr>
          <w:noProof/>
          <w:lang w:val="pl-PL"/>
        </w:rPr>
        <w:t>–</w:t>
      </w:r>
      <w:r>
        <w:rPr>
          <w:noProof/>
          <w:lang w:val="pl-PL"/>
        </w:rPr>
        <w:tab/>
        <w:t>Wyższa Szkoła Pedagogiczna w Rzeszowie</w:t>
      </w:r>
    </w:p>
    <w:p>
      <w:pPr>
        <w:ind w:left="1701" w:hanging="567"/>
        <w:rPr>
          <w:noProof/>
          <w:lang w:val="pl-PL"/>
        </w:rPr>
      </w:pPr>
    </w:p>
    <w:p>
      <w:pPr>
        <w:ind w:left="1701" w:hanging="567"/>
        <w:rPr>
          <w:noProof/>
          <w:lang w:val="pl-PL"/>
        </w:rPr>
      </w:pPr>
      <w:r>
        <w:rPr>
          <w:noProof/>
          <w:lang w:val="pl-PL"/>
        </w:rPr>
        <w:t>–</w:t>
      </w:r>
      <w:r>
        <w:rPr>
          <w:noProof/>
          <w:lang w:val="pl-PL"/>
        </w:rPr>
        <w:tab/>
        <w:t>Akademia Techniczno-Rolnicza im. J. J. Śniadeckich w Bydgoszczy</w:t>
      </w:r>
    </w:p>
    <w:p>
      <w:pPr>
        <w:ind w:left="1701" w:hanging="567"/>
        <w:rPr>
          <w:noProof/>
          <w:lang w:val="pl-PL"/>
        </w:rPr>
      </w:pPr>
    </w:p>
    <w:p>
      <w:pPr>
        <w:ind w:left="1701" w:hanging="567"/>
        <w:rPr>
          <w:noProof/>
          <w:lang w:val="pl-PL"/>
        </w:rPr>
      </w:pPr>
      <w:r>
        <w:rPr>
          <w:noProof/>
          <w:lang w:val="pl-PL"/>
        </w:rPr>
        <w:t>–</w:t>
      </w:r>
      <w:r>
        <w:rPr>
          <w:noProof/>
          <w:lang w:val="pl-PL"/>
        </w:rPr>
        <w:tab/>
        <w:t>Akademia Rolnicza im. Hugona Kołłątaja w Krakowie</w:t>
      </w:r>
    </w:p>
    <w:p>
      <w:pPr>
        <w:ind w:left="1701" w:hanging="567"/>
        <w:rPr>
          <w:noProof/>
          <w:lang w:val="pl-PL"/>
        </w:rPr>
      </w:pPr>
    </w:p>
    <w:p>
      <w:pPr>
        <w:ind w:left="1701" w:hanging="567"/>
        <w:rPr>
          <w:noProof/>
          <w:lang w:val="pl-PL"/>
        </w:rPr>
      </w:pPr>
      <w:r>
        <w:rPr>
          <w:noProof/>
          <w:lang w:val="pl-PL"/>
        </w:rPr>
        <w:t>–</w:t>
      </w:r>
      <w:r>
        <w:rPr>
          <w:noProof/>
          <w:lang w:val="pl-PL"/>
        </w:rPr>
        <w:tab/>
        <w:t>Akademia Rolnicza w Lublinie</w:t>
      </w:r>
    </w:p>
    <w:p>
      <w:pPr>
        <w:ind w:left="1701" w:hanging="567"/>
        <w:rPr>
          <w:noProof/>
          <w:lang w:val="pl-PL"/>
        </w:rPr>
      </w:pPr>
    </w:p>
    <w:p>
      <w:pPr>
        <w:ind w:left="1701" w:hanging="567"/>
        <w:rPr>
          <w:noProof/>
          <w:lang w:val="pl-PL"/>
        </w:rPr>
      </w:pPr>
      <w:r>
        <w:rPr>
          <w:noProof/>
          <w:lang w:val="pl-PL"/>
        </w:rPr>
        <w:t>–</w:t>
      </w:r>
      <w:r>
        <w:rPr>
          <w:noProof/>
          <w:lang w:val="pl-PL"/>
        </w:rPr>
        <w:tab/>
        <w:t>Akademia Rolnicza im. Augusta Cieszkowskiego w Poznaniu</w:t>
      </w:r>
    </w:p>
    <w:p>
      <w:pPr>
        <w:ind w:left="1701" w:hanging="567"/>
        <w:rPr>
          <w:noProof/>
          <w:lang w:val="pl-PL"/>
        </w:rPr>
      </w:pPr>
    </w:p>
    <w:p>
      <w:pPr>
        <w:ind w:left="1701" w:hanging="567"/>
        <w:rPr>
          <w:noProof/>
          <w:lang w:val="pl-PL"/>
        </w:rPr>
      </w:pPr>
      <w:r>
        <w:rPr>
          <w:noProof/>
          <w:lang w:val="pl-PL"/>
        </w:rPr>
        <w:t>–</w:t>
      </w:r>
      <w:r>
        <w:rPr>
          <w:noProof/>
          <w:lang w:val="pl-PL"/>
        </w:rPr>
        <w:tab/>
        <w:t>Akademia Rolnicza w Szczecinie</w:t>
      </w:r>
    </w:p>
    <w:p>
      <w:pPr>
        <w:ind w:left="1701" w:hanging="567"/>
        <w:rPr>
          <w:noProof/>
          <w:lang w:val="pl-PL"/>
        </w:rPr>
      </w:pPr>
    </w:p>
    <w:p>
      <w:pPr>
        <w:ind w:left="1701" w:hanging="567"/>
        <w:rPr>
          <w:noProof/>
          <w:lang w:val="pl-PL"/>
        </w:rPr>
      </w:pPr>
      <w:r>
        <w:rPr>
          <w:noProof/>
          <w:lang w:val="pl-PL"/>
        </w:rPr>
        <w:t>–</w:t>
      </w:r>
      <w:r>
        <w:rPr>
          <w:noProof/>
          <w:lang w:val="pl-PL"/>
        </w:rPr>
        <w:tab/>
        <w:t>Szkoła Główna Gospodarstwa Wiejskiego w Warszawie</w:t>
      </w:r>
    </w:p>
    <w:p>
      <w:pPr>
        <w:ind w:left="1701" w:hanging="567"/>
        <w:rPr>
          <w:noProof/>
          <w:lang w:val="pl-PL"/>
        </w:rPr>
      </w:pPr>
    </w:p>
    <w:p>
      <w:pPr>
        <w:ind w:left="1701" w:hanging="567"/>
        <w:rPr>
          <w:noProof/>
          <w:lang w:val="pl-PL"/>
        </w:rPr>
      </w:pPr>
      <w:r>
        <w:rPr>
          <w:noProof/>
          <w:lang w:val="pl-PL"/>
        </w:rPr>
        <w:t>–</w:t>
      </w:r>
      <w:r>
        <w:rPr>
          <w:noProof/>
          <w:lang w:val="pl-PL"/>
        </w:rPr>
        <w:tab/>
        <w:t>Akademia Rolnicza we Wrocławiu</w:t>
      </w:r>
    </w:p>
    <w:p>
      <w:pPr>
        <w:ind w:left="1701" w:hanging="567"/>
        <w:rPr>
          <w:noProof/>
          <w:lang w:val="pl-PL"/>
        </w:rPr>
      </w:pPr>
    </w:p>
    <w:p>
      <w:pPr>
        <w:ind w:left="1701" w:hanging="567"/>
        <w:rPr>
          <w:noProof/>
          <w:lang w:val="pl-PL"/>
        </w:rPr>
      </w:pPr>
      <w:r>
        <w:rPr>
          <w:noProof/>
          <w:lang w:val="pl-PL"/>
        </w:rPr>
        <w:t>–</w:t>
      </w:r>
      <w:r>
        <w:rPr>
          <w:noProof/>
          <w:lang w:val="pl-PL"/>
        </w:rPr>
        <w:tab/>
        <w:t>Akademia Medyczna w Białymstoku</w:t>
      </w:r>
    </w:p>
    <w:p>
      <w:pPr>
        <w:ind w:left="1701" w:hanging="567"/>
        <w:rPr>
          <w:noProof/>
          <w:lang w:val="pl-PL"/>
        </w:rPr>
      </w:pPr>
    </w:p>
    <w:p>
      <w:pPr>
        <w:ind w:left="1701" w:hanging="567"/>
        <w:rPr>
          <w:noProof/>
          <w:lang w:val="pl-PL"/>
        </w:rPr>
      </w:pPr>
      <w:r>
        <w:rPr>
          <w:noProof/>
          <w:lang w:val="pl-PL"/>
        </w:rPr>
        <w:t>–</w:t>
      </w:r>
      <w:r>
        <w:rPr>
          <w:noProof/>
          <w:lang w:val="pl-PL"/>
        </w:rPr>
        <w:tab/>
        <w:t>Akademia Medyczna imt Ludwika Rydygiera w Bydgoszczy</w:t>
      </w:r>
    </w:p>
    <w:p>
      <w:pPr>
        <w:ind w:left="1701" w:hanging="567"/>
        <w:rPr>
          <w:noProof/>
          <w:lang w:val="pl-PL"/>
        </w:rPr>
      </w:pPr>
    </w:p>
    <w:p>
      <w:pPr>
        <w:ind w:left="1701" w:hanging="567"/>
        <w:rPr>
          <w:noProof/>
          <w:lang w:val="pl-PL"/>
        </w:rPr>
      </w:pPr>
      <w:r>
        <w:rPr>
          <w:noProof/>
          <w:lang w:val="pl-PL"/>
        </w:rPr>
        <w:t>–</w:t>
      </w:r>
      <w:r>
        <w:rPr>
          <w:noProof/>
          <w:lang w:val="pl-PL"/>
        </w:rPr>
        <w:tab/>
        <w:t>Akademia Medyczna w Gdańsku</w:t>
      </w:r>
    </w:p>
    <w:p>
      <w:pPr>
        <w:ind w:left="1701" w:hanging="567"/>
        <w:rPr>
          <w:noProof/>
          <w:lang w:val="pl-PL"/>
        </w:rPr>
      </w:pPr>
    </w:p>
    <w:p>
      <w:pPr>
        <w:ind w:left="1701" w:hanging="567"/>
        <w:rPr>
          <w:noProof/>
          <w:lang w:val="pl-PL"/>
        </w:rPr>
      </w:pPr>
      <w:r>
        <w:rPr>
          <w:noProof/>
          <w:lang w:val="pl-PL"/>
        </w:rPr>
        <w:t>–</w:t>
      </w:r>
      <w:r>
        <w:rPr>
          <w:noProof/>
          <w:lang w:val="pl-PL"/>
        </w:rPr>
        <w:tab/>
        <w:t>Śląska Akademia Medyczna w Katowicach</w:t>
      </w:r>
    </w:p>
    <w:p>
      <w:pPr>
        <w:ind w:left="1701" w:hanging="567"/>
        <w:rPr>
          <w:noProof/>
          <w:lang w:val="pl-PL"/>
        </w:rPr>
      </w:pPr>
    </w:p>
    <w:p>
      <w:pPr>
        <w:ind w:left="1701" w:hanging="567"/>
        <w:rPr>
          <w:noProof/>
          <w:lang w:val="pl-PL"/>
        </w:rPr>
      </w:pPr>
      <w:r>
        <w:rPr>
          <w:noProof/>
          <w:lang w:val="pl-PL"/>
        </w:rPr>
        <w:br w:type="page"/>
        <w:t>–</w:t>
      </w:r>
      <w:r>
        <w:rPr>
          <w:noProof/>
          <w:lang w:val="pl-PL"/>
        </w:rPr>
        <w:tab/>
        <w:t>Collegium Medicum Uniwersytetu Jagiellońskiego w Krakowie</w:t>
      </w:r>
    </w:p>
    <w:p>
      <w:pPr>
        <w:ind w:left="1701" w:hanging="567"/>
        <w:rPr>
          <w:noProof/>
          <w:lang w:val="pl-PL"/>
        </w:rPr>
      </w:pPr>
    </w:p>
    <w:p>
      <w:pPr>
        <w:ind w:left="1701" w:hanging="567"/>
        <w:rPr>
          <w:noProof/>
          <w:lang w:val="pl-PL"/>
        </w:rPr>
      </w:pPr>
      <w:r>
        <w:rPr>
          <w:noProof/>
          <w:lang w:val="pl-PL"/>
        </w:rPr>
        <w:t>–</w:t>
      </w:r>
      <w:r>
        <w:rPr>
          <w:noProof/>
          <w:lang w:val="pl-PL"/>
        </w:rPr>
        <w:tab/>
        <w:t>Akademia Medyczna w Lublinie</w:t>
      </w:r>
    </w:p>
    <w:p>
      <w:pPr>
        <w:ind w:left="1701" w:hanging="567"/>
        <w:rPr>
          <w:noProof/>
          <w:lang w:val="pl-PL"/>
        </w:rPr>
      </w:pPr>
    </w:p>
    <w:p>
      <w:pPr>
        <w:ind w:left="1701" w:hanging="567"/>
        <w:rPr>
          <w:noProof/>
          <w:lang w:val="pl-PL"/>
        </w:rPr>
      </w:pPr>
      <w:r>
        <w:rPr>
          <w:noProof/>
          <w:lang w:val="pl-PL"/>
        </w:rPr>
        <w:t>–</w:t>
      </w:r>
      <w:r>
        <w:rPr>
          <w:noProof/>
          <w:lang w:val="pl-PL"/>
        </w:rPr>
        <w:tab/>
        <w:t>Uniwersytet Medyczny w Łodzi</w:t>
      </w:r>
    </w:p>
    <w:p>
      <w:pPr>
        <w:ind w:left="1701" w:hanging="567"/>
        <w:rPr>
          <w:noProof/>
          <w:lang w:val="pl-PL"/>
        </w:rPr>
      </w:pPr>
    </w:p>
    <w:p>
      <w:pPr>
        <w:ind w:left="1701" w:hanging="567"/>
        <w:rPr>
          <w:noProof/>
          <w:lang w:val="pl-PL"/>
        </w:rPr>
      </w:pPr>
      <w:r>
        <w:rPr>
          <w:noProof/>
          <w:lang w:val="pl-PL"/>
        </w:rPr>
        <w:t>–</w:t>
      </w:r>
      <w:r>
        <w:rPr>
          <w:noProof/>
          <w:lang w:val="pl-PL"/>
        </w:rPr>
        <w:tab/>
        <w:t>Akademia Medyczna im. Karola Marcinkowskiego w Poznaniu</w:t>
      </w:r>
    </w:p>
    <w:p>
      <w:pPr>
        <w:ind w:left="1701" w:hanging="567"/>
        <w:rPr>
          <w:noProof/>
          <w:lang w:val="pl-PL"/>
        </w:rPr>
      </w:pPr>
    </w:p>
    <w:p>
      <w:pPr>
        <w:ind w:left="1701" w:hanging="567"/>
        <w:rPr>
          <w:noProof/>
          <w:lang w:val="pl-PL"/>
        </w:rPr>
      </w:pPr>
      <w:r>
        <w:rPr>
          <w:noProof/>
          <w:lang w:val="pl-PL"/>
        </w:rPr>
        <w:t>–</w:t>
      </w:r>
      <w:r>
        <w:rPr>
          <w:noProof/>
          <w:lang w:val="pl-PL"/>
        </w:rPr>
        <w:tab/>
        <w:t>Pomorska Akademia Medyczna w Szczecinie</w:t>
      </w:r>
    </w:p>
    <w:p>
      <w:pPr>
        <w:ind w:left="1701" w:hanging="567"/>
        <w:rPr>
          <w:noProof/>
          <w:lang w:val="pl-PL"/>
        </w:rPr>
      </w:pPr>
    </w:p>
    <w:p>
      <w:pPr>
        <w:ind w:left="1701" w:hanging="567"/>
        <w:rPr>
          <w:noProof/>
          <w:lang w:val="pl-PL"/>
        </w:rPr>
      </w:pPr>
      <w:r>
        <w:rPr>
          <w:noProof/>
          <w:lang w:val="pl-PL"/>
        </w:rPr>
        <w:t>–</w:t>
      </w:r>
      <w:r>
        <w:rPr>
          <w:noProof/>
          <w:lang w:val="pl-PL"/>
        </w:rPr>
        <w:tab/>
        <w:t>Akademia Medyczna w Warszawie</w:t>
      </w:r>
    </w:p>
    <w:p>
      <w:pPr>
        <w:ind w:left="1701" w:hanging="567"/>
        <w:rPr>
          <w:noProof/>
          <w:lang w:val="pl-PL"/>
        </w:rPr>
      </w:pPr>
    </w:p>
    <w:p>
      <w:pPr>
        <w:ind w:left="1701" w:hanging="567"/>
        <w:rPr>
          <w:noProof/>
          <w:lang w:val="pl-PL"/>
        </w:rPr>
      </w:pPr>
      <w:r>
        <w:rPr>
          <w:noProof/>
          <w:lang w:val="pl-PL"/>
        </w:rPr>
        <w:t>–</w:t>
      </w:r>
      <w:r>
        <w:rPr>
          <w:noProof/>
          <w:lang w:val="pl-PL"/>
        </w:rPr>
        <w:tab/>
        <w:t>Akademia Medyczna im, Piastów Śląskich we Wrocławiu</w:t>
      </w:r>
    </w:p>
    <w:p>
      <w:pPr>
        <w:ind w:left="1701" w:hanging="567"/>
        <w:rPr>
          <w:noProof/>
          <w:lang w:val="pl-PL"/>
        </w:rPr>
      </w:pPr>
    </w:p>
    <w:p>
      <w:pPr>
        <w:ind w:left="1701" w:hanging="567"/>
        <w:rPr>
          <w:noProof/>
          <w:lang w:val="pl-PL"/>
        </w:rPr>
      </w:pPr>
      <w:r>
        <w:rPr>
          <w:noProof/>
          <w:lang w:val="pl-PL"/>
        </w:rPr>
        <w:t>–</w:t>
      </w:r>
      <w:r>
        <w:rPr>
          <w:noProof/>
          <w:lang w:val="pl-PL"/>
        </w:rPr>
        <w:tab/>
        <w:t>Centrum Medyczne Kształcenia Podyplomowego</w:t>
      </w:r>
    </w:p>
    <w:p>
      <w:pPr>
        <w:ind w:left="1701" w:hanging="567"/>
        <w:rPr>
          <w:noProof/>
          <w:lang w:val="pl-PL"/>
        </w:rPr>
      </w:pPr>
    </w:p>
    <w:p>
      <w:pPr>
        <w:ind w:left="1701" w:hanging="567"/>
        <w:rPr>
          <w:noProof/>
          <w:lang w:val="pl-PL"/>
        </w:rPr>
      </w:pPr>
      <w:r>
        <w:rPr>
          <w:noProof/>
          <w:lang w:val="pl-PL"/>
        </w:rPr>
        <w:t>–</w:t>
      </w:r>
      <w:r>
        <w:rPr>
          <w:noProof/>
          <w:lang w:val="pl-PL"/>
        </w:rPr>
        <w:tab/>
        <w:t>Chrześcijańska Akademia Teologiczna w Warszawie</w:t>
      </w:r>
    </w:p>
    <w:p>
      <w:pPr>
        <w:ind w:left="1701" w:hanging="567"/>
        <w:rPr>
          <w:noProof/>
          <w:lang w:val="pl-PL"/>
        </w:rPr>
      </w:pPr>
    </w:p>
    <w:p>
      <w:pPr>
        <w:ind w:left="1701" w:hanging="567"/>
        <w:rPr>
          <w:noProof/>
          <w:lang w:val="pl-PL"/>
        </w:rPr>
      </w:pPr>
      <w:r>
        <w:rPr>
          <w:noProof/>
          <w:lang w:val="pl-PL"/>
        </w:rPr>
        <w:t>–</w:t>
      </w:r>
      <w:r>
        <w:rPr>
          <w:noProof/>
          <w:lang w:val="pl-PL"/>
        </w:rPr>
        <w:tab/>
        <w:t>Papieski Fakultet Teologiczny we Wrocławiu</w:t>
      </w:r>
    </w:p>
    <w:p>
      <w:pPr>
        <w:ind w:left="1701" w:hanging="567"/>
        <w:rPr>
          <w:noProof/>
          <w:lang w:val="pl-PL"/>
        </w:rPr>
      </w:pPr>
    </w:p>
    <w:p>
      <w:pPr>
        <w:ind w:left="1701" w:hanging="567"/>
        <w:rPr>
          <w:noProof/>
          <w:lang w:val="pl-PL"/>
        </w:rPr>
      </w:pPr>
      <w:r>
        <w:rPr>
          <w:noProof/>
          <w:lang w:val="pl-PL"/>
        </w:rPr>
        <w:t>–</w:t>
      </w:r>
      <w:r>
        <w:rPr>
          <w:noProof/>
          <w:lang w:val="pl-PL"/>
        </w:rPr>
        <w:tab/>
        <w:t>Papieski Wydział Teologiczny w Warszawie</w:t>
      </w:r>
    </w:p>
    <w:p>
      <w:pPr>
        <w:ind w:left="1701" w:hanging="567"/>
        <w:rPr>
          <w:noProof/>
          <w:lang w:val="pl-PL"/>
        </w:rPr>
      </w:pPr>
    </w:p>
    <w:p>
      <w:pPr>
        <w:ind w:left="1701" w:hanging="567"/>
        <w:rPr>
          <w:noProof/>
          <w:lang w:val="pl-PL"/>
        </w:rPr>
      </w:pPr>
      <w:r>
        <w:rPr>
          <w:noProof/>
          <w:lang w:val="pl-PL"/>
        </w:rPr>
        <w:t>–</w:t>
      </w:r>
      <w:r>
        <w:rPr>
          <w:noProof/>
          <w:lang w:val="pl-PL"/>
        </w:rPr>
        <w:tab/>
        <w:t>Instytut Teologiczny im. Błogosławionego Wincentego Kadłubka w Sandomierzu</w:t>
      </w:r>
    </w:p>
    <w:p>
      <w:pPr>
        <w:ind w:left="1701" w:hanging="567"/>
        <w:rPr>
          <w:noProof/>
          <w:lang w:val="pl-PL"/>
        </w:rPr>
      </w:pPr>
    </w:p>
    <w:p>
      <w:pPr>
        <w:ind w:left="1701" w:hanging="567"/>
        <w:rPr>
          <w:noProof/>
          <w:lang w:val="pl-PL"/>
        </w:rPr>
      </w:pPr>
      <w:r>
        <w:rPr>
          <w:noProof/>
          <w:lang w:val="pl-PL"/>
        </w:rPr>
        <w:t>–</w:t>
      </w:r>
      <w:r>
        <w:rPr>
          <w:noProof/>
          <w:lang w:val="pl-PL"/>
        </w:rPr>
        <w:tab/>
        <w:t>Instytut Teologiczny im. Świętego Jana Kantego w Bielsku-Białej</w:t>
      </w:r>
    </w:p>
    <w:p>
      <w:pPr>
        <w:ind w:left="1701" w:hanging="567"/>
        <w:rPr>
          <w:noProof/>
          <w:lang w:val="pl-PL"/>
        </w:rPr>
      </w:pPr>
    </w:p>
    <w:p>
      <w:pPr>
        <w:ind w:left="1701" w:hanging="567"/>
        <w:rPr>
          <w:noProof/>
          <w:lang w:val="pl-PL"/>
        </w:rPr>
      </w:pPr>
      <w:r>
        <w:rPr>
          <w:noProof/>
          <w:lang w:val="pl-PL"/>
        </w:rPr>
        <w:t>–</w:t>
      </w:r>
      <w:r>
        <w:rPr>
          <w:noProof/>
          <w:lang w:val="pl-PL"/>
        </w:rPr>
        <w:tab/>
        <w:t>Akademia Marynarki Wojennej im. Bohaterów Westerplatte w Gdyni</w:t>
      </w:r>
    </w:p>
    <w:p>
      <w:pPr>
        <w:ind w:left="1701" w:hanging="567"/>
        <w:rPr>
          <w:noProof/>
          <w:lang w:val="pl-PL"/>
        </w:rPr>
      </w:pPr>
    </w:p>
    <w:p>
      <w:pPr>
        <w:ind w:left="1701" w:hanging="567"/>
        <w:rPr>
          <w:noProof/>
          <w:lang w:val="pl-PL"/>
        </w:rPr>
      </w:pPr>
      <w:r>
        <w:rPr>
          <w:noProof/>
          <w:lang w:val="pl-PL"/>
        </w:rPr>
        <w:t>–</w:t>
      </w:r>
      <w:r>
        <w:rPr>
          <w:noProof/>
          <w:lang w:val="pl-PL"/>
        </w:rPr>
        <w:tab/>
        <w:t>Akademia Obrony Narodowej</w:t>
      </w:r>
    </w:p>
    <w:p>
      <w:pPr>
        <w:ind w:left="1701" w:hanging="567"/>
        <w:rPr>
          <w:noProof/>
          <w:lang w:val="pl-PL"/>
        </w:rPr>
      </w:pPr>
    </w:p>
    <w:p>
      <w:pPr>
        <w:ind w:left="1701" w:hanging="567"/>
        <w:rPr>
          <w:noProof/>
          <w:lang w:val="pl-PL"/>
        </w:rPr>
      </w:pPr>
      <w:r>
        <w:rPr>
          <w:noProof/>
          <w:lang w:val="pl-PL"/>
        </w:rPr>
        <w:br w:type="page"/>
        <w:t>–</w:t>
      </w:r>
      <w:r>
        <w:rPr>
          <w:noProof/>
          <w:lang w:val="pl-PL"/>
        </w:rPr>
        <w:tab/>
        <w:t>Wojskowa Akademia Techniczna im. Jarosława Dąbrowskiego w Warszawie</w:t>
      </w:r>
    </w:p>
    <w:p>
      <w:pPr>
        <w:ind w:left="1701" w:hanging="567"/>
        <w:rPr>
          <w:noProof/>
          <w:lang w:val="pl-PL"/>
        </w:rPr>
      </w:pPr>
    </w:p>
    <w:p>
      <w:pPr>
        <w:ind w:left="1701" w:hanging="567"/>
        <w:rPr>
          <w:noProof/>
          <w:lang w:val="pl-PL"/>
        </w:rPr>
      </w:pPr>
      <w:r>
        <w:rPr>
          <w:noProof/>
          <w:lang w:val="pl-PL"/>
        </w:rPr>
        <w:t>–</w:t>
      </w:r>
      <w:r>
        <w:rPr>
          <w:noProof/>
          <w:lang w:val="pl-PL"/>
        </w:rPr>
        <w:tab/>
        <w:t>Wojskowa Akademia Medyczna im. Gen. Dyw. Bolesława Szareckiego w Łodzi</w:t>
      </w:r>
    </w:p>
    <w:p>
      <w:pPr>
        <w:ind w:left="1701" w:hanging="567"/>
        <w:rPr>
          <w:noProof/>
          <w:lang w:val="pl-PL"/>
        </w:rPr>
      </w:pPr>
    </w:p>
    <w:p>
      <w:pPr>
        <w:ind w:left="1701" w:hanging="567"/>
        <w:rPr>
          <w:noProof/>
          <w:lang w:val="pl-PL"/>
        </w:rPr>
      </w:pPr>
      <w:r>
        <w:rPr>
          <w:noProof/>
          <w:lang w:val="pl-PL"/>
        </w:rPr>
        <w:t>–</w:t>
      </w:r>
      <w:r>
        <w:rPr>
          <w:noProof/>
          <w:lang w:val="pl-PL"/>
        </w:rPr>
        <w:tab/>
        <w:t>Wyższa Szkoła Oficerska Wojsk Lądowych im. Tadeusza Kościuszki we Wrocławiu</w:t>
      </w:r>
    </w:p>
    <w:p>
      <w:pPr>
        <w:ind w:left="1701" w:hanging="567"/>
        <w:rPr>
          <w:noProof/>
          <w:lang w:val="pl-PL"/>
        </w:rPr>
      </w:pPr>
    </w:p>
    <w:p>
      <w:pPr>
        <w:ind w:left="1701" w:hanging="567"/>
        <w:rPr>
          <w:noProof/>
          <w:lang w:val="pl-PL"/>
        </w:rPr>
      </w:pPr>
      <w:r>
        <w:rPr>
          <w:noProof/>
          <w:lang w:val="pl-PL"/>
        </w:rPr>
        <w:t>–</w:t>
      </w:r>
      <w:r>
        <w:rPr>
          <w:noProof/>
          <w:lang w:val="pl-PL"/>
        </w:rPr>
        <w:tab/>
        <w:t>Wyższa Szkoła Oficerska Wojsk Obrony Przeciwlotniczej im. Romualda Traugutta</w:t>
      </w:r>
    </w:p>
    <w:p>
      <w:pPr>
        <w:ind w:left="1701" w:hanging="567"/>
        <w:rPr>
          <w:noProof/>
          <w:lang w:val="pl-PL"/>
        </w:rPr>
      </w:pPr>
    </w:p>
    <w:p>
      <w:pPr>
        <w:ind w:left="1701" w:hanging="567"/>
        <w:rPr>
          <w:noProof/>
          <w:lang w:val="pl-PL"/>
        </w:rPr>
      </w:pPr>
      <w:r>
        <w:rPr>
          <w:noProof/>
          <w:lang w:val="pl-PL"/>
        </w:rPr>
        <w:t>–</w:t>
      </w:r>
      <w:r>
        <w:rPr>
          <w:noProof/>
          <w:lang w:val="pl-PL"/>
        </w:rPr>
        <w:tab/>
        <w:t>Wyższa Szkoła Oficerska im. gen. Józefa Bema w Toruniu</w:t>
      </w:r>
    </w:p>
    <w:p>
      <w:pPr>
        <w:ind w:left="1701" w:hanging="567"/>
        <w:rPr>
          <w:noProof/>
          <w:lang w:val="pl-PL"/>
        </w:rPr>
      </w:pPr>
    </w:p>
    <w:p>
      <w:pPr>
        <w:ind w:left="1701" w:hanging="567"/>
        <w:rPr>
          <w:noProof/>
          <w:lang w:val="pl-PL"/>
        </w:rPr>
      </w:pPr>
      <w:r>
        <w:rPr>
          <w:noProof/>
          <w:lang w:val="pl-PL"/>
        </w:rPr>
        <w:t>–</w:t>
      </w:r>
      <w:r>
        <w:rPr>
          <w:noProof/>
          <w:lang w:val="pl-PL"/>
        </w:rPr>
        <w:tab/>
        <w:t>Wyższa Szkoła Oficerska Sił Powietrznych w Dęblinie</w:t>
      </w:r>
    </w:p>
    <w:p>
      <w:pPr>
        <w:ind w:left="1701" w:hanging="567"/>
        <w:rPr>
          <w:noProof/>
          <w:lang w:val="pl-PL"/>
        </w:rPr>
      </w:pPr>
    </w:p>
    <w:p>
      <w:pPr>
        <w:ind w:left="1701" w:hanging="567"/>
        <w:rPr>
          <w:noProof/>
          <w:lang w:val="pl-PL"/>
        </w:rPr>
      </w:pPr>
      <w:r>
        <w:rPr>
          <w:noProof/>
          <w:lang w:val="pl-PL"/>
        </w:rPr>
        <w:t>–</w:t>
      </w:r>
      <w:r>
        <w:rPr>
          <w:noProof/>
          <w:lang w:val="pl-PL"/>
        </w:rPr>
        <w:tab/>
        <w:t>Wyższa Szkoła Oficerska im. Stefana Czarnieckiego w Poznaniu</w:t>
      </w:r>
    </w:p>
    <w:p>
      <w:pPr>
        <w:ind w:left="1701" w:hanging="567"/>
        <w:rPr>
          <w:noProof/>
          <w:lang w:val="pl-PL"/>
        </w:rPr>
      </w:pPr>
    </w:p>
    <w:p>
      <w:pPr>
        <w:ind w:left="1701" w:hanging="567"/>
        <w:rPr>
          <w:noProof/>
          <w:lang w:val="pl-PL"/>
        </w:rPr>
      </w:pPr>
      <w:r>
        <w:rPr>
          <w:noProof/>
          <w:lang w:val="pl-PL"/>
        </w:rPr>
        <w:t>–</w:t>
      </w:r>
      <w:r>
        <w:rPr>
          <w:noProof/>
          <w:lang w:val="pl-PL"/>
        </w:rPr>
        <w:tab/>
        <w:t>Wyższa Szkoła Policji w Szczytnie</w:t>
      </w:r>
    </w:p>
    <w:p>
      <w:pPr>
        <w:ind w:left="1701" w:hanging="567"/>
        <w:rPr>
          <w:noProof/>
          <w:lang w:val="pl-PL"/>
        </w:rPr>
      </w:pPr>
    </w:p>
    <w:p>
      <w:pPr>
        <w:ind w:left="1701" w:hanging="567"/>
        <w:rPr>
          <w:noProof/>
          <w:lang w:val="pl-PL"/>
        </w:rPr>
      </w:pPr>
      <w:r>
        <w:rPr>
          <w:noProof/>
          <w:lang w:val="pl-PL"/>
        </w:rPr>
        <w:t>–</w:t>
      </w:r>
      <w:r>
        <w:rPr>
          <w:noProof/>
          <w:lang w:val="pl-PL"/>
        </w:rPr>
        <w:tab/>
        <w:t>Szkoła Główna Służby Pożarniczej w Warszawie</w:t>
      </w:r>
    </w:p>
    <w:p>
      <w:pPr>
        <w:ind w:left="1701" w:hanging="567"/>
        <w:rPr>
          <w:noProof/>
          <w:lang w:val="pl-PL"/>
        </w:rPr>
      </w:pPr>
    </w:p>
    <w:p>
      <w:pPr>
        <w:ind w:left="1701" w:hanging="567"/>
        <w:rPr>
          <w:noProof/>
          <w:lang w:val="pl-PL"/>
        </w:rPr>
      </w:pPr>
      <w:r>
        <w:rPr>
          <w:noProof/>
          <w:lang w:val="pl-PL"/>
        </w:rPr>
        <w:t>–</w:t>
      </w:r>
      <w:r>
        <w:rPr>
          <w:noProof/>
          <w:lang w:val="pl-PL"/>
        </w:rPr>
        <w:tab/>
        <w:t>Akademia Muzyczna im. Feliksa Nowowiejskiego w Bydgoszczy</w:t>
      </w:r>
    </w:p>
    <w:p>
      <w:pPr>
        <w:ind w:left="1701" w:hanging="567"/>
        <w:rPr>
          <w:noProof/>
          <w:lang w:val="pl-PL"/>
        </w:rPr>
      </w:pPr>
    </w:p>
    <w:p>
      <w:pPr>
        <w:ind w:left="1701" w:hanging="567"/>
        <w:rPr>
          <w:noProof/>
          <w:lang w:val="pl-PL"/>
        </w:rPr>
      </w:pPr>
      <w:r>
        <w:rPr>
          <w:noProof/>
          <w:lang w:val="pl-PL"/>
        </w:rPr>
        <w:t>–</w:t>
      </w:r>
      <w:r>
        <w:rPr>
          <w:noProof/>
          <w:lang w:val="pl-PL"/>
        </w:rPr>
        <w:tab/>
        <w:t>Akademia Muzyczna im. Stanisława Moniuszki w Gdańsku</w:t>
      </w:r>
    </w:p>
    <w:p>
      <w:pPr>
        <w:ind w:left="1701" w:hanging="567"/>
        <w:rPr>
          <w:noProof/>
          <w:lang w:val="pl-PL"/>
        </w:rPr>
      </w:pPr>
    </w:p>
    <w:p>
      <w:pPr>
        <w:ind w:left="1701" w:hanging="567"/>
        <w:rPr>
          <w:noProof/>
          <w:lang w:val="pl-PL"/>
        </w:rPr>
      </w:pPr>
      <w:r>
        <w:rPr>
          <w:noProof/>
          <w:lang w:val="pl-PL"/>
        </w:rPr>
        <w:t>–</w:t>
      </w:r>
      <w:r>
        <w:rPr>
          <w:noProof/>
          <w:lang w:val="pl-PL"/>
        </w:rPr>
        <w:tab/>
        <w:t>Akademia Muzyczna im. Karola Szymanowskiego w Katowicach</w:t>
      </w:r>
    </w:p>
    <w:p>
      <w:pPr>
        <w:ind w:left="1701" w:hanging="567"/>
        <w:rPr>
          <w:noProof/>
          <w:lang w:val="pl-PL"/>
        </w:rPr>
      </w:pPr>
    </w:p>
    <w:p>
      <w:pPr>
        <w:ind w:left="1701" w:hanging="567"/>
        <w:rPr>
          <w:noProof/>
          <w:lang w:val="pl-PL"/>
        </w:rPr>
      </w:pPr>
      <w:r>
        <w:rPr>
          <w:noProof/>
          <w:lang w:val="pl-PL"/>
        </w:rPr>
        <w:t>–</w:t>
      </w:r>
      <w:r>
        <w:rPr>
          <w:noProof/>
          <w:lang w:val="pl-PL"/>
        </w:rPr>
        <w:tab/>
        <w:t>Akademia Muzyczna w Krakowie</w:t>
      </w:r>
    </w:p>
    <w:p>
      <w:pPr>
        <w:ind w:left="1701" w:hanging="567"/>
        <w:rPr>
          <w:noProof/>
          <w:lang w:val="pl-PL"/>
        </w:rPr>
      </w:pPr>
    </w:p>
    <w:p>
      <w:pPr>
        <w:ind w:left="1701" w:hanging="567"/>
        <w:rPr>
          <w:noProof/>
          <w:lang w:val="pl-PL"/>
        </w:rPr>
      </w:pPr>
      <w:r>
        <w:rPr>
          <w:noProof/>
          <w:lang w:val="pl-PL"/>
        </w:rPr>
        <w:t>–</w:t>
      </w:r>
      <w:r>
        <w:rPr>
          <w:noProof/>
          <w:lang w:val="pl-PL"/>
        </w:rPr>
        <w:tab/>
        <w:t>Akademia Muzyczna im. Grażyny i Kiejstuta Bacewiczów w Łodzi</w:t>
      </w:r>
    </w:p>
    <w:p>
      <w:pPr>
        <w:ind w:left="1701" w:hanging="567"/>
        <w:rPr>
          <w:noProof/>
          <w:lang w:val="pl-PL"/>
        </w:rPr>
      </w:pPr>
    </w:p>
    <w:p>
      <w:pPr>
        <w:ind w:left="1701" w:hanging="567"/>
        <w:rPr>
          <w:noProof/>
          <w:lang w:val="pl-PL"/>
        </w:rPr>
      </w:pPr>
      <w:r>
        <w:rPr>
          <w:noProof/>
          <w:lang w:val="pl-PL"/>
        </w:rPr>
        <w:br w:type="page"/>
        <w:t>–</w:t>
      </w:r>
      <w:r>
        <w:rPr>
          <w:noProof/>
          <w:lang w:val="pl-PL"/>
        </w:rPr>
        <w:tab/>
        <w:t>Akademia Muzyczna im, Ignacego Jana Paderewskiego w Poznaniu</w:t>
      </w:r>
    </w:p>
    <w:p>
      <w:pPr>
        <w:ind w:left="1701" w:hanging="567"/>
        <w:rPr>
          <w:noProof/>
          <w:lang w:val="pl-PL"/>
        </w:rPr>
      </w:pPr>
    </w:p>
    <w:p>
      <w:pPr>
        <w:ind w:left="1701" w:hanging="567"/>
        <w:rPr>
          <w:noProof/>
          <w:lang w:val="pl-PL"/>
        </w:rPr>
      </w:pPr>
      <w:r>
        <w:rPr>
          <w:noProof/>
          <w:lang w:val="pl-PL"/>
        </w:rPr>
        <w:t>–</w:t>
      </w:r>
      <w:r>
        <w:rPr>
          <w:noProof/>
          <w:lang w:val="pl-PL"/>
        </w:rPr>
        <w:tab/>
        <w:t>Akademia Muzyczna im. Fryderyka Chopina w Warszawie</w:t>
      </w:r>
    </w:p>
    <w:p>
      <w:pPr>
        <w:ind w:left="1701" w:hanging="567"/>
        <w:rPr>
          <w:noProof/>
          <w:lang w:val="pl-PL"/>
        </w:rPr>
      </w:pPr>
    </w:p>
    <w:p>
      <w:pPr>
        <w:ind w:left="1701" w:hanging="567"/>
        <w:rPr>
          <w:noProof/>
          <w:lang w:val="pl-PL"/>
        </w:rPr>
      </w:pPr>
      <w:r>
        <w:rPr>
          <w:noProof/>
          <w:lang w:val="pl-PL"/>
        </w:rPr>
        <w:t>–</w:t>
      </w:r>
      <w:r>
        <w:rPr>
          <w:noProof/>
          <w:lang w:val="pl-PL"/>
        </w:rPr>
        <w:tab/>
        <w:t>Akademia Muzyczna im. Karola Lipińskiego we Wrocławiu</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i Sportu im. Jędrzeja Śniadeckiego w Gdańsku</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w Katowicach</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im. Bronisława Czecha w Krakowie</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im. Eugeniusza Piaseckiego w Poznaniu</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Józefa Piłsudskiego w Warszawie</w:t>
      </w:r>
    </w:p>
    <w:p>
      <w:pPr>
        <w:ind w:left="1701" w:hanging="567"/>
        <w:rPr>
          <w:noProof/>
          <w:lang w:val="pl-PL"/>
        </w:rPr>
      </w:pPr>
    </w:p>
    <w:p>
      <w:pPr>
        <w:ind w:left="1701" w:hanging="567"/>
        <w:rPr>
          <w:noProof/>
          <w:lang w:val="pl-PL"/>
        </w:rPr>
      </w:pPr>
      <w:r>
        <w:rPr>
          <w:noProof/>
          <w:lang w:val="pl-PL"/>
        </w:rPr>
        <w:t>–</w:t>
      </w:r>
      <w:r>
        <w:rPr>
          <w:noProof/>
          <w:lang w:val="pl-PL"/>
        </w:rPr>
        <w:tab/>
        <w:t>Akademia Wychowania Fizycznego we Wrocławiu</w:t>
      </w:r>
    </w:p>
    <w:p>
      <w:pPr>
        <w:ind w:left="1701" w:hanging="567"/>
        <w:rPr>
          <w:noProof/>
          <w:lang w:val="pl-PL"/>
        </w:rPr>
      </w:pPr>
    </w:p>
    <w:p>
      <w:pPr>
        <w:ind w:left="1701" w:hanging="567"/>
        <w:rPr>
          <w:noProof/>
          <w:lang w:val="pl-PL"/>
        </w:rPr>
      </w:pPr>
      <w:r>
        <w:rPr>
          <w:noProof/>
          <w:lang w:val="pl-PL"/>
        </w:rPr>
        <w:t>–</w:t>
      </w:r>
      <w:r>
        <w:rPr>
          <w:noProof/>
          <w:lang w:val="pl-PL"/>
        </w:rPr>
        <w:tab/>
        <w:t>Akademia Sztuk Pięknych w Gdańsku</w:t>
      </w:r>
    </w:p>
    <w:p>
      <w:pPr>
        <w:ind w:left="1701" w:hanging="567"/>
        <w:rPr>
          <w:noProof/>
          <w:lang w:val="pl-PL"/>
        </w:rPr>
      </w:pPr>
    </w:p>
    <w:p>
      <w:pPr>
        <w:ind w:left="1701" w:hanging="567"/>
        <w:rPr>
          <w:noProof/>
          <w:lang w:val="pl-PL"/>
        </w:rPr>
      </w:pPr>
      <w:r>
        <w:rPr>
          <w:noProof/>
          <w:lang w:val="pl-PL"/>
        </w:rPr>
        <w:t>–</w:t>
      </w:r>
      <w:r>
        <w:rPr>
          <w:noProof/>
          <w:lang w:val="pl-PL"/>
        </w:rPr>
        <w:tab/>
        <w:t>Akademia Sztuk Pięknych Katowicach</w:t>
      </w:r>
    </w:p>
    <w:p>
      <w:pPr>
        <w:ind w:left="1701" w:hanging="567"/>
        <w:rPr>
          <w:noProof/>
          <w:lang w:val="pl-PL"/>
        </w:rPr>
      </w:pPr>
    </w:p>
    <w:p>
      <w:pPr>
        <w:ind w:left="1701" w:hanging="567"/>
        <w:rPr>
          <w:noProof/>
          <w:lang w:val="pl-PL"/>
        </w:rPr>
      </w:pPr>
      <w:r>
        <w:rPr>
          <w:noProof/>
          <w:lang w:val="pl-PL"/>
        </w:rPr>
        <w:t>–</w:t>
      </w:r>
      <w:r>
        <w:rPr>
          <w:noProof/>
          <w:lang w:val="pl-PL"/>
        </w:rPr>
        <w:tab/>
        <w:t>Akademia Sztuk Pięknych im, Jana Matejki w Krakowie</w:t>
      </w:r>
    </w:p>
    <w:p>
      <w:pPr>
        <w:ind w:left="1701" w:hanging="567"/>
        <w:rPr>
          <w:noProof/>
          <w:lang w:val="pl-PL"/>
        </w:rPr>
      </w:pPr>
    </w:p>
    <w:p>
      <w:pPr>
        <w:ind w:left="1701" w:hanging="567"/>
        <w:rPr>
          <w:noProof/>
          <w:lang w:val="pl-PL"/>
        </w:rPr>
      </w:pPr>
      <w:r>
        <w:rPr>
          <w:noProof/>
          <w:lang w:val="pl-PL"/>
        </w:rPr>
        <w:t>–</w:t>
      </w:r>
      <w:r>
        <w:rPr>
          <w:noProof/>
          <w:lang w:val="pl-PL"/>
        </w:rPr>
        <w:tab/>
        <w:t>Akademia Sztuk Pięknych im, Władysława Strzemińskiego w Łodzi</w:t>
      </w:r>
    </w:p>
    <w:p>
      <w:pPr>
        <w:ind w:left="1701" w:hanging="567"/>
        <w:rPr>
          <w:noProof/>
          <w:lang w:val="pl-PL"/>
        </w:rPr>
      </w:pPr>
    </w:p>
    <w:p>
      <w:pPr>
        <w:ind w:left="1701" w:hanging="567"/>
        <w:rPr>
          <w:noProof/>
          <w:lang w:val="pl-PL"/>
        </w:rPr>
      </w:pPr>
      <w:r>
        <w:rPr>
          <w:noProof/>
          <w:lang w:val="pl-PL"/>
        </w:rPr>
        <w:t>–</w:t>
      </w:r>
      <w:r>
        <w:rPr>
          <w:noProof/>
          <w:lang w:val="pl-PL"/>
        </w:rPr>
        <w:tab/>
        <w:t>Akademia Sztuk Pięknych w Poznaniu</w:t>
      </w:r>
    </w:p>
    <w:p>
      <w:pPr>
        <w:ind w:left="1701" w:hanging="567"/>
        <w:rPr>
          <w:noProof/>
          <w:lang w:val="pl-PL"/>
        </w:rPr>
      </w:pPr>
    </w:p>
    <w:p>
      <w:pPr>
        <w:ind w:left="1701" w:hanging="567"/>
        <w:rPr>
          <w:noProof/>
          <w:lang w:val="pl-PL"/>
        </w:rPr>
      </w:pPr>
      <w:r>
        <w:rPr>
          <w:noProof/>
          <w:lang w:val="pl-PL"/>
        </w:rPr>
        <w:t>–</w:t>
      </w:r>
      <w:r>
        <w:rPr>
          <w:noProof/>
          <w:lang w:val="pl-PL"/>
        </w:rPr>
        <w:tab/>
        <w:t>Akademia Sztuk Pięknych w Warszawie</w:t>
      </w:r>
    </w:p>
    <w:p>
      <w:pPr>
        <w:ind w:left="1701" w:hanging="567"/>
        <w:rPr>
          <w:noProof/>
          <w:lang w:val="pl-PL"/>
        </w:rPr>
      </w:pPr>
    </w:p>
    <w:p>
      <w:pPr>
        <w:ind w:left="1701" w:hanging="567"/>
        <w:rPr>
          <w:noProof/>
          <w:lang w:val="pl-PL"/>
        </w:rPr>
      </w:pPr>
      <w:r>
        <w:rPr>
          <w:noProof/>
          <w:lang w:val="pl-PL"/>
        </w:rPr>
        <w:br w:type="page"/>
        <w:t>–</w:t>
      </w:r>
      <w:r>
        <w:rPr>
          <w:noProof/>
          <w:lang w:val="pl-PL"/>
        </w:rPr>
        <w:tab/>
        <w:t>Akademia Sztuk Pięknych we Wrocławiu</w:t>
      </w:r>
    </w:p>
    <w:p>
      <w:pPr>
        <w:ind w:left="1701" w:hanging="567"/>
        <w:rPr>
          <w:noProof/>
          <w:lang w:val="pl-PL"/>
        </w:rPr>
      </w:pPr>
    </w:p>
    <w:p>
      <w:pPr>
        <w:ind w:left="1701" w:hanging="567"/>
        <w:rPr>
          <w:noProof/>
          <w:lang w:val="pl-PL"/>
        </w:rPr>
      </w:pPr>
      <w:r>
        <w:rPr>
          <w:noProof/>
          <w:lang w:val="pl-PL"/>
        </w:rPr>
        <w:t>–</w:t>
      </w:r>
      <w:r>
        <w:rPr>
          <w:noProof/>
          <w:lang w:val="pl-PL"/>
        </w:rPr>
        <w:tab/>
        <w:t>Państwowa Wyższa Szkoła Teatralna im. Ludwika Solskiego w Krakowie</w:t>
      </w:r>
    </w:p>
    <w:p>
      <w:pPr>
        <w:ind w:left="1701" w:hanging="567"/>
        <w:rPr>
          <w:noProof/>
          <w:lang w:val="pl-PL"/>
        </w:rPr>
      </w:pPr>
    </w:p>
    <w:p>
      <w:pPr>
        <w:ind w:left="1701" w:hanging="567"/>
        <w:rPr>
          <w:noProof/>
          <w:lang w:val="pl-PL"/>
        </w:rPr>
      </w:pPr>
      <w:r>
        <w:rPr>
          <w:noProof/>
          <w:lang w:val="pl-PL"/>
        </w:rPr>
        <w:t>–</w:t>
      </w:r>
      <w:r>
        <w:rPr>
          <w:noProof/>
          <w:lang w:val="pl-PL"/>
        </w:rPr>
        <w:tab/>
        <w:t>Państwowa Wyższa Szkoła Filmowa, Telewizyjna i Teatralna im, Leona Schillera w Łodzi</w:t>
      </w:r>
    </w:p>
    <w:p>
      <w:pPr>
        <w:ind w:left="1701" w:hanging="567"/>
        <w:rPr>
          <w:noProof/>
          <w:lang w:val="pl-PL"/>
        </w:rPr>
      </w:pPr>
    </w:p>
    <w:p>
      <w:pPr>
        <w:ind w:left="1701" w:hanging="567"/>
        <w:rPr>
          <w:noProof/>
          <w:lang w:val="pl-PL"/>
        </w:rPr>
      </w:pPr>
      <w:r>
        <w:rPr>
          <w:noProof/>
          <w:lang w:val="pl-PL"/>
        </w:rPr>
        <w:t>–</w:t>
      </w:r>
      <w:r>
        <w:rPr>
          <w:noProof/>
          <w:lang w:val="pl-PL"/>
        </w:rPr>
        <w:tab/>
        <w:t>Akademia Teatralna im. Aleksandra Zelwerowicza w Warszawie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Jana Pawła II w Białej Podlaskiej</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Chełmie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Ciechanowie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Elblągu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Głogowie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Gorzowie Wielkopolskim</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Ks, Bronisława Markiewicza w Jarosławiu</w:t>
      </w:r>
    </w:p>
    <w:p>
      <w:pPr>
        <w:ind w:left="1701" w:hanging="567"/>
        <w:rPr>
          <w:noProof/>
          <w:lang w:val="pl-PL"/>
        </w:rPr>
      </w:pPr>
    </w:p>
    <w:p>
      <w:pPr>
        <w:ind w:left="1701" w:hanging="567"/>
        <w:rPr>
          <w:noProof/>
          <w:lang w:val="pl-PL"/>
        </w:rPr>
      </w:pPr>
      <w:r>
        <w:rPr>
          <w:noProof/>
          <w:lang w:val="pl-PL"/>
        </w:rPr>
        <w:t>–</w:t>
      </w:r>
      <w:r>
        <w:rPr>
          <w:noProof/>
          <w:lang w:val="pl-PL"/>
        </w:rPr>
        <w:tab/>
        <w:t>Kolegium Karkonoskie w Jeleniej Górze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Prezydenta Stanisława Wojciechowskiego w Kaliszu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Koninie</w:t>
      </w:r>
    </w:p>
    <w:p>
      <w:pPr>
        <w:ind w:left="1701" w:hanging="567"/>
        <w:rPr>
          <w:noProof/>
          <w:lang w:val="pl-PL"/>
        </w:rPr>
      </w:pPr>
    </w:p>
    <w:p>
      <w:pPr>
        <w:ind w:left="1701" w:hanging="567"/>
        <w:rPr>
          <w:noProof/>
          <w:lang w:val="pl-PL"/>
        </w:rPr>
      </w:pPr>
      <w:r>
        <w:rPr>
          <w:noProof/>
          <w:lang w:val="pl-PL"/>
        </w:rPr>
        <w:br w:type="page"/>
        <w:t>–</w:t>
      </w:r>
      <w:r>
        <w:rPr>
          <w:noProof/>
          <w:lang w:val="pl-PL"/>
        </w:rPr>
        <w:tab/>
        <w:t>Państwowa Wyższa Szkoła Zawodowa w Krośnie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Witelona w Legnicy</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Jana Amosa Kodeńskiego w Lesznie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Nowym Sączu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Nowym Targu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Nysie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Stanisława Staszica w Pile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Płocku</w:t>
      </w:r>
    </w:p>
    <w:p>
      <w:pPr>
        <w:ind w:left="1701" w:hanging="567"/>
        <w:rPr>
          <w:noProof/>
          <w:lang w:val="pl-PL"/>
        </w:rPr>
      </w:pPr>
    </w:p>
    <w:p>
      <w:pPr>
        <w:ind w:left="1701" w:hanging="567"/>
        <w:rPr>
          <w:noProof/>
          <w:lang w:val="pl-PL"/>
        </w:rPr>
      </w:pPr>
      <w:r>
        <w:rPr>
          <w:noProof/>
          <w:lang w:val="pl-PL"/>
        </w:rPr>
        <w:t>–</w:t>
      </w:r>
      <w:r>
        <w:rPr>
          <w:noProof/>
          <w:lang w:val="pl-PL"/>
        </w:rPr>
        <w:tab/>
        <w:t>Państwowa Wyższa Szkoła Wschodnioeuropejska w Przemyślu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Raciborzu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Jana Gródka w Sanoku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Sulechowie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Prof. Stanisława Tarnowskiego w Tarnobrzegu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Tarnowie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im. Angelusa Silesiusa w Wałbrzychu</w:t>
      </w:r>
    </w:p>
    <w:p>
      <w:pPr>
        <w:ind w:left="1701" w:hanging="567"/>
        <w:rPr>
          <w:noProof/>
          <w:lang w:val="pl-PL"/>
        </w:rPr>
      </w:pPr>
    </w:p>
    <w:p>
      <w:pPr>
        <w:ind w:left="1701" w:hanging="567"/>
        <w:rPr>
          <w:noProof/>
          <w:lang w:val="pl-PL"/>
        </w:rPr>
      </w:pPr>
      <w:r>
        <w:rPr>
          <w:noProof/>
          <w:lang w:val="pl-PL"/>
        </w:rPr>
        <w:br w:type="page"/>
        <w:t>–</w:t>
      </w:r>
      <w:r>
        <w:rPr>
          <w:noProof/>
          <w:lang w:val="pl-PL"/>
        </w:rPr>
        <w:tab/>
        <w:t>Państwowa Wyższa Szkoła Zawodowa we Włocławku</w:t>
      </w:r>
    </w:p>
    <w:p>
      <w:pPr>
        <w:ind w:left="1701" w:hanging="567"/>
        <w:rPr>
          <w:noProof/>
          <w:lang w:val="pl-PL"/>
        </w:rPr>
      </w:pPr>
    </w:p>
    <w:p>
      <w:pPr>
        <w:ind w:left="1701" w:hanging="567"/>
        <w:rPr>
          <w:noProof/>
          <w:lang w:val="pl-PL"/>
        </w:rPr>
      </w:pPr>
      <w:r>
        <w:rPr>
          <w:noProof/>
          <w:lang w:val="pl-PL"/>
        </w:rPr>
        <w:t>–</w:t>
      </w:r>
      <w:r>
        <w:rPr>
          <w:noProof/>
          <w:lang w:val="pl-PL"/>
        </w:rPr>
        <w:tab/>
        <w:t>Państwowa Medyczna Wyższa Szkoła Zawodowa w Opolu</w:t>
      </w:r>
    </w:p>
    <w:p>
      <w:pPr>
        <w:ind w:left="1701" w:hanging="567"/>
        <w:rPr>
          <w:noProof/>
          <w:lang w:val="pl-PL"/>
        </w:rPr>
      </w:pPr>
    </w:p>
    <w:p>
      <w:pPr>
        <w:ind w:left="1701" w:hanging="567"/>
        <w:rPr>
          <w:noProof/>
          <w:lang w:val="pl-PL"/>
        </w:rPr>
      </w:pPr>
      <w:r>
        <w:rPr>
          <w:noProof/>
          <w:lang w:val="pl-PL"/>
        </w:rPr>
        <w:t>–</w:t>
      </w:r>
      <w:r>
        <w:rPr>
          <w:noProof/>
          <w:lang w:val="pl-PL"/>
        </w:rPr>
        <w:tab/>
        <w:t>Państwowa Wyższa Szkoła Informatyki i Przedsiębiorczości w Łomży</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Gnieźnie</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Suwałkach</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Wałczu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Oświęcimiu</w:t>
      </w:r>
    </w:p>
    <w:p>
      <w:pPr>
        <w:ind w:left="1701" w:hanging="567"/>
        <w:rPr>
          <w:noProof/>
          <w:lang w:val="pl-PL"/>
        </w:rPr>
      </w:pPr>
    </w:p>
    <w:p>
      <w:pPr>
        <w:ind w:left="1701" w:hanging="567"/>
        <w:rPr>
          <w:noProof/>
          <w:lang w:val="pl-PL"/>
        </w:rPr>
      </w:pPr>
      <w:r>
        <w:rPr>
          <w:noProof/>
          <w:lang w:val="pl-PL"/>
        </w:rPr>
        <w:t>–</w:t>
      </w:r>
      <w:r>
        <w:rPr>
          <w:noProof/>
          <w:lang w:val="pl-PL"/>
        </w:rPr>
        <w:tab/>
        <w:t>Państwowa Wyższa Szkoła Zawodowa w Zamościu</w:t>
      </w:r>
    </w:p>
    <w:p>
      <w:pPr>
        <w:ind w:left="1701" w:hanging="567"/>
        <w:rPr>
          <w:noProof/>
          <w:lang w:val="pl-PL"/>
        </w:rPr>
      </w:pPr>
    </w:p>
    <w:p>
      <w:pPr>
        <w:ind w:left="1134" w:hanging="567"/>
        <w:rPr>
          <w:noProof/>
        </w:rPr>
      </w:pPr>
      <w:r>
        <w:rPr>
          <w:noProof/>
        </w:rPr>
        <w:t>(3)</w:t>
      </w:r>
      <w:r>
        <w:rPr>
          <w:noProof/>
        </w:rPr>
        <w:tab/>
        <w:t>Public research institutions, research and development institutions and other research institutions</w:t>
      </w:r>
    </w:p>
    <w:p>
      <w:pPr>
        <w:ind w:left="1134" w:hanging="567"/>
        <w:rPr>
          <w:noProof/>
        </w:rPr>
      </w:pPr>
    </w:p>
    <w:p>
      <w:pPr>
        <w:ind w:left="1134" w:hanging="567"/>
        <w:rPr>
          <w:noProof/>
        </w:rPr>
      </w:pPr>
      <w:r>
        <w:rPr>
          <w:noProof/>
        </w:rPr>
        <w:t>(4)</w:t>
      </w:r>
      <w:r>
        <w:rPr>
          <w:noProof/>
        </w:rPr>
        <w:tab/>
        <w:t>Public Autonomous Health Care Management Units whose founding body is a regional or local self-government or association thereof</w:t>
      </w:r>
    </w:p>
    <w:p>
      <w:pPr>
        <w:ind w:left="567"/>
        <w:rPr>
          <w:noProof/>
        </w:rPr>
      </w:pPr>
    </w:p>
    <w:p>
      <w:pPr>
        <w:ind w:left="567"/>
        <w:rPr>
          <w:noProof/>
        </w:rPr>
      </w:pPr>
      <w:r>
        <w:rPr>
          <w:noProof/>
        </w:rPr>
        <w:t>PORTUGAL</w:t>
      </w:r>
    </w:p>
    <w:p>
      <w:pPr>
        <w:ind w:left="1134" w:hanging="567"/>
        <w:rPr>
          <w:noProof/>
        </w:rPr>
      </w:pPr>
    </w:p>
    <w:p>
      <w:pPr>
        <w:ind w:left="1134" w:hanging="567"/>
        <w:rPr>
          <w:noProof/>
        </w:rPr>
      </w:pPr>
      <w:r>
        <w:rPr>
          <w:noProof/>
        </w:rPr>
        <w:t>–</w:t>
      </w:r>
      <w:r>
        <w:rPr>
          <w:noProof/>
        </w:rPr>
        <w:tab/>
        <w:t>Institutos públicos sem carácter comercial ou industrial – (Public institutions without commercial or industrial character) providing health services or higher education services or carrying out research activities.</w:t>
      </w:r>
    </w:p>
    <w:p>
      <w:pPr>
        <w:ind w:left="1134" w:hanging="567"/>
        <w:rPr>
          <w:noProof/>
        </w:rPr>
      </w:pPr>
    </w:p>
    <w:p>
      <w:pPr>
        <w:ind w:left="1134" w:hanging="567"/>
        <w:rPr>
          <w:noProof/>
        </w:rPr>
      </w:pPr>
      <w:r>
        <w:rPr>
          <w:noProof/>
        </w:rPr>
        <w:br w:type="page"/>
        <w:t>–</w:t>
      </w:r>
      <w:r>
        <w:rPr>
          <w:noProof/>
        </w:rPr>
        <w:tab/>
        <w:t>Serviços públicos personalizados – (Public services having legal personality) providing health services or higher education services or carrying out research activities.</w:t>
      </w:r>
    </w:p>
    <w:p>
      <w:pPr>
        <w:ind w:left="1134" w:hanging="567"/>
        <w:rPr>
          <w:noProof/>
        </w:rPr>
      </w:pPr>
    </w:p>
    <w:p>
      <w:pPr>
        <w:ind w:left="1134" w:hanging="567"/>
        <w:rPr>
          <w:noProof/>
        </w:rPr>
      </w:pPr>
      <w:r>
        <w:rPr>
          <w:noProof/>
        </w:rPr>
        <w:t>–</w:t>
      </w:r>
      <w:r>
        <w:rPr>
          <w:noProof/>
        </w:rPr>
        <w:tab/>
        <w:t>Fundações públicas – (Public foundations) providing health services or higher education services or carrying out research activities.</w:t>
      </w:r>
    </w:p>
    <w:p>
      <w:pPr>
        <w:ind w:left="1134" w:hanging="567"/>
        <w:rPr>
          <w:noProof/>
        </w:rPr>
      </w:pPr>
    </w:p>
    <w:p>
      <w:pPr>
        <w:ind w:left="1134" w:hanging="567"/>
        <w:rPr>
          <w:noProof/>
          <w:lang w:val="pt-PT"/>
        </w:rPr>
      </w:pPr>
      <w:r>
        <w:rPr>
          <w:noProof/>
          <w:lang w:val="pt-PT"/>
        </w:rPr>
        <w:t>–</w:t>
      </w:r>
      <w:r>
        <w:rPr>
          <w:noProof/>
          <w:lang w:val="pt-PT"/>
        </w:rPr>
        <w:tab/>
        <w:t>Estabelecimentos públicos de ensino, investigação científica e saúde – (Public institutions for education, scientific research and health).</w:t>
      </w:r>
    </w:p>
    <w:p>
      <w:pPr>
        <w:ind w:left="1134" w:hanging="567"/>
        <w:rPr>
          <w:noProof/>
          <w:lang w:val="pt-PT"/>
        </w:rPr>
      </w:pPr>
    </w:p>
    <w:p>
      <w:pPr>
        <w:ind w:left="1134" w:hanging="567"/>
        <w:rPr>
          <w:noProof/>
          <w:lang w:val="pt-PT"/>
        </w:rPr>
      </w:pPr>
      <w:r>
        <w:rPr>
          <w:noProof/>
          <w:lang w:val="pt-PT"/>
        </w:rPr>
        <w:t>–</w:t>
      </w:r>
      <w:r>
        <w:rPr>
          <w:noProof/>
          <w:lang w:val="pt-PT"/>
        </w:rPr>
        <w:tab/>
        <w:t>Instituto de Meteorologia – (Institute for Meteorology).</w:t>
      </w:r>
    </w:p>
    <w:p>
      <w:pPr>
        <w:ind w:left="1134" w:hanging="567"/>
        <w:rPr>
          <w:noProof/>
          <w:lang w:val="pt-PT"/>
        </w:rPr>
      </w:pPr>
    </w:p>
    <w:p>
      <w:pPr>
        <w:ind w:left="1134" w:hanging="567"/>
        <w:rPr>
          <w:noProof/>
          <w:lang w:val="pt-PT"/>
        </w:rPr>
      </w:pPr>
      <w:r>
        <w:rPr>
          <w:noProof/>
          <w:lang w:val="pt-PT"/>
        </w:rPr>
        <w:t>–</w:t>
      </w:r>
      <w:r>
        <w:rPr>
          <w:noProof/>
          <w:lang w:val="pt-PT"/>
        </w:rPr>
        <w:tab/>
        <w:t>Instituto do Sangue – (Portuguese Blood Institute).</w:t>
      </w:r>
    </w:p>
    <w:p>
      <w:pPr>
        <w:ind w:left="1134" w:hanging="567"/>
        <w:rPr>
          <w:noProof/>
          <w:lang w:val="pt-PT"/>
        </w:rPr>
      </w:pPr>
    </w:p>
    <w:p>
      <w:pPr>
        <w:ind w:left="567"/>
        <w:rPr>
          <w:noProof/>
          <w:lang w:val="pt-PT"/>
        </w:rPr>
      </w:pPr>
      <w:r>
        <w:rPr>
          <w:noProof/>
          <w:lang w:val="pt-PT"/>
        </w:rPr>
        <w:t>ROMANIA</w:t>
      </w:r>
    </w:p>
    <w:p>
      <w:pPr>
        <w:ind w:left="1134" w:hanging="567"/>
        <w:rPr>
          <w:noProof/>
          <w:lang w:val="pt-PT"/>
        </w:rPr>
      </w:pPr>
    </w:p>
    <w:p>
      <w:pPr>
        <w:ind w:left="1134" w:hanging="567"/>
        <w:rPr>
          <w:noProof/>
          <w:lang w:val="pt-PT"/>
        </w:rPr>
      </w:pPr>
      <w:r>
        <w:rPr>
          <w:noProof/>
          <w:lang w:val="pt-PT"/>
        </w:rPr>
        <w:t>–</w:t>
      </w:r>
      <w:r>
        <w:rPr>
          <w:noProof/>
          <w:lang w:val="pt-PT"/>
        </w:rPr>
        <w:tab/>
        <w:t>Academia Română (Romanian Academy)</w:t>
      </w:r>
    </w:p>
    <w:p>
      <w:pPr>
        <w:ind w:left="1134" w:hanging="567"/>
        <w:rPr>
          <w:noProof/>
          <w:lang w:val="pt-PT"/>
        </w:rPr>
      </w:pPr>
    </w:p>
    <w:p>
      <w:pPr>
        <w:ind w:left="1134" w:hanging="567"/>
        <w:rPr>
          <w:noProof/>
          <w:lang w:val="pt-PT"/>
        </w:rPr>
      </w:pPr>
      <w:r>
        <w:rPr>
          <w:noProof/>
          <w:lang w:val="pt-PT"/>
        </w:rPr>
        <w:t>–</w:t>
      </w:r>
      <w:r>
        <w:rPr>
          <w:noProof/>
          <w:lang w:val="pt-PT"/>
        </w:rPr>
        <w:tab/>
        <w:t>Institutul European din România (European Institute of Romania)</w:t>
      </w:r>
    </w:p>
    <w:p>
      <w:pPr>
        <w:ind w:left="1134" w:hanging="567"/>
        <w:rPr>
          <w:noProof/>
          <w:lang w:val="pt-PT"/>
        </w:rPr>
      </w:pPr>
    </w:p>
    <w:p>
      <w:pPr>
        <w:ind w:left="1134" w:hanging="567"/>
        <w:rPr>
          <w:noProof/>
          <w:lang w:val="pt-PT"/>
        </w:rPr>
      </w:pPr>
      <w:r>
        <w:rPr>
          <w:noProof/>
          <w:lang w:val="pt-PT"/>
        </w:rPr>
        <w:t>–</w:t>
      </w:r>
      <w:r>
        <w:rPr>
          <w:noProof/>
          <w:lang w:val="pt-PT"/>
        </w:rPr>
        <w:tab/>
        <w:t>Institutul de Investigare a Crimelor Comunismului (Investigation Institute of Communism Crimes)</w:t>
      </w:r>
    </w:p>
    <w:p>
      <w:pPr>
        <w:ind w:left="1134" w:hanging="567"/>
        <w:rPr>
          <w:noProof/>
          <w:lang w:val="pt-PT"/>
        </w:rPr>
      </w:pPr>
    </w:p>
    <w:p>
      <w:pPr>
        <w:ind w:left="1134" w:hanging="567"/>
        <w:rPr>
          <w:noProof/>
          <w:lang w:val="pt-PT"/>
        </w:rPr>
      </w:pPr>
      <w:r>
        <w:rPr>
          <w:noProof/>
          <w:lang w:val="pt-PT"/>
        </w:rPr>
        <w:t>–</w:t>
      </w:r>
      <w:r>
        <w:rPr>
          <w:noProof/>
          <w:lang w:val="pt-PT"/>
        </w:rPr>
        <w:tab/>
        <w:t>Institutul de Memorie Culturală (Institute for Cultural Memory)</w:t>
      </w:r>
    </w:p>
    <w:p>
      <w:pPr>
        <w:ind w:left="1134" w:hanging="567"/>
        <w:rPr>
          <w:noProof/>
          <w:lang w:val="pt-PT"/>
        </w:rPr>
      </w:pPr>
    </w:p>
    <w:p>
      <w:pPr>
        <w:ind w:left="1134" w:hanging="567"/>
        <w:rPr>
          <w:noProof/>
          <w:lang w:val="pt-PT"/>
        </w:rPr>
      </w:pPr>
      <w:r>
        <w:rPr>
          <w:noProof/>
          <w:lang w:val="pt-PT"/>
        </w:rPr>
        <w:br w:type="page"/>
        <w:t>–</w:t>
      </w:r>
      <w:r>
        <w:rPr>
          <w:noProof/>
          <w:lang w:val="pt-PT"/>
        </w:rPr>
        <w:tab/>
        <w:t>Agenţia Naţională pentru Programe Comunitare în Domeniul Educaţiei şi Formării Profesionale (National Agency for Education and Training Community Programs)</w:t>
      </w:r>
    </w:p>
    <w:p>
      <w:pPr>
        <w:ind w:left="1134" w:hanging="567"/>
        <w:rPr>
          <w:noProof/>
          <w:lang w:val="pt-PT"/>
        </w:rPr>
      </w:pPr>
    </w:p>
    <w:p>
      <w:pPr>
        <w:ind w:left="1134" w:hanging="567"/>
        <w:rPr>
          <w:noProof/>
          <w:lang w:val="pt-PT"/>
        </w:rPr>
      </w:pPr>
      <w:r>
        <w:rPr>
          <w:noProof/>
          <w:lang w:val="pt-PT"/>
        </w:rPr>
        <w:t>–</w:t>
      </w:r>
      <w:r>
        <w:rPr>
          <w:noProof/>
          <w:lang w:val="pt-PT"/>
        </w:rPr>
        <w:tab/>
        <w:t>Centrul European UNESCO pentru Invăţământul Superior (UNESCO European Centre for Higher Education)</w:t>
      </w:r>
    </w:p>
    <w:p>
      <w:pPr>
        <w:ind w:left="1134" w:hanging="567"/>
        <w:rPr>
          <w:noProof/>
          <w:lang w:val="pt-PT"/>
        </w:rPr>
      </w:pPr>
    </w:p>
    <w:p>
      <w:pPr>
        <w:ind w:left="1134" w:hanging="567"/>
        <w:rPr>
          <w:noProof/>
        </w:rPr>
      </w:pPr>
      <w:r>
        <w:rPr>
          <w:noProof/>
        </w:rPr>
        <w:t>–</w:t>
      </w:r>
      <w:r>
        <w:rPr>
          <w:noProof/>
        </w:rPr>
        <w:tab/>
        <w:t>Palatul Naţional al Copiilor (National Children's Palace)</w:t>
      </w:r>
    </w:p>
    <w:p>
      <w:pPr>
        <w:ind w:left="1134" w:hanging="567"/>
        <w:rPr>
          <w:noProof/>
        </w:rPr>
      </w:pPr>
    </w:p>
    <w:p>
      <w:pPr>
        <w:ind w:left="1134" w:hanging="567"/>
        <w:rPr>
          <w:noProof/>
        </w:rPr>
      </w:pPr>
      <w:r>
        <w:rPr>
          <w:noProof/>
        </w:rPr>
        <w:t>–</w:t>
      </w:r>
      <w:r>
        <w:rPr>
          <w:noProof/>
        </w:rPr>
        <w:tab/>
        <w:t>Centrul Naţional pentru Burse de Studii în Străinătate (National Centre for Scholarships Abroad)</w:t>
      </w:r>
    </w:p>
    <w:p>
      <w:pPr>
        <w:ind w:left="1134" w:hanging="567"/>
        <w:rPr>
          <w:noProof/>
        </w:rPr>
      </w:pPr>
    </w:p>
    <w:p>
      <w:pPr>
        <w:ind w:left="1134" w:hanging="567"/>
        <w:rPr>
          <w:noProof/>
        </w:rPr>
      </w:pPr>
      <w:r>
        <w:rPr>
          <w:noProof/>
        </w:rPr>
        <w:t>–</w:t>
      </w:r>
      <w:r>
        <w:rPr>
          <w:noProof/>
        </w:rPr>
        <w:tab/>
        <w:t>Agenţia pentru Sprijinirea Studenţilor (Agency for Student Support)</w:t>
      </w:r>
    </w:p>
    <w:p>
      <w:pPr>
        <w:ind w:left="1134" w:hanging="567"/>
        <w:rPr>
          <w:noProof/>
        </w:rPr>
      </w:pPr>
    </w:p>
    <w:p>
      <w:pPr>
        <w:ind w:left="1134" w:hanging="567"/>
        <w:rPr>
          <w:noProof/>
        </w:rPr>
      </w:pPr>
      <w:r>
        <w:rPr>
          <w:noProof/>
        </w:rPr>
        <w:t>–</w:t>
      </w:r>
      <w:r>
        <w:rPr>
          <w:noProof/>
        </w:rPr>
        <w:tab/>
        <w:t>Institutul Naţional de Cercetare pentru Sport (National Research Institute for Sports)</w:t>
      </w:r>
    </w:p>
    <w:p>
      <w:pPr>
        <w:ind w:left="1134" w:hanging="567"/>
        <w:rPr>
          <w:noProof/>
        </w:rPr>
      </w:pPr>
    </w:p>
    <w:p>
      <w:pPr>
        <w:ind w:left="1134" w:hanging="567"/>
        <w:rPr>
          <w:noProof/>
        </w:rPr>
      </w:pPr>
      <w:r>
        <w:rPr>
          <w:noProof/>
        </w:rPr>
        <w:t>–</w:t>
      </w:r>
      <w:r>
        <w:rPr>
          <w:noProof/>
        </w:rPr>
        <w:tab/>
        <w:t>Agenţia Naţională pentru Ameliorare şi Reproducţie în Zootehnie (National Agency for Improvement and Zoo-technical Reproduction)</w:t>
      </w:r>
    </w:p>
    <w:p>
      <w:pPr>
        <w:ind w:left="1134" w:hanging="567"/>
        <w:rPr>
          <w:noProof/>
        </w:rPr>
      </w:pPr>
    </w:p>
    <w:p>
      <w:pPr>
        <w:ind w:left="1134" w:hanging="567"/>
        <w:rPr>
          <w:noProof/>
        </w:rPr>
      </w:pPr>
      <w:r>
        <w:rPr>
          <w:noProof/>
        </w:rPr>
        <w:t>–</w:t>
      </w:r>
      <w:r>
        <w:rPr>
          <w:noProof/>
        </w:rPr>
        <w:tab/>
        <w:t>Laboratorul Central pentru Carantină Fitosanitară (Central Laboratory of Phytosanitary Quarantine)</w:t>
      </w:r>
    </w:p>
    <w:p>
      <w:pPr>
        <w:ind w:left="1134" w:hanging="567"/>
        <w:rPr>
          <w:noProof/>
        </w:rPr>
      </w:pPr>
    </w:p>
    <w:p>
      <w:pPr>
        <w:ind w:left="1134" w:hanging="567"/>
        <w:rPr>
          <w:noProof/>
        </w:rPr>
      </w:pPr>
      <w:r>
        <w:rPr>
          <w:noProof/>
        </w:rPr>
        <w:t>–</w:t>
      </w:r>
      <w:r>
        <w:rPr>
          <w:noProof/>
        </w:rPr>
        <w:tab/>
        <w:t>Laboratorul Central pentru Calitatea Seminţelor şi a Materialului Săditor (Central Laboratory for Seeds and Planting Material Quality)</w:t>
      </w:r>
    </w:p>
    <w:p>
      <w:pPr>
        <w:ind w:left="1134" w:hanging="567"/>
        <w:rPr>
          <w:noProof/>
        </w:rPr>
      </w:pPr>
    </w:p>
    <w:p>
      <w:pPr>
        <w:ind w:left="1134" w:hanging="567"/>
        <w:rPr>
          <w:noProof/>
        </w:rPr>
      </w:pPr>
      <w:r>
        <w:rPr>
          <w:noProof/>
        </w:rPr>
        <w:br w:type="page"/>
        <w:t>–</w:t>
      </w:r>
      <w:r>
        <w:rPr>
          <w:noProof/>
        </w:rPr>
        <w:tab/>
        <w:t>Institutul de Igienă şi Sănătate Publică şi Veterinară (Hygiene Institute of Veterinary Public Health)</w:t>
      </w:r>
    </w:p>
    <w:p>
      <w:pPr>
        <w:ind w:left="1134" w:hanging="567"/>
        <w:rPr>
          <w:noProof/>
        </w:rPr>
      </w:pPr>
    </w:p>
    <w:p>
      <w:pPr>
        <w:ind w:left="1134" w:hanging="567"/>
        <w:rPr>
          <w:noProof/>
        </w:rPr>
      </w:pPr>
      <w:r>
        <w:rPr>
          <w:noProof/>
        </w:rPr>
        <w:t>–</w:t>
      </w:r>
      <w:r>
        <w:rPr>
          <w:noProof/>
        </w:rPr>
        <w:tab/>
        <w:t>Institutul de Diagnostic şi Sănătate Animală (Institute for Diagnosis and Animal Health)</w:t>
      </w:r>
    </w:p>
    <w:p>
      <w:pPr>
        <w:ind w:left="1134" w:hanging="567"/>
        <w:rPr>
          <w:noProof/>
        </w:rPr>
      </w:pPr>
    </w:p>
    <w:p>
      <w:pPr>
        <w:ind w:left="1134" w:hanging="567"/>
        <w:rPr>
          <w:noProof/>
          <w:lang w:val="es-ES"/>
        </w:rPr>
      </w:pPr>
      <w:r>
        <w:rPr>
          <w:noProof/>
          <w:lang w:val="es-ES"/>
        </w:rPr>
        <w:t>–</w:t>
      </w:r>
      <w:r>
        <w:rPr>
          <w:noProof/>
          <w:lang w:val="es-ES"/>
        </w:rPr>
        <w:tab/>
        <w:t>Banca de Resurse GeneticeVegetale (Vegetal Genetically Resources Bank)</w:t>
      </w:r>
    </w:p>
    <w:p>
      <w:pPr>
        <w:ind w:left="1134" w:hanging="567"/>
        <w:rPr>
          <w:noProof/>
          <w:lang w:val="es-ES"/>
        </w:rPr>
      </w:pPr>
    </w:p>
    <w:p>
      <w:pPr>
        <w:ind w:left="1134" w:hanging="567"/>
        <w:rPr>
          <w:noProof/>
          <w:lang w:val="es-ES"/>
        </w:rPr>
      </w:pPr>
      <w:r>
        <w:rPr>
          <w:noProof/>
          <w:lang w:val="es-ES"/>
        </w:rPr>
        <w:t>–</w:t>
      </w:r>
      <w:r>
        <w:rPr>
          <w:noProof/>
          <w:lang w:val="es-ES"/>
        </w:rPr>
        <w:tab/>
        <w:t>Administraţia Naţională de Meteorologie (National Administration of Meteorology)</w:t>
      </w:r>
    </w:p>
    <w:p>
      <w:pPr>
        <w:ind w:left="1134" w:hanging="567"/>
        <w:rPr>
          <w:noProof/>
          <w:lang w:val="es-ES"/>
        </w:rPr>
      </w:pPr>
    </w:p>
    <w:p>
      <w:pPr>
        <w:ind w:left="1134" w:hanging="567"/>
        <w:rPr>
          <w:noProof/>
          <w:lang w:val="es-ES"/>
        </w:rPr>
      </w:pPr>
      <w:r>
        <w:rPr>
          <w:noProof/>
          <w:lang w:val="es-ES"/>
        </w:rPr>
        <w:t>–</w:t>
      </w:r>
      <w:r>
        <w:rPr>
          <w:noProof/>
          <w:lang w:val="es-ES"/>
        </w:rPr>
        <w:tab/>
        <w:t>Agenţia Manageriala de Cercetare Stiinţifică, Inovare şi Transfer Tehnologic (Managerial Agency for Scientific Research, Innovation and Technology Transfer- AMCSIT)</w:t>
      </w:r>
    </w:p>
    <w:p>
      <w:pPr>
        <w:ind w:left="1134" w:hanging="567"/>
        <w:rPr>
          <w:noProof/>
          <w:lang w:val="es-ES"/>
        </w:rPr>
      </w:pPr>
    </w:p>
    <w:p>
      <w:pPr>
        <w:ind w:left="1134" w:hanging="567"/>
        <w:rPr>
          <w:noProof/>
          <w:lang w:val="es-ES"/>
        </w:rPr>
      </w:pPr>
      <w:r>
        <w:rPr>
          <w:noProof/>
          <w:lang w:val="es-ES"/>
        </w:rPr>
        <w:t>–</w:t>
      </w:r>
      <w:r>
        <w:rPr>
          <w:noProof/>
          <w:lang w:val="es-ES"/>
        </w:rPr>
        <w:tab/>
        <w:t>Oficiul pentru Administrare şi Operare al Infrastructurii de Comunicaţii de Date “RoEduNet” (Office for Administration and Operation of Data Communication Network – RoEduNe)</w:t>
      </w:r>
    </w:p>
    <w:p>
      <w:pPr>
        <w:ind w:left="1134" w:hanging="567"/>
        <w:rPr>
          <w:noProof/>
          <w:lang w:val="es-ES"/>
        </w:rPr>
      </w:pPr>
    </w:p>
    <w:p>
      <w:pPr>
        <w:ind w:left="1134" w:hanging="567"/>
        <w:rPr>
          <w:noProof/>
        </w:rPr>
      </w:pPr>
      <w:r>
        <w:rPr>
          <w:noProof/>
        </w:rPr>
        <w:t>–</w:t>
      </w:r>
      <w:r>
        <w:rPr>
          <w:noProof/>
        </w:rPr>
        <w:tab/>
        <w:t>Centrul Român pentru Pregătirea şi Perfecţionarea Personalului din Transporturi Navale (Romanian Centre for Instruction and Training of Personnel Engaged in Naval Transport)</w:t>
      </w:r>
    </w:p>
    <w:p>
      <w:pPr>
        <w:ind w:left="1134" w:hanging="567"/>
        <w:rPr>
          <w:noProof/>
        </w:rPr>
      </w:pPr>
    </w:p>
    <w:p>
      <w:pPr>
        <w:ind w:left="1134" w:hanging="567"/>
        <w:rPr>
          <w:noProof/>
        </w:rPr>
      </w:pPr>
      <w:r>
        <w:rPr>
          <w:noProof/>
        </w:rPr>
        <w:t>–</w:t>
      </w:r>
      <w:r>
        <w:rPr>
          <w:noProof/>
        </w:rPr>
        <w:tab/>
        <w:t>Agenţia Spaţială Română (Romanian Space Agency)</w:t>
      </w:r>
    </w:p>
    <w:p>
      <w:pPr>
        <w:ind w:left="1134" w:hanging="567"/>
        <w:rPr>
          <w:noProof/>
        </w:rPr>
      </w:pPr>
    </w:p>
    <w:p>
      <w:pPr>
        <w:ind w:left="1134" w:hanging="567"/>
        <w:rPr>
          <w:noProof/>
        </w:rPr>
      </w:pPr>
      <w:r>
        <w:rPr>
          <w:noProof/>
        </w:rPr>
        <w:t>–</w:t>
      </w:r>
      <w:r>
        <w:rPr>
          <w:noProof/>
        </w:rPr>
        <w:tab/>
        <w:t>Scoala Superioară de Aviaţie Civilă (Superior School of Civil Aviation)</w:t>
      </w:r>
    </w:p>
    <w:p>
      <w:pPr>
        <w:ind w:left="1134" w:hanging="567"/>
        <w:rPr>
          <w:noProof/>
        </w:rPr>
      </w:pPr>
    </w:p>
    <w:p>
      <w:pPr>
        <w:ind w:left="1134" w:hanging="567"/>
        <w:rPr>
          <w:noProof/>
        </w:rPr>
      </w:pPr>
      <w:r>
        <w:rPr>
          <w:noProof/>
        </w:rPr>
        <w:br w:type="page"/>
        <w:t>–</w:t>
      </w:r>
      <w:r>
        <w:rPr>
          <w:noProof/>
        </w:rPr>
        <w:tab/>
        <w:t>Centrul de Pregătire pentru Personalul din Industrie Buşteni (Training Centre for Industry Personnel Busteni)</w:t>
      </w:r>
    </w:p>
    <w:p>
      <w:pPr>
        <w:ind w:left="1134" w:hanging="567"/>
        <w:rPr>
          <w:noProof/>
        </w:rPr>
      </w:pPr>
    </w:p>
    <w:p>
      <w:pPr>
        <w:ind w:left="1134" w:hanging="567"/>
        <w:rPr>
          <w:noProof/>
          <w:lang w:val="fr-FR"/>
        </w:rPr>
      </w:pPr>
      <w:r>
        <w:rPr>
          <w:noProof/>
          <w:lang w:val="fr-FR"/>
        </w:rPr>
        <w:t>–</w:t>
      </w:r>
      <w:r>
        <w:rPr>
          <w:noProof/>
          <w:lang w:val="fr-FR"/>
        </w:rPr>
        <w:tab/>
        <w:t>Centrul de Formare şi Management Bucureşti (Management and Formation Centre for Commerce Bucharest)</w:t>
      </w:r>
    </w:p>
    <w:p>
      <w:pPr>
        <w:ind w:left="1134" w:hanging="567"/>
        <w:rPr>
          <w:noProof/>
          <w:lang w:val="fr-FR"/>
        </w:rPr>
      </w:pPr>
    </w:p>
    <w:p>
      <w:pPr>
        <w:ind w:left="1134" w:hanging="567"/>
        <w:rPr>
          <w:noProof/>
          <w:lang w:val="fr-FR"/>
        </w:rPr>
      </w:pPr>
      <w:r>
        <w:rPr>
          <w:noProof/>
          <w:lang w:val="fr-FR"/>
        </w:rPr>
        <w:t>–</w:t>
      </w:r>
      <w:r>
        <w:rPr>
          <w:noProof/>
          <w:lang w:val="fr-FR"/>
        </w:rPr>
        <w:tab/>
        <w:t>Agenţia de Cercetare pentru Tehnică şi Tehnologii militare (Research Agency for Military Techniques and Technology)</w:t>
      </w:r>
    </w:p>
    <w:p>
      <w:pPr>
        <w:ind w:left="1134" w:hanging="567"/>
        <w:rPr>
          <w:noProof/>
          <w:lang w:val="fr-FR"/>
        </w:rPr>
      </w:pPr>
    </w:p>
    <w:p>
      <w:pPr>
        <w:ind w:left="1134" w:hanging="567"/>
        <w:rPr>
          <w:noProof/>
          <w:lang w:val="fr-FR"/>
        </w:rPr>
      </w:pPr>
      <w:r>
        <w:rPr>
          <w:noProof/>
          <w:lang w:val="fr-FR"/>
        </w:rPr>
        <w:t>–</w:t>
      </w:r>
      <w:r>
        <w:rPr>
          <w:noProof/>
          <w:lang w:val="fr-FR"/>
        </w:rPr>
        <w:tab/>
        <w:t>Comisia Naţională de Prognoză (CNP) (National Commission for Prognosis)</w:t>
      </w:r>
    </w:p>
    <w:p>
      <w:pPr>
        <w:ind w:left="1134" w:hanging="567"/>
        <w:rPr>
          <w:noProof/>
          <w:lang w:val="fr-FR"/>
        </w:rPr>
      </w:pPr>
    </w:p>
    <w:p>
      <w:pPr>
        <w:ind w:left="1134" w:hanging="567"/>
        <w:rPr>
          <w:noProof/>
          <w:lang w:val="fr-FR"/>
        </w:rPr>
      </w:pPr>
      <w:r>
        <w:rPr>
          <w:noProof/>
          <w:lang w:val="fr-FR"/>
        </w:rPr>
        <w:t>–</w:t>
      </w:r>
      <w:r>
        <w:rPr>
          <w:noProof/>
          <w:lang w:val="fr-FR"/>
        </w:rPr>
        <w:tab/>
        <w:t>Institutul Naţional de Statistică (INS) (National Institute for Statistics)</w:t>
      </w:r>
    </w:p>
    <w:p>
      <w:pPr>
        <w:ind w:left="1134" w:hanging="567"/>
        <w:rPr>
          <w:noProof/>
          <w:lang w:val="fr-FR"/>
        </w:rPr>
      </w:pPr>
    </w:p>
    <w:p>
      <w:pPr>
        <w:ind w:left="1134" w:hanging="567"/>
        <w:rPr>
          <w:noProof/>
          <w:lang w:val="fr-FR"/>
        </w:rPr>
      </w:pPr>
      <w:r>
        <w:rPr>
          <w:noProof/>
          <w:lang w:val="fr-FR"/>
        </w:rPr>
        <w:t>–</w:t>
      </w:r>
      <w:r>
        <w:rPr>
          <w:noProof/>
          <w:lang w:val="fr-FR"/>
        </w:rPr>
        <w:tab/>
        <w:t>Consiliul Naţional pentru Studierea Arhivelor Securităţii (National Council for Study of the Security Archives)</w:t>
      </w:r>
    </w:p>
    <w:p>
      <w:pPr>
        <w:ind w:left="1134" w:hanging="567"/>
        <w:rPr>
          <w:noProof/>
          <w:lang w:val="fr-FR"/>
        </w:rPr>
      </w:pPr>
    </w:p>
    <w:p>
      <w:pPr>
        <w:ind w:left="1134" w:hanging="567"/>
        <w:rPr>
          <w:noProof/>
          <w:lang w:val="fr-FR"/>
        </w:rPr>
      </w:pPr>
      <w:r>
        <w:rPr>
          <w:noProof/>
          <w:lang w:val="fr-FR"/>
        </w:rPr>
        <w:t>–</w:t>
      </w:r>
      <w:r>
        <w:rPr>
          <w:noProof/>
          <w:lang w:val="fr-FR"/>
        </w:rPr>
        <w:tab/>
        <w:t>Institutul Naţional de Administraţie (INA) (National Institute of Administration)</w:t>
      </w:r>
    </w:p>
    <w:p>
      <w:pPr>
        <w:ind w:left="1134" w:hanging="567"/>
        <w:rPr>
          <w:noProof/>
          <w:lang w:val="fr-FR"/>
        </w:rPr>
      </w:pPr>
    </w:p>
    <w:p>
      <w:pPr>
        <w:ind w:left="1134" w:hanging="567"/>
        <w:rPr>
          <w:noProof/>
          <w:lang w:val="fr-FR"/>
        </w:rPr>
      </w:pPr>
      <w:r>
        <w:rPr>
          <w:noProof/>
          <w:lang w:val="fr-FR"/>
        </w:rPr>
        <w:t>–</w:t>
      </w:r>
      <w:r>
        <w:rPr>
          <w:noProof/>
          <w:lang w:val="fr-FR"/>
        </w:rPr>
        <w:tab/>
        <w:t>Biroul Român de Metrologie Legală (Romanian Bureau of Legal Metrology)</w:t>
      </w:r>
    </w:p>
    <w:p>
      <w:pPr>
        <w:ind w:left="1134" w:hanging="567"/>
        <w:rPr>
          <w:noProof/>
          <w:lang w:val="fr-FR"/>
        </w:rPr>
      </w:pPr>
    </w:p>
    <w:p>
      <w:pPr>
        <w:ind w:left="1134" w:hanging="567"/>
        <w:rPr>
          <w:noProof/>
          <w:lang w:val="fr-FR"/>
        </w:rPr>
      </w:pPr>
      <w:r>
        <w:rPr>
          <w:noProof/>
          <w:lang w:val="fr-FR"/>
        </w:rPr>
        <w:t>–</w:t>
      </w:r>
      <w:r>
        <w:rPr>
          <w:noProof/>
          <w:lang w:val="fr-FR"/>
        </w:rPr>
        <w:tab/>
        <w:t>Institutul Naţional de Expertize Criminalistice (National Institute for Criminological Expertise)</w:t>
      </w:r>
    </w:p>
    <w:p>
      <w:pPr>
        <w:ind w:left="1134" w:hanging="567"/>
        <w:rPr>
          <w:noProof/>
          <w:lang w:val="fr-FR"/>
        </w:rPr>
      </w:pPr>
    </w:p>
    <w:p>
      <w:pPr>
        <w:ind w:left="1134" w:hanging="567"/>
        <w:rPr>
          <w:noProof/>
          <w:lang w:val="fr-FR"/>
        </w:rPr>
      </w:pPr>
      <w:r>
        <w:rPr>
          <w:noProof/>
          <w:lang w:val="fr-FR"/>
        </w:rPr>
        <w:t>–</w:t>
      </w:r>
      <w:r>
        <w:rPr>
          <w:noProof/>
          <w:lang w:val="fr-FR"/>
        </w:rPr>
        <w:tab/>
        <w:t>Institutul Naţional al Magistraturii (National Institute of Magistracy)</w:t>
      </w:r>
    </w:p>
    <w:p>
      <w:pPr>
        <w:ind w:left="1134" w:hanging="567"/>
        <w:rPr>
          <w:noProof/>
          <w:lang w:val="fr-FR"/>
        </w:rPr>
      </w:pPr>
    </w:p>
    <w:p>
      <w:pPr>
        <w:ind w:left="1134" w:hanging="567"/>
        <w:rPr>
          <w:noProof/>
          <w:lang w:val="fr-FR"/>
        </w:rPr>
      </w:pPr>
      <w:r>
        <w:rPr>
          <w:noProof/>
          <w:lang w:val="fr-FR"/>
        </w:rPr>
        <w:br w:type="page"/>
        <w:t>–</w:t>
      </w:r>
      <w:r>
        <w:rPr>
          <w:noProof/>
          <w:lang w:val="fr-FR"/>
        </w:rPr>
        <w:tab/>
        <w:t>Scoala Nationala de Grefieri (National School for Court Clerks)</w:t>
      </w:r>
    </w:p>
    <w:p>
      <w:pPr>
        <w:ind w:left="1134" w:hanging="567"/>
        <w:rPr>
          <w:noProof/>
          <w:lang w:val="fr-FR"/>
        </w:rPr>
      </w:pPr>
    </w:p>
    <w:p>
      <w:pPr>
        <w:ind w:left="1134" w:hanging="567"/>
        <w:rPr>
          <w:noProof/>
          <w:lang w:val="fr-FR"/>
        </w:rPr>
      </w:pPr>
      <w:r>
        <w:rPr>
          <w:noProof/>
          <w:lang w:val="fr-FR"/>
        </w:rPr>
        <w:t>–</w:t>
      </w:r>
      <w:r>
        <w:rPr>
          <w:noProof/>
          <w:lang w:val="fr-FR"/>
        </w:rPr>
        <w:tab/>
        <w:t>Institute şi Centre de Cercetare (Research Institutes and Centers)</w:t>
      </w:r>
    </w:p>
    <w:p>
      <w:pPr>
        <w:ind w:left="1134" w:hanging="567"/>
        <w:rPr>
          <w:noProof/>
          <w:lang w:val="fr-FR"/>
        </w:rPr>
      </w:pPr>
    </w:p>
    <w:p>
      <w:pPr>
        <w:ind w:left="1134" w:hanging="567"/>
        <w:rPr>
          <w:noProof/>
          <w:lang w:val="fr-FR"/>
        </w:rPr>
      </w:pPr>
      <w:r>
        <w:rPr>
          <w:noProof/>
          <w:lang w:val="fr-FR"/>
        </w:rPr>
        <w:t>–</w:t>
      </w:r>
      <w:r>
        <w:rPr>
          <w:noProof/>
          <w:lang w:val="fr-FR"/>
        </w:rPr>
        <w:tab/>
        <w:t>Institute şi Centre de Cercetare (Research Institutes and Centers)</w:t>
      </w:r>
    </w:p>
    <w:p>
      <w:pPr>
        <w:ind w:left="1134" w:hanging="567"/>
        <w:rPr>
          <w:noProof/>
          <w:lang w:val="fr-FR"/>
        </w:rPr>
      </w:pPr>
    </w:p>
    <w:p>
      <w:pPr>
        <w:ind w:left="1134" w:hanging="567"/>
        <w:rPr>
          <w:noProof/>
          <w:lang w:val="fr-FR"/>
        </w:rPr>
      </w:pPr>
      <w:r>
        <w:rPr>
          <w:noProof/>
          <w:lang w:val="fr-FR"/>
        </w:rPr>
        <w:t>–</w:t>
      </w:r>
      <w:r>
        <w:rPr>
          <w:noProof/>
          <w:lang w:val="fr-FR"/>
        </w:rPr>
        <w:tab/>
        <w:t>Instituţii de Invăţământ de Stat (Education States Institutes)</w:t>
      </w:r>
    </w:p>
    <w:p>
      <w:pPr>
        <w:ind w:left="1134" w:hanging="567"/>
        <w:rPr>
          <w:noProof/>
          <w:lang w:val="fr-FR"/>
        </w:rPr>
      </w:pPr>
    </w:p>
    <w:p>
      <w:pPr>
        <w:ind w:left="1134" w:hanging="567"/>
        <w:rPr>
          <w:noProof/>
          <w:lang w:val="nl-BE"/>
        </w:rPr>
      </w:pPr>
      <w:r>
        <w:rPr>
          <w:noProof/>
          <w:lang w:val="nl-BE"/>
        </w:rPr>
        <w:t>–</w:t>
      </w:r>
      <w:r>
        <w:rPr>
          <w:noProof/>
          <w:lang w:val="nl-BE"/>
        </w:rPr>
        <w:tab/>
        <w:t>Universităţi de Stat (State Universities)</w:t>
      </w:r>
    </w:p>
    <w:p>
      <w:pPr>
        <w:ind w:left="1134" w:hanging="567"/>
        <w:rPr>
          <w:noProof/>
          <w:lang w:val="nl-BE"/>
        </w:rPr>
      </w:pPr>
    </w:p>
    <w:p>
      <w:pPr>
        <w:ind w:left="1134" w:hanging="567"/>
        <w:rPr>
          <w:noProof/>
          <w:lang w:val="nl-BE"/>
        </w:rPr>
      </w:pPr>
      <w:r>
        <w:rPr>
          <w:noProof/>
          <w:lang w:val="nl-BE"/>
        </w:rPr>
        <w:t>–</w:t>
      </w:r>
      <w:r>
        <w:rPr>
          <w:noProof/>
          <w:lang w:val="nl-BE"/>
        </w:rPr>
        <w:tab/>
        <w:t>Spitale, Sanatorii, Policlinici, Dispensare, Centre Medicale, Institute medico-Legale, Staţii Ambulanţă (Hospitals, sanatoriums, Clinics, Medical Units, Legal-Medical Institutes, Ambulance Stations)</w:t>
      </w:r>
    </w:p>
    <w:p>
      <w:pPr>
        <w:ind w:left="567"/>
        <w:rPr>
          <w:noProof/>
          <w:lang w:val="nl-BE"/>
        </w:rPr>
      </w:pPr>
    </w:p>
    <w:p>
      <w:pPr>
        <w:ind w:left="567"/>
        <w:rPr>
          <w:noProof/>
          <w:lang w:val="nl-BE"/>
        </w:rPr>
      </w:pPr>
      <w:r>
        <w:rPr>
          <w:noProof/>
          <w:lang w:val="nl-BE"/>
        </w:rPr>
        <w:t>SLOVENIA</w:t>
      </w:r>
    </w:p>
    <w:p>
      <w:pPr>
        <w:ind w:left="1134" w:hanging="567"/>
        <w:rPr>
          <w:noProof/>
          <w:lang w:val="nl-BE"/>
        </w:rPr>
      </w:pPr>
    </w:p>
    <w:p>
      <w:pPr>
        <w:ind w:left="1134" w:hanging="567"/>
        <w:rPr>
          <w:noProof/>
          <w:lang w:val="nl-BE"/>
        </w:rPr>
      </w:pPr>
      <w:r>
        <w:rPr>
          <w:noProof/>
          <w:lang w:val="nl-BE"/>
        </w:rPr>
        <w:t>–</w:t>
      </w:r>
      <w:r>
        <w:rPr>
          <w:noProof/>
          <w:lang w:val="nl-BE"/>
        </w:rPr>
        <w:tab/>
        <w:t>Javni zavodi s področja vzgoje, izobraževanja ter športa (Public institutes in the area of child care, education and sport).</w:t>
      </w:r>
    </w:p>
    <w:p>
      <w:pPr>
        <w:ind w:left="1134" w:hanging="567"/>
        <w:rPr>
          <w:noProof/>
          <w:lang w:val="nl-BE"/>
        </w:rPr>
      </w:pPr>
    </w:p>
    <w:p>
      <w:pPr>
        <w:ind w:left="1134" w:hanging="567"/>
        <w:rPr>
          <w:noProof/>
        </w:rPr>
      </w:pPr>
      <w:r>
        <w:rPr>
          <w:noProof/>
        </w:rPr>
        <w:t>–</w:t>
      </w:r>
      <w:r>
        <w:rPr>
          <w:noProof/>
        </w:rPr>
        <w:tab/>
        <w:t>Javni zavodi s področja zdravstva (Public institutes in the area of health care).</w:t>
      </w:r>
    </w:p>
    <w:p>
      <w:pPr>
        <w:ind w:left="1134" w:hanging="567"/>
        <w:rPr>
          <w:noProof/>
        </w:rPr>
      </w:pPr>
    </w:p>
    <w:p>
      <w:pPr>
        <w:ind w:left="1134" w:hanging="567"/>
        <w:rPr>
          <w:noProof/>
        </w:rPr>
      </w:pPr>
      <w:r>
        <w:rPr>
          <w:noProof/>
        </w:rPr>
        <w:t>–</w:t>
      </w:r>
      <w:r>
        <w:rPr>
          <w:noProof/>
        </w:rPr>
        <w:tab/>
        <w:t>Javni zavodi s področja raziskovalne dejavnosti (Public institutes in the area of science and research).</w:t>
      </w:r>
    </w:p>
    <w:p>
      <w:pPr>
        <w:ind w:left="567"/>
        <w:rPr>
          <w:noProof/>
        </w:rPr>
      </w:pPr>
    </w:p>
    <w:p>
      <w:pPr>
        <w:ind w:left="567"/>
        <w:rPr>
          <w:noProof/>
        </w:rPr>
      </w:pPr>
      <w:r>
        <w:rPr>
          <w:noProof/>
        </w:rPr>
        <w:br w:type="page"/>
        <w:t>SLOVAKIA</w:t>
      </w:r>
    </w:p>
    <w:p>
      <w:pPr>
        <w:ind w:left="1134" w:hanging="567"/>
        <w:rPr>
          <w:noProof/>
        </w:rPr>
      </w:pPr>
    </w:p>
    <w:p>
      <w:pPr>
        <w:ind w:left="1134" w:hanging="567"/>
        <w:rPr>
          <w:noProof/>
        </w:rPr>
      </w:pPr>
      <w:r>
        <w:rPr>
          <w:noProof/>
        </w:rPr>
        <w:t>–</w:t>
      </w:r>
      <w:r>
        <w:rPr>
          <w:noProof/>
        </w:rPr>
        <w:tab/>
        <w:t>Any legal person constituted or established by particular legal regulation or administrative measure to the purpose of meeting needs in general interest, not having industrial or commercial character, and at the same time satisfying at least one of the following conditions:</w:t>
      </w:r>
    </w:p>
    <w:p>
      <w:pPr>
        <w:ind w:left="1134" w:hanging="567"/>
        <w:rPr>
          <w:noProof/>
        </w:rPr>
      </w:pPr>
    </w:p>
    <w:p>
      <w:pPr>
        <w:ind w:left="1701" w:hanging="567"/>
        <w:rPr>
          <w:noProof/>
        </w:rPr>
      </w:pPr>
      <w:r>
        <w:rPr>
          <w:noProof/>
        </w:rPr>
        <w:t>–</w:t>
      </w:r>
      <w:r>
        <w:rPr>
          <w:noProof/>
        </w:rPr>
        <w:tab/>
        <w:t>is fully or partially financed by a contracting authority, i. e. government authority, municipality, Self-government Region or other legal person, which satisfies at the same time conditions referred to in Article 1(9) letter (a) or (b) or (c) of Directive 2004/18/EC of the European Parliament and of the Council,</w:t>
      </w:r>
    </w:p>
    <w:p>
      <w:pPr>
        <w:ind w:left="1701" w:hanging="567"/>
        <w:rPr>
          <w:noProof/>
        </w:rPr>
      </w:pPr>
    </w:p>
    <w:p>
      <w:pPr>
        <w:ind w:left="1701" w:hanging="567"/>
        <w:rPr>
          <w:noProof/>
        </w:rPr>
      </w:pPr>
      <w:r>
        <w:rPr>
          <w:noProof/>
        </w:rPr>
        <w:t>–</w:t>
      </w:r>
      <w:r>
        <w:rPr>
          <w:noProof/>
        </w:rPr>
        <w:tab/>
        <w:t>is managed or controlled by a contracting authority, i. e. by government authority, municipality, Self-government Region or other body governed by public law, which satisfies at the same time conditions referred to in Article 1(9) letter (a) or (b) or (c) of Directive 2004/18/EC of the European Parliament and of the Council,</w:t>
      </w:r>
    </w:p>
    <w:p>
      <w:pPr>
        <w:ind w:left="1701" w:hanging="567"/>
        <w:rPr>
          <w:noProof/>
        </w:rPr>
      </w:pPr>
    </w:p>
    <w:p>
      <w:pPr>
        <w:ind w:left="1701" w:hanging="567"/>
        <w:rPr>
          <w:noProof/>
        </w:rPr>
      </w:pPr>
      <w:r>
        <w:rPr>
          <w:noProof/>
        </w:rPr>
        <w:t>–</w:t>
      </w:r>
      <w:r>
        <w:rPr>
          <w:noProof/>
        </w:rPr>
        <w:tab/>
        <w:t>contracting authority, i. e. government authority, municipality, Self-government Region or other legal person, which satisfies at the same time conditions referred to in Article 1(9) letter (a) or (b) or (c) of Directive 2004/18/EC of the European Parliament and of the Council, appoints or elects more than one half of the members of its managerial or supervisory board.</w:t>
      </w:r>
    </w:p>
    <w:p>
      <w:pPr>
        <w:ind w:left="1701" w:hanging="567"/>
        <w:rPr>
          <w:noProof/>
        </w:rPr>
      </w:pPr>
    </w:p>
    <w:p>
      <w:pPr>
        <w:ind w:left="1701" w:hanging="567"/>
        <w:rPr>
          <w:noProof/>
        </w:rPr>
      </w:pPr>
      <w:r>
        <w:rPr>
          <w:noProof/>
        </w:rPr>
        <w:br w:type="page"/>
        <w:t>–</w:t>
      </w:r>
      <w:r>
        <w:rPr>
          <w:noProof/>
        </w:rPr>
        <w:tab/>
        <w:t>providing health services or higher education services or carrying out research activities</w:t>
      </w:r>
    </w:p>
    <w:p>
      <w:pPr>
        <w:ind w:left="567"/>
        <w:rPr>
          <w:noProof/>
        </w:rPr>
      </w:pPr>
    </w:p>
    <w:p>
      <w:pPr>
        <w:ind w:left="567"/>
        <w:rPr>
          <w:noProof/>
        </w:rPr>
      </w:pPr>
      <w:r>
        <w:rPr>
          <w:noProof/>
        </w:rPr>
        <w:t>FINLAND</w:t>
      </w:r>
    </w:p>
    <w:p>
      <w:pPr>
        <w:ind w:left="567"/>
        <w:rPr>
          <w:noProof/>
        </w:rPr>
      </w:pPr>
    </w:p>
    <w:p>
      <w:pPr>
        <w:ind w:left="567"/>
        <w:rPr>
          <w:noProof/>
        </w:rPr>
      </w:pPr>
      <w:r>
        <w:rPr>
          <w:noProof/>
        </w:rPr>
        <w:t>Public or publicly controlled bodies and undertakings except those of an industrial or commercial nature, and providing health services or higher education services or carrying out research activities.</w:t>
      </w:r>
    </w:p>
    <w:p>
      <w:pPr>
        <w:ind w:left="567"/>
        <w:rPr>
          <w:noProof/>
        </w:rPr>
      </w:pPr>
    </w:p>
    <w:p>
      <w:pPr>
        <w:ind w:left="567"/>
        <w:rPr>
          <w:noProof/>
        </w:rPr>
      </w:pPr>
      <w:r>
        <w:rPr>
          <w:noProof/>
        </w:rPr>
        <w:t>SWEDEN</w:t>
      </w:r>
    </w:p>
    <w:p>
      <w:pPr>
        <w:ind w:left="567"/>
        <w:rPr>
          <w:noProof/>
        </w:rPr>
      </w:pPr>
    </w:p>
    <w:p>
      <w:pPr>
        <w:ind w:left="567"/>
        <w:rPr>
          <w:noProof/>
        </w:rPr>
      </w:pPr>
      <w:r>
        <w:rPr>
          <w:noProof/>
        </w:rPr>
        <w:t>All non-commercial bodies whose public contracts are subject to supervision by the Swedish Competition Authority and providing health services or higher education services or carrying out research activities.</w:t>
      </w:r>
    </w:p>
    <w:p>
      <w:pPr>
        <w:ind w:left="567"/>
        <w:rPr>
          <w:noProof/>
        </w:rPr>
      </w:pPr>
    </w:p>
    <w:p>
      <w:pPr>
        <w:ind w:left="567"/>
        <w:rPr>
          <w:noProof/>
        </w:rPr>
      </w:pPr>
      <w:r>
        <w:rPr>
          <w:noProof/>
        </w:rPr>
        <w:t>UNITED KINGDOM</w:t>
      </w:r>
    </w:p>
    <w:p>
      <w:pPr>
        <w:ind w:left="567"/>
        <w:rPr>
          <w:noProof/>
        </w:rPr>
      </w:pPr>
    </w:p>
    <w:p>
      <w:pPr>
        <w:ind w:left="567"/>
        <w:rPr>
          <w:noProof/>
        </w:rPr>
      </w:pPr>
      <w:r>
        <w:rPr>
          <w:noProof/>
        </w:rPr>
        <w:t>Bodies</w:t>
      </w:r>
    </w:p>
    <w:p>
      <w:pPr>
        <w:ind w:left="1134" w:hanging="567"/>
        <w:rPr>
          <w:noProof/>
        </w:rPr>
      </w:pPr>
    </w:p>
    <w:p>
      <w:pPr>
        <w:ind w:left="1134" w:hanging="567"/>
        <w:rPr>
          <w:noProof/>
        </w:rPr>
      </w:pPr>
      <w:r>
        <w:rPr>
          <w:noProof/>
        </w:rPr>
        <w:t>–</w:t>
      </w:r>
      <w:r>
        <w:rPr>
          <w:noProof/>
        </w:rPr>
        <w:tab/>
        <w:t>Health and Safety Executive</w:t>
      </w:r>
    </w:p>
    <w:p>
      <w:pPr>
        <w:ind w:left="1134" w:hanging="567"/>
        <w:rPr>
          <w:noProof/>
        </w:rPr>
      </w:pPr>
    </w:p>
    <w:p>
      <w:pPr>
        <w:ind w:left="1134" w:hanging="567"/>
        <w:rPr>
          <w:noProof/>
        </w:rPr>
      </w:pPr>
      <w:r>
        <w:rPr>
          <w:noProof/>
        </w:rPr>
        <w:t>–</w:t>
      </w:r>
      <w:r>
        <w:rPr>
          <w:noProof/>
        </w:rPr>
        <w:tab/>
        <w:t>National Research Development Corporation</w:t>
      </w:r>
    </w:p>
    <w:p>
      <w:pPr>
        <w:ind w:left="1134" w:hanging="567"/>
        <w:rPr>
          <w:noProof/>
        </w:rPr>
      </w:pPr>
    </w:p>
    <w:p>
      <w:pPr>
        <w:ind w:left="1134" w:hanging="567"/>
        <w:rPr>
          <w:noProof/>
        </w:rPr>
      </w:pPr>
      <w:r>
        <w:rPr>
          <w:noProof/>
        </w:rPr>
        <w:t>–</w:t>
      </w:r>
      <w:r>
        <w:rPr>
          <w:noProof/>
        </w:rPr>
        <w:tab/>
        <w:t>Public Health Laboratory Service Board</w:t>
      </w:r>
    </w:p>
    <w:p>
      <w:pPr>
        <w:ind w:left="1134" w:hanging="567"/>
        <w:rPr>
          <w:noProof/>
        </w:rPr>
      </w:pPr>
    </w:p>
    <w:p>
      <w:pPr>
        <w:ind w:left="1134" w:hanging="567"/>
        <w:rPr>
          <w:noProof/>
        </w:rPr>
      </w:pPr>
      <w:r>
        <w:rPr>
          <w:noProof/>
        </w:rPr>
        <w:t>–</w:t>
      </w:r>
      <w:r>
        <w:rPr>
          <w:noProof/>
        </w:rPr>
        <w:tab/>
        <w:t>National Blood Authority</w:t>
      </w:r>
    </w:p>
    <w:p>
      <w:pPr>
        <w:ind w:left="1134" w:hanging="567"/>
        <w:rPr>
          <w:noProof/>
        </w:rPr>
      </w:pPr>
    </w:p>
    <w:p>
      <w:pPr>
        <w:ind w:left="1134" w:hanging="567"/>
        <w:rPr>
          <w:noProof/>
        </w:rPr>
      </w:pPr>
      <w:r>
        <w:rPr>
          <w:noProof/>
        </w:rPr>
        <w:br w:type="page"/>
        <w:t>–</w:t>
      </w:r>
      <w:r>
        <w:rPr>
          <w:noProof/>
        </w:rPr>
        <w:tab/>
        <w:t>Ordnance Survey</w:t>
      </w:r>
    </w:p>
    <w:p>
      <w:pPr>
        <w:ind w:left="567"/>
        <w:rPr>
          <w:noProof/>
        </w:rPr>
      </w:pPr>
    </w:p>
    <w:p>
      <w:pPr>
        <w:ind w:left="567"/>
        <w:rPr>
          <w:noProof/>
        </w:rPr>
      </w:pPr>
      <w:r>
        <w:rPr>
          <w:noProof/>
        </w:rPr>
        <w:t>Categories</w:t>
      </w:r>
    </w:p>
    <w:p>
      <w:pPr>
        <w:ind w:left="1134" w:hanging="567"/>
        <w:rPr>
          <w:noProof/>
        </w:rPr>
      </w:pPr>
    </w:p>
    <w:p>
      <w:pPr>
        <w:ind w:left="1134" w:hanging="567"/>
        <w:rPr>
          <w:noProof/>
        </w:rPr>
      </w:pPr>
      <w:r>
        <w:rPr>
          <w:noProof/>
        </w:rPr>
        <w:t>–</w:t>
      </w:r>
      <w:r>
        <w:rPr>
          <w:noProof/>
        </w:rPr>
        <w:tab/>
        <w:t>Universities and colleges financed for the most part by other contracting authorities</w:t>
      </w:r>
    </w:p>
    <w:p>
      <w:pPr>
        <w:ind w:left="1134" w:hanging="567"/>
        <w:rPr>
          <w:noProof/>
        </w:rPr>
      </w:pPr>
    </w:p>
    <w:p>
      <w:pPr>
        <w:ind w:left="1134" w:hanging="567"/>
        <w:rPr>
          <w:noProof/>
        </w:rPr>
      </w:pPr>
      <w:r>
        <w:rPr>
          <w:noProof/>
        </w:rPr>
        <w:t>–</w:t>
      </w:r>
      <w:r>
        <w:rPr>
          <w:noProof/>
        </w:rPr>
        <w:tab/>
        <w:t>Research Councils</w:t>
      </w:r>
    </w:p>
    <w:p>
      <w:pPr>
        <w:ind w:left="1134" w:hanging="567"/>
        <w:rPr>
          <w:noProof/>
        </w:rPr>
      </w:pPr>
    </w:p>
    <w:p>
      <w:pPr>
        <w:ind w:left="1134" w:hanging="567"/>
        <w:rPr>
          <w:noProof/>
        </w:rPr>
      </w:pPr>
      <w:r>
        <w:rPr>
          <w:noProof/>
        </w:rPr>
        <w:t>–</w:t>
      </w:r>
      <w:r>
        <w:rPr>
          <w:noProof/>
        </w:rPr>
        <w:tab/>
        <w:t>National Health Service Strategic Health Authorities</w:t>
      </w:r>
    </w:p>
    <w:p>
      <w:pPr>
        <w:ind w:left="1134" w:hanging="567"/>
        <w:rPr>
          <w:noProof/>
        </w:rPr>
      </w:pPr>
    </w:p>
    <w:p>
      <w:pPr>
        <w:ind w:left="1134" w:hanging="567"/>
        <w:rPr>
          <w:noProof/>
        </w:rPr>
      </w:pPr>
    </w:p>
    <w:p>
      <w:pPr>
        <w:jc w:val="center"/>
        <w:rPr>
          <w:noProof/>
        </w:rPr>
      </w:pPr>
      <w:r>
        <w:rPr>
          <w:noProof/>
        </w:rPr>
        <w:t>SECTION C</w:t>
      </w:r>
    </w:p>
    <w:p>
      <w:pPr>
        <w:jc w:val="center"/>
        <w:rPr>
          <w:noProof/>
        </w:rPr>
      </w:pPr>
    </w:p>
    <w:p>
      <w:pPr>
        <w:jc w:val="center"/>
        <w:rPr>
          <w:noProof/>
        </w:rPr>
      </w:pPr>
      <w:r>
        <w:rPr>
          <w:noProof/>
        </w:rPr>
        <w:t>OTHER COVERED ENTITIES</w:t>
      </w:r>
    </w:p>
    <w:p>
      <w:pPr>
        <w:rPr>
          <w:noProof/>
        </w:rPr>
      </w:pPr>
    </w:p>
    <w:p>
      <w:pPr>
        <w:rPr>
          <w:rFonts w:eastAsia="MS Mincho"/>
          <w:noProof/>
        </w:rPr>
      </w:pPr>
      <w:r>
        <w:rPr>
          <w:rFonts w:eastAsia="MS Mincho"/>
          <w:noProof/>
        </w:rPr>
        <w:t>Unless otherwise specified in this Annex, Chapter 9 (Government Procurement) applies to other covered entities in this Section where the value of the procurement is estimated to equal or exceed the following thresholds:</w:t>
      </w:r>
    </w:p>
    <w:p>
      <w:pPr>
        <w:tabs>
          <w:tab w:val="left" w:pos="7371"/>
          <w:tab w:val="right" w:pos="9072"/>
        </w:tabs>
        <w:rPr>
          <w:rFonts w:eastAsia="MS Mincho"/>
          <w:noProof/>
        </w:rPr>
      </w:pPr>
    </w:p>
    <w:p>
      <w:pPr>
        <w:tabs>
          <w:tab w:val="left" w:pos="7371"/>
          <w:tab w:val="right" w:pos="9072"/>
        </w:tabs>
        <w:rPr>
          <w:noProof/>
        </w:rPr>
      </w:pPr>
      <w:r>
        <w:rPr>
          <w:noProof/>
        </w:rPr>
        <w:t>Goods as defined in Section D (Goods):</w:t>
      </w:r>
      <w:r>
        <w:rPr>
          <w:noProof/>
        </w:rPr>
        <w:tab/>
        <w:t>SDR</w:t>
      </w:r>
      <w:r>
        <w:rPr>
          <w:noProof/>
        </w:rPr>
        <w:tab/>
        <w:t>400 000</w:t>
      </w:r>
    </w:p>
    <w:p>
      <w:pPr>
        <w:tabs>
          <w:tab w:val="left" w:pos="7371"/>
          <w:tab w:val="right" w:pos="9072"/>
        </w:tabs>
        <w:rPr>
          <w:noProof/>
        </w:rPr>
      </w:pPr>
    </w:p>
    <w:p>
      <w:pPr>
        <w:tabs>
          <w:tab w:val="left" w:pos="7371"/>
          <w:tab w:val="right" w:pos="9072"/>
        </w:tabs>
        <w:rPr>
          <w:noProof/>
        </w:rPr>
      </w:pPr>
      <w:r>
        <w:rPr>
          <w:noProof/>
        </w:rPr>
        <w:t>Services as specified in Section E (Services):</w:t>
      </w:r>
      <w:r>
        <w:rPr>
          <w:noProof/>
        </w:rPr>
        <w:tab/>
        <w:t>SDR</w:t>
      </w:r>
      <w:r>
        <w:rPr>
          <w:noProof/>
        </w:rPr>
        <w:tab/>
        <w:t>400 000</w:t>
      </w:r>
    </w:p>
    <w:p>
      <w:pPr>
        <w:tabs>
          <w:tab w:val="left" w:pos="7371"/>
          <w:tab w:val="right" w:pos="9072"/>
        </w:tabs>
        <w:rPr>
          <w:noProof/>
        </w:rPr>
      </w:pPr>
    </w:p>
    <w:p>
      <w:pPr>
        <w:tabs>
          <w:tab w:val="left" w:pos="7371"/>
          <w:tab w:val="right" w:pos="9072"/>
        </w:tabs>
        <w:rPr>
          <w:noProof/>
        </w:rPr>
      </w:pPr>
      <w:r>
        <w:rPr>
          <w:noProof/>
        </w:rPr>
        <w:t>Construction services as specified in Section F (Construction Services):</w:t>
      </w:r>
      <w:r>
        <w:rPr>
          <w:noProof/>
        </w:rPr>
        <w:tab/>
        <w:t>SDR</w:t>
      </w:r>
      <w:r>
        <w:rPr>
          <w:noProof/>
        </w:rPr>
        <w:tab/>
        <w:t>5 000 000</w:t>
      </w:r>
    </w:p>
    <w:p>
      <w:pPr>
        <w:rPr>
          <w:noProof/>
        </w:rPr>
      </w:pPr>
    </w:p>
    <w:p>
      <w:pPr>
        <w:rPr>
          <w:noProof/>
        </w:rPr>
      </w:pPr>
      <w:r>
        <w:rPr>
          <w:noProof/>
        </w:rPr>
        <w:br w:type="page"/>
        <w:t>Other Covered Entities:</w:t>
      </w:r>
    </w:p>
    <w:p>
      <w:pPr>
        <w:rPr>
          <w:noProof/>
        </w:rPr>
      </w:pPr>
    </w:p>
    <w:p>
      <w:pPr>
        <w:ind w:left="567" w:hanging="567"/>
        <w:rPr>
          <w:noProof/>
        </w:rPr>
      </w:pPr>
      <w:r>
        <w:rPr>
          <w:noProof/>
        </w:rPr>
        <w:t>1.</w:t>
      </w:r>
      <w:r>
        <w:rPr>
          <w:noProof/>
        </w:rPr>
        <w:tab/>
        <w:t>All contracting entities whose procurement is covered by the Directive 2014/25/EU of the European Parliament and of the Council of 26 February 2014 on procurement by entities operating in the water, energy, transport and postal services sectors and repealing Directive 2004/17/EC (hereinafter referred to as "EU Utilities Directive") which are contracting authorities, such as those covered under Sections A (Central Government Entities) and B (Sub-Central Government Entities) or public undertakings</w:t>
      </w:r>
      <w:r>
        <w:rPr>
          <w:rStyle w:val="FootnoteReference"/>
          <w:noProof/>
        </w:rPr>
        <w:footnoteReference w:id="3"/>
      </w:r>
      <w:r>
        <w:rPr>
          <w:noProof/>
        </w:rPr>
        <w:t xml:space="preserve"> and which have as one of their activities any of those referred to below or any combination thereof:</w:t>
      </w:r>
    </w:p>
    <w:p>
      <w:pPr>
        <w:ind w:left="567" w:hanging="567"/>
        <w:rPr>
          <w:noProof/>
        </w:rPr>
      </w:pPr>
    </w:p>
    <w:p>
      <w:pPr>
        <w:ind w:left="1134" w:hanging="567"/>
        <w:rPr>
          <w:noProof/>
        </w:rPr>
      </w:pPr>
      <w:r>
        <w:rPr>
          <w:noProof/>
        </w:rPr>
        <w:t>(a)</w:t>
      </w:r>
      <w:r>
        <w:rPr>
          <w:noProof/>
        </w:rPr>
        <w:tab/>
        <w:t>the provision or operation of fixed networks intended to provide a service to the public in connection with the transport, distribution or supply of electricity to such networks;</w:t>
      </w:r>
    </w:p>
    <w:p>
      <w:pPr>
        <w:ind w:left="1134" w:hanging="567"/>
        <w:rPr>
          <w:noProof/>
        </w:rPr>
      </w:pPr>
    </w:p>
    <w:p>
      <w:pPr>
        <w:ind w:left="1134" w:hanging="567"/>
        <w:rPr>
          <w:noProof/>
        </w:rPr>
      </w:pPr>
      <w:r>
        <w:rPr>
          <w:noProof/>
        </w:rPr>
        <w:br w:type="page"/>
        <w:t>(b)</w:t>
      </w:r>
      <w:r>
        <w:rPr>
          <w:noProof/>
        </w:rPr>
        <w:tab/>
        <w:t>the provision or operation of networks providing a service to the public in the field of transport by railways.</w:t>
      </w:r>
      <w:r>
        <w:rPr>
          <w:rStyle w:val="FootnoteReference"/>
          <w:noProof/>
        </w:rPr>
        <w:footnoteReference w:id="4"/>
      </w:r>
    </w:p>
    <w:p>
      <w:pPr>
        <w:rPr>
          <w:noProof/>
        </w:rPr>
      </w:pPr>
    </w:p>
    <w:p>
      <w:pPr>
        <w:ind w:left="567" w:hanging="567"/>
        <w:rPr>
          <w:noProof/>
        </w:rPr>
      </w:pPr>
      <w:r>
        <w:rPr>
          <w:noProof/>
        </w:rPr>
        <w:t>2.</w:t>
      </w:r>
      <w:r>
        <w:rPr>
          <w:noProof/>
        </w:rPr>
        <w:tab/>
        <w:t>Indicative lists of contracting entities in the field of electricity, as referred to in subparagraph 1(a), and of contracting entities in the field of rail services, as referred to in subparagraph 1(b), are provided for after the Notes to this Section and state contracting authorities and public undertakings fulfilling the criteria set out in paragraph 1.</w:t>
      </w:r>
    </w:p>
    <w:p>
      <w:pPr>
        <w:rPr>
          <w:noProof/>
        </w:rPr>
      </w:pPr>
    </w:p>
    <w:p>
      <w:pPr>
        <w:rPr>
          <w:noProof/>
        </w:rPr>
      </w:pPr>
      <w:r>
        <w:rPr>
          <w:noProof/>
        </w:rPr>
        <w:t>Notes to Section C (Other Covered Entities):</w:t>
      </w:r>
    </w:p>
    <w:p>
      <w:pPr>
        <w:rPr>
          <w:noProof/>
        </w:rPr>
      </w:pPr>
    </w:p>
    <w:p>
      <w:pPr>
        <w:ind w:left="567" w:hanging="567"/>
        <w:rPr>
          <w:noProof/>
        </w:rPr>
      </w:pPr>
      <w:r>
        <w:rPr>
          <w:noProof/>
        </w:rPr>
        <w:t>1.</w:t>
      </w:r>
      <w:r>
        <w:rPr>
          <w:noProof/>
        </w:rPr>
        <w:tab/>
        <w:t>Procurement for the pursuit of an activity listed above when exposed to competitive forces in the market concerned are not covered by this Agreement.</w:t>
      </w:r>
    </w:p>
    <w:p>
      <w:pPr>
        <w:ind w:left="567" w:hanging="567"/>
        <w:rPr>
          <w:noProof/>
        </w:rPr>
      </w:pPr>
    </w:p>
    <w:p>
      <w:pPr>
        <w:ind w:left="567" w:hanging="567"/>
        <w:rPr>
          <w:noProof/>
        </w:rPr>
      </w:pPr>
      <w:r>
        <w:rPr>
          <w:noProof/>
        </w:rPr>
        <w:t>2.</w:t>
      </w:r>
      <w:r>
        <w:rPr>
          <w:noProof/>
        </w:rPr>
        <w:tab/>
      </w:r>
      <w:r>
        <w:rPr>
          <w:rFonts w:eastAsia="MS Mincho"/>
          <w:noProof/>
        </w:rPr>
        <w:t xml:space="preserve">Chapter 9 (Government Procurement) </w:t>
      </w:r>
      <w:r>
        <w:rPr>
          <w:noProof/>
        </w:rPr>
        <w:t>does not cover procurement by procuring entities included in this Section:</w:t>
      </w:r>
    </w:p>
    <w:p>
      <w:pPr>
        <w:rPr>
          <w:noProof/>
        </w:rPr>
      </w:pPr>
    </w:p>
    <w:p>
      <w:pPr>
        <w:ind w:left="1134" w:hanging="567"/>
        <w:rPr>
          <w:noProof/>
        </w:rPr>
      </w:pPr>
      <w:r>
        <w:rPr>
          <w:noProof/>
        </w:rPr>
        <w:t>(a)</w:t>
      </w:r>
      <w:r>
        <w:rPr>
          <w:noProof/>
        </w:rPr>
        <w:tab/>
        <w:t>for purposes other than the pursuit of their activities as listed in this Section or for the pursuit of such activities in a country that is not party to the Agreement on the European Economic Area;</w:t>
      </w:r>
    </w:p>
    <w:p>
      <w:pPr>
        <w:ind w:left="1134" w:hanging="567"/>
        <w:rPr>
          <w:noProof/>
        </w:rPr>
      </w:pPr>
    </w:p>
    <w:p>
      <w:pPr>
        <w:ind w:left="1134" w:hanging="567"/>
        <w:rPr>
          <w:noProof/>
        </w:rPr>
      </w:pPr>
      <w:r>
        <w:rPr>
          <w:noProof/>
        </w:rPr>
        <w:br w:type="page"/>
        <w:t>(b)</w:t>
      </w:r>
      <w:r>
        <w:rPr>
          <w:noProof/>
        </w:rPr>
        <w:tab/>
        <w:t>for purposes of re-sale or hire to third parties, provided that the procuring entity enjoys no special or exclusive right to sell or hire the subject of such contracts and other entities are free to sell or hire it under the same conditions as the procuring entity.</w:t>
      </w:r>
    </w:p>
    <w:p>
      <w:pPr>
        <w:ind w:left="1134" w:hanging="567"/>
        <w:rPr>
          <w:noProof/>
        </w:rPr>
      </w:pPr>
    </w:p>
    <w:p>
      <w:pPr>
        <w:ind w:left="567" w:hanging="567"/>
        <w:rPr>
          <w:rFonts w:eastAsia="Calibri"/>
          <w:noProof/>
        </w:rPr>
      </w:pPr>
      <w:r>
        <w:rPr>
          <w:rFonts w:eastAsia="Calibri"/>
          <w:noProof/>
        </w:rPr>
        <w:t>3.</w:t>
      </w:r>
      <w:r>
        <w:rPr>
          <w:rFonts w:eastAsia="Calibri"/>
          <w:noProof/>
        </w:rPr>
        <w:tab/>
        <w:t xml:space="preserve">The supply of electricity to networks which provide a service to the public by a procuring entity other than a contracting authority shall not be considered as an activity within the meaning of paragraphs (a) or (b) of this </w:t>
      </w:r>
      <w:r>
        <w:rPr>
          <w:noProof/>
        </w:rPr>
        <w:t xml:space="preserve">Section </w:t>
      </w:r>
      <w:r>
        <w:rPr>
          <w:rFonts w:eastAsia="Calibri"/>
          <w:noProof/>
        </w:rPr>
        <w:t>where:</w:t>
      </w:r>
    </w:p>
    <w:p>
      <w:pPr>
        <w:rPr>
          <w:rFonts w:eastAsia="Calibri"/>
          <w:noProof/>
        </w:rPr>
      </w:pPr>
    </w:p>
    <w:p>
      <w:pPr>
        <w:ind w:left="1134" w:hanging="567"/>
        <w:rPr>
          <w:rFonts w:eastAsia="Calibri"/>
          <w:noProof/>
        </w:rPr>
      </w:pPr>
      <w:r>
        <w:rPr>
          <w:rFonts w:eastAsia="Calibri"/>
          <w:noProof/>
        </w:rPr>
        <w:t>(a)</w:t>
      </w:r>
      <w:r>
        <w:rPr>
          <w:rFonts w:eastAsia="Calibri"/>
          <w:noProof/>
        </w:rPr>
        <w:tab/>
        <w:t xml:space="preserve">the production of electricity by the entity concerned takes place because its consumption is necessary for carrying out an activity other than that referred to in paragraphs (a) and (b) of this </w:t>
      </w:r>
      <w:r>
        <w:rPr>
          <w:noProof/>
        </w:rPr>
        <w:t>Section</w:t>
      </w:r>
      <w:r>
        <w:rPr>
          <w:rFonts w:eastAsia="Calibri"/>
          <w:noProof/>
        </w:rPr>
        <w:t>; and</w:t>
      </w:r>
    </w:p>
    <w:p>
      <w:pPr>
        <w:ind w:left="1134" w:hanging="567"/>
        <w:rPr>
          <w:rFonts w:eastAsia="Calibri"/>
          <w:noProof/>
        </w:rPr>
      </w:pPr>
    </w:p>
    <w:p>
      <w:pPr>
        <w:ind w:left="1134" w:hanging="567"/>
        <w:rPr>
          <w:noProof/>
        </w:rPr>
      </w:pPr>
      <w:r>
        <w:rPr>
          <w:rFonts w:eastAsia="Calibri"/>
          <w:noProof/>
        </w:rPr>
        <w:t>(b)</w:t>
      </w:r>
      <w:r>
        <w:rPr>
          <w:rFonts w:eastAsia="Calibri"/>
          <w:noProof/>
        </w:rPr>
        <w:tab/>
        <w:t>Supply to the public network depends only on that procuring entity's own consumption and has not exceeded 30 % of that procuring entity's total production of energy, on the basis of the average for the preceding three years, including the current year.</w:t>
      </w:r>
    </w:p>
    <w:p>
      <w:pPr>
        <w:rPr>
          <w:noProof/>
        </w:rPr>
      </w:pPr>
    </w:p>
    <w:p>
      <w:pPr>
        <w:ind w:left="567" w:hanging="567"/>
        <w:rPr>
          <w:noProof/>
        </w:rPr>
      </w:pPr>
      <w:r>
        <w:rPr>
          <w:noProof/>
        </w:rPr>
        <w:br w:type="page"/>
        <w:t>4.</w:t>
      </w:r>
      <w:r>
        <w:rPr>
          <w:noProof/>
        </w:rPr>
        <w:tab/>
        <w:t>Provided that the conditions in subparagraph 2 are met, this Agreement does not cover procurement:</w:t>
      </w:r>
    </w:p>
    <w:p>
      <w:pPr>
        <w:rPr>
          <w:noProof/>
        </w:rPr>
      </w:pPr>
    </w:p>
    <w:p>
      <w:pPr>
        <w:ind w:left="1134" w:hanging="567"/>
        <w:rPr>
          <w:noProof/>
        </w:rPr>
      </w:pPr>
      <w:r>
        <w:rPr>
          <w:noProof/>
        </w:rPr>
        <w:t>(a)</w:t>
      </w:r>
      <w:r>
        <w:rPr>
          <w:noProof/>
        </w:rPr>
        <w:tab/>
        <w:t>by a procuring entity to an affiliated undertaking</w:t>
      </w:r>
      <w:r>
        <w:rPr>
          <w:rStyle w:val="FootnoteReference"/>
          <w:noProof/>
        </w:rPr>
        <w:footnoteReference w:id="5"/>
      </w:r>
      <w:r>
        <w:rPr>
          <w:noProof/>
        </w:rPr>
        <w:t>, or</w:t>
      </w:r>
    </w:p>
    <w:p>
      <w:pPr>
        <w:ind w:left="1134" w:hanging="567"/>
        <w:rPr>
          <w:noProof/>
        </w:rPr>
      </w:pPr>
    </w:p>
    <w:p>
      <w:pPr>
        <w:ind w:left="1134" w:hanging="567"/>
        <w:rPr>
          <w:noProof/>
        </w:rPr>
      </w:pPr>
      <w:r>
        <w:rPr>
          <w:noProof/>
        </w:rPr>
        <w:t>(b)</w:t>
      </w:r>
      <w:r>
        <w:rPr>
          <w:noProof/>
        </w:rPr>
        <w:tab/>
        <w:t>by a joint venture, formed exclusively by a number of procuring entities for the purpose of carrying out activities within the meaning of paragraphs (a) and (b) of this Section, to an undertaking which is affiliated with one of these procuring entities.</w:t>
      </w:r>
    </w:p>
    <w:p>
      <w:pPr>
        <w:rPr>
          <w:noProof/>
        </w:rPr>
      </w:pPr>
    </w:p>
    <w:p>
      <w:pPr>
        <w:ind w:left="567"/>
        <w:rPr>
          <w:noProof/>
        </w:rPr>
      </w:pPr>
      <w:r>
        <w:rPr>
          <w:noProof/>
        </w:rPr>
        <w:t>Subparagraph 1 applies to services or supplies contracts provided that at least 80 % of the average turnover of the affiliated undertaking with respect to services or supplies for the preceding three years derives respectively from the provision of such services or supplies to undertakings with which it is affiliated.</w:t>
      </w:r>
      <w:r>
        <w:rPr>
          <w:rStyle w:val="FootnoteReference"/>
          <w:noProof/>
        </w:rPr>
        <w:footnoteReference w:id="6"/>
      </w:r>
    </w:p>
    <w:p>
      <w:pPr>
        <w:rPr>
          <w:noProof/>
        </w:rPr>
      </w:pPr>
    </w:p>
    <w:p>
      <w:pPr>
        <w:ind w:left="567" w:hanging="567"/>
        <w:rPr>
          <w:noProof/>
        </w:rPr>
      </w:pPr>
      <w:r>
        <w:rPr>
          <w:noProof/>
        </w:rPr>
        <w:br w:type="page"/>
        <w:t>5.</w:t>
      </w:r>
      <w:r>
        <w:rPr>
          <w:noProof/>
        </w:rPr>
        <w:tab/>
      </w:r>
      <w:r>
        <w:rPr>
          <w:rFonts w:eastAsia="MS Mincho"/>
          <w:noProof/>
        </w:rPr>
        <w:t xml:space="preserve">Chapter 9 (Government Procurement) </w:t>
      </w:r>
      <w:r>
        <w:rPr>
          <w:noProof/>
        </w:rPr>
        <w:t>does not cover procurement:</w:t>
      </w:r>
    </w:p>
    <w:p>
      <w:pPr>
        <w:rPr>
          <w:noProof/>
        </w:rPr>
      </w:pPr>
    </w:p>
    <w:p>
      <w:pPr>
        <w:ind w:left="1134" w:hanging="567"/>
        <w:rPr>
          <w:noProof/>
        </w:rPr>
      </w:pPr>
      <w:r>
        <w:rPr>
          <w:noProof/>
        </w:rPr>
        <w:t>(a)</w:t>
      </w:r>
      <w:r>
        <w:rPr>
          <w:noProof/>
        </w:rPr>
        <w:tab/>
        <w:t>by a joint venture, formed exclusively by a number of procuring entities for the purposes of carrying out activities within the meaning of paragraphs (a) and (b) of this Section, to one of these procuring entities, or</w:t>
      </w:r>
    </w:p>
    <w:p>
      <w:pPr>
        <w:ind w:left="1134" w:hanging="567"/>
        <w:rPr>
          <w:noProof/>
        </w:rPr>
      </w:pPr>
    </w:p>
    <w:p>
      <w:pPr>
        <w:ind w:left="1134" w:hanging="567"/>
        <w:rPr>
          <w:noProof/>
        </w:rPr>
      </w:pPr>
      <w:r>
        <w:rPr>
          <w:noProof/>
        </w:rPr>
        <w:t>(b)</w:t>
      </w:r>
      <w:r>
        <w:rPr>
          <w:noProof/>
        </w:rPr>
        <w:tab/>
        <w:t>by a procuring entity to such a joint venture of which it forms part, provided that the joint venture has been set up to carry out the activity concerned over a period of at least three years and the instrument setting up the joint venture stipulates that the procuring entities, which form it, will be part thereof for at least the same period.</w:t>
      </w:r>
    </w:p>
    <w:p>
      <w:pPr>
        <w:rPr>
          <w:noProof/>
        </w:rPr>
      </w:pPr>
    </w:p>
    <w:p>
      <w:pPr>
        <w:rPr>
          <w:noProof/>
        </w:rPr>
      </w:pPr>
      <w:r>
        <w:rPr>
          <w:noProof/>
        </w:rPr>
        <w:t>A.</w:t>
      </w:r>
      <w:r>
        <w:rPr>
          <w:noProof/>
        </w:rPr>
        <w:tab/>
        <w:t>Indicative List of Contracting Entities in the Field of Electricity</w:t>
      </w:r>
    </w:p>
    <w:p>
      <w:pPr>
        <w:rPr>
          <w:noProof/>
        </w:rPr>
      </w:pPr>
    </w:p>
    <w:p>
      <w:pPr>
        <w:ind w:left="567"/>
        <w:rPr>
          <w:noProof/>
        </w:rPr>
      </w:pPr>
      <w:r>
        <w:rPr>
          <w:noProof/>
        </w:rPr>
        <w:t>BELGIUM</w:t>
      </w:r>
    </w:p>
    <w:p>
      <w:pPr>
        <w:ind w:left="567"/>
        <w:rPr>
          <w:noProof/>
        </w:rPr>
      </w:pPr>
    </w:p>
    <w:p>
      <w:pPr>
        <w:ind w:left="567"/>
        <w:rPr>
          <w:noProof/>
        </w:rPr>
      </w:pPr>
      <w:r>
        <w:rPr>
          <w:noProof/>
        </w:rPr>
        <w:t>–</w:t>
      </w:r>
      <w:r>
        <w:rPr>
          <w:noProof/>
        </w:rPr>
        <w:tab/>
        <w:t>Local authorities and associations of local authorities, for this part of their activities.</w:t>
      </w:r>
    </w:p>
    <w:p>
      <w:pPr>
        <w:ind w:left="567"/>
        <w:rPr>
          <w:noProof/>
        </w:rPr>
      </w:pPr>
    </w:p>
    <w:p>
      <w:pPr>
        <w:ind w:left="567"/>
        <w:rPr>
          <w:noProof/>
        </w:rPr>
      </w:pPr>
      <w:r>
        <w:rPr>
          <w:noProof/>
        </w:rPr>
        <w:t>–</w:t>
      </w:r>
      <w:r>
        <w:rPr>
          <w:noProof/>
        </w:rPr>
        <w:tab/>
        <w:t>Elia</w:t>
      </w:r>
    </w:p>
    <w:p>
      <w:pPr>
        <w:ind w:left="567"/>
        <w:rPr>
          <w:noProof/>
        </w:rPr>
      </w:pPr>
    </w:p>
    <w:p>
      <w:pPr>
        <w:ind w:left="567"/>
        <w:rPr>
          <w:noProof/>
        </w:rPr>
      </w:pPr>
      <w:r>
        <w:rPr>
          <w:noProof/>
        </w:rPr>
        <w:t>BULGARIA</w:t>
      </w:r>
    </w:p>
    <w:p>
      <w:pPr>
        <w:ind w:left="567"/>
        <w:rPr>
          <w:noProof/>
        </w:rPr>
      </w:pPr>
    </w:p>
    <w:p>
      <w:pPr>
        <w:ind w:left="567"/>
        <w:rPr>
          <w:noProof/>
        </w:rPr>
      </w:pPr>
      <w:r>
        <w:rPr>
          <w:noProof/>
        </w:rPr>
        <w:t>Entities licensed for transport and distribution of electricity pursuant to Article 39(1) of the Закона за енергетиката (обн., ДВ, бр.107/09.12.2003):</w:t>
      </w:r>
    </w:p>
    <w:p>
      <w:pPr>
        <w:ind w:left="1134" w:hanging="567"/>
        <w:rPr>
          <w:noProof/>
        </w:rPr>
      </w:pPr>
    </w:p>
    <w:p>
      <w:pPr>
        <w:ind w:left="1134" w:hanging="567"/>
        <w:rPr>
          <w:noProof/>
        </w:rPr>
      </w:pPr>
      <w:r>
        <w:rPr>
          <w:noProof/>
        </w:rPr>
        <w:t>–</w:t>
      </w:r>
      <w:r>
        <w:rPr>
          <w:noProof/>
        </w:rPr>
        <w:tab/>
        <w:t>Българско акционерно дружество Гранитоид АД</w:t>
      </w:r>
    </w:p>
    <w:p>
      <w:pPr>
        <w:ind w:left="1134" w:hanging="567"/>
        <w:rPr>
          <w:noProof/>
        </w:rPr>
      </w:pPr>
    </w:p>
    <w:p>
      <w:pPr>
        <w:ind w:left="1134" w:hanging="567"/>
        <w:rPr>
          <w:noProof/>
        </w:rPr>
      </w:pPr>
      <w:r>
        <w:rPr>
          <w:noProof/>
        </w:rPr>
        <w:br w:type="page"/>
        <w:t>–</w:t>
      </w:r>
      <w:r>
        <w:rPr>
          <w:noProof/>
        </w:rPr>
        <w:tab/>
        <w:t>ЕВН България Електроразпределение АД</w:t>
      </w:r>
    </w:p>
    <w:p>
      <w:pPr>
        <w:ind w:left="1134" w:hanging="567"/>
        <w:rPr>
          <w:noProof/>
        </w:rPr>
      </w:pPr>
    </w:p>
    <w:p>
      <w:pPr>
        <w:ind w:left="1134" w:hanging="567"/>
        <w:rPr>
          <w:noProof/>
        </w:rPr>
      </w:pPr>
      <w:r>
        <w:rPr>
          <w:noProof/>
        </w:rPr>
        <w:t>–</w:t>
      </w:r>
      <w:r>
        <w:rPr>
          <w:noProof/>
        </w:rPr>
        <w:tab/>
        <w:t>ЕВН България Електроснабдяване АД</w:t>
      </w:r>
    </w:p>
    <w:p>
      <w:pPr>
        <w:ind w:left="1134" w:hanging="567"/>
        <w:rPr>
          <w:noProof/>
        </w:rPr>
      </w:pPr>
    </w:p>
    <w:p>
      <w:pPr>
        <w:ind w:left="1134" w:hanging="567"/>
        <w:rPr>
          <w:noProof/>
        </w:rPr>
      </w:pPr>
      <w:r>
        <w:rPr>
          <w:noProof/>
        </w:rPr>
        <w:t>–</w:t>
      </w:r>
      <w:r>
        <w:rPr>
          <w:noProof/>
        </w:rPr>
        <w:tab/>
        <w:t>Енерго-про България - АД</w:t>
      </w:r>
    </w:p>
    <w:p>
      <w:pPr>
        <w:ind w:left="1134" w:hanging="567"/>
        <w:rPr>
          <w:noProof/>
        </w:rPr>
      </w:pPr>
    </w:p>
    <w:p>
      <w:pPr>
        <w:ind w:left="1134" w:hanging="567"/>
        <w:rPr>
          <w:noProof/>
        </w:rPr>
      </w:pPr>
      <w:r>
        <w:rPr>
          <w:noProof/>
        </w:rPr>
        <w:t>–</w:t>
      </w:r>
      <w:r>
        <w:rPr>
          <w:noProof/>
        </w:rPr>
        <w:tab/>
        <w:t>ЕОН България Мрежи АД</w:t>
      </w:r>
    </w:p>
    <w:p>
      <w:pPr>
        <w:ind w:left="1134" w:hanging="567"/>
        <w:rPr>
          <w:noProof/>
        </w:rPr>
      </w:pPr>
    </w:p>
    <w:p>
      <w:pPr>
        <w:ind w:left="1134" w:hanging="567"/>
        <w:rPr>
          <w:noProof/>
        </w:rPr>
      </w:pPr>
      <w:r>
        <w:rPr>
          <w:noProof/>
        </w:rPr>
        <w:t>–</w:t>
      </w:r>
      <w:r>
        <w:rPr>
          <w:noProof/>
        </w:rPr>
        <w:tab/>
      </w:r>
      <w:r>
        <w:rPr>
          <w:rFonts w:eastAsia="Calibri"/>
          <w:noProof/>
        </w:rPr>
        <w:t>ЕОН България Продажби АД</w:t>
      </w:r>
    </w:p>
    <w:p>
      <w:pPr>
        <w:ind w:left="1134" w:hanging="567"/>
        <w:rPr>
          <w:noProof/>
        </w:rPr>
      </w:pPr>
    </w:p>
    <w:p>
      <w:pPr>
        <w:ind w:left="1134" w:hanging="567"/>
        <w:rPr>
          <w:noProof/>
        </w:rPr>
      </w:pPr>
      <w:r>
        <w:rPr>
          <w:noProof/>
        </w:rPr>
        <w:t>–</w:t>
      </w:r>
      <w:r>
        <w:rPr>
          <w:noProof/>
        </w:rPr>
        <w:tab/>
        <w:t>ЕРП Златни пясъци АД</w:t>
      </w:r>
    </w:p>
    <w:p>
      <w:pPr>
        <w:ind w:left="1134" w:hanging="567"/>
        <w:rPr>
          <w:noProof/>
        </w:rPr>
      </w:pPr>
    </w:p>
    <w:p>
      <w:pPr>
        <w:ind w:left="1134" w:hanging="567"/>
        <w:rPr>
          <w:noProof/>
        </w:rPr>
      </w:pPr>
      <w:r>
        <w:rPr>
          <w:noProof/>
        </w:rPr>
        <w:t>–</w:t>
      </w:r>
      <w:r>
        <w:rPr>
          <w:noProof/>
        </w:rPr>
        <w:tab/>
        <w:t>ЕСО ЕАД</w:t>
      </w:r>
    </w:p>
    <w:p>
      <w:pPr>
        <w:ind w:left="1134" w:hanging="567"/>
        <w:rPr>
          <w:noProof/>
        </w:rPr>
      </w:pPr>
    </w:p>
    <w:p>
      <w:pPr>
        <w:ind w:left="1134" w:hanging="567"/>
        <w:rPr>
          <w:noProof/>
        </w:rPr>
      </w:pPr>
      <w:r>
        <w:rPr>
          <w:noProof/>
        </w:rPr>
        <w:t>–</w:t>
      </w:r>
      <w:r>
        <w:rPr>
          <w:noProof/>
        </w:rPr>
        <w:tab/>
        <w:t>Златни пясъци-сервиз АД</w:t>
      </w:r>
    </w:p>
    <w:p>
      <w:pPr>
        <w:ind w:left="1134" w:hanging="567"/>
        <w:rPr>
          <w:noProof/>
        </w:rPr>
      </w:pPr>
    </w:p>
    <w:p>
      <w:pPr>
        <w:ind w:left="1134" w:hanging="567"/>
        <w:rPr>
          <w:noProof/>
        </w:rPr>
      </w:pPr>
      <w:r>
        <w:rPr>
          <w:noProof/>
        </w:rPr>
        <w:t>–</w:t>
      </w:r>
      <w:r>
        <w:rPr>
          <w:noProof/>
        </w:rPr>
        <w:tab/>
        <w:t>ЧЕЗ България Разпределение АД</w:t>
      </w:r>
    </w:p>
    <w:p>
      <w:pPr>
        <w:ind w:left="1134" w:hanging="567"/>
        <w:rPr>
          <w:noProof/>
        </w:rPr>
      </w:pPr>
    </w:p>
    <w:p>
      <w:pPr>
        <w:ind w:left="1134" w:hanging="567"/>
        <w:rPr>
          <w:noProof/>
        </w:rPr>
      </w:pPr>
      <w:r>
        <w:rPr>
          <w:noProof/>
        </w:rPr>
        <w:t>–</w:t>
      </w:r>
      <w:r>
        <w:rPr>
          <w:noProof/>
        </w:rPr>
        <w:tab/>
      </w:r>
      <w:r>
        <w:rPr>
          <w:rFonts w:eastAsia="Calibri"/>
          <w:noProof/>
        </w:rPr>
        <w:t>ЧЕЗ Електро България АД</w:t>
      </w:r>
    </w:p>
    <w:p>
      <w:pPr>
        <w:ind w:left="567"/>
        <w:rPr>
          <w:noProof/>
        </w:rPr>
      </w:pPr>
    </w:p>
    <w:p>
      <w:pPr>
        <w:ind w:left="567"/>
        <w:rPr>
          <w:noProof/>
        </w:rPr>
      </w:pPr>
      <w:r>
        <w:rPr>
          <w:noProof/>
        </w:rPr>
        <w:t>CZECH REPUBLIC</w:t>
      </w:r>
    </w:p>
    <w:p>
      <w:pPr>
        <w:ind w:left="567"/>
        <w:rPr>
          <w:noProof/>
        </w:rPr>
      </w:pPr>
    </w:p>
    <w:p>
      <w:pPr>
        <w:ind w:left="567"/>
        <w:rPr>
          <w:noProof/>
        </w:rPr>
      </w:pPr>
      <w:r>
        <w:rPr>
          <w:noProof/>
        </w:rPr>
        <w:t>All contracting entities in the sectors which supply services in the electricity sector defined in the section 4 paragraph 1 letter c) of Act. No. 137/2006 Coll. on Public Contracts, as amended.</w:t>
      </w:r>
    </w:p>
    <w:p>
      <w:pPr>
        <w:ind w:left="567"/>
        <w:rPr>
          <w:noProof/>
        </w:rPr>
      </w:pPr>
    </w:p>
    <w:p>
      <w:pPr>
        <w:ind w:left="567"/>
        <w:rPr>
          <w:noProof/>
        </w:rPr>
      </w:pPr>
      <w:r>
        <w:rPr>
          <w:noProof/>
        </w:rPr>
        <w:br w:type="page"/>
        <w:t>Examples of contracting entities:</w:t>
      </w:r>
    </w:p>
    <w:p>
      <w:pPr>
        <w:ind w:left="567"/>
        <w:rPr>
          <w:noProof/>
        </w:rPr>
      </w:pPr>
    </w:p>
    <w:p>
      <w:pPr>
        <w:ind w:left="567"/>
        <w:rPr>
          <w:noProof/>
        </w:rPr>
      </w:pPr>
      <w:r>
        <w:rPr>
          <w:noProof/>
        </w:rPr>
        <w:t>–</w:t>
      </w:r>
      <w:r>
        <w:rPr>
          <w:noProof/>
        </w:rPr>
        <w:tab/>
        <w:t>ČEPS, a.s.</w:t>
      </w:r>
    </w:p>
    <w:p>
      <w:pPr>
        <w:ind w:left="567"/>
        <w:rPr>
          <w:noProof/>
        </w:rPr>
      </w:pPr>
    </w:p>
    <w:p>
      <w:pPr>
        <w:ind w:left="567"/>
        <w:rPr>
          <w:noProof/>
          <w:lang w:val="es-ES"/>
        </w:rPr>
      </w:pPr>
      <w:r>
        <w:rPr>
          <w:noProof/>
          <w:lang w:val="es-ES"/>
        </w:rPr>
        <w:t>–</w:t>
      </w:r>
      <w:r>
        <w:rPr>
          <w:noProof/>
          <w:lang w:val="es-ES"/>
        </w:rPr>
        <w:tab/>
        <w:t>ČEZ, a. s.</w:t>
      </w:r>
    </w:p>
    <w:p>
      <w:pPr>
        <w:ind w:left="567"/>
        <w:rPr>
          <w:noProof/>
          <w:lang w:val="es-ES"/>
        </w:rPr>
      </w:pPr>
    </w:p>
    <w:p>
      <w:pPr>
        <w:ind w:left="567"/>
        <w:rPr>
          <w:noProof/>
          <w:lang w:val="es-ES"/>
        </w:rPr>
      </w:pPr>
      <w:r>
        <w:rPr>
          <w:noProof/>
          <w:lang w:val="es-ES"/>
        </w:rPr>
        <w:t>–</w:t>
      </w:r>
      <w:r>
        <w:rPr>
          <w:noProof/>
          <w:lang w:val="es-ES"/>
        </w:rPr>
        <w:tab/>
        <w:t>PREdistribuce, a.s.</w:t>
      </w:r>
    </w:p>
    <w:p>
      <w:pPr>
        <w:ind w:left="567"/>
        <w:rPr>
          <w:noProof/>
          <w:lang w:val="es-ES"/>
        </w:rPr>
      </w:pPr>
    </w:p>
    <w:p>
      <w:pPr>
        <w:ind w:left="567"/>
        <w:rPr>
          <w:noProof/>
          <w:lang w:val="es-ES"/>
        </w:rPr>
      </w:pPr>
      <w:r>
        <w:rPr>
          <w:noProof/>
          <w:lang w:val="es-ES"/>
        </w:rPr>
        <w:t>DENMARK</w:t>
      </w:r>
    </w:p>
    <w:p>
      <w:pPr>
        <w:ind w:left="567"/>
        <w:rPr>
          <w:noProof/>
          <w:lang w:val="es-ES"/>
        </w:rPr>
      </w:pPr>
    </w:p>
    <w:p>
      <w:pPr>
        <w:ind w:left="1134" w:hanging="567"/>
        <w:rPr>
          <w:noProof/>
        </w:rPr>
      </w:pPr>
      <w:r>
        <w:rPr>
          <w:noProof/>
        </w:rPr>
        <w:t>–</w:t>
      </w:r>
      <w:r>
        <w:rPr>
          <w:noProof/>
        </w:rPr>
        <w:tab/>
        <w:t>Entities transporting electricity on the basis of a licence pursuant to § 19 of lov om elforsyning, see Consolidation Act. No. 1115 of 8 November 2006.</w:t>
      </w:r>
    </w:p>
    <w:p>
      <w:pPr>
        <w:ind w:left="1134" w:hanging="567"/>
        <w:rPr>
          <w:noProof/>
        </w:rPr>
      </w:pPr>
    </w:p>
    <w:p>
      <w:pPr>
        <w:ind w:left="1134" w:hanging="567"/>
        <w:rPr>
          <w:noProof/>
        </w:rPr>
      </w:pPr>
      <w:r>
        <w:rPr>
          <w:noProof/>
        </w:rPr>
        <w:t>–</w:t>
      </w:r>
      <w:r>
        <w:rPr>
          <w:noProof/>
        </w:rPr>
        <w:tab/>
        <w:t>Transport of electricity carried out by Energinet Danmark or subsidiary companies fully owned by Energinet Danmark according to lov om Energinet Danmark § 2, stk. 2 og 3, see Act. No. 1384 of 20 December 2004.</w:t>
      </w:r>
    </w:p>
    <w:p>
      <w:pPr>
        <w:ind w:left="567"/>
        <w:rPr>
          <w:noProof/>
        </w:rPr>
      </w:pPr>
    </w:p>
    <w:p>
      <w:pPr>
        <w:ind w:left="567"/>
        <w:rPr>
          <w:noProof/>
        </w:rPr>
      </w:pPr>
      <w:r>
        <w:rPr>
          <w:noProof/>
        </w:rPr>
        <w:t>GERMANY</w:t>
      </w:r>
    </w:p>
    <w:p>
      <w:pPr>
        <w:ind w:left="567"/>
        <w:rPr>
          <w:noProof/>
        </w:rPr>
      </w:pPr>
    </w:p>
    <w:p>
      <w:pPr>
        <w:ind w:left="567"/>
        <w:rPr>
          <w:noProof/>
        </w:rPr>
      </w:pPr>
      <w:r>
        <w:rPr>
          <w:noProof/>
        </w:rPr>
        <w:t>Local authorities, public law bodies or associations of public law bodies or State undertakings, supplying energy to other undertakings, operating an energy supply network or having power of disposal to an energy supply network by virtue of ownership pursuant to Article 3(18) of the Gesetz über die Elektrizitäts- und Gasversorgung (Energiewirtschaftsgesetz) of 24 April 1998, as last amended on 9 December 2006.</w:t>
      </w:r>
    </w:p>
    <w:p>
      <w:pPr>
        <w:ind w:left="1134" w:hanging="567"/>
        <w:rPr>
          <w:noProof/>
        </w:rPr>
      </w:pPr>
    </w:p>
    <w:p>
      <w:pPr>
        <w:ind w:left="1134" w:hanging="567"/>
        <w:rPr>
          <w:noProof/>
        </w:rPr>
      </w:pPr>
      <w:r>
        <w:rPr>
          <w:noProof/>
        </w:rPr>
        <w:br w:type="page"/>
        <w:t>ESTONIA</w:t>
      </w:r>
    </w:p>
    <w:p>
      <w:pPr>
        <w:ind w:left="1134" w:hanging="567"/>
        <w:rPr>
          <w:noProof/>
        </w:rPr>
      </w:pPr>
    </w:p>
    <w:p>
      <w:pPr>
        <w:ind w:left="1134" w:hanging="567"/>
        <w:rPr>
          <w:noProof/>
        </w:rPr>
      </w:pPr>
      <w:r>
        <w:rPr>
          <w:noProof/>
        </w:rPr>
        <w:t>–</w:t>
      </w:r>
      <w:r>
        <w:rPr>
          <w:noProof/>
        </w:rPr>
        <w:tab/>
        <w:t>Entities operating pursuant to Article 10(3) of the Public Procurement Act (RT I 21.02.2007, 15, 76) and Article 14 of the Competition Act (RT I 2001, 56 332):</w:t>
      </w:r>
    </w:p>
    <w:p>
      <w:pPr>
        <w:ind w:left="1134" w:hanging="567"/>
        <w:rPr>
          <w:noProof/>
        </w:rPr>
      </w:pPr>
    </w:p>
    <w:p>
      <w:pPr>
        <w:ind w:left="1134" w:hanging="567"/>
        <w:rPr>
          <w:noProof/>
        </w:rPr>
      </w:pPr>
      <w:r>
        <w:rPr>
          <w:noProof/>
        </w:rPr>
        <w:t>–</w:t>
      </w:r>
      <w:r>
        <w:rPr>
          <w:noProof/>
        </w:rPr>
        <w:tab/>
        <w:t>OÜ Jaotusvõrk (Jaotusvõrk LLC);</w:t>
      </w:r>
    </w:p>
    <w:p>
      <w:pPr>
        <w:ind w:left="1134" w:hanging="567"/>
        <w:rPr>
          <w:noProof/>
        </w:rPr>
      </w:pPr>
    </w:p>
    <w:p>
      <w:pPr>
        <w:ind w:left="1134" w:hanging="567"/>
        <w:rPr>
          <w:noProof/>
        </w:rPr>
      </w:pPr>
      <w:r>
        <w:rPr>
          <w:noProof/>
        </w:rPr>
        <w:t>–</w:t>
      </w:r>
      <w:r>
        <w:rPr>
          <w:noProof/>
        </w:rPr>
        <w:tab/>
        <w:t>OÜ Põhivõrk (Põhivõrk LLC).</w:t>
      </w:r>
    </w:p>
    <w:p>
      <w:pPr>
        <w:ind w:left="567"/>
        <w:rPr>
          <w:noProof/>
        </w:rPr>
      </w:pPr>
    </w:p>
    <w:p>
      <w:pPr>
        <w:ind w:left="567"/>
        <w:rPr>
          <w:noProof/>
        </w:rPr>
      </w:pPr>
      <w:r>
        <w:rPr>
          <w:noProof/>
        </w:rPr>
        <w:t>IRELAND</w:t>
      </w:r>
    </w:p>
    <w:p>
      <w:pPr>
        <w:ind w:left="567"/>
        <w:rPr>
          <w:noProof/>
        </w:rPr>
      </w:pPr>
    </w:p>
    <w:p>
      <w:pPr>
        <w:ind w:left="567"/>
        <w:rPr>
          <w:noProof/>
        </w:rPr>
      </w:pPr>
      <w:r>
        <w:rPr>
          <w:noProof/>
        </w:rPr>
        <w:t>–</w:t>
      </w:r>
      <w:r>
        <w:rPr>
          <w:noProof/>
        </w:rPr>
        <w:tab/>
        <w:t>The Electricity Supply Board (ESB Network Ltd)</w:t>
      </w:r>
    </w:p>
    <w:p>
      <w:pPr>
        <w:ind w:left="567"/>
        <w:rPr>
          <w:noProof/>
        </w:rPr>
      </w:pPr>
    </w:p>
    <w:p>
      <w:pPr>
        <w:ind w:left="567"/>
        <w:rPr>
          <w:noProof/>
        </w:rPr>
      </w:pPr>
      <w:r>
        <w:rPr>
          <w:noProof/>
        </w:rPr>
        <w:t>–</w:t>
      </w:r>
      <w:r>
        <w:rPr>
          <w:noProof/>
        </w:rPr>
        <w:tab/>
      </w:r>
      <w:r>
        <w:rPr>
          <w:rFonts w:eastAsia="Calibri"/>
          <w:noProof/>
        </w:rPr>
        <w:t>ESB Independent Energy - ESBIE - electricity supply</w:t>
      </w:r>
    </w:p>
    <w:p>
      <w:pPr>
        <w:ind w:left="567"/>
        <w:rPr>
          <w:noProof/>
        </w:rPr>
      </w:pPr>
    </w:p>
    <w:p>
      <w:pPr>
        <w:ind w:left="567"/>
        <w:rPr>
          <w:noProof/>
        </w:rPr>
      </w:pPr>
      <w:r>
        <w:rPr>
          <w:noProof/>
        </w:rPr>
        <w:t>–</w:t>
      </w:r>
      <w:r>
        <w:rPr>
          <w:noProof/>
        </w:rPr>
        <w:tab/>
      </w:r>
      <w:r>
        <w:rPr>
          <w:rFonts w:eastAsia="Calibri"/>
          <w:noProof/>
        </w:rPr>
        <w:t>Viridian Energy Supply Ltd. - electricity supply</w:t>
      </w:r>
    </w:p>
    <w:p>
      <w:pPr>
        <w:ind w:left="567"/>
        <w:rPr>
          <w:noProof/>
        </w:rPr>
      </w:pPr>
    </w:p>
    <w:p>
      <w:pPr>
        <w:ind w:left="567"/>
        <w:rPr>
          <w:noProof/>
        </w:rPr>
      </w:pPr>
      <w:r>
        <w:rPr>
          <w:noProof/>
        </w:rPr>
        <w:t>–</w:t>
      </w:r>
      <w:r>
        <w:rPr>
          <w:noProof/>
        </w:rPr>
        <w:tab/>
      </w:r>
      <w:r>
        <w:rPr>
          <w:rFonts w:eastAsia="Calibri"/>
          <w:noProof/>
        </w:rPr>
        <w:t>Bord Gáis Éireann - electricity supply</w:t>
      </w:r>
    </w:p>
    <w:p>
      <w:pPr>
        <w:ind w:left="567"/>
        <w:rPr>
          <w:noProof/>
        </w:rPr>
      </w:pPr>
    </w:p>
    <w:p>
      <w:pPr>
        <w:ind w:left="567"/>
        <w:rPr>
          <w:noProof/>
        </w:rPr>
      </w:pPr>
      <w:r>
        <w:rPr>
          <w:noProof/>
        </w:rPr>
        <w:t>–</w:t>
      </w:r>
      <w:r>
        <w:rPr>
          <w:noProof/>
        </w:rPr>
        <w:tab/>
      </w:r>
      <w:r>
        <w:rPr>
          <w:rFonts w:eastAsia="Calibri"/>
          <w:noProof/>
        </w:rPr>
        <w:t>Electricity Suppliers licensed under the Electricity Regulation Act 1999</w:t>
      </w:r>
    </w:p>
    <w:p>
      <w:pPr>
        <w:ind w:left="567"/>
        <w:rPr>
          <w:noProof/>
        </w:rPr>
      </w:pPr>
    </w:p>
    <w:p>
      <w:pPr>
        <w:ind w:left="567"/>
        <w:rPr>
          <w:noProof/>
        </w:rPr>
      </w:pPr>
      <w:r>
        <w:rPr>
          <w:noProof/>
        </w:rPr>
        <w:t>–</w:t>
      </w:r>
      <w:r>
        <w:rPr>
          <w:noProof/>
        </w:rPr>
        <w:tab/>
        <w:t>EirGrid plc</w:t>
      </w:r>
    </w:p>
    <w:p>
      <w:pPr>
        <w:ind w:left="567"/>
        <w:rPr>
          <w:noProof/>
        </w:rPr>
      </w:pPr>
    </w:p>
    <w:p>
      <w:pPr>
        <w:ind w:left="567"/>
        <w:rPr>
          <w:noProof/>
        </w:rPr>
      </w:pPr>
      <w:r>
        <w:rPr>
          <w:noProof/>
        </w:rPr>
        <w:br w:type="page"/>
        <w:t>GREECE</w:t>
      </w:r>
    </w:p>
    <w:p>
      <w:pPr>
        <w:ind w:left="567"/>
        <w:rPr>
          <w:noProof/>
        </w:rPr>
      </w:pPr>
    </w:p>
    <w:p>
      <w:pPr>
        <w:ind w:left="567"/>
        <w:rPr>
          <w:noProof/>
        </w:rPr>
      </w:pPr>
      <w:r>
        <w:rPr>
          <w:noProof/>
        </w:rPr>
        <w:t>“Δημόσια Επιχείρηση Ηλεκτρισμού Α.Ε.”, set up by Law No. 1468/1950 περί ιδρύσεως της ΔΕΗ and operates in accordance with Law No. 2773/1999 and Presidential Decree No. 333/1999.</w:t>
      </w:r>
    </w:p>
    <w:p>
      <w:pPr>
        <w:ind w:left="567"/>
        <w:rPr>
          <w:noProof/>
        </w:rPr>
      </w:pPr>
    </w:p>
    <w:p>
      <w:pPr>
        <w:ind w:left="567"/>
        <w:rPr>
          <w:noProof/>
          <w:lang w:val="es-ES"/>
        </w:rPr>
      </w:pPr>
      <w:r>
        <w:rPr>
          <w:noProof/>
          <w:lang w:val="es-ES"/>
        </w:rPr>
        <w:t>SPAIN</w:t>
      </w:r>
    </w:p>
    <w:p>
      <w:pPr>
        <w:ind w:left="567"/>
        <w:rPr>
          <w:noProof/>
          <w:lang w:val="es-ES"/>
        </w:rPr>
      </w:pPr>
    </w:p>
    <w:p>
      <w:pPr>
        <w:ind w:left="1134" w:hanging="567"/>
        <w:rPr>
          <w:noProof/>
          <w:lang w:val="es-ES"/>
        </w:rPr>
      </w:pPr>
      <w:r>
        <w:rPr>
          <w:noProof/>
          <w:lang w:val="es-ES"/>
        </w:rPr>
        <w:t>–</w:t>
      </w:r>
      <w:r>
        <w:rPr>
          <w:noProof/>
          <w:lang w:val="es-ES"/>
        </w:rPr>
        <w:tab/>
        <w:t>Red Eléctrica de España, S.A.</w:t>
      </w:r>
    </w:p>
    <w:p>
      <w:pPr>
        <w:ind w:left="1134" w:hanging="567"/>
        <w:rPr>
          <w:noProof/>
          <w:lang w:val="es-ES"/>
        </w:rPr>
      </w:pPr>
    </w:p>
    <w:p>
      <w:pPr>
        <w:ind w:left="1134" w:hanging="567"/>
        <w:rPr>
          <w:noProof/>
          <w:lang w:val="es-ES"/>
        </w:rPr>
      </w:pPr>
      <w:r>
        <w:rPr>
          <w:noProof/>
          <w:lang w:val="es-ES"/>
        </w:rPr>
        <w:t>–</w:t>
      </w:r>
      <w:r>
        <w:rPr>
          <w:noProof/>
          <w:lang w:val="es-ES"/>
        </w:rPr>
        <w:tab/>
        <w:t>Endesa, S.A.</w:t>
      </w:r>
    </w:p>
    <w:p>
      <w:pPr>
        <w:ind w:left="1134" w:hanging="567"/>
        <w:rPr>
          <w:noProof/>
          <w:lang w:val="es-ES"/>
        </w:rPr>
      </w:pPr>
    </w:p>
    <w:p>
      <w:pPr>
        <w:ind w:left="1134" w:hanging="567"/>
        <w:rPr>
          <w:noProof/>
          <w:lang w:val="es-ES"/>
        </w:rPr>
      </w:pPr>
      <w:r>
        <w:rPr>
          <w:noProof/>
          <w:lang w:val="es-ES"/>
        </w:rPr>
        <w:t>–</w:t>
      </w:r>
      <w:r>
        <w:rPr>
          <w:noProof/>
          <w:lang w:val="es-ES"/>
        </w:rPr>
        <w:tab/>
        <w:t>Iberdrola, S.A.</w:t>
      </w:r>
    </w:p>
    <w:p>
      <w:pPr>
        <w:ind w:left="1134" w:hanging="567"/>
        <w:rPr>
          <w:noProof/>
          <w:lang w:val="es-ES"/>
        </w:rPr>
      </w:pPr>
    </w:p>
    <w:p>
      <w:pPr>
        <w:ind w:left="1134" w:hanging="567"/>
        <w:rPr>
          <w:noProof/>
          <w:lang w:val="es-ES"/>
        </w:rPr>
      </w:pPr>
      <w:r>
        <w:rPr>
          <w:noProof/>
          <w:lang w:val="es-ES"/>
        </w:rPr>
        <w:t>–</w:t>
      </w:r>
      <w:r>
        <w:rPr>
          <w:noProof/>
          <w:lang w:val="es-ES"/>
        </w:rPr>
        <w:tab/>
        <w:t>Unión Fenosa, S.A.</w:t>
      </w:r>
    </w:p>
    <w:p>
      <w:pPr>
        <w:ind w:left="1134" w:hanging="567"/>
        <w:rPr>
          <w:noProof/>
          <w:lang w:val="es-ES"/>
        </w:rPr>
      </w:pPr>
    </w:p>
    <w:p>
      <w:pPr>
        <w:ind w:left="1134" w:hanging="567"/>
        <w:rPr>
          <w:noProof/>
          <w:lang w:val="es-ES"/>
        </w:rPr>
      </w:pPr>
      <w:r>
        <w:rPr>
          <w:noProof/>
          <w:lang w:val="es-ES"/>
        </w:rPr>
        <w:t>–</w:t>
      </w:r>
      <w:r>
        <w:rPr>
          <w:noProof/>
          <w:lang w:val="es-ES"/>
        </w:rPr>
        <w:tab/>
      </w:r>
      <w:r>
        <w:rPr>
          <w:rFonts w:eastAsia="Calibri"/>
          <w:noProof/>
          <w:lang w:val="es-ES"/>
        </w:rPr>
        <w:t>Hidrocantábrico Distribución Eléctrica</w:t>
      </w:r>
    </w:p>
    <w:p>
      <w:pPr>
        <w:ind w:left="1134" w:hanging="567"/>
        <w:rPr>
          <w:noProof/>
          <w:lang w:val="es-ES"/>
        </w:rPr>
      </w:pPr>
    </w:p>
    <w:p>
      <w:pPr>
        <w:ind w:left="1134" w:hanging="567"/>
        <w:rPr>
          <w:noProof/>
          <w:lang w:val="es-ES"/>
        </w:rPr>
      </w:pPr>
      <w:r>
        <w:rPr>
          <w:noProof/>
          <w:lang w:val="es-ES"/>
        </w:rPr>
        <w:t>–</w:t>
      </w:r>
      <w:r>
        <w:rPr>
          <w:noProof/>
          <w:lang w:val="es-ES"/>
        </w:rPr>
        <w:tab/>
        <w:t>Other entities undertaking the transport and distribution of electricity, pursuant to "Ley 54/1997, de 27 de noviembre, del Sector eléctrico" and its implementing legislation.</w:t>
      </w:r>
    </w:p>
    <w:p>
      <w:pPr>
        <w:ind w:left="567"/>
        <w:rPr>
          <w:noProof/>
          <w:lang w:val="es-ES"/>
        </w:rPr>
      </w:pPr>
    </w:p>
    <w:p>
      <w:pPr>
        <w:ind w:left="567"/>
        <w:rPr>
          <w:noProof/>
        </w:rPr>
      </w:pPr>
      <w:r>
        <w:rPr>
          <w:noProof/>
        </w:rPr>
        <w:t>FRANCE</w:t>
      </w:r>
    </w:p>
    <w:p>
      <w:pPr>
        <w:ind w:left="567"/>
        <w:rPr>
          <w:noProof/>
        </w:rPr>
      </w:pPr>
    </w:p>
    <w:p>
      <w:pPr>
        <w:ind w:left="1134" w:hanging="567"/>
        <w:rPr>
          <w:noProof/>
        </w:rPr>
      </w:pPr>
      <w:r>
        <w:rPr>
          <w:noProof/>
        </w:rPr>
        <w:t>–</w:t>
      </w:r>
      <w:r>
        <w:rPr>
          <w:noProof/>
        </w:rPr>
        <w:tab/>
        <w:t>RTE, manager of the electricity transport network.</w:t>
      </w:r>
    </w:p>
    <w:p>
      <w:pPr>
        <w:ind w:left="1134" w:hanging="567"/>
        <w:rPr>
          <w:noProof/>
        </w:rPr>
      </w:pPr>
    </w:p>
    <w:p>
      <w:pPr>
        <w:ind w:left="1134" w:hanging="567"/>
        <w:rPr>
          <w:noProof/>
          <w:lang w:val="fr-FR"/>
        </w:rPr>
      </w:pPr>
      <w:r>
        <w:rPr>
          <w:noProof/>
        </w:rPr>
        <w:br w:type="page"/>
        <w:t>–</w:t>
      </w:r>
      <w:r>
        <w:rPr>
          <w:noProof/>
        </w:rPr>
        <w:tab/>
        <w:t xml:space="preserve">Entities distributing electricity, mentioned in Article 23 of Loi n°46-628 sur la nationalisation de l'électricité et du gaz of 8 April 1946, as amended (mixed economy distribution companies, régies or similar services composed of regional or local authorities). </w:t>
      </w:r>
      <w:r>
        <w:rPr>
          <w:noProof/>
          <w:lang w:val="fr-FR"/>
        </w:rPr>
        <w:t>Ex: Gaz de Bordeaux, Gaz de Strasbourg.</w:t>
      </w:r>
    </w:p>
    <w:p>
      <w:pPr>
        <w:ind w:left="1134" w:hanging="567"/>
        <w:rPr>
          <w:noProof/>
          <w:lang w:val="fr-FR"/>
        </w:rPr>
      </w:pPr>
    </w:p>
    <w:p>
      <w:pPr>
        <w:ind w:left="1134" w:hanging="567"/>
        <w:rPr>
          <w:noProof/>
          <w:lang w:val="fr-FR"/>
        </w:rPr>
      </w:pPr>
      <w:r>
        <w:rPr>
          <w:noProof/>
          <w:lang w:val="fr-FR"/>
        </w:rPr>
        <w:t>–</w:t>
      </w:r>
      <w:r>
        <w:rPr>
          <w:noProof/>
          <w:lang w:val="fr-FR"/>
        </w:rPr>
        <w:tab/>
        <w:t>Electricité de Strasbourg (ES Réseaux)</w:t>
      </w:r>
    </w:p>
    <w:p>
      <w:pPr>
        <w:ind w:left="567"/>
        <w:rPr>
          <w:noProof/>
          <w:lang w:val="fr-FR"/>
        </w:rPr>
      </w:pPr>
    </w:p>
    <w:p>
      <w:pPr>
        <w:ind w:left="567"/>
        <w:rPr>
          <w:rFonts w:eastAsia="Calibri"/>
          <w:noProof/>
        </w:rPr>
      </w:pPr>
      <w:r>
        <w:rPr>
          <w:rFonts w:eastAsia="Calibri"/>
          <w:noProof/>
        </w:rPr>
        <w:t>CROATIA</w:t>
      </w:r>
    </w:p>
    <w:p>
      <w:pPr>
        <w:ind w:left="567"/>
        <w:rPr>
          <w:rFonts w:eastAsia="Calibri"/>
          <w:noProof/>
        </w:rPr>
      </w:pPr>
    </w:p>
    <w:p>
      <w:pPr>
        <w:ind w:left="567"/>
        <w:rPr>
          <w:rFonts w:eastAsia="Calibri"/>
          <w:noProof/>
        </w:rPr>
      </w:pPr>
      <w:r>
        <w:rPr>
          <w:rFonts w:eastAsia="Calibri"/>
          <w:noProof/>
        </w:rPr>
        <w:t>Contracting entities referred to in Article 6 of the Zakon o javnoj nabavi (Narodne novine broj 90/11) (Public Procurement Act, Official Gazette No. 90/11) which are public undertakings or contracting authorities and which, in accordance with special regulations, engage in the activity of construction (providing) of fixed networks or managing fixed networks for public service delivery in relation to the production, transmission and distribution of electric energy; such as the entities engaging in the said activities based on the Licence for carrying out energy activities in accordance with the Energy Act (Official Gazette 68/01, 177/04, 76/07, 152/08, 127/10).</w:t>
      </w:r>
    </w:p>
    <w:p>
      <w:pPr>
        <w:ind w:left="567"/>
        <w:rPr>
          <w:rFonts w:eastAsia="Calibri"/>
          <w:noProof/>
        </w:rPr>
      </w:pPr>
    </w:p>
    <w:p>
      <w:pPr>
        <w:ind w:left="567"/>
        <w:rPr>
          <w:noProof/>
        </w:rPr>
      </w:pPr>
      <w:r>
        <w:rPr>
          <w:noProof/>
        </w:rPr>
        <w:t>ITALY</w:t>
      </w:r>
    </w:p>
    <w:p>
      <w:pPr>
        <w:ind w:left="567"/>
        <w:rPr>
          <w:noProof/>
        </w:rPr>
      </w:pPr>
    </w:p>
    <w:p>
      <w:pPr>
        <w:ind w:left="1134" w:hanging="567"/>
        <w:rPr>
          <w:noProof/>
        </w:rPr>
      </w:pPr>
      <w:r>
        <w:rPr>
          <w:noProof/>
        </w:rPr>
        <w:t>–</w:t>
      </w:r>
      <w:r>
        <w:rPr>
          <w:noProof/>
        </w:rPr>
        <w:tab/>
        <w:t>Companies in the Gruppo Enel authorised to transmit and distribute electricity within the meaning of Decreto Legislativo No. 79 of 16 March 1999, as subsequently amended and supplemented</w:t>
      </w:r>
    </w:p>
    <w:p>
      <w:pPr>
        <w:ind w:left="1134" w:hanging="567"/>
        <w:rPr>
          <w:noProof/>
        </w:rPr>
      </w:pPr>
    </w:p>
    <w:p>
      <w:pPr>
        <w:ind w:left="1134" w:hanging="567"/>
        <w:rPr>
          <w:noProof/>
        </w:rPr>
      </w:pPr>
      <w:r>
        <w:rPr>
          <w:noProof/>
        </w:rPr>
        <w:br w:type="page"/>
        <w:t>–</w:t>
      </w:r>
      <w:r>
        <w:rPr>
          <w:noProof/>
        </w:rPr>
        <w:tab/>
        <w:t>TERNA- Rete elettrica nazionale SpA</w:t>
      </w:r>
    </w:p>
    <w:p>
      <w:pPr>
        <w:ind w:left="1134" w:hanging="567"/>
        <w:rPr>
          <w:noProof/>
        </w:rPr>
      </w:pPr>
    </w:p>
    <w:p>
      <w:pPr>
        <w:ind w:left="1134" w:hanging="567"/>
        <w:rPr>
          <w:noProof/>
        </w:rPr>
      </w:pPr>
      <w:r>
        <w:rPr>
          <w:noProof/>
        </w:rPr>
        <w:t>–</w:t>
      </w:r>
      <w:r>
        <w:rPr>
          <w:noProof/>
        </w:rPr>
        <w:tab/>
        <w:t>Other undertakings operating on the basis of concessions under Decreto Legislativo No. 79 of 16 March 1999</w:t>
      </w:r>
    </w:p>
    <w:p>
      <w:pPr>
        <w:ind w:left="567"/>
        <w:rPr>
          <w:noProof/>
        </w:rPr>
      </w:pPr>
    </w:p>
    <w:p>
      <w:pPr>
        <w:ind w:left="567"/>
        <w:rPr>
          <w:noProof/>
          <w:lang w:val="el-GR"/>
        </w:rPr>
      </w:pPr>
      <w:r>
        <w:rPr>
          <w:noProof/>
        </w:rPr>
        <w:t>CYPRUS</w:t>
      </w:r>
    </w:p>
    <w:p>
      <w:pPr>
        <w:ind w:left="567"/>
        <w:rPr>
          <w:noProof/>
          <w:lang w:val="el-GR"/>
        </w:rPr>
      </w:pPr>
    </w:p>
    <w:p>
      <w:pPr>
        <w:ind w:left="1134" w:hanging="567"/>
        <w:rPr>
          <w:noProof/>
          <w:lang w:val="el-GR"/>
        </w:rPr>
      </w:pPr>
      <w:r>
        <w:rPr>
          <w:noProof/>
          <w:lang w:val="el-GR"/>
        </w:rPr>
        <w:t>–</w:t>
      </w:r>
      <w:r>
        <w:rPr>
          <w:noProof/>
          <w:lang w:val="el-GR"/>
        </w:rPr>
        <w:tab/>
        <w:t xml:space="preserve">Η Αρχή Ηλεκτρισμού Κύπρου </w:t>
      </w:r>
      <w:r>
        <w:rPr>
          <w:noProof/>
        </w:rPr>
        <w:t>established</w:t>
      </w:r>
      <w:r>
        <w:rPr>
          <w:noProof/>
          <w:lang w:val="el-GR"/>
        </w:rPr>
        <w:t xml:space="preserve"> </w:t>
      </w:r>
      <w:r>
        <w:rPr>
          <w:noProof/>
        </w:rPr>
        <w:t>by</w:t>
      </w:r>
      <w:r>
        <w:rPr>
          <w:noProof/>
          <w:lang w:val="el-GR"/>
        </w:rPr>
        <w:t xml:space="preserve"> </w:t>
      </w:r>
      <w:r>
        <w:rPr>
          <w:noProof/>
        </w:rPr>
        <w:t>the</w:t>
      </w:r>
      <w:r>
        <w:rPr>
          <w:noProof/>
          <w:lang w:val="el-GR"/>
        </w:rPr>
        <w:t xml:space="preserve"> περί Αναπτύξεως Ηλεκτρισμού Νόμο, Κεφ. 171.</w:t>
      </w:r>
    </w:p>
    <w:p>
      <w:pPr>
        <w:ind w:left="1134" w:hanging="567"/>
        <w:rPr>
          <w:noProof/>
          <w:lang w:val="el-GR"/>
        </w:rPr>
      </w:pPr>
    </w:p>
    <w:p>
      <w:pPr>
        <w:ind w:left="1134" w:hanging="567"/>
        <w:rPr>
          <w:noProof/>
          <w:lang w:val="el-GR"/>
        </w:rPr>
      </w:pPr>
      <w:r>
        <w:rPr>
          <w:noProof/>
          <w:lang w:val="el-GR"/>
        </w:rPr>
        <w:t>–</w:t>
      </w:r>
      <w:r>
        <w:rPr>
          <w:noProof/>
          <w:lang w:val="el-GR"/>
        </w:rPr>
        <w:tab/>
        <w:t xml:space="preserve">Διαχειριστής Συστήματος Μεταφοράς </w:t>
      </w:r>
      <w:r>
        <w:rPr>
          <w:noProof/>
        </w:rPr>
        <w:t>was</w:t>
      </w:r>
      <w:r>
        <w:rPr>
          <w:noProof/>
          <w:lang w:val="el-GR"/>
        </w:rPr>
        <w:t xml:space="preserve"> </w:t>
      </w:r>
      <w:r>
        <w:rPr>
          <w:noProof/>
        </w:rPr>
        <w:t>established</w:t>
      </w:r>
      <w:r>
        <w:rPr>
          <w:noProof/>
          <w:lang w:val="el-GR"/>
        </w:rPr>
        <w:t xml:space="preserve"> </w:t>
      </w:r>
      <w:r>
        <w:rPr>
          <w:noProof/>
        </w:rPr>
        <w:t>in</w:t>
      </w:r>
      <w:r>
        <w:rPr>
          <w:noProof/>
          <w:lang w:val="el-GR"/>
        </w:rPr>
        <w:t xml:space="preserve"> </w:t>
      </w:r>
      <w:r>
        <w:rPr>
          <w:noProof/>
        </w:rPr>
        <w:t>accordance</w:t>
      </w:r>
      <w:r>
        <w:rPr>
          <w:noProof/>
          <w:lang w:val="el-GR"/>
        </w:rPr>
        <w:t xml:space="preserve"> </w:t>
      </w:r>
      <w:r>
        <w:rPr>
          <w:noProof/>
        </w:rPr>
        <w:t>with</w:t>
      </w:r>
      <w:r>
        <w:rPr>
          <w:noProof/>
          <w:lang w:val="el-GR"/>
        </w:rPr>
        <w:t xml:space="preserve"> </w:t>
      </w:r>
      <w:r>
        <w:rPr>
          <w:noProof/>
        </w:rPr>
        <w:t>article</w:t>
      </w:r>
      <w:r>
        <w:rPr>
          <w:noProof/>
          <w:lang w:val="el-GR"/>
        </w:rPr>
        <w:t xml:space="preserve"> 57 </w:t>
      </w:r>
      <w:r>
        <w:rPr>
          <w:noProof/>
        </w:rPr>
        <w:t>of</w:t>
      </w:r>
      <w:r>
        <w:rPr>
          <w:noProof/>
          <w:lang w:val="el-GR"/>
        </w:rPr>
        <w:t xml:space="preserve"> </w:t>
      </w:r>
      <w:r>
        <w:rPr>
          <w:noProof/>
        </w:rPr>
        <w:t>the</w:t>
      </w:r>
      <w:r>
        <w:rPr>
          <w:noProof/>
          <w:lang w:val="el-GR"/>
        </w:rPr>
        <w:t xml:space="preserve"> Περί Ρύθμισης της Αγοράς Ηλεκτρισμού Νόμου 122(Ι) του 2003</w:t>
      </w:r>
    </w:p>
    <w:p>
      <w:pPr>
        <w:ind w:left="1134" w:hanging="567"/>
        <w:rPr>
          <w:noProof/>
          <w:lang w:val="el-GR"/>
        </w:rPr>
      </w:pPr>
    </w:p>
    <w:p>
      <w:pPr>
        <w:ind w:left="567"/>
        <w:rPr>
          <w:noProof/>
        </w:rPr>
      </w:pPr>
      <w:r>
        <w:rPr>
          <w:noProof/>
        </w:rPr>
        <w:t>Other persons, entities or businesses which operate an activity which is established in Article 3 of Directive 2004/17/EC and which operate on the basis of a license granted by virtue of Article 34 of περί Ρύθμισης της αγοράς Ηλεκτρισμού Νόμου του 2003 {Ν. 122(Ι)/2003}.</w:t>
      </w:r>
    </w:p>
    <w:p>
      <w:pPr>
        <w:ind w:left="567"/>
        <w:rPr>
          <w:noProof/>
        </w:rPr>
      </w:pPr>
    </w:p>
    <w:p>
      <w:pPr>
        <w:ind w:left="567"/>
        <w:rPr>
          <w:noProof/>
        </w:rPr>
      </w:pPr>
      <w:r>
        <w:rPr>
          <w:noProof/>
        </w:rPr>
        <w:t>LATVIA</w:t>
      </w:r>
    </w:p>
    <w:p>
      <w:pPr>
        <w:ind w:left="567"/>
        <w:rPr>
          <w:noProof/>
        </w:rPr>
      </w:pPr>
    </w:p>
    <w:p>
      <w:pPr>
        <w:ind w:left="567"/>
        <w:rPr>
          <w:noProof/>
        </w:rPr>
      </w:pPr>
      <w:r>
        <w:rPr>
          <w:noProof/>
        </w:rPr>
        <w:t>VAS "Latvenergo" and other enterprises which transmit and distribute electricity, and which make purchases according to law "Sabiedrisko pakalpojumu sniedzēju iepirkumu likums"</w:t>
      </w:r>
    </w:p>
    <w:p>
      <w:pPr>
        <w:rPr>
          <w:noProof/>
        </w:rPr>
      </w:pPr>
    </w:p>
    <w:p>
      <w:pPr>
        <w:ind w:left="1134" w:hanging="567"/>
        <w:rPr>
          <w:noProof/>
        </w:rPr>
      </w:pPr>
      <w:r>
        <w:rPr>
          <w:noProof/>
        </w:rPr>
        <w:br w:type="page"/>
        <w:t>LITHUANIA</w:t>
      </w:r>
    </w:p>
    <w:p>
      <w:pPr>
        <w:ind w:left="1134" w:hanging="567"/>
        <w:rPr>
          <w:noProof/>
        </w:rPr>
      </w:pPr>
    </w:p>
    <w:p>
      <w:pPr>
        <w:ind w:left="1134" w:hanging="567"/>
        <w:rPr>
          <w:noProof/>
        </w:rPr>
      </w:pPr>
      <w:r>
        <w:rPr>
          <w:noProof/>
        </w:rPr>
        <w:t>–</w:t>
      </w:r>
      <w:r>
        <w:rPr>
          <w:noProof/>
        </w:rPr>
        <w:tab/>
        <w:t>Akcinė bendrovė “Lietuvos energija”</w:t>
      </w:r>
    </w:p>
    <w:p>
      <w:pPr>
        <w:ind w:left="1134" w:hanging="567"/>
        <w:rPr>
          <w:noProof/>
        </w:rPr>
      </w:pPr>
    </w:p>
    <w:p>
      <w:pPr>
        <w:ind w:left="1134" w:hanging="567"/>
        <w:rPr>
          <w:noProof/>
        </w:rPr>
      </w:pPr>
      <w:r>
        <w:rPr>
          <w:noProof/>
        </w:rPr>
        <w:t>–</w:t>
      </w:r>
      <w:r>
        <w:rPr>
          <w:noProof/>
        </w:rPr>
        <w:tab/>
        <w:t>Akcinė bendrovė Rytų skirstomieji tinklai</w:t>
      </w:r>
    </w:p>
    <w:p>
      <w:pPr>
        <w:ind w:left="1134" w:hanging="567"/>
        <w:rPr>
          <w:noProof/>
        </w:rPr>
      </w:pPr>
    </w:p>
    <w:p>
      <w:pPr>
        <w:ind w:left="1134" w:hanging="567"/>
        <w:rPr>
          <w:noProof/>
        </w:rPr>
      </w:pPr>
      <w:r>
        <w:rPr>
          <w:noProof/>
        </w:rPr>
        <w:t>–</w:t>
      </w:r>
      <w:r>
        <w:rPr>
          <w:noProof/>
        </w:rPr>
        <w:tab/>
        <w:t>Akcinė bendrovė “VST”</w:t>
      </w:r>
    </w:p>
    <w:p>
      <w:pPr>
        <w:ind w:left="1134" w:hanging="567"/>
        <w:rPr>
          <w:noProof/>
        </w:rPr>
      </w:pPr>
    </w:p>
    <w:p>
      <w:pPr>
        <w:ind w:left="1134" w:hanging="567"/>
        <w:rPr>
          <w:noProof/>
        </w:rPr>
      </w:pPr>
      <w:r>
        <w:rPr>
          <w:noProof/>
        </w:rPr>
        <w:t>–</w:t>
      </w:r>
      <w:r>
        <w:rPr>
          <w:noProof/>
        </w:rPr>
        <w:tab/>
        <w:t>Other entities in compliance with the requirements of Article 70 (1, 2) of the Law on Public Procurement of the Republic of Lithuania (Official Gazette, No. 84-2000, 1996; No. 4</w:t>
      </w:r>
      <w:r>
        <w:rPr>
          <w:noProof/>
        </w:rPr>
        <w:noBreakHyphen/>
        <w:t>102, 2006) and executing electricity transportation or distribution activity pursuant to the Law on Electricity of the Republic of Lithuania (Official Gazette, No. 66-1984, 2000; No. 107</w:t>
      </w:r>
      <w:r>
        <w:rPr>
          <w:noProof/>
        </w:rPr>
        <w:noBreakHyphen/>
        <w:t>3964, 2004) and the Law on Nuclear Energy of the Republic of Lithuania (Official Gazette, No. 119-2771, 1996).</w:t>
      </w:r>
    </w:p>
    <w:p>
      <w:pPr>
        <w:ind w:left="1134" w:hanging="567"/>
        <w:rPr>
          <w:noProof/>
        </w:rPr>
      </w:pPr>
    </w:p>
    <w:p>
      <w:pPr>
        <w:ind w:left="1134" w:hanging="567"/>
        <w:rPr>
          <w:noProof/>
          <w:lang w:val="fr-FR"/>
        </w:rPr>
      </w:pPr>
      <w:r>
        <w:rPr>
          <w:noProof/>
          <w:lang w:val="fr-FR"/>
        </w:rPr>
        <w:t>LUXEMBOURG</w:t>
      </w:r>
    </w:p>
    <w:p>
      <w:pPr>
        <w:ind w:left="1134" w:hanging="567"/>
        <w:rPr>
          <w:noProof/>
          <w:lang w:val="fr-FR"/>
        </w:rPr>
      </w:pPr>
    </w:p>
    <w:p>
      <w:pPr>
        <w:ind w:left="1134" w:hanging="567"/>
        <w:rPr>
          <w:noProof/>
          <w:lang w:val="fr-FR"/>
        </w:rPr>
      </w:pPr>
      <w:r>
        <w:rPr>
          <w:noProof/>
          <w:lang w:val="fr-FR"/>
        </w:rPr>
        <w:t>–</w:t>
      </w:r>
      <w:r>
        <w:rPr>
          <w:noProof/>
          <w:lang w:val="fr-FR"/>
        </w:rPr>
        <w:tab/>
        <w:t>Compagnie grand-ducale d'électricité de Luxembourg (CEGEDEL), distributing electricity pursuant to the convention concernant l'établissement et l'exploitation des réseaux de distribution d'énergie électrique dans le Grand-Duché du Luxembourg of 11 November 1927, approved by the Law of 4 January 1928.</w:t>
      </w:r>
    </w:p>
    <w:p>
      <w:pPr>
        <w:ind w:left="1134" w:hanging="567"/>
        <w:rPr>
          <w:noProof/>
          <w:lang w:val="fr-FR"/>
        </w:rPr>
      </w:pPr>
    </w:p>
    <w:p>
      <w:pPr>
        <w:ind w:left="1134" w:hanging="567"/>
        <w:rPr>
          <w:noProof/>
        </w:rPr>
      </w:pPr>
      <w:r>
        <w:rPr>
          <w:noProof/>
        </w:rPr>
        <w:t>–</w:t>
      </w:r>
      <w:r>
        <w:rPr>
          <w:noProof/>
        </w:rPr>
        <w:tab/>
        <w:t>Local authorities responsible for the transport or distribution of electricity.</w:t>
      </w:r>
    </w:p>
    <w:p>
      <w:pPr>
        <w:ind w:left="567"/>
        <w:rPr>
          <w:noProof/>
        </w:rPr>
      </w:pPr>
    </w:p>
    <w:p>
      <w:pPr>
        <w:ind w:left="567"/>
        <w:rPr>
          <w:noProof/>
        </w:rPr>
      </w:pPr>
      <w:r>
        <w:rPr>
          <w:noProof/>
        </w:rPr>
        <w:br w:type="page"/>
        <w:t>HUNGARY</w:t>
      </w:r>
    </w:p>
    <w:p>
      <w:pPr>
        <w:ind w:left="567"/>
        <w:rPr>
          <w:noProof/>
        </w:rPr>
      </w:pPr>
    </w:p>
    <w:p>
      <w:pPr>
        <w:ind w:left="567"/>
        <w:rPr>
          <w:noProof/>
        </w:rPr>
      </w:pPr>
      <w:r>
        <w:rPr>
          <w:noProof/>
        </w:rPr>
        <w:t>Entities transporting or distributing electricity pursuant to Articles 162-163 of 2003. évi CXXIX. törvény a közbeszerzésekről and 2007. évi LXXXVI. törvény a villamos energiáról.</w:t>
      </w:r>
    </w:p>
    <w:p>
      <w:pPr>
        <w:ind w:left="567"/>
        <w:rPr>
          <w:noProof/>
        </w:rPr>
      </w:pPr>
    </w:p>
    <w:p>
      <w:pPr>
        <w:ind w:left="567"/>
        <w:rPr>
          <w:noProof/>
          <w:lang w:val="fi-FI"/>
        </w:rPr>
      </w:pPr>
      <w:r>
        <w:rPr>
          <w:noProof/>
          <w:lang w:val="fi-FI"/>
        </w:rPr>
        <w:t>MALTA</w:t>
      </w:r>
    </w:p>
    <w:p>
      <w:pPr>
        <w:ind w:left="567"/>
        <w:rPr>
          <w:noProof/>
          <w:lang w:val="fi-FI"/>
        </w:rPr>
      </w:pPr>
    </w:p>
    <w:p>
      <w:pPr>
        <w:ind w:left="567"/>
        <w:rPr>
          <w:noProof/>
          <w:lang w:val="fi-FI"/>
        </w:rPr>
      </w:pPr>
      <w:r>
        <w:rPr>
          <w:noProof/>
          <w:lang w:val="fi-FI"/>
        </w:rPr>
        <w:t>Korporazzjoni Enemalta (Enemalta Corporation)</w:t>
      </w:r>
    </w:p>
    <w:p>
      <w:pPr>
        <w:ind w:left="567"/>
        <w:rPr>
          <w:noProof/>
          <w:lang w:val="fi-FI"/>
        </w:rPr>
      </w:pPr>
    </w:p>
    <w:p>
      <w:pPr>
        <w:ind w:left="567"/>
        <w:rPr>
          <w:noProof/>
        </w:rPr>
      </w:pPr>
      <w:r>
        <w:rPr>
          <w:noProof/>
        </w:rPr>
        <w:t>NETHERLANDS</w:t>
      </w:r>
    </w:p>
    <w:p>
      <w:pPr>
        <w:ind w:left="567"/>
        <w:rPr>
          <w:noProof/>
        </w:rPr>
      </w:pPr>
    </w:p>
    <w:p>
      <w:pPr>
        <w:ind w:left="567"/>
        <w:rPr>
          <w:noProof/>
        </w:rPr>
      </w:pPr>
      <w:r>
        <w:rPr>
          <w:noProof/>
        </w:rPr>
        <w:t>Entities distributing electricity on the basis of a licence (vergunning) granted by the provincial authorities pursuant to the Provinciewet. For example:</w:t>
      </w:r>
    </w:p>
    <w:p>
      <w:pPr>
        <w:ind w:left="567"/>
        <w:rPr>
          <w:noProof/>
        </w:rPr>
      </w:pPr>
    </w:p>
    <w:p>
      <w:pPr>
        <w:ind w:left="567"/>
        <w:rPr>
          <w:noProof/>
        </w:rPr>
      </w:pPr>
      <w:r>
        <w:rPr>
          <w:noProof/>
        </w:rPr>
        <w:t>–</w:t>
      </w:r>
      <w:r>
        <w:rPr>
          <w:noProof/>
        </w:rPr>
        <w:tab/>
        <w:t>Essent</w:t>
      </w:r>
    </w:p>
    <w:p>
      <w:pPr>
        <w:ind w:left="567"/>
        <w:rPr>
          <w:noProof/>
        </w:rPr>
      </w:pPr>
    </w:p>
    <w:p>
      <w:pPr>
        <w:ind w:left="567"/>
        <w:rPr>
          <w:noProof/>
        </w:rPr>
      </w:pPr>
      <w:r>
        <w:rPr>
          <w:noProof/>
        </w:rPr>
        <w:t>–</w:t>
      </w:r>
      <w:r>
        <w:rPr>
          <w:noProof/>
        </w:rPr>
        <w:tab/>
        <w:t>Nuon</w:t>
      </w:r>
    </w:p>
    <w:p>
      <w:pPr>
        <w:ind w:left="567"/>
        <w:rPr>
          <w:noProof/>
        </w:rPr>
      </w:pPr>
    </w:p>
    <w:p>
      <w:pPr>
        <w:ind w:left="567"/>
        <w:rPr>
          <w:noProof/>
        </w:rPr>
      </w:pPr>
      <w:r>
        <w:rPr>
          <w:noProof/>
        </w:rPr>
        <w:t>AUSTRIA</w:t>
      </w:r>
    </w:p>
    <w:p>
      <w:pPr>
        <w:ind w:left="567"/>
        <w:rPr>
          <w:noProof/>
        </w:rPr>
      </w:pPr>
    </w:p>
    <w:p>
      <w:pPr>
        <w:ind w:left="567"/>
        <w:rPr>
          <w:noProof/>
        </w:rPr>
      </w:pPr>
      <w:r>
        <w:rPr>
          <w:noProof/>
        </w:rPr>
        <w:t>Entities operating a transmission or distribution network pursuant to the Elektrizitätswirtschafts- und Organisationsgesetz, BGBl. I No 143/1998, as amended, or pursuant to the Elektrizitätswirtschafts (wesen)gesetze of the nine Länder</w:t>
      </w:r>
    </w:p>
    <w:p>
      <w:pPr>
        <w:ind w:left="567"/>
        <w:rPr>
          <w:noProof/>
        </w:rPr>
      </w:pPr>
    </w:p>
    <w:p>
      <w:pPr>
        <w:ind w:left="567"/>
        <w:rPr>
          <w:noProof/>
        </w:rPr>
      </w:pPr>
      <w:r>
        <w:rPr>
          <w:noProof/>
        </w:rPr>
        <w:br w:type="page"/>
        <w:t>POLAND</w:t>
      </w:r>
    </w:p>
    <w:p>
      <w:pPr>
        <w:ind w:left="567"/>
        <w:rPr>
          <w:noProof/>
        </w:rPr>
      </w:pPr>
    </w:p>
    <w:p>
      <w:pPr>
        <w:ind w:left="567"/>
        <w:rPr>
          <w:noProof/>
        </w:rPr>
      </w:pPr>
      <w:r>
        <w:rPr>
          <w:noProof/>
        </w:rPr>
        <w:t>Energy companies within the meaning of ustawa z dnia 10 kwietnia 1997 r. Prawo energetyczne, including among others:</w:t>
      </w:r>
    </w:p>
    <w:p>
      <w:pPr>
        <w:ind w:left="1134" w:hanging="567"/>
        <w:rPr>
          <w:noProof/>
        </w:rPr>
      </w:pPr>
    </w:p>
    <w:p>
      <w:pPr>
        <w:ind w:left="1134" w:hanging="567"/>
        <w:rPr>
          <w:noProof/>
        </w:rPr>
      </w:pPr>
      <w:r>
        <w:rPr>
          <w:noProof/>
        </w:rPr>
        <w:t>–</w:t>
      </w:r>
      <w:r>
        <w:rPr>
          <w:noProof/>
        </w:rPr>
        <w:tab/>
        <w:t>ENEA Operator Sp. zo.o.</w:t>
      </w:r>
    </w:p>
    <w:p>
      <w:pPr>
        <w:ind w:left="1134" w:hanging="567"/>
        <w:rPr>
          <w:noProof/>
        </w:rPr>
      </w:pPr>
    </w:p>
    <w:p>
      <w:pPr>
        <w:ind w:left="1134" w:hanging="567"/>
        <w:rPr>
          <w:noProof/>
        </w:rPr>
      </w:pPr>
      <w:r>
        <w:rPr>
          <w:noProof/>
        </w:rPr>
        <w:t>–</w:t>
      </w:r>
      <w:r>
        <w:rPr>
          <w:noProof/>
        </w:rPr>
        <w:tab/>
        <w:t>Energetyka Sp. z o.o, Lublin</w:t>
      </w:r>
    </w:p>
    <w:p>
      <w:pPr>
        <w:ind w:left="1134" w:hanging="567"/>
        <w:rPr>
          <w:noProof/>
        </w:rPr>
      </w:pPr>
    </w:p>
    <w:p>
      <w:pPr>
        <w:ind w:left="1134" w:hanging="567"/>
        <w:rPr>
          <w:noProof/>
          <w:lang w:val="pl-PL"/>
        </w:rPr>
      </w:pPr>
      <w:r>
        <w:rPr>
          <w:noProof/>
          <w:lang w:val="pl-PL"/>
        </w:rPr>
        <w:t>–</w:t>
      </w:r>
      <w:r>
        <w:rPr>
          <w:noProof/>
          <w:lang w:val="pl-PL"/>
        </w:rPr>
        <w:tab/>
        <w:t>EnergiaPro Koncern Energetyczny S.A., Wrocław</w:t>
      </w:r>
    </w:p>
    <w:p>
      <w:pPr>
        <w:ind w:left="1134" w:hanging="567"/>
        <w:rPr>
          <w:noProof/>
          <w:lang w:val="pl-PL"/>
        </w:rPr>
      </w:pPr>
    </w:p>
    <w:p>
      <w:pPr>
        <w:ind w:left="1134" w:hanging="567"/>
        <w:rPr>
          <w:noProof/>
          <w:lang w:val="pl-PL"/>
        </w:rPr>
      </w:pPr>
      <w:r>
        <w:rPr>
          <w:noProof/>
          <w:lang w:val="pl-PL"/>
        </w:rPr>
        <w:t>–</w:t>
      </w:r>
      <w:r>
        <w:rPr>
          <w:noProof/>
          <w:lang w:val="pl-PL"/>
        </w:rPr>
        <w:tab/>
        <w:t>ENION S.A., Kraków</w:t>
      </w:r>
    </w:p>
    <w:p>
      <w:pPr>
        <w:ind w:left="1134" w:hanging="567"/>
        <w:rPr>
          <w:noProof/>
          <w:lang w:val="pl-PL"/>
        </w:rPr>
      </w:pPr>
    </w:p>
    <w:p>
      <w:pPr>
        <w:ind w:left="1134" w:hanging="567"/>
        <w:rPr>
          <w:noProof/>
          <w:lang w:val="pl-PL"/>
        </w:rPr>
      </w:pPr>
      <w:r>
        <w:rPr>
          <w:noProof/>
          <w:lang w:val="pl-PL"/>
        </w:rPr>
        <w:t>–</w:t>
      </w:r>
      <w:r>
        <w:rPr>
          <w:noProof/>
          <w:lang w:val="pl-PL"/>
        </w:rPr>
        <w:tab/>
        <w:t>Górnośląski Zakład Elektroenergetyczny S.A., Gliwice</w:t>
      </w:r>
    </w:p>
    <w:p>
      <w:pPr>
        <w:ind w:left="1134" w:hanging="567"/>
        <w:rPr>
          <w:noProof/>
          <w:lang w:val="pl-PL"/>
        </w:rPr>
      </w:pPr>
    </w:p>
    <w:p>
      <w:pPr>
        <w:ind w:left="1134" w:hanging="567"/>
        <w:rPr>
          <w:noProof/>
          <w:lang w:val="pl-PL"/>
        </w:rPr>
      </w:pPr>
      <w:r>
        <w:rPr>
          <w:noProof/>
          <w:lang w:val="pl-PL"/>
        </w:rPr>
        <w:t>–</w:t>
      </w:r>
      <w:r>
        <w:rPr>
          <w:noProof/>
          <w:lang w:val="pl-PL"/>
        </w:rPr>
        <w:tab/>
        <w:t>Koncern Energetyczny Energa S.A., Gdańsk</w:t>
      </w:r>
    </w:p>
    <w:p>
      <w:pPr>
        <w:ind w:left="1134" w:hanging="567"/>
        <w:rPr>
          <w:noProof/>
          <w:lang w:val="pl-PL"/>
        </w:rPr>
      </w:pPr>
    </w:p>
    <w:p>
      <w:pPr>
        <w:ind w:left="1134" w:hanging="567"/>
        <w:rPr>
          <w:noProof/>
          <w:lang w:val="pl-PL"/>
        </w:rPr>
      </w:pPr>
      <w:r>
        <w:rPr>
          <w:noProof/>
          <w:lang w:val="pl-PL"/>
        </w:rPr>
        <w:t>–</w:t>
      </w:r>
      <w:r>
        <w:rPr>
          <w:noProof/>
          <w:lang w:val="pl-PL"/>
        </w:rPr>
        <w:tab/>
        <w:t>Lubelskie Zakłady Energetyczne S.A.</w:t>
      </w:r>
    </w:p>
    <w:p>
      <w:pPr>
        <w:ind w:left="1134" w:hanging="567"/>
        <w:rPr>
          <w:noProof/>
          <w:lang w:val="pl-PL"/>
        </w:rPr>
      </w:pPr>
    </w:p>
    <w:p>
      <w:pPr>
        <w:ind w:left="1134" w:hanging="567"/>
        <w:rPr>
          <w:noProof/>
          <w:lang w:val="pl-PL"/>
        </w:rPr>
      </w:pPr>
      <w:r>
        <w:rPr>
          <w:noProof/>
          <w:lang w:val="pl-PL"/>
        </w:rPr>
        <w:t>–</w:t>
      </w:r>
      <w:r>
        <w:rPr>
          <w:noProof/>
          <w:lang w:val="pl-PL"/>
        </w:rPr>
        <w:tab/>
      </w:r>
      <w:r>
        <w:rPr>
          <w:rFonts w:eastAsia="Calibri"/>
          <w:noProof/>
          <w:lang w:val="pl-PL"/>
        </w:rPr>
        <w:t>Łódzki Zakład Energetyczny S.A.</w:t>
      </w:r>
    </w:p>
    <w:p>
      <w:pPr>
        <w:ind w:left="1134" w:hanging="567"/>
        <w:rPr>
          <w:noProof/>
          <w:lang w:val="pl-PL"/>
        </w:rPr>
      </w:pPr>
    </w:p>
    <w:p>
      <w:pPr>
        <w:ind w:left="1134" w:hanging="567"/>
        <w:rPr>
          <w:noProof/>
          <w:lang w:val="pl-PL"/>
        </w:rPr>
      </w:pPr>
      <w:r>
        <w:rPr>
          <w:noProof/>
          <w:lang w:val="pl-PL"/>
        </w:rPr>
        <w:t>–</w:t>
      </w:r>
      <w:r>
        <w:rPr>
          <w:noProof/>
          <w:lang w:val="pl-PL"/>
        </w:rPr>
        <w:tab/>
        <w:t>PKP Energetyka Sp. z o.o., Warszawa</w:t>
      </w:r>
    </w:p>
    <w:p>
      <w:pPr>
        <w:ind w:left="1134" w:hanging="567"/>
        <w:rPr>
          <w:noProof/>
          <w:lang w:val="pl-PL"/>
        </w:rPr>
      </w:pPr>
    </w:p>
    <w:p>
      <w:pPr>
        <w:ind w:left="1134" w:hanging="567"/>
        <w:rPr>
          <w:noProof/>
          <w:lang w:val="pl-PL"/>
        </w:rPr>
      </w:pPr>
      <w:r>
        <w:rPr>
          <w:noProof/>
          <w:lang w:val="pl-PL"/>
        </w:rPr>
        <w:t>–</w:t>
      </w:r>
      <w:r>
        <w:rPr>
          <w:noProof/>
          <w:lang w:val="pl-PL"/>
        </w:rPr>
        <w:tab/>
        <w:t>Polskie Sieci Elektroenergetyczne S.A., Warszawa</w:t>
      </w:r>
    </w:p>
    <w:p>
      <w:pPr>
        <w:ind w:left="1134" w:hanging="567"/>
        <w:rPr>
          <w:noProof/>
          <w:lang w:val="pl-PL"/>
        </w:rPr>
      </w:pPr>
    </w:p>
    <w:p>
      <w:pPr>
        <w:ind w:left="1134" w:hanging="567"/>
        <w:rPr>
          <w:noProof/>
          <w:lang w:val="pl-PL"/>
        </w:rPr>
      </w:pPr>
      <w:r>
        <w:rPr>
          <w:noProof/>
          <w:lang w:val="pl-PL"/>
        </w:rPr>
        <w:t>–</w:t>
      </w:r>
      <w:r>
        <w:rPr>
          <w:noProof/>
          <w:lang w:val="pl-PL"/>
        </w:rPr>
        <w:tab/>
        <w:t>Przedsiębiorstwo Energetyczne w Siedlcach Sp. z o.o.</w:t>
      </w:r>
    </w:p>
    <w:p>
      <w:pPr>
        <w:ind w:left="1134" w:hanging="567"/>
        <w:rPr>
          <w:noProof/>
          <w:lang w:val="pl-PL"/>
        </w:rPr>
      </w:pPr>
    </w:p>
    <w:p>
      <w:pPr>
        <w:ind w:left="1134" w:hanging="567"/>
        <w:rPr>
          <w:noProof/>
          <w:lang w:val="pl-PL"/>
        </w:rPr>
      </w:pPr>
      <w:r>
        <w:rPr>
          <w:noProof/>
          <w:lang w:val="pl-PL"/>
        </w:rPr>
        <w:t>–</w:t>
      </w:r>
      <w:r>
        <w:rPr>
          <w:noProof/>
          <w:lang w:val="pl-PL"/>
        </w:rPr>
        <w:tab/>
        <w:t>PSE-Operator S.A., Warszawa</w:t>
      </w:r>
    </w:p>
    <w:p>
      <w:pPr>
        <w:ind w:left="1134" w:hanging="567"/>
        <w:rPr>
          <w:noProof/>
          <w:lang w:val="pl-PL"/>
        </w:rPr>
      </w:pPr>
    </w:p>
    <w:p>
      <w:pPr>
        <w:ind w:left="1134" w:hanging="567"/>
        <w:rPr>
          <w:noProof/>
          <w:lang w:val="pl-PL"/>
        </w:rPr>
      </w:pPr>
      <w:r>
        <w:rPr>
          <w:noProof/>
          <w:lang w:val="pl-PL"/>
        </w:rPr>
        <w:br w:type="page"/>
        <w:t>–</w:t>
      </w:r>
      <w:r>
        <w:rPr>
          <w:noProof/>
          <w:lang w:val="pl-PL"/>
        </w:rPr>
        <w:tab/>
        <w:t>Rzeszowski Zakład Energetyczny S.A,</w:t>
      </w:r>
    </w:p>
    <w:p>
      <w:pPr>
        <w:ind w:left="1134" w:hanging="567"/>
        <w:rPr>
          <w:noProof/>
          <w:lang w:val="pl-PL"/>
        </w:rPr>
      </w:pPr>
    </w:p>
    <w:p>
      <w:pPr>
        <w:ind w:left="1134" w:hanging="567"/>
        <w:rPr>
          <w:noProof/>
          <w:lang w:val="pl-PL"/>
        </w:rPr>
      </w:pPr>
      <w:r>
        <w:rPr>
          <w:noProof/>
          <w:lang w:val="pl-PL"/>
        </w:rPr>
        <w:t>–</w:t>
      </w:r>
      <w:r>
        <w:rPr>
          <w:noProof/>
          <w:lang w:val="pl-PL"/>
        </w:rPr>
        <w:tab/>
        <w:t>Zakład Elektroenergetyczny “Elsen” Sp. z o.o,, Częstochowa</w:t>
      </w:r>
    </w:p>
    <w:p>
      <w:pPr>
        <w:ind w:left="1134" w:hanging="567"/>
        <w:rPr>
          <w:noProof/>
          <w:lang w:val="pl-PL"/>
        </w:rPr>
      </w:pPr>
    </w:p>
    <w:p>
      <w:pPr>
        <w:ind w:left="1134" w:hanging="567"/>
        <w:rPr>
          <w:noProof/>
          <w:lang w:val="pl-PL"/>
        </w:rPr>
      </w:pPr>
      <w:r>
        <w:rPr>
          <w:noProof/>
          <w:lang w:val="pl-PL"/>
        </w:rPr>
        <w:t>–</w:t>
      </w:r>
      <w:r>
        <w:rPr>
          <w:noProof/>
          <w:lang w:val="pl-PL"/>
        </w:rPr>
        <w:tab/>
        <w:t>Zakład Energetyczny Białystok S.A,</w:t>
      </w:r>
    </w:p>
    <w:p>
      <w:pPr>
        <w:ind w:left="1134" w:hanging="567"/>
        <w:rPr>
          <w:noProof/>
          <w:lang w:val="pl-PL"/>
        </w:rPr>
      </w:pPr>
    </w:p>
    <w:p>
      <w:pPr>
        <w:ind w:left="1134" w:hanging="567"/>
        <w:rPr>
          <w:noProof/>
          <w:lang w:val="pl-PL"/>
        </w:rPr>
      </w:pPr>
      <w:r>
        <w:rPr>
          <w:noProof/>
          <w:lang w:val="pl-PL"/>
        </w:rPr>
        <w:t>–</w:t>
      </w:r>
      <w:r>
        <w:rPr>
          <w:noProof/>
          <w:lang w:val="pl-PL"/>
        </w:rPr>
        <w:tab/>
        <w:t>Zakład Energetyczny Łódź-Teren S,A.</w:t>
      </w:r>
    </w:p>
    <w:p>
      <w:pPr>
        <w:ind w:left="1134" w:hanging="567"/>
        <w:rPr>
          <w:noProof/>
          <w:lang w:val="pl-PL"/>
        </w:rPr>
      </w:pPr>
    </w:p>
    <w:p>
      <w:pPr>
        <w:ind w:left="1134" w:hanging="567"/>
        <w:rPr>
          <w:noProof/>
          <w:lang w:val="pl-PL"/>
        </w:rPr>
      </w:pPr>
      <w:r>
        <w:rPr>
          <w:noProof/>
          <w:lang w:val="pl-PL"/>
        </w:rPr>
        <w:t>–</w:t>
      </w:r>
      <w:r>
        <w:rPr>
          <w:noProof/>
          <w:lang w:val="pl-PL"/>
        </w:rPr>
        <w:tab/>
        <w:t>Zakład Energetyczny Toruń S.A.</w:t>
      </w:r>
    </w:p>
    <w:p>
      <w:pPr>
        <w:ind w:left="1134" w:hanging="567"/>
        <w:rPr>
          <w:noProof/>
          <w:lang w:val="pl-PL"/>
        </w:rPr>
      </w:pPr>
    </w:p>
    <w:p>
      <w:pPr>
        <w:ind w:left="1134" w:hanging="567"/>
        <w:rPr>
          <w:noProof/>
          <w:lang w:val="pl-PL"/>
        </w:rPr>
      </w:pPr>
      <w:r>
        <w:rPr>
          <w:noProof/>
          <w:lang w:val="pl-PL"/>
        </w:rPr>
        <w:t>–</w:t>
      </w:r>
      <w:r>
        <w:rPr>
          <w:noProof/>
          <w:lang w:val="pl-PL"/>
        </w:rPr>
        <w:tab/>
        <w:t>Zakład Energetyczny Warszawa-Teren</w:t>
      </w:r>
    </w:p>
    <w:p>
      <w:pPr>
        <w:ind w:left="1134" w:hanging="567"/>
        <w:rPr>
          <w:noProof/>
          <w:lang w:val="pl-PL"/>
        </w:rPr>
      </w:pPr>
    </w:p>
    <w:p>
      <w:pPr>
        <w:ind w:left="1134" w:hanging="567"/>
        <w:rPr>
          <w:noProof/>
          <w:lang w:val="pl-PL"/>
        </w:rPr>
      </w:pPr>
      <w:r>
        <w:rPr>
          <w:noProof/>
          <w:lang w:val="pl-PL"/>
        </w:rPr>
        <w:t>–</w:t>
      </w:r>
      <w:r>
        <w:rPr>
          <w:noProof/>
          <w:lang w:val="pl-PL"/>
        </w:rPr>
        <w:tab/>
        <w:t>Zakłady Energetyczne Okręgu Radomsko-Kieleckiego S.A.</w:t>
      </w:r>
    </w:p>
    <w:p>
      <w:pPr>
        <w:ind w:left="1134" w:hanging="567"/>
        <w:rPr>
          <w:noProof/>
          <w:lang w:val="pl-PL"/>
        </w:rPr>
      </w:pPr>
    </w:p>
    <w:p>
      <w:pPr>
        <w:ind w:left="1134" w:hanging="567"/>
        <w:rPr>
          <w:noProof/>
          <w:lang w:val="pl-PL"/>
        </w:rPr>
      </w:pPr>
      <w:r>
        <w:rPr>
          <w:noProof/>
          <w:lang w:val="pl-PL"/>
        </w:rPr>
        <w:t>–</w:t>
      </w:r>
      <w:r>
        <w:rPr>
          <w:noProof/>
          <w:lang w:val="pl-PL"/>
        </w:rPr>
        <w:tab/>
        <w:t>Polskie Sieci Elektroenergetyczne S.A,</w:t>
      </w:r>
    </w:p>
    <w:p>
      <w:pPr>
        <w:ind w:left="1134" w:hanging="567"/>
        <w:rPr>
          <w:noProof/>
          <w:lang w:val="pl-PL"/>
        </w:rPr>
      </w:pPr>
    </w:p>
    <w:p>
      <w:pPr>
        <w:ind w:left="1134" w:hanging="567"/>
        <w:rPr>
          <w:noProof/>
          <w:lang w:val="pl-PL"/>
        </w:rPr>
      </w:pPr>
      <w:r>
        <w:rPr>
          <w:noProof/>
          <w:lang w:val="pl-PL"/>
        </w:rPr>
        <w:t>–</w:t>
      </w:r>
      <w:r>
        <w:rPr>
          <w:noProof/>
          <w:lang w:val="pl-PL"/>
        </w:rPr>
        <w:tab/>
        <w:t>Przedsiębiorstwo Energetyczne MEGAWAT Sp. Z.</w:t>
      </w:r>
      <w:r>
        <w:rPr>
          <w:noProof/>
        </w:rPr>
        <w:t>ο</w:t>
      </w:r>
      <w:r>
        <w:rPr>
          <w:noProof/>
          <w:lang w:val="pl-PL"/>
        </w:rPr>
        <w:t>.</w:t>
      </w:r>
      <w:r>
        <w:rPr>
          <w:noProof/>
        </w:rPr>
        <w:t>ο</w:t>
      </w:r>
      <w:r>
        <w:rPr>
          <w:noProof/>
          <w:lang w:val="pl-PL"/>
        </w:rPr>
        <w:t>.</w:t>
      </w:r>
    </w:p>
    <w:p>
      <w:pPr>
        <w:ind w:left="1134" w:hanging="567"/>
        <w:rPr>
          <w:noProof/>
          <w:lang w:val="pl-PL"/>
        </w:rPr>
      </w:pPr>
    </w:p>
    <w:p>
      <w:pPr>
        <w:ind w:left="1134" w:hanging="567"/>
        <w:rPr>
          <w:noProof/>
        </w:rPr>
      </w:pPr>
      <w:r>
        <w:rPr>
          <w:noProof/>
        </w:rPr>
        <w:t>–</w:t>
      </w:r>
      <w:r>
        <w:rPr>
          <w:noProof/>
        </w:rPr>
        <w:tab/>
        <w:t>Energetyka Południe S.A.</w:t>
      </w:r>
    </w:p>
    <w:p>
      <w:pPr>
        <w:ind w:left="567"/>
        <w:rPr>
          <w:noProof/>
        </w:rPr>
      </w:pPr>
    </w:p>
    <w:p>
      <w:pPr>
        <w:ind w:left="567"/>
        <w:rPr>
          <w:noProof/>
        </w:rPr>
      </w:pPr>
      <w:r>
        <w:rPr>
          <w:noProof/>
        </w:rPr>
        <w:t>PORTUGAL</w:t>
      </w:r>
    </w:p>
    <w:p>
      <w:pPr>
        <w:ind w:left="567"/>
        <w:rPr>
          <w:noProof/>
        </w:rPr>
      </w:pPr>
    </w:p>
    <w:p>
      <w:pPr>
        <w:ind w:left="567"/>
        <w:rPr>
          <w:noProof/>
        </w:rPr>
      </w:pPr>
      <w:r>
        <w:rPr>
          <w:noProof/>
        </w:rPr>
        <w:t>1.</w:t>
      </w:r>
      <w:r>
        <w:rPr>
          <w:noProof/>
        </w:rPr>
        <w:tab/>
        <w:t>Transport of Electricity:</w:t>
      </w:r>
    </w:p>
    <w:p>
      <w:pPr>
        <w:ind w:left="567"/>
        <w:rPr>
          <w:noProof/>
        </w:rPr>
      </w:pPr>
    </w:p>
    <w:p>
      <w:pPr>
        <w:ind w:left="1134"/>
        <w:rPr>
          <w:noProof/>
        </w:rPr>
      </w:pPr>
      <w:r>
        <w:rPr>
          <w:noProof/>
        </w:rPr>
        <w:t>Entities that transport electricity pursuant to:</w:t>
      </w:r>
    </w:p>
    <w:p>
      <w:pPr>
        <w:ind w:left="567"/>
        <w:rPr>
          <w:noProof/>
        </w:rPr>
      </w:pPr>
    </w:p>
    <w:p>
      <w:pPr>
        <w:ind w:left="1701" w:hanging="567"/>
        <w:rPr>
          <w:noProof/>
          <w:lang w:val="pt-PT"/>
        </w:rPr>
      </w:pPr>
      <w:r>
        <w:rPr>
          <w:noProof/>
          <w:lang w:val="pt-PT"/>
        </w:rPr>
        <w:t>–</w:t>
      </w:r>
      <w:r>
        <w:rPr>
          <w:noProof/>
          <w:lang w:val="pt-PT"/>
        </w:rPr>
        <w:tab/>
        <w:t>Decreto-Lei nº 29/2006, de 15 de Fevereiro e do Decreto-Lei nº 172/2006, de 23 de Agosto.</w:t>
      </w:r>
    </w:p>
    <w:p>
      <w:pPr>
        <w:ind w:left="567"/>
        <w:rPr>
          <w:noProof/>
          <w:lang w:val="pt-PT"/>
        </w:rPr>
      </w:pPr>
    </w:p>
    <w:p>
      <w:pPr>
        <w:ind w:left="567"/>
        <w:rPr>
          <w:noProof/>
          <w:lang w:val="pt-PT"/>
        </w:rPr>
      </w:pPr>
      <w:r>
        <w:rPr>
          <w:noProof/>
          <w:lang w:val="pt-PT"/>
        </w:rPr>
        <w:br w:type="page"/>
        <w:t>2.</w:t>
      </w:r>
      <w:r>
        <w:rPr>
          <w:noProof/>
          <w:lang w:val="pt-PT"/>
        </w:rPr>
        <w:tab/>
        <w:t>Distribution of Electricity:</w:t>
      </w:r>
    </w:p>
    <w:p>
      <w:pPr>
        <w:ind w:left="567"/>
        <w:rPr>
          <w:noProof/>
          <w:lang w:val="pt-PT"/>
        </w:rPr>
      </w:pPr>
    </w:p>
    <w:p>
      <w:pPr>
        <w:ind w:left="1701" w:hanging="567"/>
        <w:rPr>
          <w:noProof/>
          <w:lang w:val="pt-PT"/>
        </w:rPr>
      </w:pPr>
      <w:r>
        <w:rPr>
          <w:noProof/>
          <w:lang w:val="pt-PT"/>
        </w:rPr>
        <w:t>–</w:t>
      </w:r>
      <w:r>
        <w:rPr>
          <w:noProof/>
          <w:lang w:val="pt-PT"/>
        </w:rPr>
        <w:tab/>
        <w:t>Entities that distribute electricity pursuant to Decreto-Lei nº 29/2006, de 15 de Fevereiro, e do Decreto-Lei nº 172/2006, de 23 de Agosto.</w:t>
      </w:r>
    </w:p>
    <w:p>
      <w:pPr>
        <w:ind w:left="1701" w:hanging="567"/>
        <w:rPr>
          <w:noProof/>
          <w:lang w:val="pt-PT"/>
        </w:rPr>
      </w:pPr>
    </w:p>
    <w:p>
      <w:pPr>
        <w:ind w:left="1701" w:hanging="567"/>
        <w:rPr>
          <w:noProof/>
          <w:lang w:val="pt-PT"/>
        </w:rPr>
      </w:pPr>
      <w:r>
        <w:rPr>
          <w:noProof/>
          <w:lang w:val="pt-PT"/>
        </w:rPr>
        <w:t>–</w:t>
      </w:r>
      <w:r>
        <w:rPr>
          <w:noProof/>
          <w:lang w:val="pt-PT"/>
        </w:rPr>
        <w:tab/>
        <w:t>Entities that distribute electricity pursuant to Decreto-Lei nº 184/95, de 27 de Julho, com a redacção dada pelo Decreto-Lei nº 56/97, de 14 de Março e do Decreto-Lei nº 344-B/82, de 1 de Setembro, com a redacção dada pelos Decreto</w:t>
      </w:r>
      <w:r>
        <w:rPr>
          <w:noProof/>
          <w:lang w:val="pt-PT"/>
        </w:rPr>
        <w:noBreakHyphen/>
        <w:t>Lei nº 297/86, de 19 de Setembro, Decreto-Lei nº 341/90, de 30 de Outubro e Decreto-Lei nº 17/92, de 5 de Fevereiro.</w:t>
      </w:r>
    </w:p>
    <w:p>
      <w:pPr>
        <w:ind w:left="1134"/>
        <w:rPr>
          <w:noProof/>
          <w:lang w:val="pt-PT"/>
        </w:rPr>
      </w:pPr>
    </w:p>
    <w:p>
      <w:pPr>
        <w:ind w:left="567"/>
        <w:rPr>
          <w:noProof/>
          <w:lang w:val="pt-PT"/>
        </w:rPr>
      </w:pPr>
      <w:r>
        <w:rPr>
          <w:noProof/>
          <w:lang w:val="pt-PT"/>
        </w:rPr>
        <w:t>ROMANIA</w:t>
      </w:r>
    </w:p>
    <w:p>
      <w:pPr>
        <w:ind w:left="1134" w:hanging="567"/>
        <w:rPr>
          <w:noProof/>
          <w:lang w:val="pt-PT"/>
        </w:rPr>
      </w:pPr>
    </w:p>
    <w:p>
      <w:pPr>
        <w:ind w:left="1134" w:hanging="567"/>
        <w:rPr>
          <w:noProof/>
          <w:lang w:val="pt-PT"/>
        </w:rPr>
      </w:pPr>
      <w:r>
        <w:rPr>
          <w:noProof/>
          <w:lang w:val="pt-PT"/>
        </w:rPr>
        <w:t>–</w:t>
      </w:r>
      <w:r>
        <w:rPr>
          <w:noProof/>
          <w:lang w:val="pt-PT"/>
        </w:rPr>
        <w:tab/>
        <w:t>Compania Naţională de Transport a Energiei Electrice Transelectrica SA Bucureşti ("Transelectrica" Romanian Power Grid Company)</w:t>
      </w:r>
    </w:p>
    <w:p>
      <w:pPr>
        <w:ind w:left="1134" w:hanging="567"/>
        <w:rPr>
          <w:noProof/>
          <w:lang w:val="pt-PT"/>
        </w:rPr>
      </w:pPr>
    </w:p>
    <w:p>
      <w:pPr>
        <w:ind w:left="1134" w:hanging="567"/>
        <w:rPr>
          <w:noProof/>
          <w:lang w:val="pt-PT"/>
        </w:rPr>
      </w:pPr>
      <w:r>
        <w:rPr>
          <w:noProof/>
          <w:lang w:val="pt-PT"/>
        </w:rPr>
        <w:t>–</w:t>
      </w:r>
      <w:r>
        <w:rPr>
          <w:noProof/>
          <w:lang w:val="pt-PT"/>
        </w:rPr>
        <w:tab/>
        <w:t>Societatea Comercială Electrica SA, Bucureşti</w:t>
      </w:r>
    </w:p>
    <w:p>
      <w:pPr>
        <w:ind w:left="1134" w:hanging="567"/>
        <w:rPr>
          <w:noProof/>
          <w:lang w:val="pt-PT"/>
        </w:rPr>
      </w:pPr>
    </w:p>
    <w:p>
      <w:pPr>
        <w:ind w:left="1134" w:hanging="567"/>
        <w:rPr>
          <w:noProof/>
          <w:lang w:val="pt-PT"/>
        </w:rPr>
      </w:pPr>
      <w:r>
        <w:rPr>
          <w:noProof/>
          <w:lang w:val="pt-PT"/>
        </w:rPr>
        <w:t>–</w:t>
      </w:r>
      <w:r>
        <w:rPr>
          <w:noProof/>
          <w:lang w:val="pt-PT"/>
        </w:rPr>
        <w:tab/>
        <w:t>S.C. Filiala de Distribuţie a Energiei Electrice</w:t>
      </w:r>
    </w:p>
    <w:p>
      <w:pPr>
        <w:ind w:left="1134" w:hanging="567"/>
        <w:rPr>
          <w:noProof/>
          <w:lang w:val="pt-PT"/>
        </w:rPr>
      </w:pPr>
    </w:p>
    <w:p>
      <w:pPr>
        <w:ind w:left="1134" w:hanging="567"/>
        <w:rPr>
          <w:noProof/>
          <w:lang w:val="it-IT"/>
        </w:rPr>
      </w:pPr>
      <w:r>
        <w:rPr>
          <w:noProof/>
          <w:lang w:val="it-IT"/>
        </w:rPr>
        <w:t>–</w:t>
      </w:r>
      <w:r>
        <w:rPr>
          <w:noProof/>
          <w:lang w:val="it-IT"/>
        </w:rPr>
        <w:tab/>
        <w:t>“Electrica Distribuţie Muntenia Nord” S.A</w:t>
      </w:r>
    </w:p>
    <w:p>
      <w:pPr>
        <w:ind w:left="1134" w:hanging="567"/>
        <w:rPr>
          <w:noProof/>
          <w:lang w:val="it-IT"/>
        </w:rPr>
      </w:pPr>
    </w:p>
    <w:p>
      <w:pPr>
        <w:ind w:left="1134" w:hanging="567"/>
        <w:rPr>
          <w:noProof/>
          <w:lang w:val="it-IT"/>
        </w:rPr>
      </w:pPr>
      <w:r>
        <w:rPr>
          <w:noProof/>
          <w:lang w:val="it-IT"/>
        </w:rPr>
        <w:t>–</w:t>
      </w:r>
      <w:r>
        <w:rPr>
          <w:noProof/>
          <w:lang w:val="it-IT"/>
        </w:rPr>
        <w:tab/>
      </w:r>
      <w:r>
        <w:rPr>
          <w:rFonts w:eastAsia="Calibri"/>
          <w:noProof/>
          <w:lang w:val="it-IT"/>
        </w:rPr>
        <w:t>S.C. Filiala de Furnizare a Energiei Electrice</w:t>
      </w:r>
    </w:p>
    <w:p>
      <w:pPr>
        <w:ind w:left="1134" w:hanging="567"/>
        <w:rPr>
          <w:noProof/>
          <w:lang w:val="it-IT"/>
        </w:rPr>
      </w:pPr>
    </w:p>
    <w:p>
      <w:pPr>
        <w:ind w:left="1134" w:hanging="567"/>
        <w:rPr>
          <w:noProof/>
          <w:lang w:val="it-IT"/>
        </w:rPr>
      </w:pPr>
      <w:r>
        <w:rPr>
          <w:noProof/>
          <w:lang w:val="it-IT"/>
        </w:rPr>
        <w:t>–</w:t>
      </w:r>
      <w:r>
        <w:rPr>
          <w:noProof/>
          <w:lang w:val="it-IT"/>
        </w:rPr>
        <w:tab/>
      </w:r>
      <w:r>
        <w:rPr>
          <w:rFonts w:eastAsia="Calibri"/>
          <w:noProof/>
          <w:lang w:val="it-IT"/>
        </w:rPr>
        <w:t>“Electrica Furnizare Muntenia Nord” S.A</w:t>
      </w:r>
    </w:p>
    <w:p>
      <w:pPr>
        <w:ind w:left="1134" w:hanging="567"/>
        <w:rPr>
          <w:noProof/>
          <w:lang w:val="it-IT"/>
        </w:rPr>
      </w:pPr>
    </w:p>
    <w:p>
      <w:pPr>
        <w:ind w:left="1134" w:hanging="567"/>
        <w:rPr>
          <w:noProof/>
          <w:lang w:val="it-IT"/>
        </w:rPr>
      </w:pPr>
      <w:r>
        <w:rPr>
          <w:noProof/>
          <w:lang w:val="it-IT"/>
        </w:rPr>
        <w:br w:type="page"/>
        <w:t>–</w:t>
      </w:r>
      <w:r>
        <w:rPr>
          <w:noProof/>
          <w:lang w:val="it-IT"/>
        </w:rPr>
        <w:tab/>
        <w:t>S.C. Filiala de Distribuţie şi Furnizare a Energiei Electrice Electrica Muntenia Sud (Electrical Energy Distribution and Supply Branch Electrica Muntenia Sud)</w:t>
      </w:r>
    </w:p>
    <w:p>
      <w:pPr>
        <w:ind w:left="1134" w:hanging="567"/>
        <w:rPr>
          <w:noProof/>
          <w:lang w:val="it-IT"/>
        </w:rPr>
      </w:pPr>
    </w:p>
    <w:p>
      <w:pPr>
        <w:ind w:left="1134" w:hanging="567"/>
        <w:rPr>
          <w:noProof/>
          <w:lang w:val="it-IT"/>
        </w:rPr>
      </w:pPr>
      <w:r>
        <w:rPr>
          <w:noProof/>
          <w:lang w:val="it-IT"/>
        </w:rPr>
        <w:t>–</w:t>
      </w:r>
      <w:r>
        <w:rPr>
          <w:noProof/>
          <w:lang w:val="it-IT"/>
        </w:rPr>
        <w:tab/>
        <w:t>S.C. Filiala de Distribuţie a Energiei Electrice (Commercial Company for Electrical Energy Distribution)</w:t>
      </w:r>
    </w:p>
    <w:p>
      <w:pPr>
        <w:ind w:left="1134" w:hanging="567"/>
        <w:rPr>
          <w:noProof/>
          <w:lang w:val="it-IT"/>
        </w:rPr>
      </w:pPr>
    </w:p>
    <w:p>
      <w:pPr>
        <w:ind w:left="1134" w:hanging="567"/>
        <w:rPr>
          <w:noProof/>
          <w:lang w:val="it-IT"/>
        </w:rPr>
      </w:pPr>
      <w:r>
        <w:rPr>
          <w:noProof/>
          <w:lang w:val="it-IT"/>
        </w:rPr>
        <w:t>–</w:t>
      </w:r>
      <w:r>
        <w:rPr>
          <w:noProof/>
          <w:lang w:val="it-IT"/>
        </w:rPr>
        <w:tab/>
        <w:t>“Electrica Distribuţie Transilvania Sud” S.A</w:t>
      </w:r>
    </w:p>
    <w:p>
      <w:pPr>
        <w:ind w:left="1134" w:hanging="567"/>
        <w:rPr>
          <w:noProof/>
          <w:lang w:val="it-IT"/>
        </w:rPr>
      </w:pPr>
    </w:p>
    <w:p>
      <w:pPr>
        <w:ind w:left="1134" w:hanging="567"/>
        <w:rPr>
          <w:noProof/>
          <w:lang w:val="it-IT"/>
        </w:rPr>
      </w:pPr>
      <w:r>
        <w:rPr>
          <w:noProof/>
          <w:lang w:val="it-IT"/>
        </w:rPr>
        <w:t>–</w:t>
      </w:r>
      <w:r>
        <w:rPr>
          <w:noProof/>
          <w:lang w:val="it-IT"/>
        </w:rPr>
        <w:tab/>
      </w:r>
      <w:r>
        <w:rPr>
          <w:rFonts w:eastAsia="Calibri"/>
          <w:noProof/>
          <w:lang w:val="it-IT"/>
        </w:rPr>
        <w:t>S.C. Filiala de Furnizare a Energiei Electrice (Commercial Company for Electrical Energy Supply)</w:t>
      </w:r>
    </w:p>
    <w:p>
      <w:pPr>
        <w:ind w:left="1134" w:hanging="567"/>
        <w:rPr>
          <w:noProof/>
          <w:lang w:val="it-IT"/>
        </w:rPr>
      </w:pPr>
    </w:p>
    <w:p>
      <w:pPr>
        <w:ind w:left="1134" w:hanging="567"/>
        <w:rPr>
          <w:noProof/>
          <w:lang w:val="it-IT"/>
        </w:rPr>
      </w:pPr>
      <w:r>
        <w:rPr>
          <w:noProof/>
          <w:lang w:val="it-IT"/>
        </w:rPr>
        <w:t>–</w:t>
      </w:r>
      <w:r>
        <w:rPr>
          <w:noProof/>
          <w:lang w:val="it-IT"/>
        </w:rPr>
        <w:tab/>
      </w:r>
      <w:r>
        <w:rPr>
          <w:rFonts w:eastAsia="Calibri"/>
          <w:noProof/>
          <w:lang w:val="it-IT"/>
        </w:rPr>
        <w:t>“Electrica Furnizare Transilvania Sud” S.A</w:t>
      </w:r>
    </w:p>
    <w:p>
      <w:pPr>
        <w:ind w:left="1134" w:hanging="567"/>
        <w:rPr>
          <w:noProof/>
          <w:lang w:val="it-IT"/>
        </w:rPr>
      </w:pPr>
    </w:p>
    <w:p>
      <w:pPr>
        <w:ind w:left="1134" w:hanging="567"/>
        <w:rPr>
          <w:noProof/>
          <w:lang w:val="it-IT"/>
        </w:rPr>
      </w:pPr>
      <w:r>
        <w:rPr>
          <w:noProof/>
          <w:lang w:val="it-IT"/>
        </w:rPr>
        <w:t>–</w:t>
      </w:r>
      <w:r>
        <w:rPr>
          <w:noProof/>
          <w:lang w:val="it-IT"/>
        </w:rPr>
        <w:tab/>
        <w:t>S.C. Filiala de Distribuţie a Energiei Electrice (Commercial Company for Electrical Energy Distribution)</w:t>
      </w:r>
    </w:p>
    <w:p>
      <w:pPr>
        <w:ind w:left="1134" w:hanging="567"/>
        <w:rPr>
          <w:noProof/>
          <w:lang w:val="it-IT"/>
        </w:rPr>
      </w:pPr>
    </w:p>
    <w:p>
      <w:pPr>
        <w:ind w:left="1134" w:hanging="567"/>
        <w:rPr>
          <w:noProof/>
          <w:lang w:val="it-IT"/>
        </w:rPr>
      </w:pPr>
      <w:r>
        <w:rPr>
          <w:noProof/>
          <w:lang w:val="it-IT"/>
        </w:rPr>
        <w:t>–</w:t>
      </w:r>
      <w:r>
        <w:rPr>
          <w:noProof/>
          <w:lang w:val="it-IT"/>
        </w:rPr>
        <w:tab/>
        <w:t>“Electrica Distribuţie Transilvania Nord” S.A</w:t>
      </w:r>
    </w:p>
    <w:p>
      <w:pPr>
        <w:ind w:left="1134" w:hanging="567"/>
        <w:rPr>
          <w:noProof/>
          <w:lang w:val="it-IT"/>
        </w:rPr>
      </w:pPr>
    </w:p>
    <w:p>
      <w:pPr>
        <w:ind w:left="1134" w:hanging="567"/>
        <w:rPr>
          <w:noProof/>
          <w:lang w:val="it-IT"/>
        </w:rPr>
      </w:pPr>
      <w:r>
        <w:rPr>
          <w:noProof/>
          <w:lang w:val="it-IT"/>
        </w:rPr>
        <w:t>–</w:t>
      </w:r>
      <w:r>
        <w:rPr>
          <w:noProof/>
          <w:lang w:val="it-IT"/>
        </w:rPr>
        <w:tab/>
      </w:r>
      <w:r>
        <w:rPr>
          <w:rFonts w:eastAsia="Calibri"/>
          <w:noProof/>
          <w:lang w:val="it-IT"/>
        </w:rPr>
        <w:t>S.C. Filiala de Furnizare a Energiei Electrice (Commercial Company for Electrical Energy Supply)</w:t>
      </w:r>
    </w:p>
    <w:p>
      <w:pPr>
        <w:ind w:left="1134" w:hanging="567"/>
        <w:rPr>
          <w:noProof/>
          <w:lang w:val="it-IT"/>
        </w:rPr>
      </w:pPr>
    </w:p>
    <w:p>
      <w:pPr>
        <w:ind w:left="1134" w:hanging="567"/>
        <w:rPr>
          <w:noProof/>
          <w:lang w:val="it-IT"/>
        </w:rPr>
      </w:pPr>
      <w:r>
        <w:rPr>
          <w:noProof/>
          <w:lang w:val="it-IT"/>
        </w:rPr>
        <w:t>–</w:t>
      </w:r>
      <w:r>
        <w:rPr>
          <w:noProof/>
          <w:lang w:val="it-IT"/>
        </w:rPr>
        <w:tab/>
      </w:r>
      <w:r>
        <w:rPr>
          <w:rFonts w:eastAsia="Calibri"/>
          <w:noProof/>
          <w:lang w:val="it-IT"/>
        </w:rPr>
        <w:t>“Electrica Furnizare Transilvania Nord” S.A</w:t>
      </w:r>
    </w:p>
    <w:p>
      <w:pPr>
        <w:ind w:left="1134" w:hanging="567"/>
        <w:rPr>
          <w:noProof/>
          <w:lang w:val="it-IT"/>
        </w:rPr>
      </w:pPr>
    </w:p>
    <w:p>
      <w:pPr>
        <w:ind w:left="1134" w:hanging="567"/>
        <w:rPr>
          <w:noProof/>
          <w:lang w:val="it-IT"/>
        </w:rPr>
      </w:pPr>
      <w:r>
        <w:rPr>
          <w:noProof/>
          <w:lang w:val="it-IT"/>
        </w:rPr>
        <w:t>–</w:t>
      </w:r>
      <w:r>
        <w:rPr>
          <w:noProof/>
          <w:lang w:val="it-IT"/>
        </w:rPr>
        <w:tab/>
      </w:r>
      <w:r>
        <w:rPr>
          <w:rFonts w:eastAsia="Calibri"/>
          <w:noProof/>
          <w:lang w:val="it-IT"/>
        </w:rPr>
        <w:t>Enel Energie</w:t>
      </w:r>
    </w:p>
    <w:p>
      <w:pPr>
        <w:ind w:left="1134" w:hanging="567"/>
        <w:rPr>
          <w:noProof/>
          <w:lang w:val="it-IT"/>
        </w:rPr>
      </w:pPr>
    </w:p>
    <w:p>
      <w:pPr>
        <w:ind w:left="1134" w:hanging="567"/>
        <w:rPr>
          <w:noProof/>
          <w:lang w:val="it-IT"/>
        </w:rPr>
      </w:pPr>
      <w:r>
        <w:rPr>
          <w:noProof/>
          <w:lang w:val="it-IT"/>
        </w:rPr>
        <w:t>–</w:t>
      </w:r>
      <w:r>
        <w:rPr>
          <w:noProof/>
          <w:lang w:val="it-IT"/>
        </w:rPr>
        <w:tab/>
        <w:t>Enel Distribuţie Banat</w:t>
      </w:r>
    </w:p>
    <w:p>
      <w:pPr>
        <w:ind w:left="1134" w:hanging="567"/>
        <w:rPr>
          <w:noProof/>
          <w:lang w:val="it-IT"/>
        </w:rPr>
      </w:pPr>
    </w:p>
    <w:p>
      <w:pPr>
        <w:ind w:left="1134" w:hanging="567"/>
        <w:rPr>
          <w:noProof/>
          <w:lang w:val="it-IT"/>
        </w:rPr>
      </w:pPr>
      <w:r>
        <w:rPr>
          <w:noProof/>
          <w:lang w:val="it-IT"/>
        </w:rPr>
        <w:br w:type="page"/>
        <w:t>–</w:t>
      </w:r>
      <w:r>
        <w:rPr>
          <w:noProof/>
          <w:lang w:val="it-IT"/>
        </w:rPr>
        <w:tab/>
        <w:t>Enel Distribuţie Dobrogea</w:t>
      </w:r>
    </w:p>
    <w:p>
      <w:pPr>
        <w:ind w:left="1134" w:hanging="567"/>
        <w:rPr>
          <w:noProof/>
          <w:lang w:val="it-IT"/>
        </w:rPr>
      </w:pPr>
    </w:p>
    <w:p>
      <w:pPr>
        <w:ind w:left="1134" w:hanging="567"/>
        <w:rPr>
          <w:noProof/>
          <w:lang w:val="it-IT"/>
        </w:rPr>
      </w:pPr>
      <w:r>
        <w:rPr>
          <w:noProof/>
          <w:lang w:val="it-IT"/>
        </w:rPr>
        <w:t>–</w:t>
      </w:r>
      <w:r>
        <w:rPr>
          <w:noProof/>
          <w:lang w:val="it-IT"/>
        </w:rPr>
        <w:tab/>
        <w:t>E.ON Moldova SA</w:t>
      </w:r>
    </w:p>
    <w:p>
      <w:pPr>
        <w:ind w:left="1134" w:hanging="567"/>
        <w:rPr>
          <w:noProof/>
          <w:lang w:val="it-IT"/>
        </w:rPr>
      </w:pPr>
    </w:p>
    <w:p>
      <w:pPr>
        <w:ind w:left="1134" w:hanging="567"/>
        <w:rPr>
          <w:noProof/>
          <w:lang w:val="it-IT"/>
        </w:rPr>
      </w:pPr>
      <w:r>
        <w:rPr>
          <w:noProof/>
          <w:lang w:val="it-IT"/>
        </w:rPr>
        <w:t>–</w:t>
      </w:r>
      <w:r>
        <w:rPr>
          <w:noProof/>
          <w:lang w:val="it-IT"/>
        </w:rPr>
        <w:tab/>
        <w:t>CEZ Distribuţie</w:t>
      </w:r>
    </w:p>
    <w:p>
      <w:pPr>
        <w:ind w:left="1134" w:hanging="567"/>
        <w:rPr>
          <w:noProof/>
          <w:lang w:val="it-IT"/>
        </w:rPr>
      </w:pPr>
    </w:p>
    <w:p>
      <w:pPr>
        <w:ind w:left="567"/>
        <w:rPr>
          <w:noProof/>
          <w:lang w:val="it-IT"/>
        </w:rPr>
      </w:pPr>
      <w:r>
        <w:rPr>
          <w:noProof/>
          <w:lang w:val="it-IT"/>
        </w:rPr>
        <w:t>SLOVENIA</w:t>
      </w:r>
    </w:p>
    <w:p>
      <w:pPr>
        <w:ind w:left="567"/>
        <w:rPr>
          <w:noProof/>
          <w:lang w:val="it-IT"/>
        </w:rPr>
      </w:pPr>
    </w:p>
    <w:p>
      <w:pPr>
        <w:ind w:left="567"/>
        <w:rPr>
          <w:noProof/>
          <w:lang w:val="it-IT"/>
        </w:rPr>
      </w:pPr>
      <w:r>
        <w:rPr>
          <w:noProof/>
          <w:lang w:val="it-IT"/>
        </w:rPr>
        <w:t>Entities transporting or distributing electricity pursuant to the Energetski zakon (Uradni list RS, 79/99):</w:t>
      </w:r>
    </w:p>
    <w:tbl>
      <w:tblPr>
        <w:tblW w:w="92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16"/>
        <w:gridCol w:w="1191"/>
        <w:gridCol w:w="1587"/>
      </w:tblGrid>
      <w:tr>
        <w:trPr>
          <w:cantSplit/>
          <w:trHeight w:val="20"/>
        </w:trPr>
        <w:tc>
          <w:tcPr>
            <w:tcW w:w="1242" w:type="dxa"/>
            <w:shd w:val="clear" w:color="auto" w:fill="auto"/>
            <w:vAlign w:val="center"/>
          </w:tcPr>
          <w:p>
            <w:pPr>
              <w:spacing w:before="60" w:after="60" w:line="240" w:lineRule="auto"/>
              <w:jc w:val="center"/>
              <w:rPr>
                <w:noProof/>
              </w:rPr>
            </w:pPr>
            <w:r>
              <w:rPr>
                <w:noProof/>
              </w:rPr>
              <w:t>Mat. Št.</w:t>
            </w:r>
          </w:p>
        </w:tc>
        <w:tc>
          <w:tcPr>
            <w:tcW w:w="5216" w:type="dxa"/>
            <w:shd w:val="clear" w:color="auto" w:fill="auto"/>
            <w:vAlign w:val="center"/>
          </w:tcPr>
          <w:p>
            <w:pPr>
              <w:spacing w:before="60" w:after="60" w:line="240" w:lineRule="auto"/>
              <w:jc w:val="center"/>
              <w:rPr>
                <w:noProof/>
              </w:rPr>
            </w:pPr>
            <w:r>
              <w:rPr>
                <w:noProof/>
              </w:rPr>
              <w:t>Naziv</w:t>
            </w:r>
          </w:p>
        </w:tc>
        <w:tc>
          <w:tcPr>
            <w:tcW w:w="1191" w:type="dxa"/>
            <w:shd w:val="clear" w:color="auto" w:fill="auto"/>
            <w:vAlign w:val="center"/>
          </w:tcPr>
          <w:p>
            <w:pPr>
              <w:spacing w:before="60" w:after="60" w:line="240" w:lineRule="auto"/>
              <w:jc w:val="center"/>
              <w:rPr>
                <w:noProof/>
              </w:rPr>
            </w:pPr>
            <w:r>
              <w:rPr>
                <w:noProof/>
              </w:rPr>
              <w:t>Poštna Št.</w:t>
            </w:r>
          </w:p>
        </w:tc>
        <w:tc>
          <w:tcPr>
            <w:tcW w:w="1587" w:type="dxa"/>
            <w:shd w:val="clear" w:color="auto" w:fill="auto"/>
            <w:vAlign w:val="center"/>
          </w:tcPr>
          <w:p>
            <w:pPr>
              <w:spacing w:before="60" w:after="60" w:line="240" w:lineRule="auto"/>
              <w:jc w:val="center"/>
              <w:rPr>
                <w:noProof/>
              </w:rPr>
            </w:pPr>
            <w:r>
              <w:rPr>
                <w:noProof/>
              </w:rPr>
              <w:t>Kraj</w:t>
            </w:r>
          </w:p>
        </w:tc>
      </w:tr>
      <w:tr>
        <w:trPr>
          <w:cantSplit/>
          <w:trHeight w:val="20"/>
        </w:trPr>
        <w:tc>
          <w:tcPr>
            <w:tcW w:w="1242" w:type="dxa"/>
            <w:shd w:val="clear" w:color="auto" w:fill="auto"/>
            <w:vAlign w:val="center"/>
          </w:tcPr>
          <w:p>
            <w:pPr>
              <w:spacing w:before="60" w:after="60" w:line="240" w:lineRule="auto"/>
              <w:rPr>
                <w:noProof/>
              </w:rPr>
            </w:pPr>
            <w:r>
              <w:rPr>
                <w:noProof/>
              </w:rPr>
              <w:t>1613383</w:t>
            </w:r>
          </w:p>
        </w:tc>
        <w:tc>
          <w:tcPr>
            <w:tcW w:w="5216" w:type="dxa"/>
            <w:shd w:val="clear" w:color="auto" w:fill="auto"/>
            <w:vAlign w:val="center"/>
          </w:tcPr>
          <w:p>
            <w:pPr>
              <w:spacing w:before="60" w:after="60" w:line="240" w:lineRule="auto"/>
              <w:rPr>
                <w:noProof/>
              </w:rPr>
            </w:pPr>
            <w:r>
              <w:rPr>
                <w:noProof/>
              </w:rPr>
              <w:t>Borzen D.O.O.</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5175348</w:t>
            </w:r>
          </w:p>
        </w:tc>
        <w:tc>
          <w:tcPr>
            <w:tcW w:w="5216" w:type="dxa"/>
            <w:shd w:val="clear" w:color="auto" w:fill="auto"/>
            <w:vAlign w:val="center"/>
          </w:tcPr>
          <w:p>
            <w:pPr>
              <w:spacing w:before="60" w:after="60" w:line="240" w:lineRule="auto"/>
              <w:rPr>
                <w:noProof/>
              </w:rPr>
            </w:pPr>
            <w:r>
              <w:rPr>
                <w:noProof/>
              </w:rPr>
              <w:t>Elektro Gorenjska D.D.</w:t>
            </w:r>
          </w:p>
        </w:tc>
        <w:tc>
          <w:tcPr>
            <w:tcW w:w="1191" w:type="dxa"/>
            <w:shd w:val="clear" w:color="auto" w:fill="auto"/>
            <w:vAlign w:val="center"/>
          </w:tcPr>
          <w:p>
            <w:pPr>
              <w:spacing w:before="60" w:after="60" w:line="240" w:lineRule="auto"/>
              <w:jc w:val="center"/>
              <w:rPr>
                <w:noProof/>
              </w:rPr>
            </w:pPr>
            <w:r>
              <w:rPr>
                <w:noProof/>
              </w:rPr>
              <w:t>4000</w:t>
            </w:r>
          </w:p>
        </w:tc>
        <w:tc>
          <w:tcPr>
            <w:tcW w:w="1587" w:type="dxa"/>
            <w:shd w:val="clear" w:color="auto" w:fill="auto"/>
            <w:vAlign w:val="center"/>
          </w:tcPr>
          <w:p>
            <w:pPr>
              <w:spacing w:before="60" w:after="60" w:line="240" w:lineRule="auto"/>
              <w:rPr>
                <w:noProof/>
              </w:rPr>
            </w:pPr>
            <w:r>
              <w:rPr>
                <w:noProof/>
              </w:rPr>
              <w:t>Kranj</w:t>
            </w:r>
          </w:p>
        </w:tc>
      </w:tr>
      <w:tr>
        <w:trPr>
          <w:cantSplit/>
          <w:trHeight w:val="20"/>
        </w:trPr>
        <w:tc>
          <w:tcPr>
            <w:tcW w:w="1242" w:type="dxa"/>
            <w:shd w:val="clear" w:color="auto" w:fill="auto"/>
            <w:vAlign w:val="center"/>
          </w:tcPr>
          <w:p>
            <w:pPr>
              <w:spacing w:before="60" w:after="60" w:line="240" w:lineRule="auto"/>
              <w:rPr>
                <w:noProof/>
              </w:rPr>
            </w:pPr>
            <w:r>
              <w:rPr>
                <w:noProof/>
              </w:rPr>
              <w:t>5223067</w:t>
            </w:r>
          </w:p>
        </w:tc>
        <w:tc>
          <w:tcPr>
            <w:tcW w:w="5216" w:type="dxa"/>
            <w:shd w:val="clear" w:color="auto" w:fill="auto"/>
            <w:vAlign w:val="center"/>
          </w:tcPr>
          <w:p>
            <w:pPr>
              <w:spacing w:before="60" w:after="60" w:line="240" w:lineRule="auto"/>
              <w:rPr>
                <w:noProof/>
              </w:rPr>
            </w:pPr>
            <w:r>
              <w:rPr>
                <w:noProof/>
              </w:rPr>
              <w:t>Elektro Celje D.D.</w:t>
            </w:r>
          </w:p>
        </w:tc>
        <w:tc>
          <w:tcPr>
            <w:tcW w:w="1191" w:type="dxa"/>
            <w:shd w:val="clear" w:color="auto" w:fill="auto"/>
            <w:vAlign w:val="center"/>
          </w:tcPr>
          <w:p>
            <w:pPr>
              <w:spacing w:before="60" w:after="60" w:line="240" w:lineRule="auto"/>
              <w:jc w:val="center"/>
              <w:rPr>
                <w:noProof/>
              </w:rPr>
            </w:pPr>
            <w:r>
              <w:rPr>
                <w:noProof/>
              </w:rPr>
              <w:t>3000</w:t>
            </w:r>
          </w:p>
        </w:tc>
        <w:tc>
          <w:tcPr>
            <w:tcW w:w="1587" w:type="dxa"/>
            <w:shd w:val="clear" w:color="auto" w:fill="auto"/>
            <w:vAlign w:val="center"/>
          </w:tcPr>
          <w:p>
            <w:pPr>
              <w:spacing w:before="60" w:after="60" w:line="240" w:lineRule="auto"/>
              <w:rPr>
                <w:noProof/>
              </w:rPr>
            </w:pPr>
            <w:r>
              <w:rPr>
                <w:noProof/>
              </w:rPr>
              <w:t>Celje</w:t>
            </w:r>
          </w:p>
        </w:tc>
      </w:tr>
      <w:tr>
        <w:trPr>
          <w:cantSplit/>
          <w:trHeight w:val="20"/>
        </w:trPr>
        <w:tc>
          <w:tcPr>
            <w:tcW w:w="1242" w:type="dxa"/>
            <w:shd w:val="clear" w:color="auto" w:fill="auto"/>
            <w:vAlign w:val="center"/>
          </w:tcPr>
          <w:p>
            <w:pPr>
              <w:spacing w:before="60" w:after="60" w:line="240" w:lineRule="auto"/>
              <w:rPr>
                <w:noProof/>
              </w:rPr>
            </w:pPr>
            <w:r>
              <w:rPr>
                <w:noProof/>
              </w:rPr>
              <w:t>5227992</w:t>
            </w:r>
          </w:p>
        </w:tc>
        <w:tc>
          <w:tcPr>
            <w:tcW w:w="5216" w:type="dxa"/>
            <w:shd w:val="clear" w:color="auto" w:fill="auto"/>
            <w:vAlign w:val="center"/>
          </w:tcPr>
          <w:p>
            <w:pPr>
              <w:spacing w:before="60" w:after="60" w:line="240" w:lineRule="auto"/>
              <w:rPr>
                <w:noProof/>
              </w:rPr>
            </w:pPr>
            <w:r>
              <w:rPr>
                <w:noProof/>
              </w:rPr>
              <w:t>Elektro Ljubljana D.D.</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5229839</w:t>
            </w:r>
          </w:p>
        </w:tc>
        <w:tc>
          <w:tcPr>
            <w:tcW w:w="5216" w:type="dxa"/>
            <w:shd w:val="clear" w:color="auto" w:fill="auto"/>
            <w:vAlign w:val="center"/>
          </w:tcPr>
          <w:p>
            <w:pPr>
              <w:spacing w:before="60" w:after="60" w:line="240" w:lineRule="auto"/>
              <w:rPr>
                <w:noProof/>
              </w:rPr>
            </w:pPr>
            <w:r>
              <w:rPr>
                <w:noProof/>
              </w:rPr>
              <w:t>Elektro Primorska D.D.</w:t>
            </w:r>
          </w:p>
        </w:tc>
        <w:tc>
          <w:tcPr>
            <w:tcW w:w="1191" w:type="dxa"/>
            <w:shd w:val="clear" w:color="auto" w:fill="auto"/>
            <w:vAlign w:val="center"/>
          </w:tcPr>
          <w:p>
            <w:pPr>
              <w:spacing w:before="60" w:after="60" w:line="240" w:lineRule="auto"/>
              <w:jc w:val="center"/>
              <w:rPr>
                <w:noProof/>
              </w:rPr>
            </w:pPr>
            <w:r>
              <w:rPr>
                <w:noProof/>
              </w:rPr>
              <w:t>5000</w:t>
            </w:r>
          </w:p>
        </w:tc>
        <w:tc>
          <w:tcPr>
            <w:tcW w:w="1587" w:type="dxa"/>
            <w:shd w:val="clear" w:color="auto" w:fill="auto"/>
            <w:vAlign w:val="center"/>
          </w:tcPr>
          <w:p>
            <w:pPr>
              <w:spacing w:before="60" w:after="60" w:line="240" w:lineRule="auto"/>
              <w:rPr>
                <w:noProof/>
              </w:rPr>
            </w:pPr>
            <w:r>
              <w:rPr>
                <w:noProof/>
              </w:rPr>
              <w:t>Nova Gorica</w:t>
            </w:r>
          </w:p>
        </w:tc>
      </w:tr>
      <w:tr>
        <w:trPr>
          <w:cantSplit/>
          <w:trHeight w:val="20"/>
        </w:trPr>
        <w:tc>
          <w:tcPr>
            <w:tcW w:w="1242" w:type="dxa"/>
            <w:shd w:val="clear" w:color="auto" w:fill="auto"/>
            <w:vAlign w:val="center"/>
          </w:tcPr>
          <w:p>
            <w:pPr>
              <w:spacing w:before="60" w:after="60" w:line="240" w:lineRule="auto"/>
              <w:rPr>
                <w:noProof/>
              </w:rPr>
            </w:pPr>
            <w:r>
              <w:rPr>
                <w:noProof/>
              </w:rPr>
              <w:t>5231698</w:t>
            </w:r>
          </w:p>
        </w:tc>
        <w:tc>
          <w:tcPr>
            <w:tcW w:w="5216" w:type="dxa"/>
            <w:shd w:val="clear" w:color="auto" w:fill="auto"/>
            <w:vAlign w:val="center"/>
          </w:tcPr>
          <w:p>
            <w:pPr>
              <w:spacing w:before="60" w:after="60" w:line="240" w:lineRule="auto"/>
              <w:rPr>
                <w:noProof/>
              </w:rPr>
            </w:pPr>
            <w:r>
              <w:rPr>
                <w:noProof/>
              </w:rPr>
              <w:t>Elektro Maribor D.D.</w:t>
            </w:r>
          </w:p>
        </w:tc>
        <w:tc>
          <w:tcPr>
            <w:tcW w:w="1191" w:type="dxa"/>
            <w:shd w:val="clear" w:color="auto" w:fill="auto"/>
            <w:vAlign w:val="center"/>
          </w:tcPr>
          <w:p>
            <w:pPr>
              <w:spacing w:before="60" w:after="60" w:line="240" w:lineRule="auto"/>
              <w:jc w:val="center"/>
              <w:rPr>
                <w:noProof/>
              </w:rPr>
            </w:pPr>
            <w:r>
              <w:rPr>
                <w:noProof/>
              </w:rPr>
              <w:t>2000</w:t>
            </w:r>
          </w:p>
        </w:tc>
        <w:tc>
          <w:tcPr>
            <w:tcW w:w="1587" w:type="dxa"/>
            <w:shd w:val="clear" w:color="auto" w:fill="auto"/>
            <w:vAlign w:val="center"/>
          </w:tcPr>
          <w:p>
            <w:pPr>
              <w:spacing w:before="60" w:after="60" w:line="240" w:lineRule="auto"/>
              <w:rPr>
                <w:noProof/>
              </w:rPr>
            </w:pPr>
            <w:r>
              <w:rPr>
                <w:noProof/>
              </w:rPr>
              <w:t>Maribor</w:t>
            </w:r>
          </w:p>
        </w:tc>
      </w:tr>
      <w:tr>
        <w:trPr>
          <w:cantSplit/>
          <w:trHeight w:val="20"/>
        </w:trPr>
        <w:tc>
          <w:tcPr>
            <w:tcW w:w="1242" w:type="dxa"/>
            <w:shd w:val="clear" w:color="auto" w:fill="auto"/>
            <w:vAlign w:val="center"/>
          </w:tcPr>
          <w:p>
            <w:pPr>
              <w:spacing w:before="60" w:after="60" w:line="240" w:lineRule="auto"/>
              <w:rPr>
                <w:noProof/>
              </w:rPr>
            </w:pPr>
            <w:r>
              <w:rPr>
                <w:noProof/>
              </w:rPr>
              <w:t>5427223</w:t>
            </w:r>
          </w:p>
        </w:tc>
        <w:tc>
          <w:tcPr>
            <w:tcW w:w="5216" w:type="dxa"/>
            <w:shd w:val="clear" w:color="auto" w:fill="auto"/>
            <w:vAlign w:val="center"/>
          </w:tcPr>
          <w:p>
            <w:pPr>
              <w:spacing w:before="60" w:after="60" w:line="240" w:lineRule="auto"/>
              <w:rPr>
                <w:noProof/>
              </w:rPr>
            </w:pPr>
            <w:r>
              <w:rPr>
                <w:noProof/>
              </w:rPr>
              <w:t>Elektro - Slovenija D.O.O.</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5226406</w:t>
            </w:r>
          </w:p>
        </w:tc>
        <w:tc>
          <w:tcPr>
            <w:tcW w:w="5216" w:type="dxa"/>
            <w:shd w:val="clear" w:color="auto" w:fill="auto"/>
            <w:vAlign w:val="center"/>
          </w:tcPr>
          <w:p>
            <w:pPr>
              <w:spacing w:before="60" w:after="60" w:line="240" w:lineRule="auto"/>
              <w:rPr>
                <w:noProof/>
              </w:rPr>
            </w:pPr>
            <w:r>
              <w:rPr>
                <w:noProof/>
              </w:rPr>
              <w:t>Javno Podjetje Energetika Ljubljana, D.O.O.</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1946510</w:t>
            </w:r>
          </w:p>
        </w:tc>
        <w:tc>
          <w:tcPr>
            <w:tcW w:w="5216" w:type="dxa"/>
            <w:shd w:val="clear" w:color="auto" w:fill="auto"/>
            <w:vAlign w:val="center"/>
          </w:tcPr>
          <w:p>
            <w:pPr>
              <w:spacing w:before="60" w:after="60" w:line="240" w:lineRule="auto"/>
              <w:rPr>
                <w:noProof/>
              </w:rPr>
            </w:pPr>
            <w:r>
              <w:rPr>
                <w:noProof/>
              </w:rPr>
              <w:t>Infra D.O.O.</w:t>
            </w:r>
          </w:p>
        </w:tc>
        <w:tc>
          <w:tcPr>
            <w:tcW w:w="1191" w:type="dxa"/>
            <w:shd w:val="clear" w:color="auto" w:fill="auto"/>
            <w:vAlign w:val="center"/>
          </w:tcPr>
          <w:p>
            <w:pPr>
              <w:spacing w:before="60" w:after="60" w:line="240" w:lineRule="auto"/>
              <w:jc w:val="center"/>
              <w:rPr>
                <w:noProof/>
              </w:rPr>
            </w:pPr>
            <w:r>
              <w:rPr>
                <w:noProof/>
              </w:rPr>
              <w:t>8290</w:t>
            </w:r>
          </w:p>
        </w:tc>
        <w:tc>
          <w:tcPr>
            <w:tcW w:w="1587" w:type="dxa"/>
            <w:shd w:val="clear" w:color="auto" w:fill="auto"/>
            <w:vAlign w:val="center"/>
          </w:tcPr>
          <w:p>
            <w:pPr>
              <w:spacing w:before="60" w:after="60" w:line="240" w:lineRule="auto"/>
              <w:rPr>
                <w:noProof/>
              </w:rPr>
            </w:pPr>
            <w:r>
              <w:rPr>
                <w:noProof/>
              </w:rPr>
              <w:t>Sevnica</w:t>
            </w:r>
          </w:p>
        </w:tc>
      </w:tr>
      <w:tr>
        <w:trPr>
          <w:cantSplit/>
          <w:trHeight w:val="20"/>
        </w:trPr>
        <w:tc>
          <w:tcPr>
            <w:tcW w:w="1242" w:type="dxa"/>
            <w:shd w:val="clear" w:color="auto" w:fill="auto"/>
            <w:vAlign w:val="center"/>
          </w:tcPr>
          <w:p>
            <w:pPr>
              <w:spacing w:before="60" w:after="60" w:line="240" w:lineRule="auto"/>
              <w:rPr>
                <w:noProof/>
              </w:rPr>
            </w:pPr>
            <w:r>
              <w:rPr>
                <w:noProof/>
              </w:rPr>
              <w:t>2294389</w:t>
            </w:r>
          </w:p>
        </w:tc>
        <w:tc>
          <w:tcPr>
            <w:tcW w:w="5216" w:type="dxa"/>
            <w:shd w:val="clear" w:color="auto" w:fill="auto"/>
            <w:vAlign w:val="center"/>
          </w:tcPr>
          <w:p>
            <w:pPr>
              <w:spacing w:before="60" w:after="60" w:line="240" w:lineRule="auto"/>
              <w:rPr>
                <w:noProof/>
              </w:rPr>
            </w:pPr>
            <w:r>
              <w:rPr>
                <w:noProof/>
              </w:rPr>
              <w:t>Sodo Sistemski Operater Distribucijskega Omrežja Z Električno Energijo, D.O.O.</w:t>
            </w:r>
          </w:p>
        </w:tc>
        <w:tc>
          <w:tcPr>
            <w:tcW w:w="1191" w:type="dxa"/>
            <w:shd w:val="clear" w:color="auto" w:fill="auto"/>
            <w:vAlign w:val="center"/>
          </w:tcPr>
          <w:p>
            <w:pPr>
              <w:spacing w:before="60" w:after="60" w:line="240" w:lineRule="auto"/>
              <w:jc w:val="center"/>
              <w:rPr>
                <w:noProof/>
              </w:rPr>
            </w:pPr>
            <w:r>
              <w:rPr>
                <w:noProof/>
              </w:rPr>
              <w:t>2000</w:t>
            </w:r>
          </w:p>
        </w:tc>
        <w:tc>
          <w:tcPr>
            <w:tcW w:w="1587" w:type="dxa"/>
            <w:shd w:val="clear" w:color="auto" w:fill="auto"/>
            <w:vAlign w:val="center"/>
          </w:tcPr>
          <w:p>
            <w:pPr>
              <w:spacing w:before="60" w:after="60" w:line="240" w:lineRule="auto"/>
              <w:rPr>
                <w:noProof/>
              </w:rPr>
            </w:pPr>
            <w:r>
              <w:rPr>
                <w:noProof/>
              </w:rPr>
              <w:t>Maribor</w:t>
            </w:r>
          </w:p>
        </w:tc>
      </w:tr>
      <w:tr>
        <w:trPr>
          <w:cantSplit/>
          <w:trHeight w:val="20"/>
        </w:trPr>
        <w:tc>
          <w:tcPr>
            <w:tcW w:w="1242" w:type="dxa"/>
            <w:shd w:val="clear" w:color="auto" w:fill="auto"/>
            <w:vAlign w:val="center"/>
          </w:tcPr>
          <w:p>
            <w:pPr>
              <w:spacing w:before="60" w:after="60" w:line="240" w:lineRule="auto"/>
              <w:rPr>
                <w:noProof/>
              </w:rPr>
            </w:pPr>
            <w:r>
              <w:rPr>
                <w:noProof/>
              </w:rPr>
              <w:t>5045932</w:t>
            </w:r>
          </w:p>
        </w:tc>
        <w:tc>
          <w:tcPr>
            <w:tcW w:w="5216" w:type="dxa"/>
            <w:shd w:val="clear" w:color="auto" w:fill="auto"/>
            <w:vAlign w:val="center"/>
          </w:tcPr>
          <w:p>
            <w:pPr>
              <w:spacing w:before="60" w:after="60" w:line="240" w:lineRule="auto"/>
              <w:rPr>
                <w:noProof/>
              </w:rPr>
            </w:pPr>
            <w:r>
              <w:rPr>
                <w:noProof/>
              </w:rPr>
              <w:t>Egs-Ri D.O.O.</w:t>
            </w:r>
          </w:p>
        </w:tc>
        <w:tc>
          <w:tcPr>
            <w:tcW w:w="1191" w:type="dxa"/>
            <w:shd w:val="clear" w:color="auto" w:fill="auto"/>
            <w:vAlign w:val="center"/>
          </w:tcPr>
          <w:p>
            <w:pPr>
              <w:spacing w:before="60" w:after="60" w:line="240" w:lineRule="auto"/>
              <w:jc w:val="center"/>
              <w:rPr>
                <w:noProof/>
              </w:rPr>
            </w:pPr>
            <w:r>
              <w:rPr>
                <w:noProof/>
              </w:rPr>
              <w:t>2000</w:t>
            </w:r>
          </w:p>
        </w:tc>
        <w:tc>
          <w:tcPr>
            <w:tcW w:w="1587" w:type="dxa"/>
            <w:shd w:val="clear" w:color="auto" w:fill="auto"/>
            <w:vAlign w:val="center"/>
          </w:tcPr>
          <w:p>
            <w:pPr>
              <w:spacing w:before="60" w:after="60" w:line="240" w:lineRule="auto"/>
              <w:rPr>
                <w:noProof/>
              </w:rPr>
            </w:pPr>
            <w:r>
              <w:rPr>
                <w:noProof/>
              </w:rPr>
              <w:t>Maribor</w:t>
            </w:r>
          </w:p>
        </w:tc>
      </w:tr>
    </w:tbl>
    <w:p>
      <w:pPr>
        <w:ind w:left="567"/>
        <w:rPr>
          <w:noProof/>
        </w:rPr>
      </w:pPr>
    </w:p>
    <w:p>
      <w:pPr>
        <w:ind w:left="567"/>
        <w:rPr>
          <w:noProof/>
        </w:rPr>
      </w:pPr>
      <w:r>
        <w:rPr>
          <w:noProof/>
        </w:rPr>
        <w:br w:type="page"/>
        <w:t>SLOVAKIA</w:t>
      </w:r>
    </w:p>
    <w:p>
      <w:pPr>
        <w:ind w:left="567"/>
        <w:rPr>
          <w:noProof/>
        </w:rPr>
      </w:pPr>
    </w:p>
    <w:p>
      <w:pPr>
        <w:ind w:left="567"/>
        <w:rPr>
          <w:noProof/>
        </w:rPr>
      </w:pPr>
      <w:r>
        <w:rPr>
          <w:noProof/>
        </w:rPr>
        <w:t>Entities providing for, on basis of permission, transport through transmission network system, and distribution through distribution network pursuant to Act No. 656/2004 Coll.</w:t>
      </w:r>
    </w:p>
    <w:p>
      <w:pPr>
        <w:ind w:left="567"/>
        <w:rPr>
          <w:noProof/>
        </w:rPr>
      </w:pPr>
    </w:p>
    <w:p>
      <w:pPr>
        <w:ind w:left="567"/>
        <w:rPr>
          <w:noProof/>
        </w:rPr>
      </w:pPr>
      <w:r>
        <w:rPr>
          <w:noProof/>
        </w:rPr>
        <w:t>For example:</w:t>
      </w:r>
    </w:p>
    <w:p>
      <w:pPr>
        <w:ind w:left="567"/>
        <w:rPr>
          <w:noProof/>
        </w:rPr>
      </w:pPr>
    </w:p>
    <w:p>
      <w:pPr>
        <w:ind w:left="567"/>
        <w:rPr>
          <w:noProof/>
        </w:rPr>
      </w:pPr>
      <w:r>
        <w:rPr>
          <w:noProof/>
        </w:rPr>
        <w:t>–</w:t>
      </w:r>
      <w:r>
        <w:rPr>
          <w:noProof/>
        </w:rPr>
        <w:tab/>
      </w:r>
      <w:r>
        <w:rPr>
          <w:rFonts w:eastAsia="Calibri"/>
          <w:noProof/>
        </w:rPr>
        <w:t>Slovenské elektrárne, a.s</w:t>
      </w:r>
    </w:p>
    <w:p>
      <w:pPr>
        <w:ind w:left="567"/>
        <w:rPr>
          <w:noProof/>
        </w:rPr>
      </w:pPr>
    </w:p>
    <w:p>
      <w:pPr>
        <w:ind w:left="567"/>
        <w:rPr>
          <w:noProof/>
        </w:rPr>
      </w:pPr>
      <w:r>
        <w:rPr>
          <w:noProof/>
        </w:rPr>
        <w:t>–</w:t>
      </w:r>
      <w:r>
        <w:rPr>
          <w:noProof/>
        </w:rPr>
        <w:tab/>
        <w:t>Slovenská elektrizačná prenosová sústava, a.s.</w:t>
      </w:r>
    </w:p>
    <w:p>
      <w:pPr>
        <w:ind w:left="567"/>
        <w:rPr>
          <w:noProof/>
        </w:rPr>
      </w:pPr>
    </w:p>
    <w:p>
      <w:pPr>
        <w:ind w:left="567"/>
        <w:rPr>
          <w:noProof/>
        </w:rPr>
      </w:pPr>
      <w:r>
        <w:rPr>
          <w:noProof/>
        </w:rPr>
        <w:t>–</w:t>
      </w:r>
      <w:r>
        <w:rPr>
          <w:noProof/>
        </w:rPr>
        <w:tab/>
        <w:t>Západoslovenská energetika, a.s.</w:t>
      </w:r>
    </w:p>
    <w:p>
      <w:pPr>
        <w:ind w:left="567"/>
        <w:rPr>
          <w:noProof/>
        </w:rPr>
      </w:pPr>
    </w:p>
    <w:p>
      <w:pPr>
        <w:ind w:left="567"/>
        <w:rPr>
          <w:noProof/>
        </w:rPr>
      </w:pPr>
      <w:r>
        <w:rPr>
          <w:noProof/>
        </w:rPr>
        <w:t>–</w:t>
      </w:r>
      <w:r>
        <w:rPr>
          <w:noProof/>
        </w:rPr>
        <w:tab/>
        <w:t>Stredoslovenská energetika, a.s.</w:t>
      </w:r>
    </w:p>
    <w:p>
      <w:pPr>
        <w:ind w:left="567"/>
        <w:rPr>
          <w:noProof/>
        </w:rPr>
      </w:pPr>
    </w:p>
    <w:p>
      <w:pPr>
        <w:ind w:left="567"/>
        <w:rPr>
          <w:noProof/>
        </w:rPr>
      </w:pPr>
      <w:r>
        <w:rPr>
          <w:noProof/>
        </w:rPr>
        <w:t>–</w:t>
      </w:r>
      <w:r>
        <w:rPr>
          <w:noProof/>
        </w:rPr>
        <w:tab/>
        <w:t>Východoslovenská energetika, a.s.</w:t>
      </w:r>
    </w:p>
    <w:p>
      <w:pPr>
        <w:ind w:left="567"/>
        <w:rPr>
          <w:noProof/>
        </w:rPr>
      </w:pPr>
    </w:p>
    <w:p>
      <w:pPr>
        <w:ind w:left="567"/>
        <w:rPr>
          <w:noProof/>
        </w:rPr>
      </w:pPr>
      <w:r>
        <w:rPr>
          <w:noProof/>
        </w:rPr>
        <w:t>FINLAND</w:t>
      </w:r>
    </w:p>
    <w:p>
      <w:pPr>
        <w:ind w:left="567"/>
        <w:rPr>
          <w:noProof/>
        </w:rPr>
      </w:pPr>
    </w:p>
    <w:p>
      <w:pPr>
        <w:ind w:left="567"/>
        <w:rPr>
          <w:noProof/>
        </w:rPr>
      </w:pPr>
      <w:r>
        <w:rPr>
          <w:noProof/>
        </w:rPr>
        <w:t>Entities responsible for the maintenance of electricity transport or distribution networks and for transporting electricity or for the electricity system under a licence pursuant to Section 4 or 16 of sähkömarkkinalaki/elmarknadslagen (386/1995) and pursuant to laki vesi- ja energiahuollon, liikenteen ja postipalvelujen alalla toimivien yksiköiden hankinnoista/lag om upphandling inom sektorerna vatten, energi, transporter och posttjänster (349/2007).</w:t>
      </w:r>
    </w:p>
    <w:p>
      <w:pPr>
        <w:ind w:left="567"/>
        <w:rPr>
          <w:noProof/>
        </w:rPr>
      </w:pPr>
    </w:p>
    <w:p>
      <w:pPr>
        <w:ind w:left="567"/>
        <w:rPr>
          <w:noProof/>
        </w:rPr>
      </w:pPr>
      <w:r>
        <w:rPr>
          <w:noProof/>
        </w:rPr>
        <w:br w:type="page"/>
        <w:t>SWEDEN</w:t>
      </w:r>
    </w:p>
    <w:p>
      <w:pPr>
        <w:ind w:left="567"/>
        <w:rPr>
          <w:noProof/>
        </w:rPr>
      </w:pPr>
    </w:p>
    <w:p>
      <w:pPr>
        <w:ind w:left="567"/>
        <w:rPr>
          <w:noProof/>
        </w:rPr>
      </w:pPr>
      <w:r>
        <w:rPr>
          <w:noProof/>
        </w:rPr>
        <w:t>Entities transporting or distributing electricity on the basis of a concession pursuant to ellagen (1997:857)</w:t>
      </w:r>
    </w:p>
    <w:p>
      <w:pPr>
        <w:ind w:left="567"/>
        <w:rPr>
          <w:noProof/>
        </w:rPr>
      </w:pPr>
    </w:p>
    <w:p>
      <w:pPr>
        <w:ind w:left="567"/>
        <w:rPr>
          <w:noProof/>
        </w:rPr>
      </w:pPr>
      <w:r>
        <w:rPr>
          <w:noProof/>
        </w:rPr>
        <w:t>UNITED KINGDOM</w:t>
      </w:r>
    </w:p>
    <w:p>
      <w:pPr>
        <w:ind w:left="567"/>
        <w:rPr>
          <w:noProof/>
        </w:rPr>
      </w:pPr>
    </w:p>
    <w:p>
      <w:pPr>
        <w:ind w:left="567"/>
        <w:rPr>
          <w:noProof/>
        </w:rPr>
      </w:pPr>
      <w:r>
        <w:rPr>
          <w:noProof/>
        </w:rPr>
        <w:t>–</w:t>
      </w:r>
      <w:r>
        <w:rPr>
          <w:noProof/>
        </w:rPr>
        <w:tab/>
        <w:t>A person licensed under section 6 of the Electricity Act 1989</w:t>
      </w:r>
    </w:p>
    <w:p>
      <w:pPr>
        <w:ind w:left="567"/>
        <w:rPr>
          <w:noProof/>
        </w:rPr>
      </w:pPr>
    </w:p>
    <w:p>
      <w:pPr>
        <w:ind w:left="567"/>
        <w:rPr>
          <w:noProof/>
        </w:rPr>
      </w:pPr>
      <w:r>
        <w:rPr>
          <w:noProof/>
        </w:rPr>
        <w:t>–</w:t>
      </w:r>
      <w:r>
        <w:rPr>
          <w:noProof/>
        </w:rPr>
        <w:tab/>
        <w:t>A person licensed under Article 10(1) of the Electricity (Northern Ireland) Order 1992</w:t>
      </w:r>
    </w:p>
    <w:p>
      <w:pPr>
        <w:ind w:left="567"/>
        <w:rPr>
          <w:noProof/>
        </w:rPr>
      </w:pPr>
    </w:p>
    <w:p>
      <w:pPr>
        <w:ind w:left="567"/>
        <w:rPr>
          <w:noProof/>
        </w:rPr>
      </w:pPr>
      <w:r>
        <w:rPr>
          <w:noProof/>
        </w:rPr>
        <w:t>–</w:t>
      </w:r>
      <w:r>
        <w:rPr>
          <w:noProof/>
        </w:rPr>
        <w:tab/>
        <w:t>National Grid Electricity Transmission plc</w:t>
      </w:r>
    </w:p>
    <w:p>
      <w:pPr>
        <w:ind w:left="567"/>
        <w:rPr>
          <w:noProof/>
        </w:rPr>
      </w:pPr>
    </w:p>
    <w:p>
      <w:pPr>
        <w:ind w:left="567"/>
        <w:rPr>
          <w:noProof/>
        </w:rPr>
      </w:pPr>
      <w:r>
        <w:rPr>
          <w:noProof/>
        </w:rPr>
        <w:t>–</w:t>
      </w:r>
      <w:r>
        <w:rPr>
          <w:noProof/>
        </w:rPr>
        <w:tab/>
        <w:t>System Operation Northern Irland Ltd</w:t>
      </w:r>
    </w:p>
    <w:p>
      <w:pPr>
        <w:ind w:left="567"/>
        <w:rPr>
          <w:noProof/>
        </w:rPr>
      </w:pPr>
    </w:p>
    <w:p>
      <w:pPr>
        <w:ind w:left="567"/>
        <w:rPr>
          <w:noProof/>
        </w:rPr>
      </w:pPr>
      <w:r>
        <w:rPr>
          <w:noProof/>
        </w:rPr>
        <w:t>–</w:t>
      </w:r>
      <w:r>
        <w:rPr>
          <w:noProof/>
        </w:rPr>
        <w:tab/>
        <w:t>Scottish &amp; Southern Energy plc</w:t>
      </w:r>
    </w:p>
    <w:p>
      <w:pPr>
        <w:ind w:left="567"/>
        <w:rPr>
          <w:noProof/>
        </w:rPr>
      </w:pPr>
    </w:p>
    <w:p>
      <w:pPr>
        <w:ind w:left="567"/>
        <w:rPr>
          <w:noProof/>
        </w:rPr>
      </w:pPr>
      <w:r>
        <w:rPr>
          <w:noProof/>
        </w:rPr>
        <w:t>–</w:t>
      </w:r>
      <w:r>
        <w:rPr>
          <w:noProof/>
        </w:rPr>
        <w:tab/>
        <w:t>SPTransmission plc</w:t>
      </w:r>
    </w:p>
    <w:p>
      <w:pPr>
        <w:ind w:left="567"/>
        <w:rPr>
          <w:noProof/>
        </w:rPr>
      </w:pPr>
    </w:p>
    <w:p>
      <w:pPr>
        <w:rPr>
          <w:noProof/>
        </w:rPr>
      </w:pPr>
      <w:r>
        <w:rPr>
          <w:noProof/>
        </w:rPr>
        <w:t>B.</w:t>
      </w:r>
      <w:r>
        <w:rPr>
          <w:noProof/>
        </w:rPr>
        <w:tab/>
        <w:t>Indicative List of Contracting Entities in the Field of Rail Services</w:t>
      </w:r>
    </w:p>
    <w:p>
      <w:pPr>
        <w:ind w:left="567"/>
        <w:rPr>
          <w:noProof/>
        </w:rPr>
      </w:pPr>
    </w:p>
    <w:p>
      <w:pPr>
        <w:ind w:left="567"/>
        <w:rPr>
          <w:noProof/>
        </w:rPr>
      </w:pPr>
      <w:r>
        <w:rPr>
          <w:noProof/>
        </w:rPr>
        <w:t>BELGIUM</w:t>
      </w:r>
    </w:p>
    <w:p>
      <w:pPr>
        <w:ind w:left="567"/>
        <w:rPr>
          <w:noProof/>
        </w:rPr>
      </w:pPr>
    </w:p>
    <w:p>
      <w:pPr>
        <w:ind w:left="567"/>
        <w:rPr>
          <w:noProof/>
        </w:rPr>
      </w:pPr>
      <w:r>
        <w:rPr>
          <w:noProof/>
        </w:rPr>
        <w:t>–</w:t>
      </w:r>
      <w:r>
        <w:rPr>
          <w:noProof/>
        </w:rPr>
        <w:tab/>
        <w:t>SNCB Holding / NMBS Holding</w:t>
      </w:r>
    </w:p>
    <w:p>
      <w:pPr>
        <w:ind w:left="567"/>
        <w:rPr>
          <w:noProof/>
        </w:rPr>
      </w:pPr>
    </w:p>
    <w:p>
      <w:pPr>
        <w:ind w:left="1134" w:hanging="567"/>
        <w:rPr>
          <w:noProof/>
        </w:rPr>
      </w:pPr>
      <w:r>
        <w:rPr>
          <w:noProof/>
        </w:rPr>
        <w:br w:type="page"/>
        <w:t>–</w:t>
      </w:r>
      <w:r>
        <w:rPr>
          <w:noProof/>
        </w:rPr>
        <w:tab/>
        <w:t>Société nationale des Chemins de fer belges/Nationale Maatschappij der Belgische Spoorwegen.</w:t>
      </w:r>
    </w:p>
    <w:p>
      <w:pPr>
        <w:ind w:left="567"/>
        <w:rPr>
          <w:noProof/>
        </w:rPr>
      </w:pPr>
    </w:p>
    <w:p>
      <w:pPr>
        <w:ind w:left="567"/>
        <w:rPr>
          <w:noProof/>
        </w:rPr>
      </w:pPr>
      <w:r>
        <w:rPr>
          <w:noProof/>
        </w:rPr>
        <w:t>–</w:t>
      </w:r>
      <w:r>
        <w:rPr>
          <w:noProof/>
        </w:rPr>
        <w:tab/>
        <w:t>Infrabel</w:t>
      </w:r>
    </w:p>
    <w:p>
      <w:pPr>
        <w:ind w:left="567"/>
        <w:rPr>
          <w:noProof/>
        </w:rPr>
      </w:pPr>
    </w:p>
    <w:p>
      <w:pPr>
        <w:ind w:left="567"/>
        <w:rPr>
          <w:noProof/>
        </w:rPr>
      </w:pPr>
      <w:r>
        <w:rPr>
          <w:noProof/>
        </w:rPr>
        <w:t>BULGARIA</w:t>
      </w:r>
    </w:p>
    <w:p>
      <w:pPr>
        <w:ind w:left="567"/>
        <w:rPr>
          <w:noProof/>
        </w:rPr>
      </w:pPr>
    </w:p>
    <w:p>
      <w:pPr>
        <w:ind w:left="567"/>
        <w:rPr>
          <w:noProof/>
        </w:rPr>
      </w:pPr>
      <w:r>
        <w:rPr>
          <w:noProof/>
        </w:rPr>
        <w:t>–</w:t>
      </w:r>
      <w:r>
        <w:rPr>
          <w:noProof/>
        </w:rPr>
        <w:tab/>
        <w:t>Национална компания “Железопътна инфраструктура”</w:t>
      </w:r>
    </w:p>
    <w:p>
      <w:pPr>
        <w:ind w:left="567"/>
        <w:rPr>
          <w:noProof/>
        </w:rPr>
      </w:pPr>
    </w:p>
    <w:p>
      <w:pPr>
        <w:ind w:left="567"/>
        <w:rPr>
          <w:noProof/>
        </w:rPr>
      </w:pPr>
      <w:r>
        <w:rPr>
          <w:noProof/>
        </w:rPr>
        <w:t>–</w:t>
      </w:r>
      <w:r>
        <w:rPr>
          <w:noProof/>
        </w:rPr>
        <w:tab/>
        <w:t>“Български държавни железници” ЕАД</w:t>
      </w:r>
    </w:p>
    <w:p>
      <w:pPr>
        <w:ind w:left="567"/>
        <w:rPr>
          <w:noProof/>
        </w:rPr>
      </w:pPr>
    </w:p>
    <w:p>
      <w:pPr>
        <w:ind w:left="567"/>
        <w:rPr>
          <w:noProof/>
        </w:rPr>
      </w:pPr>
      <w:r>
        <w:rPr>
          <w:noProof/>
        </w:rPr>
        <w:t>–</w:t>
      </w:r>
      <w:r>
        <w:rPr>
          <w:noProof/>
        </w:rPr>
        <w:tab/>
        <w:t>“БДЖ – Пътнически превози” ЕООД</w:t>
      </w:r>
    </w:p>
    <w:p>
      <w:pPr>
        <w:ind w:left="567"/>
        <w:rPr>
          <w:noProof/>
        </w:rPr>
      </w:pPr>
    </w:p>
    <w:p>
      <w:pPr>
        <w:ind w:left="567"/>
        <w:rPr>
          <w:noProof/>
        </w:rPr>
      </w:pPr>
      <w:r>
        <w:rPr>
          <w:noProof/>
        </w:rPr>
        <w:t>–</w:t>
      </w:r>
      <w:r>
        <w:rPr>
          <w:noProof/>
        </w:rPr>
        <w:tab/>
        <w:t>“БДЖ – Тягов подвижен състав (Локомотиви)” ЕООД</w:t>
      </w:r>
    </w:p>
    <w:p>
      <w:pPr>
        <w:ind w:left="567"/>
        <w:rPr>
          <w:noProof/>
        </w:rPr>
      </w:pPr>
    </w:p>
    <w:p>
      <w:pPr>
        <w:ind w:left="567"/>
        <w:rPr>
          <w:noProof/>
        </w:rPr>
      </w:pPr>
      <w:r>
        <w:rPr>
          <w:noProof/>
        </w:rPr>
        <w:t>–</w:t>
      </w:r>
      <w:r>
        <w:rPr>
          <w:noProof/>
        </w:rPr>
        <w:tab/>
        <w:t>“БДЖ – Товарни превози” ЕООД</w:t>
      </w:r>
    </w:p>
    <w:p>
      <w:pPr>
        <w:ind w:left="567"/>
        <w:rPr>
          <w:noProof/>
        </w:rPr>
      </w:pPr>
    </w:p>
    <w:p>
      <w:pPr>
        <w:ind w:left="567"/>
        <w:rPr>
          <w:noProof/>
        </w:rPr>
      </w:pPr>
      <w:r>
        <w:rPr>
          <w:noProof/>
        </w:rPr>
        <w:t>–</w:t>
      </w:r>
      <w:r>
        <w:rPr>
          <w:noProof/>
        </w:rPr>
        <w:tab/>
        <w:t>“Българска Железопътна Компания” АД</w:t>
      </w:r>
    </w:p>
    <w:p>
      <w:pPr>
        <w:ind w:left="567"/>
        <w:rPr>
          <w:noProof/>
        </w:rPr>
      </w:pPr>
    </w:p>
    <w:p>
      <w:pPr>
        <w:ind w:left="567"/>
        <w:rPr>
          <w:noProof/>
        </w:rPr>
      </w:pPr>
      <w:r>
        <w:rPr>
          <w:noProof/>
        </w:rPr>
        <w:t>–</w:t>
      </w:r>
      <w:r>
        <w:rPr>
          <w:noProof/>
        </w:rPr>
        <w:tab/>
        <w:t>“Булмаркет – ДМ” ООД</w:t>
      </w:r>
    </w:p>
    <w:p>
      <w:pPr>
        <w:ind w:left="567"/>
        <w:rPr>
          <w:noProof/>
        </w:rPr>
      </w:pPr>
    </w:p>
    <w:p>
      <w:pPr>
        <w:ind w:left="567"/>
        <w:rPr>
          <w:noProof/>
        </w:rPr>
      </w:pPr>
      <w:r>
        <w:rPr>
          <w:noProof/>
        </w:rPr>
        <w:t>CZECH REPUBLIC</w:t>
      </w:r>
    </w:p>
    <w:p>
      <w:pPr>
        <w:ind w:left="567"/>
        <w:rPr>
          <w:noProof/>
        </w:rPr>
      </w:pPr>
    </w:p>
    <w:p>
      <w:pPr>
        <w:ind w:left="567"/>
        <w:rPr>
          <w:noProof/>
        </w:rPr>
      </w:pPr>
      <w:r>
        <w:rPr>
          <w:noProof/>
        </w:rPr>
        <w:t>All contracting entities in the sectors which supply services in the field of rail services defined in the section 4 paragraph 1 letter f) of Act No. 137/2006 Coll. on Public Contracts, as amended.</w:t>
      </w:r>
    </w:p>
    <w:p>
      <w:pPr>
        <w:ind w:left="567"/>
        <w:rPr>
          <w:noProof/>
        </w:rPr>
      </w:pPr>
    </w:p>
    <w:p>
      <w:pPr>
        <w:ind w:left="567"/>
        <w:rPr>
          <w:noProof/>
        </w:rPr>
      </w:pPr>
      <w:r>
        <w:rPr>
          <w:noProof/>
        </w:rPr>
        <w:br w:type="page"/>
        <w:t>Examples of contracting entities:</w:t>
      </w:r>
    </w:p>
    <w:p>
      <w:pPr>
        <w:ind w:left="567"/>
        <w:rPr>
          <w:noProof/>
        </w:rPr>
      </w:pPr>
    </w:p>
    <w:p>
      <w:pPr>
        <w:ind w:left="567"/>
        <w:rPr>
          <w:noProof/>
        </w:rPr>
      </w:pPr>
      <w:r>
        <w:rPr>
          <w:noProof/>
        </w:rPr>
        <w:t>–</w:t>
      </w:r>
      <w:r>
        <w:rPr>
          <w:noProof/>
        </w:rPr>
        <w:tab/>
        <w:t>ČD Cargo, a.s.</w:t>
      </w:r>
    </w:p>
    <w:p>
      <w:pPr>
        <w:ind w:left="567"/>
        <w:rPr>
          <w:noProof/>
        </w:rPr>
      </w:pPr>
    </w:p>
    <w:p>
      <w:pPr>
        <w:ind w:left="567"/>
        <w:rPr>
          <w:noProof/>
        </w:rPr>
      </w:pPr>
      <w:r>
        <w:rPr>
          <w:noProof/>
        </w:rPr>
        <w:t>–</w:t>
      </w:r>
      <w:r>
        <w:rPr>
          <w:noProof/>
        </w:rPr>
        <w:tab/>
        <w:t>České dráhy, a.s</w:t>
      </w:r>
    </w:p>
    <w:p>
      <w:pPr>
        <w:ind w:left="567"/>
        <w:rPr>
          <w:noProof/>
        </w:rPr>
      </w:pPr>
    </w:p>
    <w:p>
      <w:pPr>
        <w:ind w:left="567"/>
        <w:rPr>
          <w:noProof/>
        </w:rPr>
      </w:pPr>
      <w:r>
        <w:rPr>
          <w:noProof/>
        </w:rPr>
        <w:t>–</w:t>
      </w:r>
      <w:r>
        <w:rPr>
          <w:noProof/>
        </w:rPr>
        <w:tab/>
        <w:t>Správa železniční dopravní cesty, státní organizace</w:t>
      </w:r>
    </w:p>
    <w:p>
      <w:pPr>
        <w:ind w:left="567"/>
        <w:rPr>
          <w:noProof/>
        </w:rPr>
      </w:pPr>
    </w:p>
    <w:p>
      <w:pPr>
        <w:ind w:left="567"/>
        <w:rPr>
          <w:noProof/>
        </w:rPr>
      </w:pPr>
      <w:r>
        <w:rPr>
          <w:noProof/>
        </w:rPr>
        <w:t>DENMARK</w:t>
      </w:r>
    </w:p>
    <w:p>
      <w:pPr>
        <w:ind w:left="567"/>
        <w:rPr>
          <w:noProof/>
        </w:rPr>
      </w:pPr>
    </w:p>
    <w:p>
      <w:pPr>
        <w:ind w:left="567"/>
        <w:rPr>
          <w:noProof/>
        </w:rPr>
      </w:pPr>
      <w:r>
        <w:rPr>
          <w:noProof/>
        </w:rPr>
        <w:t>–</w:t>
      </w:r>
      <w:r>
        <w:rPr>
          <w:noProof/>
        </w:rPr>
        <w:tab/>
        <w:t>DSB</w:t>
      </w:r>
    </w:p>
    <w:p>
      <w:pPr>
        <w:ind w:left="567"/>
        <w:rPr>
          <w:noProof/>
        </w:rPr>
      </w:pPr>
    </w:p>
    <w:p>
      <w:pPr>
        <w:ind w:left="567"/>
        <w:rPr>
          <w:noProof/>
        </w:rPr>
      </w:pPr>
      <w:r>
        <w:rPr>
          <w:noProof/>
        </w:rPr>
        <w:t>–</w:t>
      </w:r>
      <w:r>
        <w:rPr>
          <w:noProof/>
        </w:rPr>
        <w:tab/>
        <w:t>DSB S-tog A/S</w:t>
      </w:r>
    </w:p>
    <w:p>
      <w:pPr>
        <w:ind w:left="567"/>
        <w:rPr>
          <w:noProof/>
        </w:rPr>
      </w:pPr>
    </w:p>
    <w:p>
      <w:pPr>
        <w:ind w:left="567"/>
        <w:rPr>
          <w:noProof/>
          <w:lang w:val="de-DE"/>
        </w:rPr>
      </w:pPr>
      <w:r>
        <w:rPr>
          <w:noProof/>
          <w:lang w:val="de-DE"/>
        </w:rPr>
        <w:t>–</w:t>
      </w:r>
      <w:r>
        <w:rPr>
          <w:noProof/>
          <w:lang w:val="de-DE"/>
        </w:rPr>
        <w:tab/>
        <w:t>Metroselskabet I/S</w:t>
      </w:r>
    </w:p>
    <w:p>
      <w:pPr>
        <w:ind w:left="567"/>
        <w:rPr>
          <w:noProof/>
          <w:lang w:val="de-DE"/>
        </w:rPr>
      </w:pPr>
    </w:p>
    <w:p>
      <w:pPr>
        <w:ind w:left="567"/>
        <w:rPr>
          <w:noProof/>
          <w:lang w:val="de-DE"/>
        </w:rPr>
      </w:pPr>
      <w:r>
        <w:rPr>
          <w:noProof/>
          <w:lang w:val="de-DE"/>
        </w:rPr>
        <w:t>GERMANY</w:t>
      </w:r>
    </w:p>
    <w:p>
      <w:pPr>
        <w:ind w:left="567"/>
        <w:rPr>
          <w:noProof/>
          <w:lang w:val="de-DE"/>
        </w:rPr>
      </w:pPr>
    </w:p>
    <w:p>
      <w:pPr>
        <w:ind w:left="1134" w:hanging="567"/>
        <w:rPr>
          <w:noProof/>
          <w:lang w:val="de-DE"/>
        </w:rPr>
      </w:pPr>
      <w:r>
        <w:rPr>
          <w:noProof/>
          <w:lang w:val="de-DE"/>
        </w:rPr>
        <w:t>–</w:t>
      </w:r>
      <w:r>
        <w:rPr>
          <w:noProof/>
          <w:lang w:val="de-DE"/>
        </w:rPr>
        <w:tab/>
        <w:t>Deutsche Bahn AG.</w:t>
      </w:r>
    </w:p>
    <w:p>
      <w:pPr>
        <w:ind w:left="1134" w:hanging="567"/>
        <w:rPr>
          <w:noProof/>
          <w:lang w:val="de-DE"/>
        </w:rPr>
      </w:pPr>
    </w:p>
    <w:p>
      <w:pPr>
        <w:ind w:left="1134" w:hanging="567"/>
        <w:rPr>
          <w:noProof/>
        </w:rPr>
      </w:pPr>
      <w:r>
        <w:rPr>
          <w:noProof/>
        </w:rPr>
        <w:t>–</w:t>
      </w:r>
      <w:r>
        <w:rPr>
          <w:noProof/>
        </w:rPr>
        <w:tab/>
        <w:t>Other undertakings providing railway services to the public pursuant to Article 2(1) of the Allgemeines Eisenbahngesetz of 27 December 1993, as last amended on 26 February 2008.</w:t>
      </w:r>
    </w:p>
    <w:p>
      <w:pPr>
        <w:ind w:left="567"/>
        <w:rPr>
          <w:noProof/>
        </w:rPr>
      </w:pPr>
    </w:p>
    <w:p>
      <w:pPr>
        <w:ind w:left="567"/>
        <w:rPr>
          <w:noProof/>
        </w:rPr>
      </w:pPr>
      <w:r>
        <w:rPr>
          <w:noProof/>
        </w:rPr>
        <w:br w:type="page"/>
        <w:t>ESTONIA</w:t>
      </w:r>
    </w:p>
    <w:p>
      <w:pPr>
        <w:ind w:left="567"/>
        <w:rPr>
          <w:noProof/>
        </w:rPr>
      </w:pPr>
    </w:p>
    <w:p>
      <w:pPr>
        <w:ind w:left="1134" w:hanging="567"/>
        <w:rPr>
          <w:noProof/>
        </w:rPr>
      </w:pPr>
      <w:r>
        <w:rPr>
          <w:noProof/>
        </w:rPr>
        <w:t>–</w:t>
      </w:r>
      <w:r>
        <w:rPr>
          <w:noProof/>
        </w:rPr>
        <w:tab/>
        <w:t>Entities operating pursuant to Article 10 (3) of the Public Procurement Act (RT I 21.02.2007, 15, 76) and Article 14 of the Competition Act (RT I 2001, 56 332).</w:t>
      </w:r>
    </w:p>
    <w:p>
      <w:pPr>
        <w:ind w:left="1134" w:hanging="567"/>
        <w:rPr>
          <w:noProof/>
        </w:rPr>
      </w:pPr>
    </w:p>
    <w:p>
      <w:pPr>
        <w:ind w:left="1134" w:hanging="567"/>
        <w:rPr>
          <w:noProof/>
          <w:lang w:val="fi-FI"/>
        </w:rPr>
      </w:pPr>
      <w:r>
        <w:rPr>
          <w:noProof/>
          <w:lang w:val="fi-FI"/>
        </w:rPr>
        <w:t>–</w:t>
      </w:r>
      <w:r>
        <w:rPr>
          <w:noProof/>
          <w:lang w:val="fi-FI"/>
        </w:rPr>
        <w:tab/>
        <w:t>AS Eesti Raudtee;</w:t>
      </w:r>
    </w:p>
    <w:p>
      <w:pPr>
        <w:ind w:left="1134" w:hanging="567"/>
        <w:rPr>
          <w:noProof/>
          <w:lang w:val="fi-FI"/>
        </w:rPr>
      </w:pPr>
    </w:p>
    <w:p>
      <w:pPr>
        <w:ind w:left="1134" w:hanging="567"/>
        <w:rPr>
          <w:noProof/>
          <w:lang w:val="fi-FI"/>
        </w:rPr>
      </w:pPr>
      <w:r>
        <w:rPr>
          <w:noProof/>
          <w:lang w:val="fi-FI"/>
        </w:rPr>
        <w:t>–</w:t>
      </w:r>
      <w:r>
        <w:rPr>
          <w:noProof/>
          <w:lang w:val="fi-FI"/>
        </w:rPr>
        <w:tab/>
        <w:t>AS Elektriraudtee.</w:t>
      </w:r>
    </w:p>
    <w:p>
      <w:pPr>
        <w:ind w:left="567"/>
        <w:rPr>
          <w:noProof/>
          <w:lang w:val="fi-FI"/>
        </w:rPr>
      </w:pPr>
    </w:p>
    <w:p>
      <w:pPr>
        <w:ind w:left="567"/>
        <w:rPr>
          <w:noProof/>
        </w:rPr>
      </w:pPr>
      <w:r>
        <w:rPr>
          <w:noProof/>
        </w:rPr>
        <w:t>IRELAND</w:t>
      </w:r>
    </w:p>
    <w:p>
      <w:pPr>
        <w:ind w:left="567"/>
        <w:rPr>
          <w:noProof/>
        </w:rPr>
      </w:pPr>
    </w:p>
    <w:p>
      <w:pPr>
        <w:ind w:left="567"/>
        <w:rPr>
          <w:noProof/>
        </w:rPr>
      </w:pPr>
      <w:r>
        <w:rPr>
          <w:noProof/>
        </w:rPr>
        <w:t>–</w:t>
      </w:r>
      <w:r>
        <w:rPr>
          <w:noProof/>
        </w:rPr>
        <w:tab/>
        <w:t>Iarnród Éireann [/Irish Rail]</w:t>
      </w:r>
    </w:p>
    <w:p>
      <w:pPr>
        <w:ind w:left="567"/>
        <w:rPr>
          <w:noProof/>
        </w:rPr>
      </w:pPr>
    </w:p>
    <w:p>
      <w:pPr>
        <w:ind w:left="567"/>
        <w:rPr>
          <w:noProof/>
        </w:rPr>
      </w:pPr>
      <w:r>
        <w:rPr>
          <w:noProof/>
        </w:rPr>
        <w:t>–</w:t>
      </w:r>
      <w:r>
        <w:rPr>
          <w:noProof/>
        </w:rPr>
        <w:tab/>
        <w:t>Railway Procurement Agency</w:t>
      </w:r>
    </w:p>
    <w:p>
      <w:pPr>
        <w:ind w:left="567"/>
        <w:rPr>
          <w:noProof/>
        </w:rPr>
      </w:pPr>
    </w:p>
    <w:p>
      <w:pPr>
        <w:ind w:left="567"/>
        <w:rPr>
          <w:noProof/>
        </w:rPr>
      </w:pPr>
      <w:r>
        <w:rPr>
          <w:noProof/>
        </w:rPr>
        <w:t>GREECE</w:t>
      </w:r>
    </w:p>
    <w:p>
      <w:pPr>
        <w:ind w:left="567"/>
        <w:rPr>
          <w:noProof/>
        </w:rPr>
      </w:pPr>
    </w:p>
    <w:p>
      <w:pPr>
        <w:ind w:left="1134" w:hanging="567"/>
        <w:rPr>
          <w:noProof/>
        </w:rPr>
      </w:pPr>
      <w:r>
        <w:rPr>
          <w:noProof/>
        </w:rPr>
        <w:t>–</w:t>
      </w:r>
      <w:r>
        <w:rPr>
          <w:noProof/>
        </w:rPr>
        <w:tab/>
        <w:t>“O</w:t>
      </w:r>
      <w:r>
        <w:rPr>
          <w:noProof/>
          <w:lang w:val="el-GR"/>
        </w:rPr>
        <w:t>ργανισμός</w:t>
      </w:r>
      <w:r>
        <w:rPr>
          <w:noProof/>
        </w:rPr>
        <w:t xml:space="preserve"> </w:t>
      </w:r>
      <w:r>
        <w:rPr>
          <w:noProof/>
          <w:lang w:val="el-GR"/>
        </w:rPr>
        <w:t>Σιδηροδρόμων</w:t>
      </w:r>
      <w:r>
        <w:rPr>
          <w:noProof/>
        </w:rPr>
        <w:t xml:space="preserve"> </w:t>
      </w:r>
      <w:r>
        <w:rPr>
          <w:noProof/>
          <w:lang w:val="el-GR"/>
        </w:rPr>
        <w:t>Ελλάδος</w:t>
      </w:r>
      <w:r>
        <w:rPr>
          <w:noProof/>
        </w:rPr>
        <w:t xml:space="preserve"> </w:t>
      </w:r>
      <w:r>
        <w:rPr>
          <w:noProof/>
          <w:lang w:val="el-GR"/>
        </w:rPr>
        <w:t>Α</w:t>
      </w:r>
      <w:r>
        <w:rPr>
          <w:noProof/>
        </w:rPr>
        <w:t>.</w:t>
      </w:r>
      <w:r>
        <w:rPr>
          <w:noProof/>
          <w:lang w:val="el-GR"/>
        </w:rPr>
        <w:t>Ε</w:t>
      </w:r>
      <w:r>
        <w:rPr>
          <w:noProof/>
        </w:rPr>
        <w:t>.” (“Ο.Σ.Ε. Α.Ε.”), pursuant to Law No 2671/98.</w:t>
      </w:r>
    </w:p>
    <w:p>
      <w:pPr>
        <w:ind w:left="567"/>
        <w:rPr>
          <w:noProof/>
        </w:rPr>
      </w:pPr>
    </w:p>
    <w:p>
      <w:pPr>
        <w:ind w:left="567"/>
        <w:rPr>
          <w:noProof/>
        </w:rPr>
      </w:pPr>
      <w:r>
        <w:rPr>
          <w:noProof/>
        </w:rPr>
        <w:t>–</w:t>
      </w:r>
      <w:r>
        <w:rPr>
          <w:noProof/>
        </w:rPr>
        <w:tab/>
        <w:t>“ΕΡΓΟΣΕ Α.Ε.” pursuant to Law No 2366/95.</w:t>
      </w:r>
    </w:p>
    <w:p>
      <w:pPr>
        <w:ind w:left="567"/>
        <w:rPr>
          <w:noProof/>
        </w:rPr>
      </w:pPr>
    </w:p>
    <w:p>
      <w:pPr>
        <w:ind w:left="567"/>
        <w:rPr>
          <w:noProof/>
          <w:lang w:val="es-ES"/>
        </w:rPr>
      </w:pPr>
      <w:r>
        <w:rPr>
          <w:noProof/>
          <w:lang w:val="es-ES"/>
        </w:rPr>
        <w:t>SPAIN</w:t>
      </w:r>
    </w:p>
    <w:p>
      <w:pPr>
        <w:ind w:left="567"/>
        <w:rPr>
          <w:noProof/>
          <w:lang w:val="es-ES"/>
        </w:rPr>
      </w:pPr>
    </w:p>
    <w:p>
      <w:pPr>
        <w:ind w:left="1134" w:hanging="567"/>
        <w:rPr>
          <w:noProof/>
          <w:lang w:val="es-ES"/>
        </w:rPr>
      </w:pPr>
      <w:r>
        <w:rPr>
          <w:noProof/>
          <w:lang w:val="es-ES"/>
        </w:rPr>
        <w:t>–</w:t>
      </w:r>
      <w:r>
        <w:rPr>
          <w:noProof/>
          <w:lang w:val="es-ES"/>
        </w:rPr>
        <w:tab/>
        <w:t>Ente público Administración de Infraestructuras Ferroviarias (ADIF).</w:t>
      </w:r>
    </w:p>
    <w:p>
      <w:pPr>
        <w:ind w:left="1134" w:hanging="567"/>
        <w:rPr>
          <w:noProof/>
          <w:lang w:val="es-ES"/>
        </w:rPr>
      </w:pPr>
    </w:p>
    <w:p>
      <w:pPr>
        <w:ind w:left="1134" w:hanging="567"/>
        <w:rPr>
          <w:noProof/>
          <w:lang w:val="es-ES"/>
        </w:rPr>
      </w:pPr>
      <w:r>
        <w:rPr>
          <w:noProof/>
          <w:lang w:val="es-ES"/>
        </w:rPr>
        <w:t>–</w:t>
      </w:r>
      <w:r>
        <w:rPr>
          <w:noProof/>
          <w:lang w:val="es-ES"/>
        </w:rPr>
        <w:tab/>
        <w:t>Red Nacional de los Ferrocarriles Españoles (RENFE).</w:t>
      </w:r>
    </w:p>
    <w:p>
      <w:pPr>
        <w:ind w:left="1134" w:hanging="567"/>
        <w:rPr>
          <w:noProof/>
          <w:lang w:val="es-ES"/>
        </w:rPr>
      </w:pPr>
    </w:p>
    <w:p>
      <w:pPr>
        <w:ind w:left="1134" w:hanging="567"/>
        <w:rPr>
          <w:noProof/>
          <w:lang w:val="es-ES"/>
        </w:rPr>
      </w:pPr>
      <w:r>
        <w:rPr>
          <w:noProof/>
          <w:lang w:val="es-ES"/>
        </w:rPr>
        <w:br w:type="page"/>
        <w:t>–</w:t>
      </w:r>
      <w:r>
        <w:rPr>
          <w:noProof/>
          <w:lang w:val="es-ES"/>
        </w:rPr>
        <w:tab/>
        <w:t>Ferrocarriles de Vía Estrecha (FEVE).</w:t>
      </w:r>
    </w:p>
    <w:p>
      <w:pPr>
        <w:ind w:left="1134" w:hanging="567"/>
        <w:rPr>
          <w:noProof/>
          <w:lang w:val="es-ES"/>
        </w:rPr>
      </w:pPr>
    </w:p>
    <w:p>
      <w:pPr>
        <w:ind w:left="1134" w:hanging="567"/>
        <w:rPr>
          <w:noProof/>
          <w:lang w:val="es-ES"/>
        </w:rPr>
      </w:pPr>
      <w:r>
        <w:rPr>
          <w:noProof/>
          <w:lang w:val="es-ES"/>
        </w:rPr>
        <w:t>–</w:t>
      </w:r>
      <w:r>
        <w:rPr>
          <w:noProof/>
          <w:lang w:val="es-ES"/>
        </w:rPr>
        <w:tab/>
        <w:t>Ferrocarrils de la Generalitat de Catalunya (FGC).</w:t>
      </w:r>
    </w:p>
    <w:p>
      <w:pPr>
        <w:ind w:left="1134" w:hanging="567"/>
        <w:rPr>
          <w:noProof/>
          <w:lang w:val="es-ES"/>
        </w:rPr>
      </w:pPr>
    </w:p>
    <w:p>
      <w:pPr>
        <w:ind w:left="1134" w:hanging="567"/>
        <w:rPr>
          <w:noProof/>
          <w:lang w:val="es-ES"/>
        </w:rPr>
      </w:pPr>
      <w:r>
        <w:rPr>
          <w:noProof/>
          <w:lang w:val="es-ES"/>
        </w:rPr>
        <w:t>–</w:t>
      </w:r>
      <w:r>
        <w:rPr>
          <w:noProof/>
          <w:lang w:val="es-ES"/>
        </w:rPr>
        <w:tab/>
        <w:t>Eusko Trenbideak (Bilbao).</w:t>
      </w:r>
    </w:p>
    <w:p>
      <w:pPr>
        <w:ind w:left="1134" w:hanging="567"/>
        <w:rPr>
          <w:noProof/>
          <w:lang w:val="es-ES"/>
        </w:rPr>
      </w:pPr>
    </w:p>
    <w:p>
      <w:pPr>
        <w:ind w:left="1134" w:hanging="567"/>
        <w:rPr>
          <w:noProof/>
          <w:lang w:val="pt-PT"/>
        </w:rPr>
      </w:pPr>
      <w:r>
        <w:rPr>
          <w:noProof/>
          <w:lang w:val="es-ES"/>
        </w:rPr>
        <w:t>–</w:t>
      </w:r>
      <w:r>
        <w:rPr>
          <w:noProof/>
          <w:lang w:val="es-ES"/>
        </w:rPr>
        <w:tab/>
        <w:t xml:space="preserve">Ferrocarrils de la Generalitat Valenciana. </w:t>
      </w:r>
      <w:r>
        <w:rPr>
          <w:noProof/>
          <w:lang w:val="pt-PT"/>
        </w:rPr>
        <w:t>(FGV).</w:t>
      </w:r>
    </w:p>
    <w:p>
      <w:pPr>
        <w:ind w:left="1134" w:hanging="567"/>
        <w:rPr>
          <w:noProof/>
          <w:lang w:val="pt-PT"/>
        </w:rPr>
      </w:pPr>
    </w:p>
    <w:p>
      <w:pPr>
        <w:ind w:left="1134" w:hanging="567"/>
        <w:rPr>
          <w:noProof/>
          <w:lang w:val="pt-PT"/>
        </w:rPr>
      </w:pPr>
      <w:r>
        <w:rPr>
          <w:noProof/>
          <w:lang w:val="pt-PT"/>
        </w:rPr>
        <w:t>–</w:t>
      </w:r>
      <w:r>
        <w:rPr>
          <w:noProof/>
          <w:lang w:val="pt-PT"/>
        </w:rPr>
        <w:tab/>
        <w:t>Serveis Ferroviaris de Mallorca (Ferrocarriles de Mallorca).</w:t>
      </w:r>
    </w:p>
    <w:p>
      <w:pPr>
        <w:ind w:left="1134" w:hanging="567"/>
        <w:rPr>
          <w:noProof/>
          <w:lang w:val="pt-PT"/>
        </w:rPr>
      </w:pPr>
    </w:p>
    <w:p>
      <w:pPr>
        <w:ind w:left="1134" w:hanging="567"/>
        <w:rPr>
          <w:noProof/>
          <w:lang w:val="pt-PT"/>
        </w:rPr>
      </w:pPr>
      <w:r>
        <w:rPr>
          <w:noProof/>
          <w:lang w:val="pt-PT"/>
        </w:rPr>
        <w:t>–</w:t>
      </w:r>
      <w:r>
        <w:rPr>
          <w:noProof/>
          <w:lang w:val="pt-PT"/>
        </w:rPr>
        <w:tab/>
        <w:t>Ferrocarril de Soller</w:t>
      </w:r>
    </w:p>
    <w:p>
      <w:pPr>
        <w:ind w:left="1134" w:hanging="567"/>
        <w:rPr>
          <w:noProof/>
          <w:lang w:val="pt-PT"/>
        </w:rPr>
      </w:pPr>
    </w:p>
    <w:p>
      <w:pPr>
        <w:ind w:left="1134" w:hanging="567"/>
        <w:rPr>
          <w:noProof/>
          <w:lang w:val="pt-PT"/>
        </w:rPr>
      </w:pPr>
      <w:r>
        <w:rPr>
          <w:noProof/>
          <w:lang w:val="pt-PT"/>
        </w:rPr>
        <w:t>–</w:t>
      </w:r>
      <w:r>
        <w:rPr>
          <w:noProof/>
          <w:lang w:val="pt-PT"/>
        </w:rPr>
        <w:tab/>
        <w:t>Funicular de Bulnes</w:t>
      </w:r>
    </w:p>
    <w:p>
      <w:pPr>
        <w:ind w:left="567"/>
        <w:rPr>
          <w:noProof/>
          <w:lang w:val="pt-PT"/>
        </w:rPr>
      </w:pPr>
    </w:p>
    <w:p>
      <w:pPr>
        <w:ind w:left="567"/>
        <w:rPr>
          <w:noProof/>
          <w:lang w:val="pt-PT"/>
        </w:rPr>
      </w:pPr>
      <w:r>
        <w:rPr>
          <w:noProof/>
          <w:lang w:val="pt-PT"/>
        </w:rPr>
        <w:t>FRANCE</w:t>
      </w:r>
    </w:p>
    <w:p>
      <w:pPr>
        <w:ind w:left="567"/>
        <w:rPr>
          <w:noProof/>
          <w:lang w:val="pt-PT"/>
        </w:rPr>
      </w:pPr>
    </w:p>
    <w:p>
      <w:pPr>
        <w:ind w:left="1134" w:hanging="567"/>
        <w:rPr>
          <w:noProof/>
          <w:lang w:val="pt-PT"/>
        </w:rPr>
      </w:pPr>
      <w:r>
        <w:rPr>
          <w:noProof/>
          <w:lang w:val="pt-PT"/>
        </w:rPr>
        <w:t>–</w:t>
      </w:r>
      <w:r>
        <w:rPr>
          <w:noProof/>
          <w:lang w:val="pt-PT"/>
        </w:rPr>
        <w:tab/>
        <w:t>Société nationale des chemins de fer français and other rail networks open to the public, referred to in Loi d'orientation des transports intérieurs n° 82-1153 of 30 December 1982, Title II, Chapter 1.</w:t>
      </w:r>
    </w:p>
    <w:p>
      <w:pPr>
        <w:ind w:left="1134" w:hanging="567"/>
        <w:rPr>
          <w:noProof/>
          <w:lang w:val="pt-PT"/>
        </w:rPr>
      </w:pPr>
    </w:p>
    <w:p>
      <w:pPr>
        <w:ind w:left="1134" w:hanging="567"/>
        <w:rPr>
          <w:noProof/>
        </w:rPr>
      </w:pPr>
      <w:r>
        <w:rPr>
          <w:noProof/>
        </w:rPr>
        <w:t>–</w:t>
      </w:r>
      <w:r>
        <w:rPr>
          <w:noProof/>
        </w:rPr>
        <w:tab/>
        <w:t>Réseau ferré de France, State-owned company set up by Law n° 97-135 of 13 February 1997.</w:t>
      </w:r>
    </w:p>
    <w:p>
      <w:pPr>
        <w:rPr>
          <w:noProof/>
        </w:rPr>
      </w:pPr>
    </w:p>
    <w:p>
      <w:pPr>
        <w:ind w:left="567"/>
        <w:rPr>
          <w:noProof/>
        </w:rPr>
      </w:pPr>
      <w:r>
        <w:rPr>
          <w:noProof/>
        </w:rPr>
        <w:br w:type="page"/>
        <w:t>CROATIA</w:t>
      </w:r>
    </w:p>
    <w:p>
      <w:pPr>
        <w:ind w:left="567"/>
        <w:rPr>
          <w:noProof/>
        </w:rPr>
      </w:pPr>
    </w:p>
    <w:p>
      <w:pPr>
        <w:ind w:left="567"/>
        <w:rPr>
          <w:noProof/>
        </w:rPr>
      </w:pPr>
      <w:r>
        <w:rPr>
          <w:noProof/>
        </w:rPr>
        <w:t>Public undertakings which are contracting entities referred to in Article 6 of the Zakon o javnoj nabavi (Narodne novine broj 90/11) (Public Procurement Act, Official Gazette No. 90/11) which, in accordance with special regulations, engage in the activity of of making available the networks or managing the networks for public railway transport services</w:t>
      </w:r>
    </w:p>
    <w:p>
      <w:pPr>
        <w:ind w:left="1134" w:hanging="567"/>
        <w:rPr>
          <w:noProof/>
        </w:rPr>
      </w:pPr>
    </w:p>
    <w:p>
      <w:pPr>
        <w:ind w:left="1134" w:hanging="567"/>
        <w:rPr>
          <w:noProof/>
          <w:lang w:val="it-IT"/>
        </w:rPr>
      </w:pPr>
      <w:r>
        <w:rPr>
          <w:noProof/>
          <w:lang w:val="it-IT"/>
        </w:rPr>
        <w:t>ITALY</w:t>
      </w:r>
    </w:p>
    <w:p>
      <w:pPr>
        <w:ind w:left="1134" w:hanging="567"/>
        <w:rPr>
          <w:noProof/>
          <w:lang w:val="it-IT"/>
        </w:rPr>
      </w:pPr>
    </w:p>
    <w:p>
      <w:pPr>
        <w:ind w:left="1134" w:hanging="567"/>
        <w:rPr>
          <w:noProof/>
          <w:lang w:val="it-IT"/>
        </w:rPr>
      </w:pPr>
      <w:r>
        <w:rPr>
          <w:noProof/>
          <w:lang w:val="it-IT"/>
        </w:rPr>
        <w:t>–</w:t>
      </w:r>
      <w:r>
        <w:rPr>
          <w:noProof/>
          <w:lang w:val="it-IT"/>
        </w:rPr>
        <w:tab/>
        <w:t>Ferrovie dello Stato S. p. A. including le Società partecipate</w:t>
      </w:r>
    </w:p>
    <w:p>
      <w:pPr>
        <w:ind w:left="1134" w:hanging="567"/>
        <w:rPr>
          <w:noProof/>
          <w:lang w:val="it-IT"/>
        </w:rPr>
      </w:pPr>
    </w:p>
    <w:p>
      <w:pPr>
        <w:ind w:left="1134" w:hanging="567"/>
        <w:rPr>
          <w:noProof/>
        </w:rPr>
      </w:pPr>
      <w:r>
        <w:rPr>
          <w:noProof/>
        </w:rPr>
        <w:t>–</w:t>
      </w:r>
      <w:r>
        <w:rPr>
          <w:noProof/>
        </w:rPr>
        <w:tab/>
        <w:t>Entities, companies and undertakings providing railway services on the basis of a concession pursuant to Article 10 of Royal Decree No. 1447 of 9 May 1912, approving the consolidated text of the laws on le ferrovie concesse all'industria privata, le tramvie a trazione meccanica e gli automobili</w:t>
      </w:r>
    </w:p>
    <w:p>
      <w:pPr>
        <w:ind w:left="1134" w:hanging="567"/>
        <w:rPr>
          <w:noProof/>
        </w:rPr>
      </w:pPr>
    </w:p>
    <w:p>
      <w:pPr>
        <w:ind w:left="1134" w:hanging="567"/>
        <w:rPr>
          <w:noProof/>
        </w:rPr>
      </w:pPr>
      <w:r>
        <w:rPr>
          <w:noProof/>
        </w:rPr>
        <w:t>–</w:t>
      </w:r>
      <w:r>
        <w:rPr>
          <w:noProof/>
        </w:rPr>
        <w:tab/>
        <w:t>Entities, companies and undertakings providing railway services on the basis of a concession pursuant to Article 4 of Law N°410 of 4 June 1949 – Concorso dello Stato per la riattivazione dei pubblici servizi di trasporto in concessione.</w:t>
      </w:r>
    </w:p>
    <w:p>
      <w:pPr>
        <w:ind w:left="1134" w:hanging="567"/>
        <w:rPr>
          <w:noProof/>
        </w:rPr>
      </w:pPr>
    </w:p>
    <w:p>
      <w:pPr>
        <w:ind w:left="1134" w:hanging="567"/>
        <w:rPr>
          <w:noProof/>
        </w:rPr>
      </w:pPr>
      <w:r>
        <w:rPr>
          <w:noProof/>
        </w:rPr>
        <w:t>–</w:t>
      </w:r>
      <w:r>
        <w:rPr>
          <w:noProof/>
        </w:rPr>
        <w:tab/>
        <w:t>Entities, companies and undertakings or local authorities providing railway services on the basis of a concession pursuant to Article 14 of Law 1221 of 2 August 1952 – Provvedimenti per l'esercizio ed il potenziamento di ferrovie e di altre linee di trasporto in regime di concessione.</w:t>
      </w:r>
    </w:p>
    <w:p>
      <w:pPr>
        <w:ind w:left="1134" w:hanging="567"/>
        <w:rPr>
          <w:noProof/>
        </w:rPr>
      </w:pPr>
    </w:p>
    <w:p>
      <w:pPr>
        <w:ind w:left="1134" w:hanging="567"/>
        <w:rPr>
          <w:noProof/>
        </w:rPr>
      </w:pPr>
      <w:r>
        <w:rPr>
          <w:noProof/>
        </w:rPr>
        <w:br w:type="page"/>
        <w:t>–</w:t>
      </w:r>
      <w:r>
        <w:rPr>
          <w:noProof/>
        </w:rPr>
        <w:tab/>
        <w:t>Entities, companies and undertakings providing public transport services, pursuant to articles 8 and 9 of the decreto legislativo N°422 of 19 November 1997 – Conferimento alle regioni ed agli enti locali di funzioni e compiti in materia di trasporto pubblico locale, a norma dell'articolo 4, comma 4, della L. 15 marzo 1997, n. 9 – as modified by decreto legislativo N°400 of 20 September 1999, and by article 45 of the Legge N°166 of 1 August 2002.</w:t>
      </w:r>
    </w:p>
    <w:p>
      <w:pPr>
        <w:ind w:left="567"/>
        <w:rPr>
          <w:noProof/>
        </w:rPr>
      </w:pPr>
    </w:p>
    <w:p>
      <w:pPr>
        <w:ind w:left="567"/>
        <w:rPr>
          <w:noProof/>
        </w:rPr>
      </w:pPr>
      <w:r>
        <w:rPr>
          <w:noProof/>
        </w:rPr>
        <w:t>CYPRUS</w:t>
      </w:r>
    </w:p>
    <w:p>
      <w:pPr>
        <w:ind w:left="567"/>
        <w:rPr>
          <w:noProof/>
        </w:rPr>
      </w:pPr>
    </w:p>
    <w:p>
      <w:pPr>
        <w:ind w:left="567"/>
        <w:rPr>
          <w:noProof/>
        </w:rPr>
      </w:pPr>
      <w:r>
        <w:rPr>
          <w:noProof/>
        </w:rPr>
        <w:t>LATVIA</w:t>
      </w:r>
    </w:p>
    <w:p>
      <w:pPr>
        <w:ind w:left="567"/>
        <w:rPr>
          <w:noProof/>
        </w:rPr>
      </w:pPr>
    </w:p>
    <w:p>
      <w:pPr>
        <w:ind w:left="567"/>
        <w:rPr>
          <w:noProof/>
        </w:rPr>
      </w:pPr>
      <w:r>
        <w:rPr>
          <w:noProof/>
        </w:rPr>
        <w:t>–</w:t>
      </w:r>
      <w:r>
        <w:rPr>
          <w:noProof/>
        </w:rPr>
        <w:tab/>
        <w:t>Valsts akciju sabiedrība “Latvijas dzelzceļš”</w:t>
      </w:r>
    </w:p>
    <w:p>
      <w:pPr>
        <w:ind w:left="567"/>
        <w:rPr>
          <w:noProof/>
        </w:rPr>
      </w:pPr>
    </w:p>
    <w:p>
      <w:pPr>
        <w:ind w:left="567"/>
        <w:rPr>
          <w:noProof/>
        </w:rPr>
      </w:pPr>
      <w:r>
        <w:rPr>
          <w:noProof/>
        </w:rPr>
        <w:t>–</w:t>
      </w:r>
      <w:r>
        <w:rPr>
          <w:noProof/>
        </w:rPr>
        <w:tab/>
        <w:t>Valsts akciju sabiedrība “Pasažieru vilciens”</w:t>
      </w:r>
    </w:p>
    <w:p>
      <w:pPr>
        <w:ind w:left="1134" w:hanging="567"/>
        <w:rPr>
          <w:noProof/>
        </w:rPr>
      </w:pPr>
    </w:p>
    <w:p>
      <w:pPr>
        <w:ind w:left="1134" w:hanging="567"/>
        <w:rPr>
          <w:noProof/>
        </w:rPr>
      </w:pPr>
      <w:r>
        <w:rPr>
          <w:noProof/>
        </w:rPr>
        <w:t>LITHUANIA</w:t>
      </w:r>
    </w:p>
    <w:p>
      <w:pPr>
        <w:ind w:left="1134" w:hanging="567"/>
        <w:rPr>
          <w:noProof/>
        </w:rPr>
      </w:pPr>
    </w:p>
    <w:p>
      <w:pPr>
        <w:ind w:left="1134" w:hanging="567"/>
        <w:rPr>
          <w:noProof/>
        </w:rPr>
      </w:pPr>
      <w:r>
        <w:rPr>
          <w:noProof/>
        </w:rPr>
        <w:t>–</w:t>
      </w:r>
      <w:r>
        <w:rPr>
          <w:noProof/>
        </w:rPr>
        <w:tab/>
        <w:t>Akcinė bendrovė “Lietuvos geležinkeliai”</w:t>
      </w:r>
    </w:p>
    <w:p>
      <w:pPr>
        <w:ind w:left="1134" w:hanging="567"/>
        <w:rPr>
          <w:noProof/>
        </w:rPr>
      </w:pPr>
    </w:p>
    <w:p>
      <w:pPr>
        <w:ind w:left="1134" w:hanging="567"/>
        <w:rPr>
          <w:noProof/>
        </w:rPr>
      </w:pPr>
      <w:r>
        <w:rPr>
          <w:noProof/>
        </w:rPr>
        <w:t>–</w:t>
      </w:r>
      <w:r>
        <w:rPr>
          <w:noProof/>
        </w:rPr>
        <w:tab/>
        <w:t>Other entities in compliance with the requirements of Article 70 (1, 2) of the Law on Public Procurement of the Republic of Lithuania (Official Gazette, No. 84-2000, 1996; No. 4</w:t>
      </w:r>
      <w:r>
        <w:rPr>
          <w:noProof/>
        </w:rPr>
        <w:noBreakHyphen/>
        <w:t>102, 2006) and operating in the field of railway services in accordance with the Code of Railway Transport of the Republic of Lithuania (Official Gazette, No. 72-2489, 2004).</w:t>
      </w:r>
    </w:p>
    <w:p>
      <w:pPr>
        <w:ind w:left="1134" w:hanging="567"/>
        <w:rPr>
          <w:noProof/>
        </w:rPr>
      </w:pPr>
    </w:p>
    <w:p>
      <w:pPr>
        <w:ind w:left="1134" w:hanging="567"/>
        <w:rPr>
          <w:noProof/>
        </w:rPr>
      </w:pPr>
      <w:r>
        <w:rPr>
          <w:noProof/>
        </w:rPr>
        <w:br w:type="page"/>
        <w:t>LUXEMBOURG</w:t>
      </w:r>
    </w:p>
    <w:p>
      <w:pPr>
        <w:ind w:left="1134" w:hanging="567"/>
        <w:rPr>
          <w:noProof/>
        </w:rPr>
      </w:pPr>
    </w:p>
    <w:p>
      <w:pPr>
        <w:ind w:left="1134" w:hanging="567"/>
        <w:rPr>
          <w:noProof/>
        </w:rPr>
      </w:pPr>
      <w:r>
        <w:rPr>
          <w:noProof/>
        </w:rPr>
        <w:t>–</w:t>
      </w:r>
      <w:r>
        <w:rPr>
          <w:noProof/>
        </w:rPr>
        <w:tab/>
        <w:t>Chemins de fer luxembourgeois (CFL).</w:t>
      </w:r>
    </w:p>
    <w:p>
      <w:pPr>
        <w:ind w:left="1134" w:hanging="567"/>
        <w:rPr>
          <w:noProof/>
        </w:rPr>
      </w:pPr>
    </w:p>
    <w:p>
      <w:pPr>
        <w:ind w:left="1134" w:hanging="567"/>
        <w:rPr>
          <w:noProof/>
        </w:rPr>
      </w:pPr>
      <w:r>
        <w:rPr>
          <w:noProof/>
        </w:rPr>
        <w:t>HUNGARY</w:t>
      </w:r>
    </w:p>
    <w:p>
      <w:pPr>
        <w:ind w:left="1134" w:hanging="567"/>
        <w:rPr>
          <w:noProof/>
        </w:rPr>
      </w:pPr>
    </w:p>
    <w:p>
      <w:pPr>
        <w:ind w:left="1134" w:hanging="567"/>
        <w:rPr>
          <w:noProof/>
        </w:rPr>
      </w:pPr>
      <w:r>
        <w:rPr>
          <w:noProof/>
        </w:rPr>
        <w:t>–</w:t>
      </w:r>
      <w:r>
        <w:rPr>
          <w:noProof/>
        </w:rPr>
        <w:tab/>
        <w:t>Entities providing rail transport services to the public pursuant to Articles 162-163 of 2003. évi CXXIX. törvény a közbeszerzésekről and 2005. évi CLXXXIII. törvény a vasúti közlekedésről and on the basis of an authorisation pursuant to 45/2006. (VII. 11.) GKM rendelet a vasúti társaságok működésének engedélyezéséről.</w:t>
      </w:r>
    </w:p>
    <w:p>
      <w:pPr>
        <w:ind w:left="1134" w:hanging="567"/>
        <w:rPr>
          <w:noProof/>
        </w:rPr>
      </w:pPr>
    </w:p>
    <w:p>
      <w:pPr>
        <w:ind w:left="1134" w:hanging="567"/>
        <w:rPr>
          <w:noProof/>
        </w:rPr>
      </w:pPr>
      <w:r>
        <w:rPr>
          <w:noProof/>
        </w:rPr>
        <w:t>For example:</w:t>
      </w:r>
    </w:p>
    <w:p>
      <w:pPr>
        <w:ind w:left="1134" w:hanging="567"/>
        <w:rPr>
          <w:noProof/>
        </w:rPr>
      </w:pPr>
    </w:p>
    <w:p>
      <w:pPr>
        <w:ind w:left="1134" w:hanging="567"/>
        <w:rPr>
          <w:noProof/>
        </w:rPr>
      </w:pPr>
      <w:r>
        <w:rPr>
          <w:noProof/>
        </w:rPr>
        <w:t>–</w:t>
      </w:r>
      <w:r>
        <w:rPr>
          <w:noProof/>
        </w:rPr>
        <w:tab/>
        <w:t>Magyar Államvasutak (MÁV)</w:t>
      </w:r>
    </w:p>
    <w:p>
      <w:pPr>
        <w:ind w:left="567"/>
        <w:rPr>
          <w:noProof/>
        </w:rPr>
      </w:pPr>
    </w:p>
    <w:p>
      <w:pPr>
        <w:ind w:left="567"/>
        <w:rPr>
          <w:noProof/>
        </w:rPr>
      </w:pPr>
      <w:r>
        <w:rPr>
          <w:noProof/>
        </w:rPr>
        <w:t>MALTA</w:t>
      </w:r>
    </w:p>
    <w:p>
      <w:pPr>
        <w:ind w:left="567"/>
        <w:rPr>
          <w:noProof/>
        </w:rPr>
      </w:pPr>
    </w:p>
    <w:p>
      <w:pPr>
        <w:ind w:left="567"/>
        <w:rPr>
          <w:noProof/>
        </w:rPr>
      </w:pPr>
      <w:r>
        <w:rPr>
          <w:noProof/>
        </w:rPr>
        <w:t>NETHERLANDS</w:t>
      </w:r>
    </w:p>
    <w:p>
      <w:pPr>
        <w:ind w:left="567"/>
        <w:rPr>
          <w:noProof/>
        </w:rPr>
      </w:pPr>
    </w:p>
    <w:p>
      <w:pPr>
        <w:ind w:left="567"/>
        <w:rPr>
          <w:noProof/>
          <w:lang w:val="de-DE"/>
        </w:rPr>
      </w:pPr>
      <w:r>
        <w:rPr>
          <w:noProof/>
        </w:rPr>
        <w:t xml:space="preserve">Procuring entities in the field of railway services. </w:t>
      </w:r>
      <w:r>
        <w:rPr>
          <w:noProof/>
          <w:lang w:val="de-DE"/>
        </w:rPr>
        <w:t>For example:</w:t>
      </w:r>
    </w:p>
    <w:p>
      <w:pPr>
        <w:ind w:left="567"/>
        <w:rPr>
          <w:noProof/>
          <w:lang w:val="de-DE"/>
        </w:rPr>
      </w:pPr>
    </w:p>
    <w:p>
      <w:pPr>
        <w:ind w:left="567"/>
        <w:rPr>
          <w:noProof/>
          <w:lang w:val="de-DE"/>
        </w:rPr>
      </w:pPr>
      <w:r>
        <w:rPr>
          <w:noProof/>
          <w:lang w:val="de-DE"/>
        </w:rPr>
        <w:t>–</w:t>
      </w:r>
      <w:r>
        <w:rPr>
          <w:noProof/>
          <w:lang w:val="de-DE"/>
        </w:rPr>
        <w:tab/>
        <w:t>Nederlandse Spoorwegen</w:t>
      </w:r>
    </w:p>
    <w:p>
      <w:pPr>
        <w:ind w:left="567"/>
        <w:rPr>
          <w:noProof/>
          <w:lang w:val="de-DE"/>
        </w:rPr>
      </w:pPr>
    </w:p>
    <w:p>
      <w:pPr>
        <w:ind w:left="567"/>
        <w:rPr>
          <w:noProof/>
          <w:lang w:val="de-DE"/>
        </w:rPr>
      </w:pPr>
      <w:r>
        <w:rPr>
          <w:noProof/>
          <w:lang w:val="de-DE"/>
        </w:rPr>
        <w:t>–</w:t>
      </w:r>
      <w:r>
        <w:rPr>
          <w:noProof/>
          <w:lang w:val="de-DE"/>
        </w:rPr>
        <w:tab/>
        <w:t>ProRail</w:t>
      </w:r>
    </w:p>
    <w:p>
      <w:pPr>
        <w:ind w:left="567"/>
        <w:rPr>
          <w:noProof/>
          <w:lang w:val="de-DE"/>
        </w:rPr>
      </w:pPr>
    </w:p>
    <w:p>
      <w:pPr>
        <w:ind w:left="567"/>
        <w:rPr>
          <w:noProof/>
          <w:lang w:val="de-DE"/>
        </w:rPr>
      </w:pPr>
      <w:r>
        <w:rPr>
          <w:noProof/>
          <w:lang w:val="de-DE"/>
        </w:rPr>
        <w:br w:type="page"/>
        <w:t>AUSTRIA</w:t>
      </w:r>
    </w:p>
    <w:p>
      <w:pPr>
        <w:ind w:left="1134" w:hanging="567"/>
        <w:rPr>
          <w:noProof/>
          <w:lang w:val="de-DE"/>
        </w:rPr>
      </w:pPr>
    </w:p>
    <w:p>
      <w:pPr>
        <w:ind w:left="1134" w:hanging="567"/>
        <w:rPr>
          <w:noProof/>
          <w:lang w:val="de-DE"/>
        </w:rPr>
      </w:pPr>
      <w:r>
        <w:rPr>
          <w:noProof/>
          <w:lang w:val="de-DE"/>
        </w:rPr>
        <w:t>–</w:t>
      </w:r>
      <w:r>
        <w:rPr>
          <w:noProof/>
          <w:lang w:val="de-DE"/>
        </w:rPr>
        <w:tab/>
        <w:t>Österreichische Bundesbahn.</w:t>
      </w:r>
    </w:p>
    <w:p>
      <w:pPr>
        <w:ind w:left="1134" w:hanging="567"/>
        <w:rPr>
          <w:noProof/>
          <w:lang w:val="de-DE"/>
        </w:rPr>
      </w:pPr>
    </w:p>
    <w:p>
      <w:pPr>
        <w:ind w:left="1134" w:hanging="567"/>
        <w:rPr>
          <w:noProof/>
          <w:lang w:val="de-DE"/>
        </w:rPr>
      </w:pPr>
      <w:r>
        <w:rPr>
          <w:noProof/>
          <w:lang w:val="de-DE"/>
        </w:rPr>
        <w:t>–</w:t>
      </w:r>
      <w:r>
        <w:rPr>
          <w:noProof/>
          <w:lang w:val="de-DE"/>
        </w:rPr>
        <w:tab/>
        <w:t>Schieneninfrastrukturfinanzierungs-Gesellschaft mbH sowie.</w:t>
      </w:r>
    </w:p>
    <w:p>
      <w:pPr>
        <w:ind w:left="1134" w:hanging="567"/>
        <w:rPr>
          <w:noProof/>
          <w:lang w:val="de-DE"/>
        </w:rPr>
      </w:pPr>
    </w:p>
    <w:p>
      <w:pPr>
        <w:ind w:left="1134" w:hanging="567"/>
        <w:rPr>
          <w:noProof/>
          <w:lang w:val="de-DE"/>
        </w:rPr>
      </w:pPr>
      <w:r>
        <w:rPr>
          <w:noProof/>
          <w:lang w:val="de-DE"/>
        </w:rPr>
        <w:t>–</w:t>
      </w:r>
      <w:r>
        <w:rPr>
          <w:noProof/>
          <w:lang w:val="de-DE"/>
        </w:rPr>
        <w:tab/>
        <w:t>Entities authorised to provide transport services pursuant to Eisenbahngesetz, BGBl. No 60/1957, as amended.</w:t>
      </w:r>
    </w:p>
    <w:p>
      <w:pPr>
        <w:ind w:left="567"/>
        <w:rPr>
          <w:noProof/>
          <w:lang w:val="de-DE"/>
        </w:rPr>
      </w:pPr>
    </w:p>
    <w:p>
      <w:pPr>
        <w:ind w:left="567"/>
        <w:rPr>
          <w:noProof/>
          <w:lang w:val="de-DE"/>
        </w:rPr>
      </w:pPr>
      <w:r>
        <w:rPr>
          <w:noProof/>
          <w:lang w:val="de-DE"/>
        </w:rPr>
        <w:t>POLAND</w:t>
      </w:r>
    </w:p>
    <w:p>
      <w:pPr>
        <w:ind w:left="567"/>
        <w:rPr>
          <w:noProof/>
          <w:lang w:val="de-DE"/>
        </w:rPr>
      </w:pPr>
    </w:p>
    <w:p>
      <w:pPr>
        <w:ind w:left="567"/>
        <w:rPr>
          <w:noProof/>
          <w:lang w:val="de-DE"/>
        </w:rPr>
      </w:pPr>
      <w:r>
        <w:rPr>
          <w:noProof/>
          <w:lang w:val="de-DE"/>
        </w:rPr>
        <w:t>Entities providing rail transport services, operating on the basis of ustawa o komercjalizacji, restrukturyzacji i prywatyzacji przedsiębiorstwa państwowego “Polskie Koleje Państwowe” z dnia 8 września 2000 r.; including among others:</w:t>
      </w:r>
    </w:p>
    <w:p>
      <w:pPr>
        <w:ind w:left="567"/>
        <w:rPr>
          <w:noProof/>
          <w:lang w:val="de-DE"/>
        </w:rPr>
      </w:pPr>
    </w:p>
    <w:p>
      <w:pPr>
        <w:ind w:left="567"/>
        <w:rPr>
          <w:noProof/>
        </w:rPr>
      </w:pPr>
      <w:r>
        <w:rPr>
          <w:noProof/>
        </w:rPr>
        <w:t>–</w:t>
      </w:r>
      <w:r>
        <w:rPr>
          <w:noProof/>
        </w:rPr>
        <w:tab/>
        <w:t>PKP Intercity Sp. z.o.o.</w:t>
      </w:r>
    </w:p>
    <w:p>
      <w:pPr>
        <w:ind w:left="567"/>
        <w:rPr>
          <w:noProof/>
        </w:rPr>
      </w:pPr>
    </w:p>
    <w:p>
      <w:pPr>
        <w:ind w:left="567"/>
        <w:rPr>
          <w:noProof/>
          <w:lang w:val="pl-PL"/>
        </w:rPr>
      </w:pPr>
      <w:r>
        <w:rPr>
          <w:noProof/>
          <w:lang w:val="pl-PL"/>
        </w:rPr>
        <w:t>–</w:t>
      </w:r>
      <w:r>
        <w:rPr>
          <w:noProof/>
          <w:lang w:val="pl-PL"/>
        </w:rPr>
        <w:tab/>
        <w:t>PKP Przewozy Regionalne Sp. z.o.o.</w:t>
      </w:r>
    </w:p>
    <w:p>
      <w:pPr>
        <w:ind w:left="567"/>
        <w:rPr>
          <w:noProof/>
          <w:lang w:val="pl-PL"/>
        </w:rPr>
      </w:pPr>
    </w:p>
    <w:p>
      <w:pPr>
        <w:ind w:left="567"/>
        <w:rPr>
          <w:noProof/>
          <w:lang w:val="pl-PL"/>
        </w:rPr>
      </w:pPr>
      <w:r>
        <w:rPr>
          <w:noProof/>
          <w:lang w:val="pl-PL"/>
        </w:rPr>
        <w:t>–</w:t>
      </w:r>
      <w:r>
        <w:rPr>
          <w:noProof/>
          <w:lang w:val="pl-PL"/>
        </w:rPr>
        <w:tab/>
        <w:t>PKP Polskie Linie Kolejowe S.A.</w:t>
      </w:r>
    </w:p>
    <w:p>
      <w:pPr>
        <w:ind w:left="567"/>
        <w:rPr>
          <w:noProof/>
          <w:lang w:val="pl-PL"/>
        </w:rPr>
      </w:pPr>
    </w:p>
    <w:p>
      <w:pPr>
        <w:ind w:left="567"/>
        <w:rPr>
          <w:noProof/>
          <w:lang w:val="pl-PL"/>
        </w:rPr>
      </w:pPr>
      <w:r>
        <w:rPr>
          <w:noProof/>
          <w:lang w:val="pl-PL"/>
        </w:rPr>
        <w:t>–</w:t>
      </w:r>
      <w:r>
        <w:rPr>
          <w:noProof/>
          <w:lang w:val="pl-PL"/>
        </w:rPr>
        <w:tab/>
        <w:t>“Koleje Mazowieckie - KM” Sp. z.o.o.</w:t>
      </w:r>
    </w:p>
    <w:p>
      <w:pPr>
        <w:ind w:left="567"/>
        <w:rPr>
          <w:noProof/>
          <w:lang w:val="pl-PL"/>
        </w:rPr>
      </w:pPr>
    </w:p>
    <w:p>
      <w:pPr>
        <w:ind w:left="567"/>
        <w:rPr>
          <w:noProof/>
          <w:lang w:val="pl-PL"/>
        </w:rPr>
      </w:pPr>
      <w:r>
        <w:rPr>
          <w:noProof/>
          <w:lang w:val="pl-PL"/>
        </w:rPr>
        <w:t>–</w:t>
      </w:r>
      <w:r>
        <w:rPr>
          <w:noProof/>
          <w:lang w:val="pl-PL"/>
        </w:rPr>
        <w:tab/>
        <w:t>PKP Szybka Kolej Miejska w Trójmieście Sp. z.</w:t>
      </w:r>
      <w:r>
        <w:rPr>
          <w:noProof/>
        </w:rPr>
        <w:t>ο</w:t>
      </w:r>
      <w:r>
        <w:rPr>
          <w:noProof/>
          <w:lang w:val="pl-PL"/>
        </w:rPr>
        <w:t>.</w:t>
      </w:r>
      <w:r>
        <w:rPr>
          <w:noProof/>
        </w:rPr>
        <w:t>ο</w:t>
      </w:r>
      <w:r>
        <w:rPr>
          <w:noProof/>
          <w:lang w:val="pl-PL"/>
        </w:rPr>
        <w:t>.</w:t>
      </w:r>
    </w:p>
    <w:p>
      <w:pPr>
        <w:ind w:left="567"/>
        <w:rPr>
          <w:noProof/>
          <w:lang w:val="pl-PL"/>
        </w:rPr>
      </w:pPr>
    </w:p>
    <w:p>
      <w:pPr>
        <w:ind w:left="567"/>
        <w:rPr>
          <w:noProof/>
          <w:lang w:val="pl-PL"/>
        </w:rPr>
      </w:pPr>
      <w:r>
        <w:rPr>
          <w:noProof/>
          <w:lang w:val="pl-PL"/>
        </w:rPr>
        <w:t>–</w:t>
      </w:r>
      <w:r>
        <w:rPr>
          <w:noProof/>
          <w:lang w:val="pl-PL"/>
        </w:rPr>
        <w:tab/>
        <w:t>PKP Warszawska Kolej Dojazdowa Sp. z.o.o.</w:t>
      </w:r>
    </w:p>
    <w:p>
      <w:pPr>
        <w:ind w:left="1134" w:hanging="567"/>
        <w:rPr>
          <w:noProof/>
          <w:lang w:val="pl-PL"/>
        </w:rPr>
      </w:pPr>
    </w:p>
    <w:p>
      <w:pPr>
        <w:ind w:left="1134" w:hanging="567"/>
        <w:rPr>
          <w:noProof/>
          <w:lang w:val="pt-PT"/>
        </w:rPr>
      </w:pPr>
      <w:r>
        <w:rPr>
          <w:noProof/>
          <w:lang w:val="pt-PT"/>
        </w:rPr>
        <w:br w:type="page"/>
        <w:t>PORTUGAL</w:t>
      </w:r>
    </w:p>
    <w:p>
      <w:pPr>
        <w:ind w:left="1134" w:hanging="567"/>
        <w:rPr>
          <w:noProof/>
          <w:lang w:val="pt-PT"/>
        </w:rPr>
      </w:pPr>
    </w:p>
    <w:p>
      <w:pPr>
        <w:ind w:left="1134" w:hanging="567"/>
        <w:rPr>
          <w:noProof/>
          <w:lang w:val="pt-PT"/>
        </w:rPr>
      </w:pPr>
      <w:r>
        <w:rPr>
          <w:noProof/>
          <w:lang w:val="pt-PT"/>
        </w:rPr>
        <w:t>–</w:t>
      </w:r>
      <w:r>
        <w:rPr>
          <w:noProof/>
          <w:lang w:val="pt-PT"/>
        </w:rPr>
        <w:tab/>
        <w:t>CP – Caminhos de Ferro de Portugal, E.P., pursuant to Decreto-Lei No 109/77 do 23 de Março 1977.</w:t>
      </w:r>
    </w:p>
    <w:p>
      <w:pPr>
        <w:ind w:left="1134" w:hanging="567"/>
        <w:rPr>
          <w:noProof/>
          <w:lang w:val="pt-PT"/>
        </w:rPr>
      </w:pPr>
    </w:p>
    <w:p>
      <w:pPr>
        <w:ind w:left="1134" w:hanging="567"/>
        <w:rPr>
          <w:noProof/>
          <w:lang w:val="pt-PT"/>
        </w:rPr>
      </w:pPr>
      <w:r>
        <w:rPr>
          <w:noProof/>
          <w:lang w:val="pt-PT"/>
        </w:rPr>
        <w:t>–</w:t>
      </w:r>
      <w:r>
        <w:rPr>
          <w:noProof/>
          <w:lang w:val="pt-PT"/>
        </w:rPr>
        <w:tab/>
        <w:t>REFER, E.P., pursuant to Decreto-Lei No 104/97 do29 de Abril 1997.</w:t>
      </w:r>
    </w:p>
    <w:p>
      <w:pPr>
        <w:ind w:left="1134" w:hanging="567"/>
        <w:rPr>
          <w:noProof/>
          <w:lang w:val="pt-PT"/>
        </w:rPr>
      </w:pPr>
    </w:p>
    <w:p>
      <w:pPr>
        <w:ind w:left="1134" w:hanging="567"/>
        <w:rPr>
          <w:noProof/>
          <w:lang w:val="pt-PT"/>
        </w:rPr>
      </w:pPr>
      <w:r>
        <w:rPr>
          <w:noProof/>
          <w:lang w:val="pt-PT"/>
        </w:rPr>
        <w:t>–</w:t>
      </w:r>
      <w:r>
        <w:rPr>
          <w:noProof/>
          <w:lang w:val="pt-PT"/>
        </w:rPr>
        <w:tab/>
        <w:t>RAVE, S.A., pursuant to Decreto-Lei No 323-H/2000 of 19 de Dezembro 2000.</w:t>
      </w:r>
    </w:p>
    <w:p>
      <w:pPr>
        <w:ind w:left="1134" w:hanging="567"/>
        <w:rPr>
          <w:noProof/>
          <w:lang w:val="pt-PT"/>
        </w:rPr>
      </w:pPr>
    </w:p>
    <w:p>
      <w:pPr>
        <w:ind w:left="1134" w:hanging="567"/>
        <w:rPr>
          <w:noProof/>
          <w:lang w:val="pt-PT"/>
        </w:rPr>
      </w:pPr>
      <w:r>
        <w:rPr>
          <w:noProof/>
          <w:lang w:val="pt-PT"/>
        </w:rPr>
        <w:t>–</w:t>
      </w:r>
      <w:r>
        <w:rPr>
          <w:noProof/>
          <w:lang w:val="pt-PT"/>
        </w:rPr>
        <w:tab/>
        <w:t>Fertagus, S.A., pursuant to Decreto-Lei 78/2005, of 13 de Abril.</w:t>
      </w:r>
    </w:p>
    <w:p>
      <w:pPr>
        <w:ind w:left="1134" w:hanging="567"/>
        <w:rPr>
          <w:noProof/>
          <w:lang w:val="pt-PT"/>
        </w:rPr>
      </w:pPr>
    </w:p>
    <w:p>
      <w:pPr>
        <w:ind w:left="1134" w:hanging="567"/>
        <w:rPr>
          <w:noProof/>
        </w:rPr>
      </w:pPr>
      <w:r>
        <w:rPr>
          <w:noProof/>
        </w:rPr>
        <w:t>–</w:t>
      </w:r>
      <w:r>
        <w:rPr>
          <w:noProof/>
        </w:rPr>
        <w:tab/>
        <w:t>Public authorities and public undertakings providing railway services pursuant to Lei No 10/90 do 17 de Março 1990.</w:t>
      </w:r>
    </w:p>
    <w:p>
      <w:pPr>
        <w:ind w:left="1134" w:hanging="567"/>
        <w:rPr>
          <w:noProof/>
        </w:rPr>
      </w:pPr>
    </w:p>
    <w:p>
      <w:pPr>
        <w:ind w:left="1134" w:hanging="567"/>
        <w:rPr>
          <w:noProof/>
        </w:rPr>
      </w:pPr>
      <w:r>
        <w:rPr>
          <w:noProof/>
        </w:rPr>
        <w:t>–</w:t>
      </w:r>
      <w:r>
        <w:rPr>
          <w:noProof/>
        </w:rPr>
        <w:tab/>
        <w:t>Private undertakings providing railway services pursuant to Lei No 10/90 do 17 de Março 1990, where they hold special or exclusive rights.</w:t>
      </w:r>
    </w:p>
    <w:p>
      <w:pPr>
        <w:ind w:left="567"/>
        <w:rPr>
          <w:noProof/>
        </w:rPr>
      </w:pPr>
    </w:p>
    <w:p>
      <w:pPr>
        <w:ind w:left="567"/>
        <w:rPr>
          <w:noProof/>
          <w:lang w:val="it-IT"/>
        </w:rPr>
      </w:pPr>
      <w:r>
        <w:rPr>
          <w:noProof/>
          <w:lang w:val="it-IT"/>
        </w:rPr>
        <w:t>ROMANIA</w:t>
      </w:r>
    </w:p>
    <w:p>
      <w:pPr>
        <w:ind w:left="567"/>
        <w:rPr>
          <w:noProof/>
          <w:lang w:val="it-IT"/>
        </w:rPr>
      </w:pPr>
    </w:p>
    <w:p>
      <w:pPr>
        <w:ind w:left="567"/>
        <w:rPr>
          <w:noProof/>
          <w:lang w:val="it-IT"/>
        </w:rPr>
      </w:pPr>
      <w:r>
        <w:rPr>
          <w:noProof/>
          <w:lang w:val="it-IT"/>
        </w:rPr>
        <w:t>–</w:t>
      </w:r>
      <w:r>
        <w:rPr>
          <w:noProof/>
          <w:lang w:val="it-IT"/>
        </w:rPr>
        <w:tab/>
        <w:t>Compania Naţională Căi Ferate – CFR;</w:t>
      </w:r>
    </w:p>
    <w:p>
      <w:pPr>
        <w:ind w:left="567"/>
        <w:rPr>
          <w:noProof/>
          <w:lang w:val="it-IT"/>
        </w:rPr>
      </w:pPr>
    </w:p>
    <w:p>
      <w:pPr>
        <w:ind w:left="567"/>
        <w:rPr>
          <w:noProof/>
          <w:lang w:val="it-IT"/>
        </w:rPr>
      </w:pPr>
      <w:r>
        <w:rPr>
          <w:noProof/>
          <w:lang w:val="it-IT"/>
        </w:rPr>
        <w:t>–</w:t>
      </w:r>
      <w:r>
        <w:rPr>
          <w:noProof/>
          <w:lang w:val="it-IT"/>
        </w:rPr>
        <w:tab/>
        <w:t>Societatea Naţională de Transport Feroviar de Marfă “CFR – Marfă”;</w:t>
      </w:r>
    </w:p>
    <w:p>
      <w:pPr>
        <w:ind w:left="567"/>
        <w:rPr>
          <w:noProof/>
          <w:lang w:val="it-IT"/>
        </w:rPr>
      </w:pPr>
    </w:p>
    <w:p>
      <w:pPr>
        <w:ind w:left="567"/>
        <w:rPr>
          <w:noProof/>
          <w:lang w:val="it-IT"/>
        </w:rPr>
      </w:pPr>
      <w:r>
        <w:rPr>
          <w:noProof/>
          <w:lang w:val="it-IT"/>
        </w:rPr>
        <w:t>–</w:t>
      </w:r>
      <w:r>
        <w:rPr>
          <w:noProof/>
          <w:lang w:val="it-IT"/>
        </w:rPr>
        <w:tab/>
        <w:t>Societatea Naţională de Transport Feroviar de Călători “CFR – Călători”</w:t>
      </w:r>
    </w:p>
    <w:p>
      <w:pPr>
        <w:ind w:left="567"/>
        <w:rPr>
          <w:noProof/>
          <w:lang w:val="it-IT"/>
        </w:rPr>
      </w:pPr>
    </w:p>
    <w:p>
      <w:pPr>
        <w:ind w:left="567"/>
        <w:rPr>
          <w:noProof/>
        </w:rPr>
      </w:pPr>
      <w:r>
        <w:rPr>
          <w:noProof/>
          <w:lang w:val="it-IT"/>
        </w:rPr>
        <w:br w:type="page"/>
      </w:r>
      <w:r>
        <w:rPr>
          <w:noProof/>
        </w:rPr>
        <w:t>SLOVENIA</w:t>
      </w:r>
    </w:p>
    <w:p>
      <w:pPr>
        <w:rPr>
          <w:noProof/>
        </w:rPr>
      </w:pPr>
    </w:p>
    <w:tbl>
      <w:tblPr>
        <w:tblW w:w="92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874"/>
        <w:gridCol w:w="1246"/>
        <w:gridCol w:w="1928"/>
      </w:tblGrid>
      <w:tr>
        <w:trPr>
          <w:trHeight w:val="20"/>
        </w:trPr>
        <w:tc>
          <w:tcPr>
            <w:tcW w:w="1188" w:type="dxa"/>
            <w:shd w:val="clear" w:color="auto" w:fill="auto"/>
            <w:vAlign w:val="center"/>
          </w:tcPr>
          <w:p>
            <w:pPr>
              <w:spacing w:before="60" w:after="60" w:line="240" w:lineRule="auto"/>
              <w:jc w:val="center"/>
              <w:rPr>
                <w:noProof/>
              </w:rPr>
            </w:pPr>
            <w:r>
              <w:rPr>
                <w:noProof/>
              </w:rPr>
              <w:t>Mat. Št.</w:t>
            </w:r>
          </w:p>
        </w:tc>
        <w:tc>
          <w:tcPr>
            <w:tcW w:w="4874" w:type="dxa"/>
            <w:shd w:val="clear" w:color="auto" w:fill="auto"/>
            <w:vAlign w:val="center"/>
          </w:tcPr>
          <w:p>
            <w:pPr>
              <w:spacing w:before="60" w:after="60" w:line="240" w:lineRule="auto"/>
              <w:jc w:val="center"/>
              <w:rPr>
                <w:noProof/>
              </w:rPr>
            </w:pPr>
            <w:r>
              <w:rPr>
                <w:noProof/>
              </w:rPr>
              <w:t>Naziv</w:t>
            </w:r>
          </w:p>
        </w:tc>
        <w:tc>
          <w:tcPr>
            <w:tcW w:w="1246" w:type="dxa"/>
            <w:shd w:val="clear" w:color="auto" w:fill="auto"/>
            <w:vAlign w:val="center"/>
          </w:tcPr>
          <w:p>
            <w:pPr>
              <w:spacing w:before="60" w:after="60" w:line="240" w:lineRule="auto"/>
              <w:jc w:val="center"/>
              <w:rPr>
                <w:noProof/>
              </w:rPr>
            </w:pPr>
            <w:r>
              <w:rPr>
                <w:noProof/>
              </w:rPr>
              <w:t>Poštna Št.</w:t>
            </w:r>
          </w:p>
        </w:tc>
        <w:tc>
          <w:tcPr>
            <w:tcW w:w="1928" w:type="dxa"/>
            <w:shd w:val="clear" w:color="auto" w:fill="auto"/>
            <w:vAlign w:val="center"/>
          </w:tcPr>
          <w:p>
            <w:pPr>
              <w:spacing w:before="60" w:after="60" w:line="240" w:lineRule="auto"/>
              <w:jc w:val="center"/>
              <w:rPr>
                <w:noProof/>
              </w:rPr>
            </w:pPr>
            <w:r>
              <w:rPr>
                <w:noProof/>
              </w:rPr>
              <w:t>Kraj</w:t>
            </w:r>
          </w:p>
        </w:tc>
      </w:tr>
      <w:tr>
        <w:trPr>
          <w:trHeight w:val="20"/>
        </w:trPr>
        <w:tc>
          <w:tcPr>
            <w:tcW w:w="1188" w:type="dxa"/>
            <w:shd w:val="clear" w:color="auto" w:fill="auto"/>
            <w:vAlign w:val="center"/>
          </w:tcPr>
          <w:p>
            <w:pPr>
              <w:spacing w:before="60" w:after="60" w:line="240" w:lineRule="auto"/>
              <w:jc w:val="center"/>
              <w:rPr>
                <w:noProof/>
              </w:rPr>
            </w:pPr>
            <w:r>
              <w:rPr>
                <w:noProof/>
              </w:rPr>
              <w:t>5142733</w:t>
            </w:r>
          </w:p>
        </w:tc>
        <w:tc>
          <w:tcPr>
            <w:tcW w:w="4874" w:type="dxa"/>
            <w:shd w:val="clear" w:color="auto" w:fill="auto"/>
            <w:vAlign w:val="center"/>
          </w:tcPr>
          <w:p>
            <w:pPr>
              <w:spacing w:before="60" w:after="60" w:line="240" w:lineRule="auto"/>
              <w:rPr>
                <w:noProof/>
              </w:rPr>
            </w:pPr>
            <w:r>
              <w:rPr>
                <w:noProof/>
              </w:rPr>
              <w:t>Slovenske železnice, d. o. o.</w:t>
            </w:r>
          </w:p>
        </w:tc>
        <w:tc>
          <w:tcPr>
            <w:tcW w:w="1246" w:type="dxa"/>
            <w:shd w:val="clear" w:color="auto" w:fill="auto"/>
            <w:vAlign w:val="center"/>
          </w:tcPr>
          <w:p>
            <w:pPr>
              <w:spacing w:before="60" w:after="60" w:line="240" w:lineRule="auto"/>
              <w:jc w:val="center"/>
              <w:rPr>
                <w:noProof/>
              </w:rPr>
            </w:pPr>
            <w:r>
              <w:rPr>
                <w:noProof/>
              </w:rPr>
              <w:t>1000</w:t>
            </w:r>
          </w:p>
        </w:tc>
        <w:tc>
          <w:tcPr>
            <w:tcW w:w="1928" w:type="dxa"/>
            <w:shd w:val="clear" w:color="auto" w:fill="auto"/>
            <w:vAlign w:val="center"/>
          </w:tcPr>
          <w:p>
            <w:pPr>
              <w:spacing w:before="60" w:after="60" w:line="240" w:lineRule="auto"/>
              <w:rPr>
                <w:noProof/>
              </w:rPr>
            </w:pPr>
            <w:r>
              <w:rPr>
                <w:noProof/>
              </w:rPr>
              <w:t>LJUBLJANA</w:t>
            </w:r>
          </w:p>
        </w:tc>
      </w:tr>
    </w:tbl>
    <w:p>
      <w:pPr>
        <w:rPr>
          <w:noProof/>
        </w:rPr>
      </w:pPr>
    </w:p>
    <w:p>
      <w:pPr>
        <w:ind w:left="567"/>
        <w:rPr>
          <w:noProof/>
        </w:rPr>
      </w:pPr>
      <w:r>
        <w:rPr>
          <w:noProof/>
        </w:rPr>
        <w:t>SLOVAKIA</w:t>
      </w:r>
    </w:p>
    <w:p>
      <w:pPr>
        <w:ind w:left="1134" w:hanging="567"/>
        <w:rPr>
          <w:noProof/>
        </w:rPr>
      </w:pPr>
    </w:p>
    <w:p>
      <w:pPr>
        <w:ind w:left="1134" w:hanging="567"/>
        <w:rPr>
          <w:noProof/>
        </w:rPr>
      </w:pPr>
      <w:r>
        <w:rPr>
          <w:noProof/>
        </w:rPr>
        <w:t>–</w:t>
      </w:r>
      <w:r>
        <w:rPr>
          <w:noProof/>
        </w:rPr>
        <w:tab/>
        <w:t>Entities operating railways and cable ways and facilities related thereto pursuant to Act No. 258/1993 Coll. in wording of Acts No. 152/1997 Coll. and No. 259/2001 Coll.,</w:t>
      </w:r>
    </w:p>
    <w:p>
      <w:pPr>
        <w:ind w:left="1134" w:hanging="567"/>
        <w:rPr>
          <w:noProof/>
        </w:rPr>
      </w:pPr>
    </w:p>
    <w:p>
      <w:pPr>
        <w:ind w:left="1134" w:hanging="567"/>
        <w:rPr>
          <w:noProof/>
        </w:rPr>
      </w:pPr>
      <w:r>
        <w:rPr>
          <w:noProof/>
        </w:rPr>
        <w:t>–</w:t>
      </w:r>
      <w:r>
        <w:rPr>
          <w:noProof/>
        </w:rPr>
        <w:tab/>
        <w:t>Entities, which are carriers providing for railway transport to the public under the Act No. 164/1996 Coll. in wording of Acts No. 58/1997 Coll., No. 260/2001 Coll., No. 416/2001 Coll. and No. 114/2004 Coll. and on basis of governmental decree No. 662 of 7. July 2004.</w:t>
      </w:r>
    </w:p>
    <w:p>
      <w:pPr>
        <w:ind w:left="1134" w:hanging="567"/>
        <w:rPr>
          <w:noProof/>
        </w:rPr>
      </w:pPr>
    </w:p>
    <w:p>
      <w:pPr>
        <w:ind w:left="1134" w:hanging="567"/>
        <w:rPr>
          <w:noProof/>
        </w:rPr>
      </w:pPr>
      <w:r>
        <w:rPr>
          <w:noProof/>
        </w:rPr>
        <w:t>For example:</w:t>
      </w:r>
    </w:p>
    <w:p>
      <w:pPr>
        <w:ind w:left="1134" w:hanging="567"/>
        <w:rPr>
          <w:noProof/>
        </w:rPr>
      </w:pPr>
    </w:p>
    <w:p>
      <w:pPr>
        <w:ind w:left="1134" w:hanging="567"/>
        <w:rPr>
          <w:noProof/>
        </w:rPr>
      </w:pPr>
      <w:r>
        <w:rPr>
          <w:noProof/>
        </w:rPr>
        <w:t>–</w:t>
      </w:r>
      <w:r>
        <w:rPr>
          <w:noProof/>
        </w:rPr>
        <w:tab/>
        <w:t>Železnice Slovenskej republiky, a.s.</w:t>
      </w:r>
    </w:p>
    <w:p>
      <w:pPr>
        <w:ind w:left="1134" w:hanging="567"/>
        <w:rPr>
          <w:noProof/>
        </w:rPr>
      </w:pPr>
    </w:p>
    <w:p>
      <w:pPr>
        <w:ind w:left="1134" w:hanging="567"/>
        <w:rPr>
          <w:noProof/>
        </w:rPr>
      </w:pPr>
      <w:r>
        <w:rPr>
          <w:noProof/>
        </w:rPr>
        <w:t>–</w:t>
      </w:r>
      <w:r>
        <w:rPr>
          <w:noProof/>
        </w:rPr>
        <w:tab/>
        <w:t>Železničná spoločnosť Slovensko, a.s.</w:t>
      </w:r>
    </w:p>
    <w:p>
      <w:pPr>
        <w:ind w:left="567"/>
        <w:rPr>
          <w:noProof/>
        </w:rPr>
      </w:pPr>
    </w:p>
    <w:p>
      <w:pPr>
        <w:ind w:left="567"/>
        <w:rPr>
          <w:noProof/>
        </w:rPr>
      </w:pPr>
      <w:r>
        <w:rPr>
          <w:noProof/>
        </w:rPr>
        <w:t>FINLAND</w:t>
      </w:r>
    </w:p>
    <w:p>
      <w:pPr>
        <w:ind w:left="567"/>
        <w:rPr>
          <w:noProof/>
        </w:rPr>
      </w:pPr>
    </w:p>
    <w:p>
      <w:pPr>
        <w:ind w:left="567"/>
        <w:rPr>
          <w:noProof/>
        </w:rPr>
      </w:pPr>
      <w:r>
        <w:rPr>
          <w:noProof/>
        </w:rPr>
        <w:t>VR Osakeyhtiö/VR Aktiebolag</w:t>
      </w:r>
    </w:p>
    <w:p>
      <w:pPr>
        <w:ind w:left="567"/>
        <w:rPr>
          <w:noProof/>
        </w:rPr>
      </w:pPr>
    </w:p>
    <w:p>
      <w:pPr>
        <w:ind w:left="567"/>
        <w:rPr>
          <w:noProof/>
        </w:rPr>
      </w:pPr>
      <w:r>
        <w:rPr>
          <w:noProof/>
        </w:rPr>
        <w:br w:type="page"/>
        <w:t>SWEDEN</w:t>
      </w:r>
    </w:p>
    <w:p>
      <w:pPr>
        <w:ind w:left="567"/>
        <w:rPr>
          <w:noProof/>
        </w:rPr>
      </w:pPr>
    </w:p>
    <w:p>
      <w:pPr>
        <w:ind w:left="1134" w:hanging="567"/>
        <w:rPr>
          <w:noProof/>
        </w:rPr>
      </w:pPr>
      <w:r>
        <w:rPr>
          <w:noProof/>
        </w:rPr>
        <w:t>–</w:t>
      </w:r>
      <w:r>
        <w:rPr>
          <w:noProof/>
        </w:rPr>
        <w:tab/>
        <w:t>Public entities operating railway services in accordance with järnvägslagen (2004:519) and järnvägsförordningen (2004:526).</w:t>
      </w:r>
    </w:p>
    <w:p>
      <w:pPr>
        <w:ind w:left="1134" w:hanging="567"/>
        <w:rPr>
          <w:noProof/>
        </w:rPr>
      </w:pPr>
    </w:p>
    <w:p>
      <w:pPr>
        <w:ind w:left="1134" w:hanging="567"/>
        <w:rPr>
          <w:noProof/>
        </w:rPr>
      </w:pPr>
      <w:r>
        <w:rPr>
          <w:noProof/>
        </w:rPr>
        <w:t>–</w:t>
      </w:r>
      <w:r>
        <w:rPr>
          <w:noProof/>
        </w:rPr>
        <w:tab/>
        <w:t>Regional and local public entities operating regional or local railway communications pursuant to lagen (1997:734) om ansvar för viss kollektiv persontrafik.</w:t>
      </w:r>
    </w:p>
    <w:p>
      <w:pPr>
        <w:ind w:left="567"/>
        <w:rPr>
          <w:noProof/>
        </w:rPr>
      </w:pPr>
    </w:p>
    <w:p>
      <w:pPr>
        <w:ind w:left="567"/>
        <w:rPr>
          <w:noProof/>
        </w:rPr>
      </w:pPr>
      <w:r>
        <w:rPr>
          <w:noProof/>
        </w:rPr>
        <w:t>UNITED KINGDOM</w:t>
      </w:r>
    </w:p>
    <w:p>
      <w:pPr>
        <w:ind w:left="567"/>
        <w:rPr>
          <w:noProof/>
        </w:rPr>
      </w:pPr>
    </w:p>
    <w:p>
      <w:pPr>
        <w:ind w:left="567"/>
        <w:rPr>
          <w:noProof/>
        </w:rPr>
      </w:pPr>
      <w:r>
        <w:rPr>
          <w:noProof/>
        </w:rPr>
        <w:t>–</w:t>
      </w:r>
      <w:r>
        <w:rPr>
          <w:noProof/>
        </w:rPr>
        <w:tab/>
        <w:t>Network Rail plc</w:t>
      </w:r>
    </w:p>
    <w:p>
      <w:pPr>
        <w:ind w:left="567"/>
        <w:rPr>
          <w:noProof/>
        </w:rPr>
      </w:pPr>
    </w:p>
    <w:p>
      <w:pPr>
        <w:ind w:left="567"/>
        <w:rPr>
          <w:noProof/>
        </w:rPr>
      </w:pPr>
      <w:r>
        <w:rPr>
          <w:noProof/>
        </w:rPr>
        <w:t>–</w:t>
      </w:r>
      <w:r>
        <w:rPr>
          <w:noProof/>
        </w:rPr>
        <w:tab/>
        <w:t>Eurotunnel plc</w:t>
      </w:r>
    </w:p>
    <w:p>
      <w:pPr>
        <w:ind w:left="567"/>
        <w:rPr>
          <w:noProof/>
        </w:rPr>
      </w:pPr>
    </w:p>
    <w:p>
      <w:pPr>
        <w:ind w:left="567"/>
        <w:rPr>
          <w:noProof/>
        </w:rPr>
      </w:pPr>
      <w:r>
        <w:rPr>
          <w:noProof/>
        </w:rPr>
        <w:t>–</w:t>
      </w:r>
      <w:r>
        <w:rPr>
          <w:noProof/>
        </w:rPr>
        <w:tab/>
        <w:t>Northern Ireland Transport Holding Company</w:t>
      </w:r>
    </w:p>
    <w:p>
      <w:pPr>
        <w:ind w:left="567"/>
        <w:rPr>
          <w:noProof/>
        </w:rPr>
      </w:pPr>
    </w:p>
    <w:p>
      <w:pPr>
        <w:ind w:left="567"/>
        <w:rPr>
          <w:noProof/>
        </w:rPr>
      </w:pPr>
      <w:r>
        <w:rPr>
          <w:noProof/>
        </w:rPr>
        <w:t>–</w:t>
      </w:r>
      <w:r>
        <w:rPr>
          <w:noProof/>
        </w:rPr>
        <w:tab/>
        <w:t>Northern Ireland Railways Company Limited</w:t>
      </w:r>
    </w:p>
    <w:p>
      <w:pPr>
        <w:ind w:left="567"/>
        <w:rPr>
          <w:noProof/>
        </w:rPr>
      </w:pPr>
    </w:p>
    <w:p>
      <w:pPr>
        <w:ind w:left="567"/>
        <w:rPr>
          <w:noProof/>
        </w:rPr>
      </w:pPr>
    </w:p>
    <w:p>
      <w:pPr>
        <w:jc w:val="center"/>
        <w:rPr>
          <w:noProof/>
        </w:rPr>
      </w:pPr>
      <w:r>
        <w:rPr>
          <w:noProof/>
        </w:rPr>
        <w:br w:type="page"/>
        <w:t>SECTION D</w:t>
      </w:r>
    </w:p>
    <w:p>
      <w:pPr>
        <w:jc w:val="center"/>
        <w:rPr>
          <w:noProof/>
        </w:rPr>
      </w:pPr>
    </w:p>
    <w:p>
      <w:pPr>
        <w:jc w:val="center"/>
        <w:rPr>
          <w:noProof/>
        </w:rPr>
      </w:pPr>
      <w:r>
        <w:rPr>
          <w:noProof/>
        </w:rPr>
        <w:t>GOODS</w:t>
      </w:r>
    </w:p>
    <w:p>
      <w:pPr>
        <w:jc w:val="center"/>
        <w:rPr>
          <w:noProof/>
        </w:rPr>
      </w:pPr>
    </w:p>
    <w:p>
      <w:pPr>
        <w:ind w:left="567" w:hanging="567"/>
        <w:rPr>
          <w:noProof/>
        </w:rPr>
      </w:pPr>
      <w:r>
        <w:rPr>
          <w:noProof/>
        </w:rPr>
        <w:t>1.</w:t>
      </w:r>
      <w:r>
        <w:rPr>
          <w:noProof/>
        </w:rPr>
        <w:tab/>
        <w:t>Chapter 9 (Government Procurement) covers the procurement of all goods procured by the entities listed in Sections A (Central Government Entities) to C (Other Covered Entities) unless otherwise specified in this Annex.</w:t>
      </w:r>
    </w:p>
    <w:p>
      <w:pPr>
        <w:ind w:left="567" w:hanging="567"/>
        <w:rPr>
          <w:noProof/>
        </w:rPr>
      </w:pPr>
    </w:p>
    <w:p>
      <w:pPr>
        <w:ind w:left="567" w:hanging="567"/>
        <w:rPr>
          <w:noProof/>
        </w:rPr>
      </w:pPr>
      <w:r>
        <w:rPr>
          <w:noProof/>
        </w:rPr>
        <w:t>2.</w:t>
      </w:r>
      <w:r>
        <w:rPr>
          <w:noProof/>
        </w:rPr>
        <w:tab/>
        <w:t>Notwithstanding paragraph 1, Chapter 9 (Government Procurement) covers only the goods that are described in the Chapters of the Combined Nomenclature (CN) specified below and that are procured by Ministries of Defence and Agencies for defence or security activities in Belgium, Bulgaria, Czech Republic, Denmark, Germany, Estonia, Greece, Spain, France, Ireland, Italy, Cyprus, Latvia, Lithuania, Luxembourg, Hungary, Malta, the Netherlands, Austria, Poland, Portugal, Romania, Slovenia, Slovakia, Finland, Sweden and the United Kingdom:</w:t>
      </w:r>
    </w:p>
    <w:p>
      <w:pPr>
        <w:ind w:left="2268" w:hanging="1701"/>
        <w:rPr>
          <w:noProof/>
        </w:rPr>
      </w:pPr>
    </w:p>
    <w:p>
      <w:pPr>
        <w:ind w:left="2268" w:hanging="1701"/>
        <w:rPr>
          <w:noProof/>
        </w:rPr>
      </w:pPr>
      <w:r>
        <w:rPr>
          <w:noProof/>
        </w:rPr>
        <w:t>Chapter 25:</w:t>
      </w:r>
      <w:r>
        <w:rPr>
          <w:noProof/>
        </w:rPr>
        <w:tab/>
        <w:t>Salt, sulphur, earths and stone, plastering materials, lime and cement</w:t>
      </w:r>
    </w:p>
    <w:p>
      <w:pPr>
        <w:ind w:left="2268" w:hanging="1701"/>
        <w:rPr>
          <w:noProof/>
        </w:rPr>
      </w:pPr>
    </w:p>
    <w:p>
      <w:pPr>
        <w:ind w:left="2268" w:hanging="1701"/>
        <w:rPr>
          <w:noProof/>
        </w:rPr>
      </w:pPr>
      <w:r>
        <w:rPr>
          <w:noProof/>
        </w:rPr>
        <w:t>Chapter 26:</w:t>
      </w:r>
      <w:r>
        <w:rPr>
          <w:noProof/>
        </w:rPr>
        <w:tab/>
        <w:t>Metallic ores, slag and ash</w:t>
      </w:r>
    </w:p>
    <w:p>
      <w:pPr>
        <w:ind w:left="2268" w:hanging="1701"/>
        <w:rPr>
          <w:noProof/>
        </w:rPr>
      </w:pPr>
    </w:p>
    <w:p>
      <w:pPr>
        <w:ind w:left="2268" w:hanging="1701"/>
        <w:rPr>
          <w:noProof/>
        </w:rPr>
      </w:pPr>
      <w:r>
        <w:rPr>
          <w:noProof/>
        </w:rPr>
        <w:t>Chapter 27:</w:t>
      </w:r>
      <w:r>
        <w:rPr>
          <w:noProof/>
        </w:rPr>
        <w:tab/>
        <w:t>Mineral fuels, mineral oils and products of their distillation, bituminous substances, mineral waxes</w:t>
      </w:r>
    </w:p>
    <w:p>
      <w:pPr>
        <w:rPr>
          <w:noProof/>
        </w:rPr>
      </w:pPr>
    </w:p>
    <w:p>
      <w:pPr>
        <w:ind w:left="2268"/>
        <w:rPr>
          <w:noProof/>
        </w:rPr>
      </w:pPr>
      <w:r>
        <w:rPr>
          <w:noProof/>
        </w:rPr>
        <w:t>except:</w:t>
      </w:r>
    </w:p>
    <w:p>
      <w:pPr>
        <w:ind w:left="2268"/>
        <w:rPr>
          <w:noProof/>
        </w:rPr>
      </w:pPr>
    </w:p>
    <w:p>
      <w:pPr>
        <w:ind w:left="2268"/>
        <w:rPr>
          <w:noProof/>
        </w:rPr>
      </w:pPr>
      <w:r>
        <w:rPr>
          <w:noProof/>
        </w:rPr>
        <w:t>ex 27.10: special engine fuels</w:t>
      </w:r>
    </w:p>
    <w:p>
      <w:pPr>
        <w:rPr>
          <w:noProof/>
        </w:rPr>
      </w:pPr>
    </w:p>
    <w:p>
      <w:pPr>
        <w:ind w:left="2268" w:hanging="1701"/>
        <w:rPr>
          <w:noProof/>
        </w:rPr>
      </w:pPr>
      <w:r>
        <w:rPr>
          <w:noProof/>
        </w:rPr>
        <w:br w:type="page"/>
        <w:t>Chapter 28:</w:t>
      </w:r>
      <w:r>
        <w:rPr>
          <w:noProof/>
        </w:rPr>
        <w:tab/>
        <w:t>Inorganic chemicals, organic and inorganic compounds of precious metals, of rare-earth metals, of radio-active elements and isotopes</w:t>
      </w:r>
    </w:p>
    <w:p>
      <w:pPr>
        <w:rPr>
          <w:noProof/>
        </w:rPr>
      </w:pPr>
    </w:p>
    <w:p>
      <w:pPr>
        <w:ind w:left="2268"/>
        <w:rPr>
          <w:noProof/>
          <w:lang w:val="fr-FR"/>
        </w:rPr>
      </w:pPr>
      <w:r>
        <w:rPr>
          <w:noProof/>
          <w:lang w:val="fr-FR"/>
        </w:rPr>
        <w:t>except:</w:t>
      </w:r>
    </w:p>
    <w:p>
      <w:pPr>
        <w:ind w:left="2268"/>
        <w:rPr>
          <w:noProof/>
          <w:lang w:val="fr-FR"/>
        </w:rPr>
      </w:pPr>
    </w:p>
    <w:p>
      <w:pPr>
        <w:ind w:left="2268"/>
        <w:rPr>
          <w:noProof/>
          <w:lang w:val="fr-FR"/>
        </w:rPr>
      </w:pPr>
      <w:r>
        <w:rPr>
          <w:noProof/>
          <w:lang w:val="fr-FR"/>
        </w:rPr>
        <w:t>ex 28.09: explosives</w:t>
      </w:r>
    </w:p>
    <w:p>
      <w:pPr>
        <w:ind w:left="2268"/>
        <w:rPr>
          <w:noProof/>
          <w:lang w:val="fr-FR"/>
        </w:rPr>
      </w:pPr>
    </w:p>
    <w:p>
      <w:pPr>
        <w:ind w:left="2268"/>
        <w:rPr>
          <w:noProof/>
          <w:lang w:val="fr-FR"/>
        </w:rPr>
      </w:pPr>
      <w:r>
        <w:rPr>
          <w:noProof/>
          <w:lang w:val="fr-FR"/>
        </w:rPr>
        <w:t>ex 28.13: explosives</w:t>
      </w:r>
    </w:p>
    <w:p>
      <w:pPr>
        <w:ind w:left="2268"/>
        <w:rPr>
          <w:noProof/>
          <w:lang w:val="fr-FR"/>
        </w:rPr>
      </w:pPr>
    </w:p>
    <w:p>
      <w:pPr>
        <w:ind w:left="2268"/>
        <w:rPr>
          <w:noProof/>
          <w:lang w:val="fr-FR"/>
        </w:rPr>
      </w:pPr>
      <w:r>
        <w:rPr>
          <w:noProof/>
          <w:lang w:val="fr-FR"/>
        </w:rPr>
        <w:t>ex 28.14: tear gas</w:t>
      </w:r>
    </w:p>
    <w:p>
      <w:pPr>
        <w:ind w:left="2268"/>
        <w:rPr>
          <w:noProof/>
          <w:lang w:val="fr-FR"/>
        </w:rPr>
      </w:pPr>
    </w:p>
    <w:p>
      <w:pPr>
        <w:ind w:left="2268"/>
        <w:rPr>
          <w:noProof/>
          <w:lang w:val="fr-FR"/>
        </w:rPr>
      </w:pPr>
      <w:r>
        <w:rPr>
          <w:noProof/>
          <w:lang w:val="fr-FR"/>
        </w:rPr>
        <w:t>ex 28.28: explosives</w:t>
      </w:r>
    </w:p>
    <w:p>
      <w:pPr>
        <w:ind w:left="2268"/>
        <w:rPr>
          <w:noProof/>
          <w:lang w:val="fr-FR"/>
        </w:rPr>
      </w:pPr>
    </w:p>
    <w:p>
      <w:pPr>
        <w:ind w:left="2268"/>
        <w:rPr>
          <w:noProof/>
          <w:lang w:val="fr-FR"/>
        </w:rPr>
      </w:pPr>
      <w:r>
        <w:rPr>
          <w:noProof/>
          <w:lang w:val="fr-FR"/>
        </w:rPr>
        <w:t>ex 28.32: explosives</w:t>
      </w:r>
    </w:p>
    <w:p>
      <w:pPr>
        <w:ind w:left="2268"/>
        <w:rPr>
          <w:noProof/>
          <w:lang w:val="fr-FR"/>
        </w:rPr>
      </w:pPr>
    </w:p>
    <w:p>
      <w:pPr>
        <w:ind w:left="2268"/>
        <w:rPr>
          <w:noProof/>
          <w:lang w:val="fr-FR"/>
        </w:rPr>
      </w:pPr>
      <w:r>
        <w:rPr>
          <w:noProof/>
          <w:lang w:val="fr-FR"/>
        </w:rPr>
        <w:t>ex 28.39: explosives</w:t>
      </w:r>
    </w:p>
    <w:p>
      <w:pPr>
        <w:ind w:left="2268"/>
        <w:rPr>
          <w:noProof/>
          <w:lang w:val="fr-FR"/>
        </w:rPr>
      </w:pPr>
    </w:p>
    <w:p>
      <w:pPr>
        <w:ind w:left="2268"/>
        <w:rPr>
          <w:noProof/>
          <w:lang w:val="fr-FR"/>
        </w:rPr>
      </w:pPr>
      <w:r>
        <w:rPr>
          <w:noProof/>
          <w:lang w:val="fr-FR"/>
        </w:rPr>
        <w:t>ex 28.50: toxic products</w:t>
      </w:r>
    </w:p>
    <w:p>
      <w:pPr>
        <w:ind w:left="2268"/>
        <w:rPr>
          <w:noProof/>
          <w:lang w:val="fr-FR"/>
        </w:rPr>
      </w:pPr>
    </w:p>
    <w:p>
      <w:pPr>
        <w:ind w:left="2268"/>
        <w:rPr>
          <w:noProof/>
          <w:lang w:val="fr-FR"/>
        </w:rPr>
      </w:pPr>
      <w:r>
        <w:rPr>
          <w:noProof/>
          <w:lang w:val="fr-FR"/>
        </w:rPr>
        <w:t>ex 28.51: toxic products</w:t>
      </w:r>
    </w:p>
    <w:p>
      <w:pPr>
        <w:ind w:left="2268"/>
        <w:rPr>
          <w:noProof/>
          <w:lang w:val="fr-FR"/>
        </w:rPr>
      </w:pPr>
    </w:p>
    <w:p>
      <w:pPr>
        <w:ind w:left="2268"/>
        <w:rPr>
          <w:noProof/>
          <w:lang w:val="fr-FR"/>
        </w:rPr>
      </w:pPr>
      <w:r>
        <w:rPr>
          <w:noProof/>
          <w:lang w:val="fr-FR"/>
        </w:rPr>
        <w:t>ex 28.54: explosives</w:t>
      </w:r>
    </w:p>
    <w:p>
      <w:pPr>
        <w:rPr>
          <w:noProof/>
          <w:lang w:val="fr-FR"/>
        </w:rPr>
      </w:pPr>
    </w:p>
    <w:p>
      <w:pPr>
        <w:ind w:left="2268" w:hanging="1701"/>
        <w:rPr>
          <w:noProof/>
          <w:lang w:val="fr-FR"/>
        </w:rPr>
      </w:pPr>
      <w:r>
        <w:rPr>
          <w:noProof/>
          <w:lang w:val="fr-FR"/>
        </w:rPr>
        <w:t>Chapter 29:</w:t>
      </w:r>
      <w:r>
        <w:rPr>
          <w:noProof/>
          <w:lang w:val="fr-FR"/>
        </w:rPr>
        <w:tab/>
        <w:t>Organic chemicals</w:t>
      </w:r>
    </w:p>
    <w:p>
      <w:pPr>
        <w:ind w:left="2268"/>
        <w:rPr>
          <w:noProof/>
          <w:lang w:val="fr-FR"/>
        </w:rPr>
      </w:pPr>
    </w:p>
    <w:p>
      <w:pPr>
        <w:ind w:left="2268"/>
        <w:rPr>
          <w:noProof/>
          <w:lang w:val="fr-FR"/>
        </w:rPr>
      </w:pPr>
      <w:r>
        <w:rPr>
          <w:noProof/>
          <w:lang w:val="fr-FR"/>
        </w:rPr>
        <w:t>except:</w:t>
      </w:r>
    </w:p>
    <w:p>
      <w:pPr>
        <w:ind w:left="2268"/>
        <w:rPr>
          <w:noProof/>
          <w:lang w:val="fr-FR"/>
        </w:rPr>
      </w:pPr>
    </w:p>
    <w:p>
      <w:pPr>
        <w:ind w:left="2268"/>
        <w:rPr>
          <w:noProof/>
          <w:lang w:val="fr-FR"/>
        </w:rPr>
      </w:pPr>
      <w:r>
        <w:rPr>
          <w:noProof/>
          <w:lang w:val="fr-FR"/>
        </w:rPr>
        <w:t>ex 29.03: explosives</w:t>
      </w:r>
    </w:p>
    <w:p>
      <w:pPr>
        <w:ind w:left="2268"/>
        <w:rPr>
          <w:noProof/>
          <w:lang w:val="fr-FR"/>
        </w:rPr>
      </w:pPr>
    </w:p>
    <w:p>
      <w:pPr>
        <w:ind w:left="2268"/>
        <w:rPr>
          <w:noProof/>
          <w:lang w:val="fr-FR"/>
        </w:rPr>
      </w:pPr>
      <w:r>
        <w:rPr>
          <w:noProof/>
          <w:lang w:val="fr-FR"/>
        </w:rPr>
        <w:t>ex 29.04: explosives</w:t>
      </w:r>
    </w:p>
    <w:p>
      <w:pPr>
        <w:ind w:left="2268"/>
        <w:rPr>
          <w:noProof/>
          <w:lang w:val="fr-FR"/>
        </w:rPr>
      </w:pPr>
    </w:p>
    <w:p>
      <w:pPr>
        <w:ind w:left="2268"/>
        <w:rPr>
          <w:noProof/>
          <w:lang w:val="fr-FR"/>
        </w:rPr>
      </w:pPr>
      <w:r>
        <w:rPr>
          <w:noProof/>
          <w:lang w:val="fr-FR"/>
        </w:rPr>
        <w:br w:type="page"/>
        <w:t>ex 29.07: explosives</w:t>
      </w:r>
    </w:p>
    <w:p>
      <w:pPr>
        <w:ind w:left="2268"/>
        <w:rPr>
          <w:noProof/>
          <w:lang w:val="fr-FR"/>
        </w:rPr>
      </w:pPr>
    </w:p>
    <w:p>
      <w:pPr>
        <w:ind w:left="2268"/>
        <w:rPr>
          <w:noProof/>
          <w:lang w:val="fr-FR"/>
        </w:rPr>
      </w:pPr>
      <w:r>
        <w:rPr>
          <w:noProof/>
          <w:lang w:val="fr-FR"/>
        </w:rPr>
        <w:t>ex 29.08: explosives</w:t>
      </w:r>
    </w:p>
    <w:p>
      <w:pPr>
        <w:ind w:left="2268"/>
        <w:rPr>
          <w:noProof/>
          <w:lang w:val="fr-FR"/>
        </w:rPr>
      </w:pPr>
    </w:p>
    <w:p>
      <w:pPr>
        <w:ind w:left="2268"/>
        <w:rPr>
          <w:noProof/>
          <w:lang w:val="fr-FR"/>
        </w:rPr>
      </w:pPr>
      <w:r>
        <w:rPr>
          <w:noProof/>
          <w:lang w:val="fr-FR"/>
        </w:rPr>
        <w:t>ex 29.11: explosives</w:t>
      </w:r>
    </w:p>
    <w:p>
      <w:pPr>
        <w:ind w:left="2268"/>
        <w:rPr>
          <w:noProof/>
          <w:lang w:val="fr-FR"/>
        </w:rPr>
      </w:pPr>
    </w:p>
    <w:p>
      <w:pPr>
        <w:ind w:left="2268"/>
        <w:rPr>
          <w:noProof/>
          <w:lang w:val="fr-FR"/>
        </w:rPr>
      </w:pPr>
      <w:r>
        <w:rPr>
          <w:noProof/>
          <w:lang w:val="fr-FR"/>
        </w:rPr>
        <w:t>ex 29.12: explosives</w:t>
      </w:r>
    </w:p>
    <w:p>
      <w:pPr>
        <w:ind w:left="2268"/>
        <w:rPr>
          <w:noProof/>
          <w:lang w:val="fr-FR"/>
        </w:rPr>
      </w:pPr>
    </w:p>
    <w:p>
      <w:pPr>
        <w:ind w:left="2268"/>
        <w:rPr>
          <w:noProof/>
          <w:lang w:val="fr-FR"/>
        </w:rPr>
      </w:pPr>
      <w:r>
        <w:rPr>
          <w:noProof/>
          <w:lang w:val="fr-FR"/>
        </w:rPr>
        <w:t>ex 29.13: toxic products</w:t>
      </w:r>
    </w:p>
    <w:p>
      <w:pPr>
        <w:ind w:left="2268"/>
        <w:rPr>
          <w:noProof/>
          <w:lang w:val="fr-FR"/>
        </w:rPr>
      </w:pPr>
    </w:p>
    <w:p>
      <w:pPr>
        <w:ind w:left="2268"/>
        <w:rPr>
          <w:noProof/>
          <w:lang w:val="fr-FR"/>
        </w:rPr>
      </w:pPr>
      <w:r>
        <w:rPr>
          <w:noProof/>
          <w:lang w:val="fr-FR"/>
        </w:rPr>
        <w:t>ex 29.14: toxic products</w:t>
      </w:r>
    </w:p>
    <w:p>
      <w:pPr>
        <w:ind w:left="2268"/>
        <w:rPr>
          <w:noProof/>
          <w:lang w:val="fr-FR"/>
        </w:rPr>
      </w:pPr>
    </w:p>
    <w:p>
      <w:pPr>
        <w:ind w:left="2268"/>
        <w:rPr>
          <w:noProof/>
          <w:lang w:val="fr-FR"/>
        </w:rPr>
      </w:pPr>
      <w:r>
        <w:rPr>
          <w:noProof/>
          <w:lang w:val="fr-FR"/>
        </w:rPr>
        <w:t>ex 29.15: toxic products</w:t>
      </w:r>
    </w:p>
    <w:p>
      <w:pPr>
        <w:ind w:left="2268"/>
        <w:rPr>
          <w:noProof/>
          <w:lang w:val="fr-FR"/>
        </w:rPr>
      </w:pPr>
    </w:p>
    <w:p>
      <w:pPr>
        <w:ind w:left="2268"/>
        <w:rPr>
          <w:noProof/>
          <w:lang w:val="fr-FR"/>
        </w:rPr>
      </w:pPr>
      <w:r>
        <w:rPr>
          <w:noProof/>
          <w:lang w:val="fr-FR"/>
        </w:rPr>
        <w:t>ex 29.21: toxic products</w:t>
      </w:r>
    </w:p>
    <w:p>
      <w:pPr>
        <w:ind w:left="2268"/>
        <w:rPr>
          <w:noProof/>
          <w:lang w:val="fr-FR"/>
        </w:rPr>
      </w:pPr>
    </w:p>
    <w:p>
      <w:pPr>
        <w:ind w:left="2268"/>
        <w:rPr>
          <w:noProof/>
          <w:lang w:val="fr-FR"/>
        </w:rPr>
      </w:pPr>
      <w:r>
        <w:rPr>
          <w:noProof/>
          <w:lang w:val="fr-FR"/>
        </w:rPr>
        <w:t>ex 29.22: toxic products</w:t>
      </w:r>
    </w:p>
    <w:p>
      <w:pPr>
        <w:ind w:left="2268"/>
        <w:rPr>
          <w:noProof/>
          <w:lang w:val="fr-FR"/>
        </w:rPr>
      </w:pPr>
    </w:p>
    <w:p>
      <w:pPr>
        <w:ind w:left="2268"/>
        <w:rPr>
          <w:noProof/>
          <w:lang w:val="fr-FR"/>
        </w:rPr>
      </w:pPr>
      <w:r>
        <w:rPr>
          <w:noProof/>
          <w:lang w:val="fr-FR"/>
        </w:rPr>
        <w:t>ex 29.23: toxic products</w:t>
      </w:r>
    </w:p>
    <w:p>
      <w:pPr>
        <w:ind w:left="2268"/>
        <w:rPr>
          <w:noProof/>
          <w:lang w:val="fr-FR"/>
        </w:rPr>
      </w:pPr>
    </w:p>
    <w:p>
      <w:pPr>
        <w:ind w:left="2268"/>
        <w:rPr>
          <w:noProof/>
          <w:lang w:val="fr-FR"/>
        </w:rPr>
      </w:pPr>
      <w:r>
        <w:rPr>
          <w:noProof/>
          <w:lang w:val="fr-FR"/>
        </w:rPr>
        <w:t>ex 29.26: explosives</w:t>
      </w:r>
    </w:p>
    <w:p>
      <w:pPr>
        <w:ind w:left="2268"/>
        <w:rPr>
          <w:noProof/>
          <w:lang w:val="fr-FR"/>
        </w:rPr>
      </w:pPr>
    </w:p>
    <w:p>
      <w:pPr>
        <w:ind w:left="2268"/>
        <w:rPr>
          <w:noProof/>
          <w:lang w:val="fr-FR"/>
        </w:rPr>
      </w:pPr>
      <w:r>
        <w:rPr>
          <w:noProof/>
          <w:lang w:val="fr-FR"/>
        </w:rPr>
        <w:t>ex 29.27: toxic products</w:t>
      </w:r>
    </w:p>
    <w:p>
      <w:pPr>
        <w:ind w:left="2268"/>
        <w:rPr>
          <w:noProof/>
          <w:lang w:val="fr-FR"/>
        </w:rPr>
      </w:pPr>
    </w:p>
    <w:p>
      <w:pPr>
        <w:ind w:left="2268"/>
        <w:rPr>
          <w:noProof/>
          <w:lang w:val="fr-FR"/>
        </w:rPr>
      </w:pPr>
      <w:r>
        <w:rPr>
          <w:noProof/>
          <w:lang w:val="fr-FR"/>
        </w:rPr>
        <w:t>ex 29.29: explosives</w:t>
      </w:r>
    </w:p>
    <w:p>
      <w:pPr>
        <w:rPr>
          <w:noProof/>
          <w:lang w:val="fr-FR"/>
        </w:rPr>
      </w:pPr>
    </w:p>
    <w:p>
      <w:pPr>
        <w:ind w:left="2268" w:hanging="1701"/>
        <w:rPr>
          <w:noProof/>
        </w:rPr>
      </w:pPr>
      <w:r>
        <w:rPr>
          <w:noProof/>
        </w:rPr>
        <w:t>Chapter 30:</w:t>
      </w:r>
      <w:r>
        <w:rPr>
          <w:noProof/>
        </w:rPr>
        <w:tab/>
        <w:t>Pharmaceutical products</w:t>
      </w:r>
    </w:p>
    <w:p>
      <w:pPr>
        <w:ind w:left="2268" w:hanging="1701"/>
        <w:rPr>
          <w:noProof/>
        </w:rPr>
      </w:pPr>
    </w:p>
    <w:p>
      <w:pPr>
        <w:ind w:left="2268" w:hanging="1701"/>
        <w:rPr>
          <w:noProof/>
        </w:rPr>
      </w:pPr>
      <w:r>
        <w:rPr>
          <w:noProof/>
        </w:rPr>
        <w:t>Chapter 31:</w:t>
      </w:r>
      <w:r>
        <w:rPr>
          <w:noProof/>
        </w:rPr>
        <w:tab/>
        <w:t>Fertilizers</w:t>
      </w:r>
    </w:p>
    <w:p>
      <w:pPr>
        <w:ind w:left="2268" w:hanging="1701"/>
        <w:rPr>
          <w:noProof/>
        </w:rPr>
      </w:pPr>
    </w:p>
    <w:p>
      <w:pPr>
        <w:ind w:left="2268" w:hanging="1701"/>
        <w:rPr>
          <w:noProof/>
        </w:rPr>
      </w:pPr>
      <w:r>
        <w:rPr>
          <w:noProof/>
        </w:rPr>
        <w:br w:type="page"/>
        <w:t>Chapter 32:</w:t>
      </w:r>
      <w:r>
        <w:rPr>
          <w:noProof/>
        </w:rPr>
        <w:tab/>
        <w:t>Tanning and dyeing extracts, tannings and their derivatives, dyes, colours, paints and varnishes, putty, fillers and stoppings, inks</w:t>
      </w:r>
    </w:p>
    <w:p>
      <w:pPr>
        <w:ind w:left="2268" w:hanging="1701"/>
        <w:rPr>
          <w:noProof/>
        </w:rPr>
      </w:pPr>
    </w:p>
    <w:p>
      <w:pPr>
        <w:ind w:left="2268" w:hanging="1701"/>
        <w:rPr>
          <w:noProof/>
        </w:rPr>
      </w:pPr>
      <w:r>
        <w:rPr>
          <w:noProof/>
        </w:rPr>
        <w:t>Chapter 33:</w:t>
      </w:r>
      <w:r>
        <w:rPr>
          <w:noProof/>
        </w:rPr>
        <w:tab/>
        <w:t>Essential oils and resinoids, perfumery, cosmetic or toilet preparations</w:t>
      </w:r>
    </w:p>
    <w:p>
      <w:pPr>
        <w:ind w:left="2268" w:hanging="1701"/>
        <w:rPr>
          <w:noProof/>
        </w:rPr>
      </w:pPr>
    </w:p>
    <w:p>
      <w:pPr>
        <w:ind w:left="2268" w:hanging="1701"/>
        <w:rPr>
          <w:noProof/>
        </w:rPr>
      </w:pPr>
      <w:r>
        <w:rPr>
          <w:noProof/>
        </w:rPr>
        <w:t>Chapter 34:</w:t>
      </w:r>
      <w:r>
        <w:rPr>
          <w:noProof/>
        </w:rPr>
        <w:tab/>
        <w:t>Soap, organic surface-active agents, washing preparations, lubricating preparations, artificial waxes, prepared waxes, polishing and scouring preparations, candles and similar articles, modelling pastes and "dental waxes"</w:t>
      </w:r>
    </w:p>
    <w:p>
      <w:pPr>
        <w:ind w:left="2268" w:hanging="1701"/>
        <w:rPr>
          <w:noProof/>
        </w:rPr>
      </w:pPr>
    </w:p>
    <w:p>
      <w:pPr>
        <w:ind w:left="2268" w:hanging="1701"/>
        <w:rPr>
          <w:noProof/>
        </w:rPr>
      </w:pPr>
      <w:r>
        <w:rPr>
          <w:noProof/>
        </w:rPr>
        <w:t>Chapter 35:</w:t>
      </w:r>
      <w:r>
        <w:rPr>
          <w:noProof/>
        </w:rPr>
        <w:tab/>
        <w:t>Albuminoidal substances, glues, enzymes</w:t>
      </w:r>
    </w:p>
    <w:p>
      <w:pPr>
        <w:ind w:left="2268" w:hanging="1701"/>
        <w:rPr>
          <w:noProof/>
        </w:rPr>
      </w:pPr>
    </w:p>
    <w:p>
      <w:pPr>
        <w:ind w:left="2268" w:hanging="1701"/>
        <w:rPr>
          <w:noProof/>
        </w:rPr>
      </w:pPr>
      <w:r>
        <w:rPr>
          <w:noProof/>
        </w:rPr>
        <w:t>Chapter 37:</w:t>
      </w:r>
      <w:r>
        <w:rPr>
          <w:noProof/>
        </w:rPr>
        <w:tab/>
        <w:t>Photographic and cinematographic goods</w:t>
      </w:r>
    </w:p>
    <w:p>
      <w:pPr>
        <w:ind w:left="2268" w:hanging="1701"/>
        <w:rPr>
          <w:noProof/>
        </w:rPr>
      </w:pPr>
    </w:p>
    <w:p>
      <w:pPr>
        <w:ind w:left="2268" w:hanging="1701"/>
        <w:rPr>
          <w:noProof/>
        </w:rPr>
      </w:pPr>
      <w:r>
        <w:rPr>
          <w:noProof/>
        </w:rPr>
        <w:t>Chapter 38:</w:t>
      </w:r>
      <w:r>
        <w:rPr>
          <w:noProof/>
        </w:rPr>
        <w:tab/>
        <w:t>Miscellaneous chemical products</w:t>
      </w:r>
    </w:p>
    <w:p>
      <w:pPr>
        <w:rPr>
          <w:noProof/>
        </w:rPr>
      </w:pPr>
    </w:p>
    <w:p>
      <w:pPr>
        <w:ind w:left="2268"/>
        <w:rPr>
          <w:noProof/>
        </w:rPr>
      </w:pPr>
      <w:r>
        <w:rPr>
          <w:noProof/>
        </w:rPr>
        <w:t>except:</w:t>
      </w:r>
    </w:p>
    <w:p>
      <w:pPr>
        <w:ind w:left="2268"/>
        <w:rPr>
          <w:noProof/>
        </w:rPr>
      </w:pPr>
    </w:p>
    <w:p>
      <w:pPr>
        <w:ind w:left="2268"/>
        <w:rPr>
          <w:noProof/>
        </w:rPr>
      </w:pPr>
      <w:r>
        <w:rPr>
          <w:noProof/>
        </w:rPr>
        <w:t>ex 38.19: toxic products</w:t>
      </w:r>
    </w:p>
    <w:p>
      <w:pPr>
        <w:rPr>
          <w:noProof/>
        </w:rPr>
      </w:pPr>
    </w:p>
    <w:p>
      <w:pPr>
        <w:ind w:left="2268" w:hanging="1701"/>
        <w:rPr>
          <w:noProof/>
        </w:rPr>
      </w:pPr>
      <w:r>
        <w:rPr>
          <w:noProof/>
        </w:rPr>
        <w:t>Chapter 39:</w:t>
      </w:r>
      <w:r>
        <w:rPr>
          <w:noProof/>
        </w:rPr>
        <w:tab/>
        <w:t>Artificial resins and plastic materials, cellulose esters and ethers, articles thereof</w:t>
      </w:r>
    </w:p>
    <w:p>
      <w:pPr>
        <w:ind w:left="2268"/>
        <w:rPr>
          <w:noProof/>
        </w:rPr>
      </w:pPr>
    </w:p>
    <w:p>
      <w:pPr>
        <w:ind w:left="2268"/>
        <w:rPr>
          <w:noProof/>
        </w:rPr>
      </w:pPr>
      <w:r>
        <w:rPr>
          <w:noProof/>
        </w:rPr>
        <w:t>except:</w:t>
      </w:r>
    </w:p>
    <w:p>
      <w:pPr>
        <w:ind w:left="2268"/>
        <w:rPr>
          <w:noProof/>
        </w:rPr>
      </w:pPr>
    </w:p>
    <w:p>
      <w:pPr>
        <w:ind w:left="2268"/>
        <w:rPr>
          <w:noProof/>
        </w:rPr>
      </w:pPr>
      <w:r>
        <w:rPr>
          <w:noProof/>
        </w:rPr>
        <w:t>ex 39.03: explosives</w:t>
      </w:r>
    </w:p>
    <w:p>
      <w:pPr>
        <w:rPr>
          <w:noProof/>
        </w:rPr>
      </w:pPr>
    </w:p>
    <w:p>
      <w:pPr>
        <w:ind w:left="2268" w:hanging="1701"/>
        <w:rPr>
          <w:noProof/>
        </w:rPr>
      </w:pPr>
      <w:r>
        <w:rPr>
          <w:noProof/>
        </w:rPr>
        <w:br w:type="page"/>
        <w:t>Chapter 40:</w:t>
      </w:r>
      <w:r>
        <w:rPr>
          <w:noProof/>
        </w:rPr>
        <w:tab/>
        <w:t>Rubber, synthetic rubber, factice, and articles thereof</w:t>
      </w:r>
    </w:p>
    <w:p>
      <w:pPr>
        <w:ind w:left="2268"/>
        <w:rPr>
          <w:noProof/>
        </w:rPr>
      </w:pPr>
    </w:p>
    <w:p>
      <w:pPr>
        <w:ind w:left="2268"/>
        <w:rPr>
          <w:noProof/>
        </w:rPr>
      </w:pPr>
      <w:r>
        <w:rPr>
          <w:noProof/>
        </w:rPr>
        <w:t>except:</w:t>
      </w:r>
    </w:p>
    <w:p>
      <w:pPr>
        <w:ind w:left="2268"/>
        <w:rPr>
          <w:noProof/>
        </w:rPr>
      </w:pPr>
    </w:p>
    <w:p>
      <w:pPr>
        <w:ind w:left="2268"/>
        <w:rPr>
          <w:noProof/>
        </w:rPr>
      </w:pPr>
      <w:r>
        <w:rPr>
          <w:noProof/>
        </w:rPr>
        <w:t>ex 40.11: bullet-proof tyres</w:t>
      </w:r>
    </w:p>
    <w:p>
      <w:pPr>
        <w:ind w:left="2268"/>
        <w:rPr>
          <w:noProof/>
        </w:rPr>
      </w:pPr>
    </w:p>
    <w:p>
      <w:pPr>
        <w:ind w:left="2268" w:hanging="1701"/>
        <w:rPr>
          <w:noProof/>
        </w:rPr>
      </w:pPr>
      <w:r>
        <w:rPr>
          <w:noProof/>
        </w:rPr>
        <w:t>Chapter 41:</w:t>
      </w:r>
      <w:r>
        <w:rPr>
          <w:noProof/>
        </w:rPr>
        <w:tab/>
        <w:t>Raw hides and skins (other than fur skins) and leather</w:t>
      </w:r>
    </w:p>
    <w:p>
      <w:pPr>
        <w:ind w:left="2268" w:hanging="1701"/>
        <w:rPr>
          <w:noProof/>
        </w:rPr>
      </w:pPr>
    </w:p>
    <w:p>
      <w:pPr>
        <w:ind w:left="2268" w:hanging="1701"/>
        <w:rPr>
          <w:noProof/>
        </w:rPr>
      </w:pPr>
      <w:r>
        <w:rPr>
          <w:noProof/>
        </w:rPr>
        <w:t>Chapter 42:</w:t>
      </w:r>
      <w:r>
        <w:rPr>
          <w:noProof/>
        </w:rPr>
        <w:tab/>
        <w:t>Articles of leather, saddlery and harness, travel goods, handbags and similar containers, articles of animal gut (other than silk-worm gut)</w:t>
      </w:r>
    </w:p>
    <w:p>
      <w:pPr>
        <w:ind w:left="2268" w:hanging="1701"/>
        <w:rPr>
          <w:noProof/>
        </w:rPr>
      </w:pPr>
    </w:p>
    <w:p>
      <w:pPr>
        <w:ind w:left="2268" w:hanging="1701"/>
        <w:rPr>
          <w:noProof/>
        </w:rPr>
      </w:pPr>
      <w:r>
        <w:rPr>
          <w:noProof/>
        </w:rPr>
        <w:t>Chapter 43:</w:t>
      </w:r>
      <w:r>
        <w:rPr>
          <w:noProof/>
        </w:rPr>
        <w:tab/>
        <w:t>Furskins and artificial fur, manufactures thereof</w:t>
      </w:r>
    </w:p>
    <w:p>
      <w:pPr>
        <w:ind w:left="2268" w:hanging="1701"/>
        <w:rPr>
          <w:noProof/>
        </w:rPr>
      </w:pPr>
    </w:p>
    <w:p>
      <w:pPr>
        <w:ind w:left="2268" w:hanging="1701"/>
        <w:rPr>
          <w:noProof/>
        </w:rPr>
      </w:pPr>
      <w:r>
        <w:rPr>
          <w:noProof/>
        </w:rPr>
        <w:t>Chapter 44:</w:t>
      </w:r>
      <w:r>
        <w:rPr>
          <w:noProof/>
        </w:rPr>
        <w:tab/>
        <w:t>Wood and articles of wood, wood charcoal</w:t>
      </w:r>
    </w:p>
    <w:p>
      <w:pPr>
        <w:ind w:left="2268" w:hanging="1701"/>
        <w:rPr>
          <w:noProof/>
        </w:rPr>
      </w:pPr>
    </w:p>
    <w:p>
      <w:pPr>
        <w:ind w:left="2268" w:hanging="1701"/>
        <w:rPr>
          <w:noProof/>
        </w:rPr>
      </w:pPr>
      <w:r>
        <w:rPr>
          <w:noProof/>
        </w:rPr>
        <w:t>Chapter 45:</w:t>
      </w:r>
      <w:r>
        <w:rPr>
          <w:noProof/>
        </w:rPr>
        <w:tab/>
        <w:t>Cork and articles of cork</w:t>
      </w:r>
    </w:p>
    <w:p>
      <w:pPr>
        <w:ind w:left="2268" w:hanging="1701"/>
        <w:rPr>
          <w:noProof/>
        </w:rPr>
      </w:pPr>
    </w:p>
    <w:p>
      <w:pPr>
        <w:ind w:left="2268" w:hanging="1701"/>
        <w:rPr>
          <w:noProof/>
        </w:rPr>
      </w:pPr>
      <w:r>
        <w:rPr>
          <w:noProof/>
        </w:rPr>
        <w:t>Chapter 46:</w:t>
      </w:r>
      <w:r>
        <w:rPr>
          <w:noProof/>
        </w:rPr>
        <w:tab/>
        <w:t>Manufactures of straw of esparto and of other plaiting materials, basket ware and wickerwork</w:t>
      </w:r>
    </w:p>
    <w:p>
      <w:pPr>
        <w:ind w:left="2268" w:hanging="1701"/>
        <w:rPr>
          <w:noProof/>
        </w:rPr>
      </w:pPr>
    </w:p>
    <w:p>
      <w:pPr>
        <w:ind w:left="2268" w:hanging="1701"/>
        <w:rPr>
          <w:noProof/>
        </w:rPr>
      </w:pPr>
      <w:r>
        <w:rPr>
          <w:noProof/>
        </w:rPr>
        <w:t>Chapter 47:</w:t>
      </w:r>
      <w:r>
        <w:rPr>
          <w:noProof/>
        </w:rPr>
        <w:tab/>
        <w:t>Paper-making material</w:t>
      </w:r>
    </w:p>
    <w:p>
      <w:pPr>
        <w:ind w:left="2268" w:hanging="1701"/>
        <w:rPr>
          <w:noProof/>
        </w:rPr>
      </w:pPr>
    </w:p>
    <w:p>
      <w:pPr>
        <w:ind w:left="2268" w:hanging="1701"/>
        <w:rPr>
          <w:noProof/>
        </w:rPr>
      </w:pPr>
      <w:r>
        <w:rPr>
          <w:noProof/>
        </w:rPr>
        <w:t>Chapter 48:</w:t>
      </w:r>
      <w:r>
        <w:rPr>
          <w:noProof/>
        </w:rPr>
        <w:tab/>
        <w:t>Paper and paperboard, articles of paper pulp, of paper or of paperboard</w:t>
      </w:r>
    </w:p>
    <w:p>
      <w:pPr>
        <w:ind w:left="2268" w:hanging="1701"/>
        <w:rPr>
          <w:noProof/>
        </w:rPr>
      </w:pPr>
    </w:p>
    <w:p>
      <w:pPr>
        <w:ind w:left="2268" w:hanging="1701"/>
        <w:rPr>
          <w:noProof/>
        </w:rPr>
      </w:pPr>
      <w:r>
        <w:rPr>
          <w:noProof/>
        </w:rPr>
        <w:br w:type="page"/>
        <w:t>Chapter 49:</w:t>
      </w:r>
      <w:r>
        <w:rPr>
          <w:noProof/>
        </w:rPr>
        <w:tab/>
        <w:t>Printed books, newspapers, pictures and other products of the printing industry, manuscripts, typescripts and plans</w:t>
      </w:r>
    </w:p>
    <w:p>
      <w:pPr>
        <w:ind w:left="2268" w:hanging="1701"/>
        <w:rPr>
          <w:noProof/>
        </w:rPr>
      </w:pPr>
    </w:p>
    <w:p>
      <w:pPr>
        <w:ind w:left="2268" w:hanging="1701"/>
        <w:rPr>
          <w:noProof/>
        </w:rPr>
      </w:pPr>
      <w:r>
        <w:rPr>
          <w:noProof/>
        </w:rPr>
        <w:t>Chapter 65:</w:t>
      </w:r>
      <w:r>
        <w:rPr>
          <w:noProof/>
        </w:rPr>
        <w:tab/>
        <w:t>Headgear and parts thereof</w:t>
      </w:r>
    </w:p>
    <w:p>
      <w:pPr>
        <w:ind w:left="2268" w:hanging="1701"/>
        <w:rPr>
          <w:noProof/>
        </w:rPr>
      </w:pPr>
    </w:p>
    <w:p>
      <w:pPr>
        <w:ind w:left="2268" w:hanging="1701"/>
        <w:rPr>
          <w:noProof/>
        </w:rPr>
      </w:pPr>
      <w:r>
        <w:rPr>
          <w:noProof/>
        </w:rPr>
        <w:t>Chapter 66:</w:t>
      </w:r>
      <w:r>
        <w:rPr>
          <w:noProof/>
        </w:rPr>
        <w:tab/>
        <w:t>Umbrellas, sunshades, walking-sticks, whips, riding-crops and parts thereof</w:t>
      </w:r>
    </w:p>
    <w:p>
      <w:pPr>
        <w:ind w:left="2268" w:hanging="1701"/>
        <w:rPr>
          <w:noProof/>
        </w:rPr>
      </w:pPr>
    </w:p>
    <w:p>
      <w:pPr>
        <w:ind w:left="2268" w:hanging="1701"/>
        <w:rPr>
          <w:noProof/>
        </w:rPr>
      </w:pPr>
      <w:r>
        <w:rPr>
          <w:noProof/>
        </w:rPr>
        <w:t>Chapter 67:</w:t>
      </w:r>
      <w:r>
        <w:rPr>
          <w:noProof/>
        </w:rPr>
        <w:tab/>
        <w:t>Prepared feathers and down and articles made of feathers or of down, artificial flowers, articles of human hair</w:t>
      </w:r>
    </w:p>
    <w:p>
      <w:pPr>
        <w:ind w:left="2268" w:hanging="1701"/>
        <w:rPr>
          <w:noProof/>
        </w:rPr>
      </w:pPr>
    </w:p>
    <w:p>
      <w:pPr>
        <w:ind w:left="2268" w:hanging="1701"/>
        <w:rPr>
          <w:noProof/>
        </w:rPr>
      </w:pPr>
      <w:r>
        <w:rPr>
          <w:noProof/>
        </w:rPr>
        <w:t>Chapter 68:</w:t>
      </w:r>
      <w:r>
        <w:rPr>
          <w:noProof/>
        </w:rPr>
        <w:tab/>
        <w:t>Articles of stone, of plaster, of cement, of asbestos, of mica and of similar materials</w:t>
      </w:r>
    </w:p>
    <w:p>
      <w:pPr>
        <w:ind w:left="2268" w:hanging="1701"/>
        <w:rPr>
          <w:noProof/>
        </w:rPr>
      </w:pPr>
    </w:p>
    <w:p>
      <w:pPr>
        <w:ind w:left="2268" w:hanging="1701"/>
        <w:rPr>
          <w:noProof/>
        </w:rPr>
      </w:pPr>
      <w:r>
        <w:rPr>
          <w:noProof/>
        </w:rPr>
        <w:t>Chapter 69:</w:t>
      </w:r>
      <w:r>
        <w:rPr>
          <w:noProof/>
        </w:rPr>
        <w:tab/>
        <w:t>Ceramic products</w:t>
      </w:r>
    </w:p>
    <w:p>
      <w:pPr>
        <w:ind w:left="2268" w:hanging="1701"/>
        <w:rPr>
          <w:noProof/>
        </w:rPr>
      </w:pPr>
    </w:p>
    <w:p>
      <w:pPr>
        <w:ind w:left="2268" w:hanging="1701"/>
        <w:rPr>
          <w:noProof/>
        </w:rPr>
      </w:pPr>
      <w:r>
        <w:rPr>
          <w:noProof/>
        </w:rPr>
        <w:t>Chapter 70:</w:t>
      </w:r>
      <w:r>
        <w:rPr>
          <w:noProof/>
        </w:rPr>
        <w:tab/>
        <w:t>Glass and glassware</w:t>
      </w:r>
    </w:p>
    <w:p>
      <w:pPr>
        <w:ind w:left="2268" w:hanging="1701"/>
        <w:rPr>
          <w:noProof/>
        </w:rPr>
      </w:pPr>
    </w:p>
    <w:p>
      <w:pPr>
        <w:ind w:left="2268" w:hanging="1701"/>
        <w:rPr>
          <w:noProof/>
        </w:rPr>
      </w:pPr>
      <w:r>
        <w:rPr>
          <w:noProof/>
        </w:rPr>
        <w:t>Chapter 71:</w:t>
      </w:r>
      <w:r>
        <w:rPr>
          <w:noProof/>
        </w:rPr>
        <w:tab/>
        <w:t>Pearls, precious and semi-precious stones, precious metals, rolled precious metals, and articles thereof; imitation jewellery</w:t>
      </w:r>
    </w:p>
    <w:p>
      <w:pPr>
        <w:ind w:left="2268" w:hanging="1701"/>
        <w:rPr>
          <w:noProof/>
        </w:rPr>
      </w:pPr>
    </w:p>
    <w:p>
      <w:pPr>
        <w:ind w:left="2268" w:hanging="1701"/>
        <w:rPr>
          <w:noProof/>
        </w:rPr>
      </w:pPr>
      <w:r>
        <w:rPr>
          <w:noProof/>
        </w:rPr>
        <w:t>Chapter 73:</w:t>
      </w:r>
      <w:r>
        <w:rPr>
          <w:noProof/>
        </w:rPr>
        <w:tab/>
        <w:t>Iron and steel and articles thereof</w:t>
      </w:r>
    </w:p>
    <w:p>
      <w:pPr>
        <w:ind w:left="2268" w:hanging="1701"/>
        <w:rPr>
          <w:noProof/>
        </w:rPr>
      </w:pPr>
    </w:p>
    <w:p>
      <w:pPr>
        <w:ind w:left="2268" w:hanging="1701"/>
        <w:rPr>
          <w:noProof/>
        </w:rPr>
      </w:pPr>
      <w:r>
        <w:rPr>
          <w:noProof/>
        </w:rPr>
        <w:t>Chapter 74:</w:t>
      </w:r>
      <w:r>
        <w:rPr>
          <w:noProof/>
        </w:rPr>
        <w:tab/>
        <w:t>Copper and articles thereof</w:t>
      </w:r>
    </w:p>
    <w:p>
      <w:pPr>
        <w:ind w:left="2268" w:hanging="1701"/>
        <w:rPr>
          <w:noProof/>
        </w:rPr>
      </w:pPr>
    </w:p>
    <w:p>
      <w:pPr>
        <w:ind w:left="2268" w:hanging="1701"/>
        <w:rPr>
          <w:noProof/>
        </w:rPr>
      </w:pPr>
      <w:r>
        <w:rPr>
          <w:noProof/>
        </w:rPr>
        <w:t>Chapter 75:</w:t>
      </w:r>
      <w:r>
        <w:rPr>
          <w:noProof/>
        </w:rPr>
        <w:tab/>
        <w:t>Nickel and articles thereof</w:t>
      </w:r>
    </w:p>
    <w:p>
      <w:pPr>
        <w:ind w:left="2268" w:hanging="1701"/>
        <w:rPr>
          <w:noProof/>
        </w:rPr>
      </w:pPr>
    </w:p>
    <w:p>
      <w:pPr>
        <w:ind w:left="2268" w:hanging="1701"/>
        <w:rPr>
          <w:noProof/>
        </w:rPr>
      </w:pPr>
      <w:r>
        <w:rPr>
          <w:noProof/>
        </w:rPr>
        <w:t>Chapter 76:</w:t>
      </w:r>
      <w:r>
        <w:rPr>
          <w:noProof/>
        </w:rPr>
        <w:tab/>
        <w:t>Aluminium and articles thereof</w:t>
      </w:r>
    </w:p>
    <w:p>
      <w:pPr>
        <w:ind w:left="2268" w:hanging="1701"/>
        <w:rPr>
          <w:noProof/>
        </w:rPr>
      </w:pPr>
    </w:p>
    <w:p>
      <w:pPr>
        <w:ind w:left="2268" w:hanging="1701"/>
        <w:rPr>
          <w:noProof/>
        </w:rPr>
      </w:pPr>
      <w:r>
        <w:rPr>
          <w:noProof/>
        </w:rPr>
        <w:br w:type="page"/>
        <w:t>Chapter 77:</w:t>
      </w:r>
      <w:r>
        <w:rPr>
          <w:noProof/>
        </w:rPr>
        <w:tab/>
        <w:t>Magnesium and beryllium and articles thereof</w:t>
      </w:r>
    </w:p>
    <w:p>
      <w:pPr>
        <w:ind w:left="2268" w:hanging="1701"/>
        <w:rPr>
          <w:noProof/>
        </w:rPr>
      </w:pPr>
    </w:p>
    <w:p>
      <w:pPr>
        <w:ind w:left="2268" w:hanging="1701"/>
        <w:rPr>
          <w:noProof/>
        </w:rPr>
      </w:pPr>
      <w:r>
        <w:rPr>
          <w:noProof/>
        </w:rPr>
        <w:t>Chapter 78:</w:t>
      </w:r>
      <w:r>
        <w:rPr>
          <w:noProof/>
        </w:rPr>
        <w:tab/>
        <w:t>Lead and articles thereof</w:t>
      </w:r>
    </w:p>
    <w:p>
      <w:pPr>
        <w:ind w:left="2268" w:hanging="1701"/>
        <w:rPr>
          <w:noProof/>
        </w:rPr>
      </w:pPr>
    </w:p>
    <w:p>
      <w:pPr>
        <w:ind w:left="2268" w:hanging="1701"/>
        <w:rPr>
          <w:noProof/>
        </w:rPr>
      </w:pPr>
      <w:r>
        <w:rPr>
          <w:noProof/>
        </w:rPr>
        <w:t>Chapter 79:</w:t>
      </w:r>
      <w:r>
        <w:rPr>
          <w:noProof/>
        </w:rPr>
        <w:tab/>
        <w:t>Zinc and articles thereof</w:t>
      </w:r>
    </w:p>
    <w:p>
      <w:pPr>
        <w:ind w:left="2268" w:hanging="1701"/>
        <w:rPr>
          <w:noProof/>
        </w:rPr>
      </w:pPr>
    </w:p>
    <w:p>
      <w:pPr>
        <w:ind w:left="2268" w:hanging="1701"/>
        <w:rPr>
          <w:noProof/>
        </w:rPr>
      </w:pPr>
      <w:r>
        <w:rPr>
          <w:noProof/>
        </w:rPr>
        <w:t>Chapter 80:</w:t>
      </w:r>
      <w:r>
        <w:rPr>
          <w:noProof/>
        </w:rPr>
        <w:tab/>
        <w:t>Tin and articles thereof</w:t>
      </w:r>
    </w:p>
    <w:p>
      <w:pPr>
        <w:ind w:left="2268" w:hanging="1701"/>
        <w:rPr>
          <w:noProof/>
        </w:rPr>
      </w:pPr>
    </w:p>
    <w:p>
      <w:pPr>
        <w:ind w:left="2268" w:hanging="1701"/>
        <w:rPr>
          <w:noProof/>
        </w:rPr>
      </w:pPr>
      <w:r>
        <w:rPr>
          <w:noProof/>
        </w:rPr>
        <w:t>Chapter 81:</w:t>
      </w:r>
      <w:r>
        <w:rPr>
          <w:noProof/>
        </w:rPr>
        <w:tab/>
        <w:t>Other base metals employed in metallurgy and articles thereof</w:t>
      </w:r>
    </w:p>
    <w:p>
      <w:pPr>
        <w:ind w:left="2268" w:hanging="1701"/>
        <w:rPr>
          <w:noProof/>
        </w:rPr>
      </w:pPr>
    </w:p>
    <w:p>
      <w:pPr>
        <w:ind w:left="2268" w:hanging="1701"/>
        <w:rPr>
          <w:noProof/>
        </w:rPr>
      </w:pPr>
      <w:r>
        <w:rPr>
          <w:noProof/>
        </w:rPr>
        <w:t>Chapter 82:</w:t>
      </w:r>
      <w:r>
        <w:rPr>
          <w:noProof/>
        </w:rPr>
        <w:tab/>
        <w:t>Tools, implements, cutlery, spoons and forks, of base metal, parts thereof</w:t>
      </w:r>
    </w:p>
    <w:p>
      <w:pPr>
        <w:ind w:left="2268"/>
        <w:rPr>
          <w:noProof/>
        </w:rPr>
      </w:pPr>
    </w:p>
    <w:p>
      <w:pPr>
        <w:ind w:left="2268"/>
        <w:rPr>
          <w:noProof/>
          <w:lang w:val="fr-FR"/>
        </w:rPr>
      </w:pPr>
      <w:r>
        <w:rPr>
          <w:noProof/>
          <w:lang w:val="fr-FR"/>
        </w:rPr>
        <w:t>except:</w:t>
      </w:r>
    </w:p>
    <w:p>
      <w:pPr>
        <w:ind w:left="2268"/>
        <w:rPr>
          <w:noProof/>
          <w:lang w:val="fr-FR"/>
        </w:rPr>
      </w:pPr>
    </w:p>
    <w:p>
      <w:pPr>
        <w:ind w:left="2268"/>
        <w:rPr>
          <w:noProof/>
          <w:lang w:val="fr-FR"/>
        </w:rPr>
      </w:pPr>
      <w:r>
        <w:rPr>
          <w:noProof/>
          <w:lang w:val="fr-FR"/>
        </w:rPr>
        <w:t>ex 82.05: tools</w:t>
      </w:r>
    </w:p>
    <w:p>
      <w:pPr>
        <w:ind w:left="2268"/>
        <w:rPr>
          <w:noProof/>
          <w:lang w:val="fr-FR"/>
        </w:rPr>
      </w:pPr>
    </w:p>
    <w:p>
      <w:pPr>
        <w:ind w:left="2268"/>
        <w:rPr>
          <w:noProof/>
          <w:lang w:val="fr-FR"/>
        </w:rPr>
      </w:pPr>
      <w:r>
        <w:rPr>
          <w:noProof/>
          <w:lang w:val="fr-FR"/>
        </w:rPr>
        <w:t>ex 82.07: tools, parts</w:t>
      </w:r>
    </w:p>
    <w:p>
      <w:pPr>
        <w:ind w:left="2268"/>
        <w:rPr>
          <w:noProof/>
          <w:lang w:val="fr-FR"/>
        </w:rPr>
      </w:pPr>
    </w:p>
    <w:p>
      <w:pPr>
        <w:ind w:left="2268" w:hanging="1701"/>
        <w:rPr>
          <w:noProof/>
        </w:rPr>
      </w:pPr>
      <w:r>
        <w:rPr>
          <w:noProof/>
        </w:rPr>
        <w:t>Chapter 83:</w:t>
      </w:r>
      <w:r>
        <w:rPr>
          <w:noProof/>
        </w:rPr>
        <w:tab/>
        <w:t>Miscellaneous articles of base metal</w:t>
      </w:r>
    </w:p>
    <w:p>
      <w:pPr>
        <w:ind w:left="2268" w:hanging="1701"/>
        <w:rPr>
          <w:noProof/>
        </w:rPr>
      </w:pPr>
    </w:p>
    <w:p>
      <w:pPr>
        <w:ind w:left="2268" w:hanging="1701"/>
        <w:rPr>
          <w:noProof/>
        </w:rPr>
      </w:pPr>
      <w:r>
        <w:rPr>
          <w:noProof/>
        </w:rPr>
        <w:t>Chapter 84:</w:t>
      </w:r>
      <w:r>
        <w:rPr>
          <w:noProof/>
        </w:rPr>
        <w:tab/>
        <w:t>Boilers, machinery and mechanical appliances, parts thereof</w:t>
      </w:r>
    </w:p>
    <w:p>
      <w:pPr>
        <w:ind w:left="2268"/>
        <w:rPr>
          <w:noProof/>
        </w:rPr>
      </w:pPr>
    </w:p>
    <w:p>
      <w:pPr>
        <w:ind w:left="2268"/>
        <w:rPr>
          <w:noProof/>
          <w:lang w:val="fr-FR"/>
        </w:rPr>
      </w:pPr>
      <w:r>
        <w:rPr>
          <w:noProof/>
          <w:lang w:val="fr-FR"/>
        </w:rPr>
        <w:t>except:</w:t>
      </w:r>
    </w:p>
    <w:p>
      <w:pPr>
        <w:ind w:left="2268"/>
        <w:rPr>
          <w:noProof/>
          <w:lang w:val="fr-FR"/>
        </w:rPr>
      </w:pPr>
    </w:p>
    <w:p>
      <w:pPr>
        <w:ind w:left="2268"/>
        <w:rPr>
          <w:noProof/>
          <w:lang w:val="fr-FR"/>
        </w:rPr>
      </w:pPr>
      <w:r>
        <w:rPr>
          <w:noProof/>
          <w:lang w:val="fr-FR"/>
        </w:rPr>
        <w:t>ex 84.06: engines</w:t>
      </w:r>
    </w:p>
    <w:p>
      <w:pPr>
        <w:ind w:left="2268"/>
        <w:rPr>
          <w:noProof/>
          <w:lang w:val="fr-FR"/>
        </w:rPr>
      </w:pPr>
    </w:p>
    <w:p>
      <w:pPr>
        <w:ind w:left="2268"/>
        <w:rPr>
          <w:noProof/>
          <w:lang w:val="fr-FR"/>
        </w:rPr>
      </w:pPr>
      <w:r>
        <w:rPr>
          <w:noProof/>
          <w:lang w:val="fr-FR"/>
        </w:rPr>
        <w:t>ex 84.08: other engines</w:t>
      </w:r>
    </w:p>
    <w:p>
      <w:pPr>
        <w:ind w:left="2268"/>
        <w:rPr>
          <w:noProof/>
          <w:lang w:val="fr-FR"/>
        </w:rPr>
      </w:pPr>
    </w:p>
    <w:p>
      <w:pPr>
        <w:ind w:left="2268"/>
        <w:rPr>
          <w:noProof/>
        </w:rPr>
      </w:pPr>
      <w:r>
        <w:rPr>
          <w:noProof/>
        </w:rPr>
        <w:br w:type="page"/>
        <w:t>ex 84.45: machinery</w:t>
      </w:r>
    </w:p>
    <w:p>
      <w:pPr>
        <w:ind w:left="2268"/>
        <w:rPr>
          <w:noProof/>
        </w:rPr>
      </w:pPr>
    </w:p>
    <w:p>
      <w:pPr>
        <w:ind w:left="2268"/>
        <w:rPr>
          <w:noProof/>
        </w:rPr>
      </w:pPr>
      <w:r>
        <w:rPr>
          <w:noProof/>
        </w:rPr>
        <w:t>ex 84.53: automatic data-processing machines</w:t>
      </w:r>
    </w:p>
    <w:p>
      <w:pPr>
        <w:ind w:left="2268"/>
        <w:rPr>
          <w:noProof/>
        </w:rPr>
      </w:pPr>
    </w:p>
    <w:p>
      <w:pPr>
        <w:ind w:left="2268"/>
        <w:rPr>
          <w:noProof/>
        </w:rPr>
      </w:pPr>
      <w:r>
        <w:rPr>
          <w:noProof/>
        </w:rPr>
        <w:t>ex 84.55: parts of machines under heading No 84.53</w:t>
      </w:r>
    </w:p>
    <w:p>
      <w:pPr>
        <w:ind w:left="2268"/>
        <w:rPr>
          <w:noProof/>
        </w:rPr>
      </w:pPr>
    </w:p>
    <w:p>
      <w:pPr>
        <w:ind w:left="2268"/>
        <w:rPr>
          <w:noProof/>
        </w:rPr>
      </w:pPr>
      <w:r>
        <w:rPr>
          <w:noProof/>
        </w:rPr>
        <w:t>ex 84.59: nuclear reactors</w:t>
      </w:r>
    </w:p>
    <w:p>
      <w:pPr>
        <w:ind w:left="2268" w:hanging="1701"/>
        <w:rPr>
          <w:noProof/>
        </w:rPr>
      </w:pPr>
    </w:p>
    <w:p>
      <w:pPr>
        <w:ind w:left="2268" w:hanging="1701"/>
        <w:rPr>
          <w:noProof/>
        </w:rPr>
      </w:pPr>
      <w:r>
        <w:rPr>
          <w:noProof/>
        </w:rPr>
        <w:t>Chapter 85:</w:t>
      </w:r>
      <w:r>
        <w:rPr>
          <w:noProof/>
        </w:rPr>
        <w:tab/>
        <w:t>Electrical machinery and equipment, parts thereof</w:t>
      </w:r>
    </w:p>
    <w:p>
      <w:pPr>
        <w:ind w:left="2268" w:hanging="1701"/>
        <w:rPr>
          <w:noProof/>
        </w:rPr>
      </w:pPr>
    </w:p>
    <w:p>
      <w:pPr>
        <w:ind w:left="2268"/>
        <w:rPr>
          <w:noProof/>
        </w:rPr>
      </w:pPr>
      <w:r>
        <w:rPr>
          <w:noProof/>
        </w:rPr>
        <w:t>except:</w:t>
      </w:r>
    </w:p>
    <w:p>
      <w:pPr>
        <w:ind w:left="2268"/>
        <w:rPr>
          <w:noProof/>
        </w:rPr>
      </w:pPr>
    </w:p>
    <w:p>
      <w:pPr>
        <w:ind w:left="2268"/>
        <w:rPr>
          <w:noProof/>
        </w:rPr>
      </w:pPr>
      <w:r>
        <w:rPr>
          <w:noProof/>
        </w:rPr>
        <w:t>ex 85.13: telecommunication equipment</w:t>
      </w:r>
    </w:p>
    <w:p>
      <w:pPr>
        <w:ind w:left="2268"/>
        <w:rPr>
          <w:noProof/>
        </w:rPr>
      </w:pPr>
    </w:p>
    <w:p>
      <w:pPr>
        <w:ind w:left="2268"/>
        <w:rPr>
          <w:noProof/>
        </w:rPr>
      </w:pPr>
      <w:r>
        <w:rPr>
          <w:noProof/>
        </w:rPr>
        <w:t>ex 85.15: transmission apparatus</w:t>
      </w:r>
    </w:p>
    <w:p>
      <w:pPr>
        <w:ind w:left="2268"/>
        <w:rPr>
          <w:noProof/>
        </w:rPr>
      </w:pPr>
    </w:p>
    <w:p>
      <w:pPr>
        <w:ind w:left="2268" w:hanging="1701"/>
        <w:rPr>
          <w:noProof/>
        </w:rPr>
      </w:pPr>
      <w:r>
        <w:rPr>
          <w:noProof/>
        </w:rPr>
        <w:t>Chapter 86:</w:t>
      </w:r>
      <w:r>
        <w:rPr>
          <w:noProof/>
        </w:rPr>
        <w:tab/>
        <w:t>Railway and tramway locomotives, rolling-stock and parts thereof; railway and tramway tracks fixtures and fittings, traffic signalling equipment of all kinds (not electrically powered)</w:t>
      </w:r>
    </w:p>
    <w:p>
      <w:pPr>
        <w:ind w:left="2268" w:hanging="1701"/>
        <w:rPr>
          <w:noProof/>
        </w:rPr>
      </w:pPr>
    </w:p>
    <w:p>
      <w:pPr>
        <w:ind w:left="2268"/>
        <w:rPr>
          <w:noProof/>
        </w:rPr>
      </w:pPr>
      <w:r>
        <w:rPr>
          <w:noProof/>
        </w:rPr>
        <w:t>except:</w:t>
      </w:r>
    </w:p>
    <w:p>
      <w:pPr>
        <w:ind w:left="2268"/>
        <w:rPr>
          <w:noProof/>
        </w:rPr>
      </w:pPr>
    </w:p>
    <w:p>
      <w:pPr>
        <w:ind w:left="2268"/>
        <w:rPr>
          <w:noProof/>
        </w:rPr>
      </w:pPr>
      <w:r>
        <w:rPr>
          <w:noProof/>
        </w:rPr>
        <w:t>ex 86.02: armoured locomotives, electric</w:t>
      </w:r>
    </w:p>
    <w:p>
      <w:pPr>
        <w:ind w:left="2268"/>
        <w:rPr>
          <w:noProof/>
        </w:rPr>
      </w:pPr>
    </w:p>
    <w:p>
      <w:pPr>
        <w:ind w:left="2268"/>
        <w:rPr>
          <w:noProof/>
        </w:rPr>
      </w:pPr>
      <w:r>
        <w:rPr>
          <w:noProof/>
        </w:rPr>
        <w:t>ex 86.03: other armoured locomotives</w:t>
      </w:r>
    </w:p>
    <w:p>
      <w:pPr>
        <w:ind w:left="2268"/>
        <w:rPr>
          <w:noProof/>
        </w:rPr>
      </w:pPr>
    </w:p>
    <w:p>
      <w:pPr>
        <w:ind w:left="2268"/>
        <w:rPr>
          <w:noProof/>
        </w:rPr>
      </w:pPr>
      <w:r>
        <w:rPr>
          <w:noProof/>
        </w:rPr>
        <w:t>ex 86.05: armoured wagons</w:t>
      </w:r>
    </w:p>
    <w:p>
      <w:pPr>
        <w:ind w:left="2268"/>
        <w:rPr>
          <w:noProof/>
        </w:rPr>
      </w:pPr>
    </w:p>
    <w:p>
      <w:pPr>
        <w:ind w:left="2268"/>
        <w:rPr>
          <w:noProof/>
        </w:rPr>
      </w:pPr>
      <w:r>
        <w:rPr>
          <w:noProof/>
        </w:rPr>
        <w:br w:type="page"/>
        <w:t>ex 86.06: repair wagons</w:t>
      </w:r>
    </w:p>
    <w:p>
      <w:pPr>
        <w:ind w:left="2268"/>
        <w:rPr>
          <w:noProof/>
        </w:rPr>
      </w:pPr>
    </w:p>
    <w:p>
      <w:pPr>
        <w:ind w:left="2268"/>
        <w:rPr>
          <w:noProof/>
        </w:rPr>
      </w:pPr>
      <w:r>
        <w:rPr>
          <w:noProof/>
        </w:rPr>
        <w:t>ex 86.07: wagons</w:t>
      </w:r>
    </w:p>
    <w:p>
      <w:pPr>
        <w:ind w:left="2268"/>
        <w:rPr>
          <w:noProof/>
        </w:rPr>
      </w:pPr>
    </w:p>
    <w:p>
      <w:pPr>
        <w:ind w:left="2268" w:hanging="1701"/>
        <w:rPr>
          <w:noProof/>
        </w:rPr>
      </w:pPr>
      <w:r>
        <w:rPr>
          <w:noProof/>
        </w:rPr>
        <w:t>Chapter 87:</w:t>
      </w:r>
      <w:r>
        <w:rPr>
          <w:noProof/>
        </w:rPr>
        <w:tab/>
        <w:t>Vehicles, other than railway or tramway rolling-stock, and parts thereof</w:t>
      </w:r>
    </w:p>
    <w:p>
      <w:pPr>
        <w:ind w:left="2268" w:hanging="1701"/>
        <w:rPr>
          <w:noProof/>
        </w:rPr>
      </w:pPr>
    </w:p>
    <w:p>
      <w:pPr>
        <w:ind w:left="2268"/>
        <w:rPr>
          <w:noProof/>
        </w:rPr>
      </w:pPr>
      <w:r>
        <w:rPr>
          <w:noProof/>
        </w:rPr>
        <w:t>except:</w:t>
      </w:r>
    </w:p>
    <w:p>
      <w:pPr>
        <w:ind w:left="2268"/>
        <w:rPr>
          <w:noProof/>
        </w:rPr>
      </w:pPr>
    </w:p>
    <w:p>
      <w:pPr>
        <w:ind w:left="2268"/>
        <w:rPr>
          <w:noProof/>
        </w:rPr>
      </w:pPr>
      <w:r>
        <w:rPr>
          <w:noProof/>
        </w:rPr>
        <w:t>ex 87.08: tanks and other armoured vehicles</w:t>
      </w:r>
    </w:p>
    <w:p>
      <w:pPr>
        <w:ind w:left="2268"/>
        <w:rPr>
          <w:noProof/>
        </w:rPr>
      </w:pPr>
    </w:p>
    <w:p>
      <w:pPr>
        <w:ind w:left="2268"/>
        <w:rPr>
          <w:noProof/>
          <w:lang w:val="fr-FR"/>
        </w:rPr>
      </w:pPr>
      <w:r>
        <w:rPr>
          <w:noProof/>
          <w:lang w:val="fr-FR"/>
        </w:rPr>
        <w:t>ex 87.01: tractors</w:t>
      </w:r>
    </w:p>
    <w:p>
      <w:pPr>
        <w:ind w:left="2268"/>
        <w:rPr>
          <w:noProof/>
          <w:lang w:val="fr-FR"/>
        </w:rPr>
      </w:pPr>
    </w:p>
    <w:p>
      <w:pPr>
        <w:ind w:left="2268"/>
        <w:rPr>
          <w:noProof/>
          <w:lang w:val="fr-FR"/>
        </w:rPr>
      </w:pPr>
      <w:r>
        <w:rPr>
          <w:noProof/>
          <w:lang w:val="fr-FR"/>
        </w:rPr>
        <w:t>ex 87.02: military vehicles</w:t>
      </w:r>
    </w:p>
    <w:p>
      <w:pPr>
        <w:ind w:left="2268"/>
        <w:rPr>
          <w:noProof/>
          <w:lang w:val="fr-FR"/>
        </w:rPr>
      </w:pPr>
    </w:p>
    <w:p>
      <w:pPr>
        <w:ind w:left="2268"/>
        <w:rPr>
          <w:noProof/>
          <w:lang w:val="fr-FR"/>
        </w:rPr>
      </w:pPr>
      <w:r>
        <w:rPr>
          <w:noProof/>
          <w:lang w:val="fr-FR"/>
        </w:rPr>
        <w:t>ex 87.03: breakdown lorries</w:t>
      </w:r>
    </w:p>
    <w:p>
      <w:pPr>
        <w:ind w:left="2268"/>
        <w:rPr>
          <w:noProof/>
          <w:lang w:val="fr-FR"/>
        </w:rPr>
      </w:pPr>
    </w:p>
    <w:p>
      <w:pPr>
        <w:ind w:left="2268"/>
        <w:rPr>
          <w:noProof/>
          <w:lang w:val="fr-FR"/>
        </w:rPr>
      </w:pPr>
      <w:r>
        <w:rPr>
          <w:noProof/>
          <w:lang w:val="fr-FR"/>
        </w:rPr>
        <w:t>ex 87.09: motorcycles</w:t>
      </w:r>
    </w:p>
    <w:p>
      <w:pPr>
        <w:ind w:left="2268"/>
        <w:rPr>
          <w:noProof/>
          <w:lang w:val="fr-FR"/>
        </w:rPr>
      </w:pPr>
    </w:p>
    <w:p>
      <w:pPr>
        <w:ind w:left="2268"/>
        <w:rPr>
          <w:noProof/>
          <w:lang w:val="fr-FR"/>
        </w:rPr>
      </w:pPr>
      <w:r>
        <w:rPr>
          <w:noProof/>
          <w:lang w:val="fr-FR"/>
        </w:rPr>
        <w:t>ex 87.14: trailers</w:t>
      </w:r>
    </w:p>
    <w:p>
      <w:pPr>
        <w:ind w:left="2268" w:hanging="1701"/>
        <w:rPr>
          <w:noProof/>
          <w:lang w:val="fr-FR"/>
        </w:rPr>
      </w:pPr>
    </w:p>
    <w:p>
      <w:pPr>
        <w:ind w:left="2268" w:hanging="1701"/>
        <w:rPr>
          <w:noProof/>
        </w:rPr>
      </w:pPr>
      <w:r>
        <w:rPr>
          <w:noProof/>
        </w:rPr>
        <w:t>Chapter 89:</w:t>
      </w:r>
      <w:r>
        <w:rPr>
          <w:noProof/>
        </w:rPr>
        <w:tab/>
        <w:t>Ships, boats and floating structures</w:t>
      </w:r>
    </w:p>
    <w:p>
      <w:pPr>
        <w:ind w:left="2268" w:hanging="1701"/>
        <w:rPr>
          <w:noProof/>
        </w:rPr>
      </w:pPr>
    </w:p>
    <w:p>
      <w:pPr>
        <w:ind w:left="2268"/>
        <w:rPr>
          <w:noProof/>
        </w:rPr>
      </w:pPr>
      <w:r>
        <w:rPr>
          <w:noProof/>
        </w:rPr>
        <w:t>except:</w:t>
      </w:r>
    </w:p>
    <w:p>
      <w:pPr>
        <w:ind w:left="2268"/>
        <w:rPr>
          <w:noProof/>
        </w:rPr>
      </w:pPr>
    </w:p>
    <w:p>
      <w:pPr>
        <w:ind w:left="2268"/>
        <w:rPr>
          <w:noProof/>
        </w:rPr>
      </w:pPr>
      <w:r>
        <w:rPr>
          <w:noProof/>
        </w:rPr>
        <w:t>ex 89.01 A: warships</w:t>
      </w:r>
    </w:p>
    <w:p>
      <w:pPr>
        <w:ind w:left="2268" w:hanging="1701"/>
        <w:rPr>
          <w:noProof/>
        </w:rPr>
      </w:pPr>
    </w:p>
    <w:p>
      <w:pPr>
        <w:ind w:left="2268" w:hanging="1701"/>
        <w:rPr>
          <w:noProof/>
        </w:rPr>
      </w:pPr>
      <w:r>
        <w:rPr>
          <w:noProof/>
        </w:rPr>
        <w:br w:type="page"/>
        <w:t>Chapter 90:</w:t>
      </w:r>
      <w:r>
        <w:rPr>
          <w:noProof/>
        </w:rPr>
        <w:tab/>
        <w:t>Optical, photographic, cinematographic, measuring, checking, precision, medical and surgical instruments and apparatus, parts thereof</w:t>
      </w:r>
    </w:p>
    <w:p>
      <w:pPr>
        <w:ind w:left="2268" w:hanging="1701"/>
        <w:rPr>
          <w:noProof/>
        </w:rPr>
      </w:pPr>
    </w:p>
    <w:p>
      <w:pPr>
        <w:ind w:left="2268"/>
        <w:rPr>
          <w:noProof/>
        </w:rPr>
      </w:pPr>
      <w:r>
        <w:rPr>
          <w:noProof/>
        </w:rPr>
        <w:t>except:</w:t>
      </w:r>
    </w:p>
    <w:p>
      <w:pPr>
        <w:ind w:left="2268"/>
        <w:rPr>
          <w:noProof/>
        </w:rPr>
      </w:pPr>
    </w:p>
    <w:p>
      <w:pPr>
        <w:ind w:left="2268"/>
        <w:rPr>
          <w:noProof/>
        </w:rPr>
      </w:pPr>
      <w:r>
        <w:rPr>
          <w:noProof/>
        </w:rPr>
        <w:t>ex 90.05: binoculars</w:t>
      </w:r>
    </w:p>
    <w:p>
      <w:pPr>
        <w:ind w:left="2268"/>
        <w:rPr>
          <w:noProof/>
        </w:rPr>
      </w:pPr>
    </w:p>
    <w:p>
      <w:pPr>
        <w:ind w:left="2268"/>
        <w:rPr>
          <w:noProof/>
        </w:rPr>
      </w:pPr>
      <w:r>
        <w:rPr>
          <w:noProof/>
        </w:rPr>
        <w:t>ex 90.13: miscellaneous instruments, lasers</w:t>
      </w:r>
    </w:p>
    <w:p>
      <w:pPr>
        <w:ind w:left="2268"/>
        <w:rPr>
          <w:noProof/>
        </w:rPr>
      </w:pPr>
    </w:p>
    <w:p>
      <w:pPr>
        <w:ind w:left="2268"/>
        <w:rPr>
          <w:noProof/>
        </w:rPr>
      </w:pPr>
      <w:r>
        <w:rPr>
          <w:noProof/>
        </w:rPr>
        <w:t>ex 90.14: telemeters</w:t>
      </w:r>
    </w:p>
    <w:p>
      <w:pPr>
        <w:ind w:left="2268"/>
        <w:rPr>
          <w:noProof/>
        </w:rPr>
      </w:pPr>
    </w:p>
    <w:p>
      <w:pPr>
        <w:ind w:left="2268"/>
        <w:rPr>
          <w:noProof/>
        </w:rPr>
      </w:pPr>
      <w:r>
        <w:rPr>
          <w:noProof/>
        </w:rPr>
        <w:t>ex 90.28: electrical and electronic measuring instruments</w:t>
      </w:r>
    </w:p>
    <w:p>
      <w:pPr>
        <w:ind w:left="2268"/>
        <w:rPr>
          <w:noProof/>
        </w:rPr>
      </w:pPr>
    </w:p>
    <w:p>
      <w:pPr>
        <w:ind w:left="2268"/>
        <w:rPr>
          <w:noProof/>
        </w:rPr>
      </w:pPr>
      <w:r>
        <w:rPr>
          <w:noProof/>
        </w:rPr>
        <w:t>ex 90.11: microscopes</w:t>
      </w:r>
    </w:p>
    <w:p>
      <w:pPr>
        <w:ind w:left="2268"/>
        <w:rPr>
          <w:noProof/>
        </w:rPr>
      </w:pPr>
    </w:p>
    <w:p>
      <w:pPr>
        <w:ind w:left="2268"/>
        <w:rPr>
          <w:noProof/>
        </w:rPr>
      </w:pPr>
      <w:r>
        <w:rPr>
          <w:noProof/>
        </w:rPr>
        <w:t>ex 90.17: medical instruments</w:t>
      </w:r>
    </w:p>
    <w:p>
      <w:pPr>
        <w:ind w:left="2268"/>
        <w:rPr>
          <w:noProof/>
        </w:rPr>
      </w:pPr>
    </w:p>
    <w:p>
      <w:pPr>
        <w:ind w:left="2268"/>
        <w:rPr>
          <w:noProof/>
        </w:rPr>
      </w:pPr>
      <w:r>
        <w:rPr>
          <w:noProof/>
        </w:rPr>
        <w:t>ex 90.18: mechano-therapy appliances</w:t>
      </w:r>
    </w:p>
    <w:p>
      <w:pPr>
        <w:ind w:left="2268"/>
        <w:rPr>
          <w:noProof/>
        </w:rPr>
      </w:pPr>
    </w:p>
    <w:p>
      <w:pPr>
        <w:ind w:left="2268"/>
        <w:rPr>
          <w:noProof/>
        </w:rPr>
      </w:pPr>
      <w:r>
        <w:rPr>
          <w:noProof/>
        </w:rPr>
        <w:t>ex 90.19: orthopaedic appliances</w:t>
      </w:r>
    </w:p>
    <w:p>
      <w:pPr>
        <w:ind w:left="2268"/>
        <w:rPr>
          <w:noProof/>
        </w:rPr>
      </w:pPr>
    </w:p>
    <w:p>
      <w:pPr>
        <w:ind w:left="2268"/>
        <w:rPr>
          <w:noProof/>
        </w:rPr>
      </w:pPr>
      <w:r>
        <w:rPr>
          <w:noProof/>
        </w:rPr>
        <w:t>ex 90.20: X-ray apparatus</w:t>
      </w:r>
    </w:p>
    <w:p>
      <w:pPr>
        <w:ind w:left="2268"/>
        <w:rPr>
          <w:noProof/>
        </w:rPr>
      </w:pPr>
    </w:p>
    <w:p>
      <w:pPr>
        <w:ind w:left="2268" w:hanging="1701"/>
        <w:rPr>
          <w:noProof/>
        </w:rPr>
      </w:pPr>
      <w:r>
        <w:rPr>
          <w:noProof/>
        </w:rPr>
        <w:t>Chapter 91:</w:t>
      </w:r>
      <w:r>
        <w:rPr>
          <w:noProof/>
        </w:rPr>
        <w:tab/>
        <w:t>Manufacture of watches and clocks</w:t>
      </w:r>
    </w:p>
    <w:p>
      <w:pPr>
        <w:ind w:left="2268" w:hanging="1701"/>
        <w:rPr>
          <w:noProof/>
        </w:rPr>
      </w:pPr>
    </w:p>
    <w:p>
      <w:pPr>
        <w:ind w:left="2268" w:hanging="1701"/>
        <w:rPr>
          <w:noProof/>
        </w:rPr>
      </w:pPr>
      <w:r>
        <w:rPr>
          <w:noProof/>
        </w:rPr>
        <w:t>Chapter 92:</w:t>
      </w:r>
      <w:r>
        <w:rPr>
          <w:noProof/>
        </w:rPr>
        <w:tab/>
        <w:t>Musical instruments, sound recorders or reproducers, television image and sound recorders or reproducers, parts and accessories of such articles</w:t>
      </w:r>
    </w:p>
    <w:p>
      <w:pPr>
        <w:ind w:left="2268" w:hanging="1701"/>
        <w:rPr>
          <w:noProof/>
        </w:rPr>
      </w:pPr>
    </w:p>
    <w:p>
      <w:pPr>
        <w:ind w:left="2268" w:hanging="1701"/>
        <w:rPr>
          <w:noProof/>
        </w:rPr>
      </w:pPr>
      <w:r>
        <w:rPr>
          <w:noProof/>
        </w:rPr>
        <w:br w:type="page"/>
        <w:t>Chapter 94:</w:t>
      </w:r>
      <w:r>
        <w:rPr>
          <w:noProof/>
        </w:rPr>
        <w:tab/>
        <w:t>Furniture and parts thereof, bedding, mattresses, mattress supports, cushions and similar stuffed furnishings</w:t>
      </w:r>
    </w:p>
    <w:p>
      <w:pPr>
        <w:ind w:left="2268" w:hanging="1701"/>
        <w:rPr>
          <w:noProof/>
        </w:rPr>
      </w:pPr>
    </w:p>
    <w:p>
      <w:pPr>
        <w:ind w:left="2268"/>
        <w:rPr>
          <w:noProof/>
        </w:rPr>
      </w:pPr>
      <w:r>
        <w:rPr>
          <w:noProof/>
        </w:rPr>
        <w:t>except:</w:t>
      </w:r>
    </w:p>
    <w:p>
      <w:pPr>
        <w:ind w:left="2268"/>
        <w:rPr>
          <w:noProof/>
        </w:rPr>
      </w:pPr>
    </w:p>
    <w:p>
      <w:pPr>
        <w:ind w:left="2268"/>
        <w:rPr>
          <w:noProof/>
        </w:rPr>
      </w:pPr>
      <w:r>
        <w:rPr>
          <w:noProof/>
        </w:rPr>
        <w:t>ex 94.01 A: aircraft seats</w:t>
      </w:r>
    </w:p>
    <w:p>
      <w:pPr>
        <w:ind w:left="2268"/>
        <w:rPr>
          <w:noProof/>
        </w:rPr>
      </w:pPr>
    </w:p>
    <w:p>
      <w:pPr>
        <w:ind w:left="2268" w:hanging="1701"/>
        <w:rPr>
          <w:noProof/>
        </w:rPr>
      </w:pPr>
      <w:r>
        <w:rPr>
          <w:noProof/>
        </w:rPr>
        <w:t>Chapter 95:</w:t>
      </w:r>
      <w:r>
        <w:rPr>
          <w:noProof/>
        </w:rPr>
        <w:tab/>
        <w:t>Articles and manufactures of carving or moulding material</w:t>
      </w:r>
    </w:p>
    <w:p>
      <w:pPr>
        <w:ind w:left="2268" w:hanging="1701"/>
        <w:rPr>
          <w:noProof/>
        </w:rPr>
      </w:pPr>
    </w:p>
    <w:p>
      <w:pPr>
        <w:ind w:left="2268" w:hanging="1701"/>
        <w:rPr>
          <w:noProof/>
        </w:rPr>
      </w:pPr>
      <w:r>
        <w:rPr>
          <w:noProof/>
        </w:rPr>
        <w:t>Chapter 96:</w:t>
      </w:r>
      <w:r>
        <w:rPr>
          <w:noProof/>
        </w:rPr>
        <w:tab/>
        <w:t>Brooms, brushes, powder-puffs and sieves</w:t>
      </w:r>
    </w:p>
    <w:p>
      <w:pPr>
        <w:ind w:left="2268" w:hanging="1701"/>
        <w:rPr>
          <w:noProof/>
        </w:rPr>
      </w:pPr>
    </w:p>
    <w:p>
      <w:pPr>
        <w:ind w:left="2268" w:hanging="1701"/>
        <w:rPr>
          <w:noProof/>
        </w:rPr>
      </w:pPr>
      <w:r>
        <w:rPr>
          <w:noProof/>
        </w:rPr>
        <w:t>Chapter 98:</w:t>
      </w:r>
      <w:r>
        <w:rPr>
          <w:noProof/>
        </w:rPr>
        <w:tab/>
        <w:t>Miscellaneous manufactured articles</w:t>
      </w:r>
    </w:p>
    <w:p>
      <w:pPr>
        <w:rPr>
          <w:noProof/>
        </w:rPr>
      </w:pPr>
    </w:p>
    <w:p>
      <w:pPr>
        <w:rPr>
          <w:noProof/>
        </w:rPr>
      </w:pPr>
    </w:p>
    <w:p>
      <w:pPr>
        <w:jc w:val="center"/>
        <w:rPr>
          <w:noProof/>
        </w:rPr>
      </w:pPr>
      <w:r>
        <w:rPr>
          <w:noProof/>
        </w:rPr>
        <w:br w:type="page"/>
        <w:t>SECTION E</w:t>
      </w:r>
    </w:p>
    <w:p>
      <w:pPr>
        <w:jc w:val="center"/>
        <w:rPr>
          <w:noProof/>
        </w:rPr>
      </w:pPr>
    </w:p>
    <w:p>
      <w:pPr>
        <w:jc w:val="center"/>
        <w:rPr>
          <w:noProof/>
        </w:rPr>
      </w:pPr>
      <w:r>
        <w:rPr>
          <w:noProof/>
        </w:rPr>
        <w:t>SERVICES</w:t>
      </w:r>
    </w:p>
    <w:p>
      <w:pPr>
        <w:rPr>
          <w:noProof/>
        </w:rPr>
      </w:pPr>
    </w:p>
    <w:p>
      <w:pPr>
        <w:rPr>
          <w:rFonts w:eastAsia="Calibri"/>
          <w:noProof/>
        </w:rPr>
      </w:pPr>
      <w:r>
        <w:rPr>
          <w:noProof/>
        </w:rPr>
        <w:t>Chapter 9 (Government Procurement) covers the following services, which are identified in accordance with the United Nations Provisional Central Product Classification (CPC) as contained in document MTN.GNS/W/120</w:t>
      </w:r>
      <w:r>
        <w:rPr>
          <w:rStyle w:val="FootnoteReference"/>
          <w:noProof/>
        </w:rPr>
        <w:t>*</w:t>
      </w:r>
      <w:r>
        <w:rPr>
          <w:rFonts w:eastAsia="Calibri"/>
          <w:noProof/>
        </w:rPr>
        <w:t xml:space="preserve"> procured by the entities specified in Sections A (Central Government Entities) to C (Other Covered Entities), subject to the Notes to the respective Sections, the Notes to this Section and Section G (General Notes):</w:t>
      </w:r>
    </w:p>
    <w:p>
      <w:pPr>
        <w:rPr>
          <w:noProof/>
        </w:rPr>
      </w:pPr>
    </w:p>
    <w:tbl>
      <w:tblPr>
        <w:tblW w:w="5000" w:type="pct"/>
        <w:tblCellMar>
          <w:left w:w="107" w:type="dxa"/>
          <w:right w:w="107" w:type="dxa"/>
        </w:tblCellMar>
        <w:tblLook w:val="0000" w:firstRow="0" w:lastRow="0" w:firstColumn="0" w:lastColumn="0" w:noHBand="0" w:noVBand="0"/>
      </w:tblPr>
      <w:tblGrid>
        <w:gridCol w:w="7531"/>
        <w:gridCol w:w="2321"/>
      </w:tblGrid>
      <w:tr>
        <w:trPr>
          <w:cantSplit/>
        </w:trPr>
        <w:tc>
          <w:tcPr>
            <w:tcW w:w="3822" w:type="pct"/>
            <w:tcBorders>
              <w:top w:val="single" w:sz="6" w:space="0" w:color="auto"/>
              <w:left w:val="single" w:sz="6" w:space="0" w:color="auto"/>
              <w:right w:val="single" w:sz="6" w:space="0" w:color="auto"/>
            </w:tcBorders>
          </w:tcPr>
          <w:p>
            <w:pPr>
              <w:spacing w:before="60" w:after="60" w:line="240" w:lineRule="auto"/>
              <w:jc w:val="center"/>
              <w:rPr>
                <w:noProof/>
              </w:rPr>
            </w:pPr>
            <w:r>
              <w:rPr>
                <w:noProof/>
              </w:rPr>
              <w:t>Service</w:t>
            </w:r>
          </w:p>
        </w:tc>
        <w:tc>
          <w:tcPr>
            <w:tcW w:w="1178" w:type="pct"/>
            <w:tcBorders>
              <w:top w:val="single" w:sz="6" w:space="0" w:color="auto"/>
              <w:left w:val="single" w:sz="6" w:space="0" w:color="auto"/>
              <w:right w:val="single" w:sz="6" w:space="0" w:color="auto"/>
            </w:tcBorders>
          </w:tcPr>
          <w:p>
            <w:pPr>
              <w:spacing w:before="60" w:after="60" w:line="240" w:lineRule="auto"/>
              <w:jc w:val="center"/>
              <w:rPr>
                <w:noProof/>
              </w:rPr>
            </w:pPr>
            <w:r>
              <w:rPr>
                <w:noProof/>
              </w:rPr>
              <w:t>CPC Reference No.</w:t>
            </w:r>
          </w:p>
        </w:tc>
      </w:tr>
      <w:tr>
        <w:trPr>
          <w:cantSplit/>
        </w:trPr>
        <w:tc>
          <w:tcPr>
            <w:tcW w:w="3822" w:type="pct"/>
            <w:tcBorders>
              <w:top w:val="single" w:sz="6" w:space="0" w:color="auto"/>
              <w:left w:val="single" w:sz="6" w:space="0" w:color="auto"/>
              <w:right w:val="single" w:sz="6" w:space="0" w:color="auto"/>
            </w:tcBorders>
          </w:tcPr>
          <w:p>
            <w:pPr>
              <w:spacing w:before="60" w:after="60" w:line="240" w:lineRule="auto"/>
              <w:rPr>
                <w:noProof/>
              </w:rPr>
            </w:pPr>
            <w:r>
              <w:rPr>
                <w:noProof/>
              </w:rPr>
              <w:t>Maintenance and repair services</w:t>
            </w:r>
          </w:p>
          <w:p>
            <w:pPr>
              <w:spacing w:before="60" w:after="60" w:line="240" w:lineRule="auto"/>
              <w:rPr>
                <w:noProof/>
              </w:rPr>
            </w:pPr>
          </w:p>
          <w:p>
            <w:pPr>
              <w:spacing w:before="60" w:after="60" w:line="240" w:lineRule="auto"/>
              <w:rPr>
                <w:noProof/>
              </w:rPr>
            </w:pPr>
            <w:r>
              <w:rPr>
                <w:noProof/>
              </w:rPr>
              <w:t>Hotel and restaurant services</w:t>
            </w:r>
            <w:r>
              <w:rPr>
                <w:rStyle w:val="FootnoteReference"/>
                <w:noProof/>
              </w:rPr>
              <w:t>**</w:t>
            </w:r>
          </w:p>
        </w:tc>
        <w:tc>
          <w:tcPr>
            <w:tcW w:w="1178" w:type="pct"/>
            <w:tcBorders>
              <w:top w:val="single" w:sz="6" w:space="0" w:color="auto"/>
              <w:left w:val="single" w:sz="6" w:space="0" w:color="auto"/>
              <w:right w:val="single" w:sz="6" w:space="0" w:color="auto"/>
            </w:tcBorders>
          </w:tcPr>
          <w:p>
            <w:pPr>
              <w:spacing w:before="60" w:after="60" w:line="240" w:lineRule="auto"/>
              <w:rPr>
                <w:noProof/>
              </w:rPr>
            </w:pPr>
            <w:r>
              <w:rPr>
                <w:noProof/>
              </w:rPr>
              <w:t>61, 633, 886</w:t>
            </w:r>
          </w:p>
          <w:p>
            <w:pPr>
              <w:spacing w:before="60" w:after="60" w:line="240" w:lineRule="auto"/>
              <w:rPr>
                <w:noProof/>
              </w:rPr>
            </w:pPr>
          </w:p>
          <w:p>
            <w:pPr>
              <w:spacing w:before="60" w:after="60" w:line="240" w:lineRule="auto"/>
              <w:rPr>
                <w:noProof/>
              </w:rPr>
            </w:pPr>
            <w:r>
              <w:rPr>
                <w:noProof/>
              </w:rPr>
              <w:t>64</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Computer and related services</w:t>
            </w:r>
          </w:p>
          <w:p>
            <w:pPr>
              <w:spacing w:before="60" w:after="60" w:line="240" w:lineRule="auto"/>
              <w:rPr>
                <w:noProof/>
              </w:rPr>
            </w:pPr>
          </w:p>
          <w:p>
            <w:pPr>
              <w:spacing w:before="60" w:after="60" w:line="240" w:lineRule="auto"/>
              <w:rPr>
                <w:noProof/>
              </w:rPr>
            </w:pPr>
            <w:r>
              <w:rPr>
                <w:noProof/>
              </w:rPr>
              <w:t>Accounting, auditing and bookkeeping services</w:t>
            </w:r>
          </w:p>
        </w:tc>
        <w:tc>
          <w:tcPr>
            <w:tcW w:w="1178" w:type="pct"/>
            <w:tcBorders>
              <w:left w:val="single" w:sz="6" w:space="0" w:color="auto"/>
              <w:right w:val="single" w:sz="6" w:space="0" w:color="auto"/>
            </w:tcBorders>
          </w:tcPr>
          <w:p>
            <w:pPr>
              <w:spacing w:before="60" w:after="60" w:line="240" w:lineRule="auto"/>
              <w:rPr>
                <w:noProof/>
              </w:rPr>
            </w:pPr>
            <w:r>
              <w:rPr>
                <w:noProof/>
              </w:rPr>
              <w:t>841, 845, 849</w:t>
            </w:r>
          </w:p>
          <w:p>
            <w:pPr>
              <w:spacing w:before="60" w:after="60" w:line="240" w:lineRule="auto"/>
              <w:rPr>
                <w:noProof/>
              </w:rPr>
            </w:pPr>
          </w:p>
          <w:p>
            <w:pPr>
              <w:spacing w:before="60" w:after="60" w:line="240" w:lineRule="auto"/>
              <w:rPr>
                <w:noProof/>
              </w:rPr>
            </w:pPr>
            <w:r>
              <w:rPr>
                <w:noProof/>
              </w:rPr>
              <w:t>862</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Market research and public opinion polling services</w:t>
            </w:r>
          </w:p>
        </w:tc>
        <w:tc>
          <w:tcPr>
            <w:tcW w:w="1178" w:type="pct"/>
            <w:tcBorders>
              <w:left w:val="single" w:sz="6" w:space="0" w:color="auto"/>
              <w:right w:val="single" w:sz="6" w:space="0" w:color="auto"/>
            </w:tcBorders>
          </w:tcPr>
          <w:p>
            <w:pPr>
              <w:spacing w:before="60" w:after="60" w:line="240" w:lineRule="auto"/>
              <w:rPr>
                <w:noProof/>
              </w:rPr>
            </w:pPr>
            <w:r>
              <w:rPr>
                <w:noProof/>
              </w:rPr>
              <w:t>864</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Building-cleaning services and property management services</w:t>
            </w:r>
          </w:p>
          <w:p>
            <w:pPr>
              <w:spacing w:before="60" w:after="60" w:line="240" w:lineRule="auto"/>
              <w:rPr>
                <w:noProof/>
              </w:rPr>
            </w:pPr>
          </w:p>
          <w:p>
            <w:pPr>
              <w:spacing w:before="60" w:after="60" w:line="240" w:lineRule="auto"/>
              <w:rPr>
                <w:noProof/>
              </w:rPr>
            </w:pPr>
            <w:r>
              <w:rPr>
                <w:noProof/>
              </w:rPr>
              <w:t>Photographic services</w:t>
            </w:r>
          </w:p>
        </w:tc>
        <w:tc>
          <w:tcPr>
            <w:tcW w:w="1178" w:type="pct"/>
            <w:tcBorders>
              <w:left w:val="single" w:sz="6" w:space="0" w:color="auto"/>
              <w:right w:val="single" w:sz="6" w:space="0" w:color="auto"/>
            </w:tcBorders>
          </w:tcPr>
          <w:p>
            <w:pPr>
              <w:spacing w:before="60" w:after="60" w:line="240" w:lineRule="auto"/>
              <w:rPr>
                <w:noProof/>
              </w:rPr>
            </w:pPr>
            <w:r>
              <w:rPr>
                <w:noProof/>
              </w:rPr>
              <w:t>874, 82201 to 82206</w:t>
            </w:r>
          </w:p>
          <w:p>
            <w:pPr>
              <w:spacing w:before="60" w:after="60" w:line="240" w:lineRule="auto"/>
              <w:rPr>
                <w:noProof/>
              </w:rPr>
            </w:pPr>
          </w:p>
          <w:p>
            <w:pPr>
              <w:spacing w:before="60" w:after="60" w:line="240" w:lineRule="auto"/>
              <w:rPr>
                <w:noProof/>
              </w:rPr>
            </w:pPr>
            <w:r>
              <w:rPr>
                <w:noProof/>
              </w:rPr>
              <w:t>87501 to 87505, 87507 to 87509</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Packaging services</w:t>
            </w:r>
          </w:p>
          <w:p>
            <w:pPr>
              <w:spacing w:before="60" w:after="60" w:line="240" w:lineRule="auto"/>
              <w:rPr>
                <w:noProof/>
              </w:rPr>
            </w:pPr>
          </w:p>
          <w:p>
            <w:pPr>
              <w:spacing w:before="60" w:after="60" w:line="240" w:lineRule="auto"/>
              <w:rPr>
                <w:noProof/>
              </w:rPr>
            </w:pPr>
            <w:r>
              <w:rPr>
                <w:noProof/>
              </w:rPr>
              <w:t xml:space="preserve">Other business services </w:t>
            </w:r>
          </w:p>
        </w:tc>
        <w:tc>
          <w:tcPr>
            <w:tcW w:w="1178" w:type="pct"/>
            <w:tcBorders>
              <w:left w:val="single" w:sz="6" w:space="0" w:color="auto"/>
              <w:right w:val="single" w:sz="6" w:space="0" w:color="auto"/>
            </w:tcBorders>
          </w:tcPr>
          <w:p>
            <w:pPr>
              <w:spacing w:before="60" w:after="60" w:line="240" w:lineRule="auto"/>
              <w:rPr>
                <w:noProof/>
              </w:rPr>
            </w:pPr>
            <w:r>
              <w:rPr>
                <w:noProof/>
              </w:rPr>
              <w:t>876</w:t>
            </w:r>
          </w:p>
          <w:p>
            <w:pPr>
              <w:spacing w:before="60" w:after="60" w:line="240" w:lineRule="auto"/>
              <w:rPr>
                <w:noProof/>
              </w:rPr>
            </w:pPr>
          </w:p>
          <w:p>
            <w:pPr>
              <w:spacing w:before="60" w:after="60" w:line="240" w:lineRule="auto"/>
              <w:rPr>
                <w:noProof/>
              </w:rPr>
            </w:pPr>
            <w:r>
              <w:rPr>
                <w:noProof/>
              </w:rPr>
              <w:t>87903 to 87906</w:t>
            </w:r>
          </w:p>
        </w:tc>
      </w:tr>
      <w:tr>
        <w:trPr>
          <w:cantSplit/>
        </w:trPr>
        <w:tc>
          <w:tcPr>
            <w:tcW w:w="3822" w:type="pct"/>
            <w:tcBorders>
              <w:left w:val="single" w:sz="6" w:space="0" w:color="auto"/>
              <w:bottom w:val="single" w:sz="4" w:space="0" w:color="auto"/>
              <w:right w:val="single" w:sz="6" w:space="0" w:color="auto"/>
            </w:tcBorders>
          </w:tcPr>
          <w:p>
            <w:pPr>
              <w:spacing w:before="60" w:after="60" w:line="240" w:lineRule="auto"/>
              <w:rPr>
                <w:noProof/>
              </w:rPr>
            </w:pPr>
            <w:r>
              <w:rPr>
                <w:noProof/>
              </w:rPr>
              <w:t>Publishing and printing services on a fee or contract basis</w:t>
            </w:r>
          </w:p>
        </w:tc>
        <w:tc>
          <w:tcPr>
            <w:tcW w:w="1178" w:type="pct"/>
            <w:tcBorders>
              <w:left w:val="single" w:sz="6" w:space="0" w:color="auto"/>
              <w:bottom w:val="single" w:sz="4" w:space="0" w:color="auto"/>
              <w:right w:val="single" w:sz="6" w:space="0" w:color="auto"/>
            </w:tcBorders>
          </w:tcPr>
          <w:p>
            <w:pPr>
              <w:spacing w:before="60" w:after="60" w:line="240" w:lineRule="auto"/>
              <w:rPr>
                <w:noProof/>
              </w:rPr>
            </w:pPr>
            <w:r>
              <w:rPr>
                <w:noProof/>
              </w:rPr>
              <w:t>88442</w:t>
            </w:r>
          </w:p>
        </w:tc>
      </w:tr>
    </w:tbl>
    <w:p>
      <w:pPr>
        <w:rPr>
          <w:noProof/>
        </w:rPr>
      </w:pPr>
    </w:p>
    <w:p>
      <w:pPr>
        <w:rPr>
          <w:noProof/>
        </w:rPr>
      </w:pPr>
      <w:r>
        <w:rPr>
          <w:noProof/>
        </w:rPr>
        <w:br w:type="page"/>
        <w:t>Notes to Section E (Services):</w:t>
      </w:r>
    </w:p>
    <w:p>
      <w:pPr>
        <w:rPr>
          <w:noProof/>
        </w:rPr>
      </w:pPr>
    </w:p>
    <w:p>
      <w:pPr>
        <w:ind w:left="567" w:hanging="567"/>
        <w:rPr>
          <w:rFonts w:eastAsia="Calibri"/>
          <w:noProof/>
        </w:rPr>
      </w:pPr>
      <w:r>
        <w:rPr>
          <w:noProof/>
        </w:rPr>
        <w:t>1.</w:t>
      </w:r>
      <w:r>
        <w:rPr>
          <w:noProof/>
        </w:rPr>
        <w:tab/>
      </w:r>
      <w:r>
        <w:rPr>
          <w:rFonts w:eastAsia="Calibri"/>
          <w:noProof/>
        </w:rPr>
        <w:t>The services covered by this Section are subject to the terms and conditions specified in the Union's schedule for Chapter 8 (Liberalisation of Investment, Trade in Services and Electronic Commerce) of this Agreement.</w:t>
      </w:r>
    </w:p>
    <w:p>
      <w:pPr>
        <w:ind w:left="567" w:hanging="567"/>
        <w:rPr>
          <w:rFonts w:eastAsia="Calibri"/>
          <w:noProof/>
        </w:rPr>
      </w:pPr>
    </w:p>
    <w:p>
      <w:pPr>
        <w:ind w:left="567" w:hanging="567"/>
        <w:rPr>
          <w:noProof/>
        </w:rPr>
      </w:pPr>
      <w:r>
        <w:rPr>
          <w:noProof/>
        </w:rPr>
        <w:t>2.</w:t>
      </w:r>
      <w:r>
        <w:rPr>
          <w:rStyle w:val="FootnoteReference"/>
          <w:noProof/>
        </w:rPr>
        <w:t>*</w:t>
      </w:r>
      <w:r>
        <w:rPr>
          <w:noProof/>
        </w:rPr>
        <w:tab/>
        <w:t>Except for services, which entities have to procure from another entity pursuant to an exclusive right established by a published law, regulation or administrative provision.</w:t>
      </w:r>
    </w:p>
    <w:p>
      <w:pPr>
        <w:ind w:left="567" w:hanging="567"/>
        <w:rPr>
          <w:noProof/>
        </w:rPr>
      </w:pPr>
    </w:p>
    <w:p>
      <w:pPr>
        <w:ind w:left="567" w:hanging="567"/>
        <w:rPr>
          <w:rFonts w:eastAsia="Calibri"/>
          <w:noProof/>
        </w:rPr>
      </w:pPr>
      <w:r>
        <w:rPr>
          <w:noProof/>
        </w:rPr>
        <w:t>3.</w:t>
      </w:r>
      <w:r>
        <w:rPr>
          <w:rStyle w:val="FootnoteReference"/>
          <w:noProof/>
        </w:rPr>
        <w:t>**</w:t>
      </w:r>
      <w:r>
        <w:rPr>
          <w:noProof/>
        </w:rPr>
        <w:tab/>
      </w:r>
      <w:r>
        <w:rPr>
          <w:rFonts w:eastAsia="T12"/>
          <w:noProof/>
        </w:rPr>
        <w:t>Hotel and restaurant services contracts (CPC 64) are included under the national treatment regime for the suppliers and service providers of Viet Nam provided that their value equals or exceeds 750 000 euros when these contracts are awarded by procuring entities covered under Sections A (Central Government Entities) and B (Sub-Central Government Entities) and that their value equals or exceeds 1 000 000 euros when these contracts are awarded by the other procuring entities covered under Section C (Other Covered Entities).</w:t>
      </w:r>
    </w:p>
    <w:p>
      <w:pPr>
        <w:rPr>
          <w:noProof/>
        </w:rPr>
      </w:pPr>
    </w:p>
    <w:p>
      <w:pPr>
        <w:rPr>
          <w:noProof/>
        </w:rPr>
      </w:pPr>
    </w:p>
    <w:p>
      <w:pPr>
        <w:jc w:val="center"/>
        <w:rPr>
          <w:noProof/>
        </w:rPr>
      </w:pPr>
      <w:r>
        <w:rPr>
          <w:noProof/>
        </w:rPr>
        <w:br w:type="page"/>
        <w:t>SECTION F</w:t>
      </w:r>
    </w:p>
    <w:p>
      <w:pPr>
        <w:jc w:val="center"/>
        <w:rPr>
          <w:noProof/>
        </w:rPr>
      </w:pPr>
    </w:p>
    <w:p>
      <w:pPr>
        <w:jc w:val="center"/>
        <w:rPr>
          <w:noProof/>
        </w:rPr>
      </w:pPr>
      <w:r>
        <w:rPr>
          <w:noProof/>
        </w:rPr>
        <w:t>CONSTRUCTION SERVICES</w:t>
      </w:r>
    </w:p>
    <w:p>
      <w:pPr>
        <w:jc w:val="center"/>
        <w:rPr>
          <w:noProof/>
        </w:rPr>
      </w:pPr>
    </w:p>
    <w:p>
      <w:pPr>
        <w:rPr>
          <w:rFonts w:eastAsia="MS Mincho"/>
          <w:noProof/>
        </w:rPr>
      </w:pPr>
      <w:r>
        <w:rPr>
          <w:rFonts w:eastAsia="MS Mincho"/>
          <w:noProof/>
        </w:rPr>
        <w:t xml:space="preserve">Chapter 9 (Government Procurement) covers all construction services listed in Division 51 of the Provisional Central Product Classification (CPC) </w:t>
      </w:r>
      <w:r>
        <w:rPr>
          <w:rFonts w:eastAsia="Calibri"/>
          <w:noProof/>
        </w:rPr>
        <w:t>procured by the entities specified in Sections A (Central Government Entities) to C (Other Covered Entities), subject to the Notes to the respective Sections, the Notes to this Section and Section G (General Notes).</w:t>
      </w:r>
    </w:p>
    <w:p>
      <w:pPr>
        <w:rPr>
          <w:rFonts w:eastAsia="MS Mincho"/>
          <w:noProof/>
        </w:rPr>
      </w:pPr>
    </w:p>
    <w:p>
      <w:pPr>
        <w:rPr>
          <w:noProof/>
        </w:rPr>
      </w:pPr>
      <w:r>
        <w:rPr>
          <w:noProof/>
        </w:rPr>
        <w:t>List of Division 51, CPC:</w:t>
      </w:r>
    </w:p>
    <w:p>
      <w:pPr>
        <w:rPr>
          <w:noProof/>
        </w:rPr>
      </w:pPr>
    </w:p>
    <w:tbl>
      <w:tblPr>
        <w:tblW w:w="0" w:type="auto"/>
        <w:jc w:val="center"/>
        <w:tblLayout w:type="fixed"/>
        <w:tblLook w:val="0000" w:firstRow="0" w:lastRow="0" w:firstColumn="0" w:lastColumn="0" w:noHBand="0" w:noVBand="0"/>
      </w:tblPr>
      <w:tblGrid>
        <w:gridCol w:w="959"/>
        <w:gridCol w:w="850"/>
        <w:gridCol w:w="1134"/>
        <w:gridCol w:w="5245"/>
        <w:gridCol w:w="1666"/>
      </w:tblGrid>
      <w:tr>
        <w:trPr>
          <w:cantSplit/>
          <w:tblHeader/>
          <w:jc w:val="center"/>
        </w:trPr>
        <w:tc>
          <w:tcPr>
            <w:tcW w:w="959" w:type="dxa"/>
            <w:tcBorders>
              <w:top w:val="single" w:sz="6" w:space="0" w:color="auto"/>
              <w:bottom w:val="single" w:sz="6" w:space="0" w:color="auto"/>
            </w:tcBorders>
          </w:tcPr>
          <w:p>
            <w:pPr>
              <w:spacing w:before="60" w:after="60" w:line="240" w:lineRule="auto"/>
              <w:jc w:val="center"/>
              <w:rPr>
                <w:noProof/>
              </w:rPr>
            </w:pPr>
            <w:r>
              <w:rPr>
                <w:noProof/>
              </w:rPr>
              <w:t>Group</w:t>
            </w:r>
          </w:p>
        </w:tc>
        <w:tc>
          <w:tcPr>
            <w:tcW w:w="850" w:type="dxa"/>
            <w:tcBorders>
              <w:top w:val="single" w:sz="6" w:space="0" w:color="auto"/>
              <w:bottom w:val="single" w:sz="6" w:space="0" w:color="auto"/>
            </w:tcBorders>
          </w:tcPr>
          <w:p>
            <w:pPr>
              <w:spacing w:before="60" w:after="60" w:line="240" w:lineRule="auto"/>
              <w:jc w:val="center"/>
              <w:rPr>
                <w:noProof/>
              </w:rPr>
            </w:pPr>
            <w:r>
              <w:rPr>
                <w:noProof/>
              </w:rPr>
              <w:t>Class</w:t>
            </w:r>
          </w:p>
        </w:tc>
        <w:tc>
          <w:tcPr>
            <w:tcW w:w="1134" w:type="dxa"/>
            <w:tcBorders>
              <w:top w:val="single" w:sz="6" w:space="0" w:color="auto"/>
              <w:bottom w:val="single" w:sz="6" w:space="0" w:color="auto"/>
            </w:tcBorders>
          </w:tcPr>
          <w:p>
            <w:pPr>
              <w:spacing w:before="60" w:after="60" w:line="240" w:lineRule="auto"/>
              <w:jc w:val="center"/>
              <w:rPr>
                <w:noProof/>
              </w:rPr>
            </w:pPr>
            <w:r>
              <w:rPr>
                <w:noProof/>
              </w:rPr>
              <w:t>Subclass</w:t>
            </w:r>
          </w:p>
        </w:tc>
        <w:tc>
          <w:tcPr>
            <w:tcW w:w="5245" w:type="dxa"/>
            <w:tcBorders>
              <w:top w:val="single" w:sz="6" w:space="0" w:color="auto"/>
              <w:bottom w:val="single" w:sz="6" w:space="0" w:color="auto"/>
            </w:tcBorders>
          </w:tcPr>
          <w:p>
            <w:pPr>
              <w:spacing w:before="60" w:after="60" w:line="240" w:lineRule="auto"/>
              <w:jc w:val="center"/>
              <w:rPr>
                <w:noProof/>
              </w:rPr>
            </w:pPr>
            <w:r>
              <w:rPr>
                <w:noProof/>
              </w:rPr>
              <w:t>Title</w:t>
            </w:r>
          </w:p>
        </w:tc>
        <w:tc>
          <w:tcPr>
            <w:tcW w:w="1666" w:type="dxa"/>
            <w:tcBorders>
              <w:top w:val="single" w:sz="6" w:space="0" w:color="auto"/>
              <w:bottom w:val="single" w:sz="6" w:space="0" w:color="auto"/>
            </w:tcBorders>
          </w:tcPr>
          <w:p>
            <w:pPr>
              <w:spacing w:before="60" w:after="60" w:line="240" w:lineRule="auto"/>
              <w:jc w:val="center"/>
              <w:rPr>
                <w:noProof/>
              </w:rPr>
            </w:pPr>
            <w:r>
              <w:rPr>
                <w:noProof/>
              </w:rPr>
              <w:t>Corresponding ISCI</w:t>
            </w:r>
          </w:p>
        </w:tc>
      </w:tr>
      <w:tr>
        <w:trPr>
          <w:cantSplit/>
          <w:jc w:val="center"/>
        </w:trPr>
        <w:tc>
          <w:tcPr>
            <w:tcW w:w="2943" w:type="dxa"/>
            <w:gridSpan w:val="3"/>
          </w:tcPr>
          <w:p>
            <w:pPr>
              <w:spacing w:before="60" w:after="60" w:line="240" w:lineRule="auto"/>
              <w:rPr>
                <w:noProof/>
              </w:rPr>
            </w:pPr>
            <w:r>
              <w:rPr>
                <w:noProof/>
              </w:rPr>
              <w:t>SECTION 5</w:t>
            </w:r>
          </w:p>
        </w:tc>
        <w:tc>
          <w:tcPr>
            <w:tcW w:w="5245" w:type="dxa"/>
          </w:tcPr>
          <w:p>
            <w:pPr>
              <w:spacing w:before="60" w:after="60" w:line="240" w:lineRule="auto"/>
              <w:rPr>
                <w:noProof/>
              </w:rPr>
            </w:pPr>
            <w:r>
              <w:rPr>
                <w:noProof/>
              </w:rPr>
              <w:t>CONSTRUCTION WORK AND CONSTRUCTIONS: LAND</w:t>
            </w:r>
          </w:p>
        </w:tc>
        <w:tc>
          <w:tcPr>
            <w:tcW w:w="1666" w:type="dxa"/>
          </w:tcPr>
          <w:p>
            <w:pPr>
              <w:spacing w:before="60" w:after="60" w:line="240" w:lineRule="auto"/>
              <w:jc w:val="center"/>
              <w:rPr>
                <w:noProof/>
              </w:rPr>
            </w:pPr>
          </w:p>
        </w:tc>
      </w:tr>
      <w:tr>
        <w:trPr>
          <w:cantSplit/>
          <w:jc w:val="center"/>
        </w:trPr>
        <w:tc>
          <w:tcPr>
            <w:tcW w:w="2943" w:type="dxa"/>
            <w:gridSpan w:val="3"/>
          </w:tcPr>
          <w:p>
            <w:pPr>
              <w:spacing w:before="60" w:after="60" w:line="240" w:lineRule="auto"/>
              <w:rPr>
                <w:noProof/>
              </w:rPr>
            </w:pPr>
            <w:r>
              <w:rPr>
                <w:noProof/>
              </w:rPr>
              <w:t>DIVISION 51</w:t>
            </w:r>
          </w:p>
        </w:tc>
        <w:tc>
          <w:tcPr>
            <w:tcW w:w="5245" w:type="dxa"/>
          </w:tcPr>
          <w:p>
            <w:pPr>
              <w:spacing w:before="60" w:after="60" w:line="240" w:lineRule="auto"/>
              <w:rPr>
                <w:noProof/>
              </w:rPr>
            </w:pPr>
            <w:r>
              <w:rPr>
                <w:noProof/>
              </w:rPr>
              <w:t>CONSTRUCTION WORK</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r>
              <w:rPr>
                <w:noProof/>
              </w:rPr>
              <w:t>511</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Pre-erection work at construction sites</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5111</w:t>
            </w:r>
          </w:p>
        </w:tc>
        <w:tc>
          <w:tcPr>
            <w:tcW w:w="1134" w:type="dxa"/>
          </w:tcPr>
          <w:p>
            <w:pPr>
              <w:spacing w:before="60" w:after="60" w:line="240" w:lineRule="auto"/>
              <w:jc w:val="center"/>
              <w:rPr>
                <w:noProof/>
              </w:rPr>
            </w:pPr>
            <w:r>
              <w:rPr>
                <w:noProof/>
              </w:rPr>
              <w:t>51110</w:t>
            </w:r>
          </w:p>
        </w:tc>
        <w:tc>
          <w:tcPr>
            <w:tcW w:w="5245" w:type="dxa"/>
          </w:tcPr>
          <w:p>
            <w:pPr>
              <w:spacing w:before="60" w:after="60" w:line="240" w:lineRule="auto"/>
              <w:rPr>
                <w:noProof/>
              </w:rPr>
            </w:pPr>
            <w:r>
              <w:rPr>
                <w:noProof/>
              </w:rPr>
              <w:t>Site investigation work</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5112</w:t>
            </w:r>
          </w:p>
        </w:tc>
        <w:tc>
          <w:tcPr>
            <w:tcW w:w="1134" w:type="dxa"/>
          </w:tcPr>
          <w:p>
            <w:pPr>
              <w:spacing w:before="60" w:after="60" w:line="240" w:lineRule="auto"/>
              <w:jc w:val="center"/>
              <w:rPr>
                <w:noProof/>
              </w:rPr>
            </w:pPr>
            <w:r>
              <w:rPr>
                <w:noProof/>
              </w:rPr>
              <w:t>51120</w:t>
            </w:r>
          </w:p>
        </w:tc>
        <w:tc>
          <w:tcPr>
            <w:tcW w:w="5245" w:type="dxa"/>
          </w:tcPr>
          <w:p>
            <w:pPr>
              <w:spacing w:before="60" w:after="60" w:line="240" w:lineRule="auto"/>
              <w:rPr>
                <w:noProof/>
              </w:rPr>
            </w:pPr>
            <w:r>
              <w:rPr>
                <w:noProof/>
              </w:rPr>
              <w:t>Demolition work</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5113</w:t>
            </w:r>
          </w:p>
        </w:tc>
        <w:tc>
          <w:tcPr>
            <w:tcW w:w="1134" w:type="dxa"/>
          </w:tcPr>
          <w:p>
            <w:pPr>
              <w:spacing w:before="60" w:after="60" w:line="240" w:lineRule="auto"/>
              <w:jc w:val="center"/>
              <w:rPr>
                <w:noProof/>
              </w:rPr>
            </w:pPr>
            <w:r>
              <w:rPr>
                <w:noProof/>
              </w:rPr>
              <w:t>51130</w:t>
            </w:r>
          </w:p>
        </w:tc>
        <w:tc>
          <w:tcPr>
            <w:tcW w:w="5245" w:type="dxa"/>
          </w:tcPr>
          <w:p>
            <w:pPr>
              <w:spacing w:before="60" w:after="60" w:line="240" w:lineRule="auto"/>
              <w:rPr>
                <w:noProof/>
              </w:rPr>
            </w:pPr>
            <w:r>
              <w:rPr>
                <w:noProof/>
              </w:rPr>
              <w:t>Site formation and clearance work</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5114</w:t>
            </w:r>
          </w:p>
        </w:tc>
        <w:tc>
          <w:tcPr>
            <w:tcW w:w="1134" w:type="dxa"/>
          </w:tcPr>
          <w:p>
            <w:pPr>
              <w:spacing w:before="60" w:after="60" w:line="240" w:lineRule="auto"/>
              <w:jc w:val="center"/>
              <w:rPr>
                <w:noProof/>
              </w:rPr>
            </w:pPr>
            <w:r>
              <w:rPr>
                <w:noProof/>
              </w:rPr>
              <w:t>51140</w:t>
            </w:r>
          </w:p>
        </w:tc>
        <w:tc>
          <w:tcPr>
            <w:tcW w:w="5245" w:type="dxa"/>
          </w:tcPr>
          <w:p>
            <w:pPr>
              <w:spacing w:before="60" w:after="60" w:line="240" w:lineRule="auto"/>
              <w:rPr>
                <w:noProof/>
              </w:rPr>
            </w:pPr>
            <w:r>
              <w:rPr>
                <w:noProof/>
              </w:rPr>
              <w:t>Excavating and earthmoving work</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5115</w:t>
            </w:r>
          </w:p>
        </w:tc>
        <w:tc>
          <w:tcPr>
            <w:tcW w:w="1134" w:type="dxa"/>
          </w:tcPr>
          <w:p>
            <w:pPr>
              <w:spacing w:before="60" w:after="60" w:line="240" w:lineRule="auto"/>
              <w:jc w:val="center"/>
              <w:rPr>
                <w:noProof/>
              </w:rPr>
            </w:pPr>
            <w:r>
              <w:rPr>
                <w:noProof/>
              </w:rPr>
              <w:t>51150</w:t>
            </w:r>
          </w:p>
        </w:tc>
        <w:tc>
          <w:tcPr>
            <w:tcW w:w="5245" w:type="dxa"/>
          </w:tcPr>
          <w:p>
            <w:pPr>
              <w:spacing w:before="60" w:after="60" w:line="240" w:lineRule="auto"/>
              <w:rPr>
                <w:noProof/>
              </w:rPr>
            </w:pPr>
            <w:r>
              <w:rPr>
                <w:noProof/>
              </w:rPr>
              <w:t>Site preparation work for mining</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5116</w:t>
            </w:r>
          </w:p>
        </w:tc>
        <w:tc>
          <w:tcPr>
            <w:tcW w:w="1134" w:type="dxa"/>
          </w:tcPr>
          <w:p>
            <w:pPr>
              <w:spacing w:before="60" w:after="60" w:line="240" w:lineRule="auto"/>
              <w:jc w:val="center"/>
              <w:rPr>
                <w:noProof/>
              </w:rPr>
            </w:pPr>
            <w:r>
              <w:rPr>
                <w:noProof/>
              </w:rPr>
              <w:t>51160</w:t>
            </w:r>
          </w:p>
        </w:tc>
        <w:tc>
          <w:tcPr>
            <w:tcW w:w="5245" w:type="dxa"/>
          </w:tcPr>
          <w:p>
            <w:pPr>
              <w:spacing w:before="60" w:after="60" w:line="240" w:lineRule="auto"/>
              <w:rPr>
                <w:noProof/>
              </w:rPr>
            </w:pPr>
            <w:r>
              <w:rPr>
                <w:noProof/>
              </w:rPr>
              <w:t>Scaffolding work</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512</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Construction work for buildings</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5121</w:t>
            </w:r>
          </w:p>
        </w:tc>
        <w:tc>
          <w:tcPr>
            <w:tcW w:w="1134" w:type="dxa"/>
          </w:tcPr>
          <w:p>
            <w:pPr>
              <w:spacing w:before="60" w:after="60" w:line="240" w:lineRule="auto"/>
              <w:jc w:val="center"/>
              <w:rPr>
                <w:noProof/>
              </w:rPr>
            </w:pPr>
            <w:r>
              <w:rPr>
                <w:noProof/>
              </w:rPr>
              <w:t>51210</w:t>
            </w:r>
          </w:p>
        </w:tc>
        <w:tc>
          <w:tcPr>
            <w:tcW w:w="5245" w:type="dxa"/>
          </w:tcPr>
          <w:p>
            <w:pPr>
              <w:spacing w:before="60" w:after="60" w:line="240" w:lineRule="auto"/>
              <w:rPr>
                <w:noProof/>
              </w:rPr>
            </w:pPr>
            <w:r>
              <w:rPr>
                <w:noProof/>
              </w:rPr>
              <w:t>For one- and two-dwelling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5122</w:t>
            </w:r>
          </w:p>
        </w:tc>
        <w:tc>
          <w:tcPr>
            <w:tcW w:w="1134" w:type="dxa"/>
          </w:tcPr>
          <w:p>
            <w:pPr>
              <w:spacing w:before="60" w:after="60" w:line="240" w:lineRule="auto"/>
              <w:jc w:val="center"/>
              <w:rPr>
                <w:noProof/>
              </w:rPr>
            </w:pPr>
            <w:r>
              <w:rPr>
                <w:noProof/>
              </w:rPr>
              <w:t>51220</w:t>
            </w:r>
          </w:p>
        </w:tc>
        <w:tc>
          <w:tcPr>
            <w:tcW w:w="5245" w:type="dxa"/>
          </w:tcPr>
          <w:p>
            <w:pPr>
              <w:spacing w:before="60" w:after="60" w:line="240" w:lineRule="auto"/>
              <w:rPr>
                <w:noProof/>
              </w:rPr>
            </w:pPr>
            <w:r>
              <w:rPr>
                <w:noProof/>
              </w:rPr>
              <w:t>For multi-dwelling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pageBreakBefore/>
              <w:spacing w:before="60" w:after="60" w:line="240" w:lineRule="auto"/>
              <w:jc w:val="center"/>
              <w:rPr>
                <w:noProof/>
              </w:rPr>
            </w:pPr>
          </w:p>
        </w:tc>
        <w:tc>
          <w:tcPr>
            <w:tcW w:w="850" w:type="dxa"/>
          </w:tcPr>
          <w:p>
            <w:pPr>
              <w:spacing w:before="60" w:after="60" w:line="240" w:lineRule="auto"/>
              <w:jc w:val="center"/>
              <w:rPr>
                <w:noProof/>
              </w:rPr>
            </w:pPr>
            <w:r>
              <w:rPr>
                <w:noProof/>
              </w:rPr>
              <w:t>5123</w:t>
            </w:r>
          </w:p>
        </w:tc>
        <w:tc>
          <w:tcPr>
            <w:tcW w:w="1134" w:type="dxa"/>
          </w:tcPr>
          <w:p>
            <w:pPr>
              <w:spacing w:before="60" w:after="60" w:line="240" w:lineRule="auto"/>
              <w:jc w:val="center"/>
              <w:rPr>
                <w:noProof/>
              </w:rPr>
            </w:pPr>
            <w:r>
              <w:rPr>
                <w:noProof/>
              </w:rPr>
              <w:t>51230</w:t>
            </w:r>
          </w:p>
        </w:tc>
        <w:tc>
          <w:tcPr>
            <w:tcW w:w="5245" w:type="dxa"/>
          </w:tcPr>
          <w:p>
            <w:pPr>
              <w:spacing w:before="60" w:after="60" w:line="240" w:lineRule="auto"/>
              <w:rPr>
                <w:noProof/>
              </w:rPr>
            </w:pPr>
            <w:r>
              <w:rPr>
                <w:noProof/>
              </w:rPr>
              <w:t>For warehouses and industrial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5124</w:t>
            </w:r>
          </w:p>
        </w:tc>
        <w:tc>
          <w:tcPr>
            <w:tcW w:w="1134" w:type="dxa"/>
          </w:tcPr>
          <w:p>
            <w:pPr>
              <w:spacing w:before="60" w:after="60" w:line="240" w:lineRule="auto"/>
              <w:jc w:val="center"/>
              <w:rPr>
                <w:noProof/>
              </w:rPr>
            </w:pPr>
            <w:r>
              <w:rPr>
                <w:noProof/>
              </w:rPr>
              <w:t>51240</w:t>
            </w:r>
          </w:p>
        </w:tc>
        <w:tc>
          <w:tcPr>
            <w:tcW w:w="5245" w:type="dxa"/>
          </w:tcPr>
          <w:p>
            <w:pPr>
              <w:spacing w:before="60" w:after="60" w:line="240" w:lineRule="auto"/>
              <w:rPr>
                <w:noProof/>
              </w:rPr>
            </w:pPr>
            <w:r>
              <w:rPr>
                <w:noProof/>
              </w:rPr>
              <w:t>For commercial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5125</w:t>
            </w:r>
          </w:p>
        </w:tc>
        <w:tc>
          <w:tcPr>
            <w:tcW w:w="1134" w:type="dxa"/>
          </w:tcPr>
          <w:p>
            <w:pPr>
              <w:spacing w:before="60" w:after="60" w:line="240" w:lineRule="auto"/>
              <w:jc w:val="center"/>
              <w:rPr>
                <w:noProof/>
              </w:rPr>
            </w:pPr>
            <w:r>
              <w:rPr>
                <w:noProof/>
              </w:rPr>
              <w:t>51250</w:t>
            </w:r>
          </w:p>
        </w:tc>
        <w:tc>
          <w:tcPr>
            <w:tcW w:w="5245" w:type="dxa"/>
          </w:tcPr>
          <w:p>
            <w:pPr>
              <w:spacing w:before="60" w:after="60" w:line="240" w:lineRule="auto"/>
              <w:rPr>
                <w:noProof/>
              </w:rPr>
            </w:pPr>
            <w:r>
              <w:rPr>
                <w:noProof/>
              </w:rPr>
              <w:t>For public entertainment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5126</w:t>
            </w:r>
          </w:p>
        </w:tc>
        <w:tc>
          <w:tcPr>
            <w:tcW w:w="1134" w:type="dxa"/>
          </w:tcPr>
          <w:p>
            <w:pPr>
              <w:spacing w:before="60" w:after="60" w:line="240" w:lineRule="auto"/>
              <w:jc w:val="center"/>
              <w:rPr>
                <w:noProof/>
              </w:rPr>
            </w:pPr>
            <w:r>
              <w:rPr>
                <w:noProof/>
              </w:rPr>
              <w:t>51260</w:t>
            </w:r>
          </w:p>
        </w:tc>
        <w:tc>
          <w:tcPr>
            <w:tcW w:w="5245" w:type="dxa"/>
          </w:tcPr>
          <w:p>
            <w:pPr>
              <w:spacing w:before="60" w:after="60" w:line="240" w:lineRule="auto"/>
              <w:rPr>
                <w:noProof/>
              </w:rPr>
            </w:pPr>
            <w:r>
              <w:rPr>
                <w:noProof/>
              </w:rPr>
              <w:t>For hotel, restaurant and similar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5127</w:t>
            </w:r>
          </w:p>
        </w:tc>
        <w:tc>
          <w:tcPr>
            <w:tcW w:w="1134" w:type="dxa"/>
          </w:tcPr>
          <w:p>
            <w:pPr>
              <w:spacing w:before="60" w:after="60" w:line="240" w:lineRule="auto"/>
              <w:jc w:val="center"/>
              <w:rPr>
                <w:noProof/>
              </w:rPr>
            </w:pPr>
            <w:r>
              <w:rPr>
                <w:noProof/>
              </w:rPr>
              <w:t>51270</w:t>
            </w:r>
          </w:p>
        </w:tc>
        <w:tc>
          <w:tcPr>
            <w:tcW w:w="5245" w:type="dxa"/>
          </w:tcPr>
          <w:p>
            <w:pPr>
              <w:spacing w:before="60" w:after="60" w:line="240" w:lineRule="auto"/>
              <w:rPr>
                <w:noProof/>
              </w:rPr>
            </w:pPr>
            <w:r>
              <w:rPr>
                <w:noProof/>
              </w:rPr>
              <w:t>For educational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5128</w:t>
            </w:r>
          </w:p>
        </w:tc>
        <w:tc>
          <w:tcPr>
            <w:tcW w:w="1134" w:type="dxa"/>
          </w:tcPr>
          <w:p>
            <w:pPr>
              <w:spacing w:before="60" w:after="60" w:line="240" w:lineRule="auto"/>
              <w:jc w:val="center"/>
              <w:rPr>
                <w:noProof/>
              </w:rPr>
            </w:pPr>
            <w:r>
              <w:rPr>
                <w:noProof/>
              </w:rPr>
              <w:t>51280</w:t>
            </w:r>
          </w:p>
        </w:tc>
        <w:tc>
          <w:tcPr>
            <w:tcW w:w="5245" w:type="dxa"/>
          </w:tcPr>
          <w:p>
            <w:pPr>
              <w:spacing w:before="60" w:after="60" w:line="240" w:lineRule="auto"/>
              <w:rPr>
                <w:noProof/>
              </w:rPr>
            </w:pPr>
            <w:r>
              <w:rPr>
                <w:noProof/>
              </w:rPr>
              <w:t>For health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5129</w:t>
            </w:r>
          </w:p>
        </w:tc>
        <w:tc>
          <w:tcPr>
            <w:tcW w:w="1134" w:type="dxa"/>
          </w:tcPr>
          <w:p>
            <w:pPr>
              <w:spacing w:before="60" w:after="60" w:line="240" w:lineRule="auto"/>
              <w:jc w:val="center"/>
              <w:rPr>
                <w:noProof/>
              </w:rPr>
            </w:pPr>
            <w:r>
              <w:rPr>
                <w:noProof/>
              </w:rPr>
              <w:t>51290</w:t>
            </w:r>
          </w:p>
        </w:tc>
        <w:tc>
          <w:tcPr>
            <w:tcW w:w="5245" w:type="dxa"/>
          </w:tcPr>
          <w:p>
            <w:pPr>
              <w:spacing w:before="60" w:after="60" w:line="240" w:lineRule="auto"/>
              <w:rPr>
                <w:noProof/>
              </w:rPr>
            </w:pPr>
            <w:r>
              <w:rPr>
                <w:noProof/>
              </w:rPr>
              <w:t>For other buildings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513</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Construction work for civil engineering</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5131</w:t>
            </w:r>
          </w:p>
        </w:tc>
        <w:tc>
          <w:tcPr>
            <w:tcW w:w="1134" w:type="dxa"/>
          </w:tcPr>
          <w:p>
            <w:pPr>
              <w:spacing w:before="60" w:after="60" w:line="240" w:lineRule="auto"/>
              <w:jc w:val="center"/>
              <w:rPr>
                <w:noProof/>
              </w:rPr>
            </w:pPr>
            <w:r>
              <w:rPr>
                <w:noProof/>
              </w:rPr>
              <w:t>51310</w:t>
            </w:r>
          </w:p>
        </w:tc>
        <w:tc>
          <w:tcPr>
            <w:tcW w:w="5245" w:type="dxa"/>
          </w:tcPr>
          <w:p>
            <w:pPr>
              <w:spacing w:before="60" w:after="60" w:line="240" w:lineRule="auto"/>
              <w:rPr>
                <w:noProof/>
              </w:rPr>
            </w:pPr>
            <w:r>
              <w:rPr>
                <w:noProof/>
              </w:rPr>
              <w:t>For highways (except elevated highways), street, roads, railways and airfield runways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5132</w:t>
            </w:r>
          </w:p>
        </w:tc>
        <w:tc>
          <w:tcPr>
            <w:tcW w:w="1134" w:type="dxa"/>
          </w:tcPr>
          <w:p>
            <w:pPr>
              <w:spacing w:before="60" w:after="60" w:line="240" w:lineRule="auto"/>
              <w:jc w:val="center"/>
              <w:rPr>
                <w:noProof/>
              </w:rPr>
            </w:pPr>
            <w:r>
              <w:rPr>
                <w:noProof/>
              </w:rPr>
              <w:t>51320</w:t>
            </w:r>
          </w:p>
        </w:tc>
        <w:tc>
          <w:tcPr>
            <w:tcW w:w="5245" w:type="dxa"/>
          </w:tcPr>
          <w:p>
            <w:pPr>
              <w:spacing w:before="60" w:after="60" w:line="240" w:lineRule="auto"/>
              <w:rPr>
                <w:noProof/>
              </w:rPr>
            </w:pPr>
            <w:r>
              <w:rPr>
                <w:noProof/>
              </w:rPr>
              <w:t>For bridges, elevated highways, tunnels and subways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5133</w:t>
            </w:r>
          </w:p>
        </w:tc>
        <w:tc>
          <w:tcPr>
            <w:tcW w:w="1134" w:type="dxa"/>
          </w:tcPr>
          <w:p>
            <w:pPr>
              <w:spacing w:before="60" w:after="60" w:line="240" w:lineRule="auto"/>
              <w:jc w:val="center"/>
              <w:rPr>
                <w:noProof/>
              </w:rPr>
            </w:pPr>
            <w:r>
              <w:rPr>
                <w:noProof/>
              </w:rPr>
              <w:t>51330</w:t>
            </w:r>
          </w:p>
        </w:tc>
        <w:tc>
          <w:tcPr>
            <w:tcW w:w="5245" w:type="dxa"/>
          </w:tcPr>
          <w:p>
            <w:pPr>
              <w:spacing w:before="60" w:after="60" w:line="240" w:lineRule="auto"/>
              <w:rPr>
                <w:noProof/>
              </w:rPr>
            </w:pPr>
            <w:r>
              <w:rPr>
                <w:noProof/>
              </w:rPr>
              <w:t>For waterways, harbours, dams and other water works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5134</w:t>
            </w:r>
          </w:p>
        </w:tc>
        <w:tc>
          <w:tcPr>
            <w:tcW w:w="1134" w:type="dxa"/>
          </w:tcPr>
          <w:p>
            <w:pPr>
              <w:spacing w:before="60" w:after="60" w:line="240" w:lineRule="auto"/>
              <w:jc w:val="center"/>
              <w:rPr>
                <w:noProof/>
              </w:rPr>
            </w:pPr>
            <w:r>
              <w:rPr>
                <w:noProof/>
              </w:rPr>
              <w:t>51340</w:t>
            </w:r>
          </w:p>
        </w:tc>
        <w:tc>
          <w:tcPr>
            <w:tcW w:w="5245" w:type="dxa"/>
          </w:tcPr>
          <w:p>
            <w:pPr>
              <w:spacing w:before="60" w:after="60" w:line="240" w:lineRule="auto"/>
              <w:rPr>
                <w:noProof/>
              </w:rPr>
            </w:pPr>
            <w:r>
              <w:rPr>
                <w:noProof/>
              </w:rPr>
              <w:t>For long distance pipelines, communication and power lines (cables)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5135</w:t>
            </w:r>
          </w:p>
        </w:tc>
        <w:tc>
          <w:tcPr>
            <w:tcW w:w="1134" w:type="dxa"/>
          </w:tcPr>
          <w:p>
            <w:pPr>
              <w:spacing w:before="60" w:after="60" w:line="240" w:lineRule="auto"/>
              <w:jc w:val="center"/>
              <w:rPr>
                <w:noProof/>
              </w:rPr>
            </w:pPr>
            <w:r>
              <w:rPr>
                <w:noProof/>
              </w:rPr>
              <w:t>51350</w:t>
            </w:r>
          </w:p>
        </w:tc>
        <w:tc>
          <w:tcPr>
            <w:tcW w:w="5245" w:type="dxa"/>
          </w:tcPr>
          <w:p>
            <w:pPr>
              <w:spacing w:before="60" w:after="60" w:line="240" w:lineRule="auto"/>
              <w:rPr>
                <w:noProof/>
              </w:rPr>
            </w:pPr>
            <w:r>
              <w:rPr>
                <w:noProof/>
              </w:rPr>
              <w:t>For local pipelines and cables; ancillary works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5136</w:t>
            </w:r>
          </w:p>
        </w:tc>
        <w:tc>
          <w:tcPr>
            <w:tcW w:w="1134" w:type="dxa"/>
          </w:tcPr>
          <w:p>
            <w:pPr>
              <w:spacing w:before="60" w:after="60" w:line="240" w:lineRule="auto"/>
              <w:jc w:val="center"/>
              <w:rPr>
                <w:noProof/>
              </w:rPr>
            </w:pPr>
            <w:r>
              <w:rPr>
                <w:noProof/>
              </w:rPr>
              <w:t>51360</w:t>
            </w:r>
          </w:p>
        </w:tc>
        <w:tc>
          <w:tcPr>
            <w:tcW w:w="5245" w:type="dxa"/>
          </w:tcPr>
          <w:p>
            <w:pPr>
              <w:spacing w:before="60" w:after="60" w:line="240" w:lineRule="auto"/>
              <w:rPr>
                <w:noProof/>
              </w:rPr>
            </w:pPr>
            <w:r>
              <w:rPr>
                <w:noProof/>
              </w:rPr>
              <w:t>For constructions for mining and manufacturing</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5137</w:t>
            </w: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For constructions for sport and recreation</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51371</w:t>
            </w:r>
          </w:p>
        </w:tc>
        <w:tc>
          <w:tcPr>
            <w:tcW w:w="5245" w:type="dxa"/>
          </w:tcPr>
          <w:p>
            <w:pPr>
              <w:spacing w:before="60" w:after="60" w:line="240" w:lineRule="auto"/>
              <w:rPr>
                <w:noProof/>
              </w:rPr>
            </w:pPr>
            <w:r>
              <w:rPr>
                <w:noProof/>
              </w:rPr>
              <w:t>For stadia and sports grounds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51372</w:t>
            </w:r>
          </w:p>
        </w:tc>
        <w:tc>
          <w:tcPr>
            <w:tcW w:w="5245" w:type="dxa"/>
          </w:tcPr>
          <w:p>
            <w:pPr>
              <w:spacing w:before="60" w:after="60" w:line="240" w:lineRule="auto"/>
              <w:rPr>
                <w:noProof/>
              </w:rPr>
            </w:pPr>
            <w:r>
              <w:rPr>
                <w:noProof/>
              </w:rPr>
              <w:t>For other sport and recreation installations (e.g. swimming pools, tennis courts, golf courses)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5139</w:t>
            </w:r>
          </w:p>
        </w:tc>
        <w:tc>
          <w:tcPr>
            <w:tcW w:w="1134" w:type="dxa"/>
          </w:tcPr>
          <w:p>
            <w:pPr>
              <w:spacing w:before="60" w:after="60" w:line="240" w:lineRule="auto"/>
              <w:jc w:val="center"/>
              <w:rPr>
                <w:noProof/>
              </w:rPr>
            </w:pPr>
            <w:r>
              <w:rPr>
                <w:noProof/>
              </w:rPr>
              <w:t>51390</w:t>
            </w:r>
          </w:p>
        </w:tc>
        <w:tc>
          <w:tcPr>
            <w:tcW w:w="5245" w:type="dxa"/>
          </w:tcPr>
          <w:p>
            <w:pPr>
              <w:spacing w:before="60" w:after="60" w:line="240" w:lineRule="auto"/>
              <w:rPr>
                <w:noProof/>
              </w:rPr>
            </w:pPr>
            <w:r>
              <w:rPr>
                <w:noProof/>
              </w:rPr>
              <w:t>For engineering works n.e.c.</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514</w:t>
            </w:r>
          </w:p>
        </w:tc>
        <w:tc>
          <w:tcPr>
            <w:tcW w:w="850" w:type="dxa"/>
          </w:tcPr>
          <w:p>
            <w:pPr>
              <w:spacing w:before="60" w:after="60" w:line="240" w:lineRule="auto"/>
              <w:jc w:val="center"/>
              <w:rPr>
                <w:noProof/>
              </w:rPr>
            </w:pPr>
            <w:r>
              <w:rPr>
                <w:noProof/>
              </w:rPr>
              <w:t>5140</w:t>
            </w:r>
          </w:p>
        </w:tc>
        <w:tc>
          <w:tcPr>
            <w:tcW w:w="1134" w:type="dxa"/>
          </w:tcPr>
          <w:p>
            <w:pPr>
              <w:spacing w:before="60" w:after="60" w:line="240" w:lineRule="auto"/>
              <w:jc w:val="center"/>
              <w:rPr>
                <w:noProof/>
              </w:rPr>
            </w:pPr>
            <w:r>
              <w:rPr>
                <w:noProof/>
              </w:rPr>
              <w:t>51400</w:t>
            </w:r>
          </w:p>
        </w:tc>
        <w:tc>
          <w:tcPr>
            <w:tcW w:w="5245" w:type="dxa"/>
          </w:tcPr>
          <w:p>
            <w:pPr>
              <w:spacing w:before="60" w:after="60" w:line="240" w:lineRule="auto"/>
              <w:rPr>
                <w:noProof/>
              </w:rPr>
            </w:pPr>
            <w:r>
              <w:rPr>
                <w:noProof/>
              </w:rPr>
              <w:t>Assembly and erection of prefabricated constructions</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pageBreakBefore/>
              <w:spacing w:before="60" w:after="60" w:line="240" w:lineRule="auto"/>
              <w:jc w:val="center"/>
              <w:rPr>
                <w:noProof/>
              </w:rPr>
            </w:pPr>
            <w:r>
              <w:rPr>
                <w:noProof/>
              </w:rPr>
              <w:t>515</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Special trade construction work</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5151</w:t>
            </w:r>
          </w:p>
        </w:tc>
        <w:tc>
          <w:tcPr>
            <w:tcW w:w="1134" w:type="dxa"/>
          </w:tcPr>
          <w:p>
            <w:pPr>
              <w:spacing w:before="60" w:after="60" w:line="240" w:lineRule="auto"/>
              <w:jc w:val="center"/>
              <w:rPr>
                <w:noProof/>
              </w:rPr>
            </w:pPr>
            <w:r>
              <w:rPr>
                <w:noProof/>
              </w:rPr>
              <w:t>51510</w:t>
            </w:r>
          </w:p>
        </w:tc>
        <w:tc>
          <w:tcPr>
            <w:tcW w:w="5245" w:type="dxa"/>
          </w:tcPr>
          <w:p>
            <w:pPr>
              <w:spacing w:before="60" w:after="60" w:line="240" w:lineRule="auto"/>
              <w:rPr>
                <w:noProof/>
              </w:rPr>
            </w:pPr>
            <w:r>
              <w:rPr>
                <w:noProof/>
              </w:rPr>
              <w:t>Foundation work, including pile driving</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5152</w:t>
            </w:r>
          </w:p>
        </w:tc>
        <w:tc>
          <w:tcPr>
            <w:tcW w:w="1134" w:type="dxa"/>
          </w:tcPr>
          <w:p>
            <w:pPr>
              <w:spacing w:before="60" w:after="60" w:line="240" w:lineRule="auto"/>
              <w:jc w:val="center"/>
              <w:rPr>
                <w:noProof/>
              </w:rPr>
            </w:pPr>
            <w:r>
              <w:rPr>
                <w:noProof/>
              </w:rPr>
              <w:t>51520</w:t>
            </w:r>
          </w:p>
        </w:tc>
        <w:tc>
          <w:tcPr>
            <w:tcW w:w="5245" w:type="dxa"/>
          </w:tcPr>
          <w:p>
            <w:pPr>
              <w:spacing w:before="60" w:after="60" w:line="240" w:lineRule="auto"/>
              <w:rPr>
                <w:noProof/>
              </w:rPr>
            </w:pPr>
            <w:r>
              <w:rPr>
                <w:noProof/>
              </w:rPr>
              <w:t>Water well drilling</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5153</w:t>
            </w:r>
          </w:p>
        </w:tc>
        <w:tc>
          <w:tcPr>
            <w:tcW w:w="1134" w:type="dxa"/>
          </w:tcPr>
          <w:p>
            <w:pPr>
              <w:spacing w:before="60" w:after="60" w:line="240" w:lineRule="auto"/>
              <w:jc w:val="center"/>
              <w:rPr>
                <w:noProof/>
              </w:rPr>
            </w:pPr>
            <w:r>
              <w:rPr>
                <w:noProof/>
              </w:rPr>
              <w:t>51530</w:t>
            </w:r>
          </w:p>
        </w:tc>
        <w:tc>
          <w:tcPr>
            <w:tcW w:w="5245" w:type="dxa"/>
          </w:tcPr>
          <w:p>
            <w:pPr>
              <w:spacing w:before="60" w:after="60" w:line="240" w:lineRule="auto"/>
              <w:rPr>
                <w:noProof/>
              </w:rPr>
            </w:pPr>
            <w:r>
              <w:rPr>
                <w:noProof/>
              </w:rPr>
              <w:t>Roofing and water proofing</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5154</w:t>
            </w:r>
          </w:p>
        </w:tc>
        <w:tc>
          <w:tcPr>
            <w:tcW w:w="1134" w:type="dxa"/>
          </w:tcPr>
          <w:p>
            <w:pPr>
              <w:spacing w:before="60" w:after="60" w:line="240" w:lineRule="auto"/>
              <w:jc w:val="center"/>
              <w:rPr>
                <w:noProof/>
              </w:rPr>
            </w:pPr>
            <w:r>
              <w:rPr>
                <w:noProof/>
              </w:rPr>
              <w:t>51540</w:t>
            </w:r>
          </w:p>
        </w:tc>
        <w:tc>
          <w:tcPr>
            <w:tcW w:w="5245" w:type="dxa"/>
          </w:tcPr>
          <w:p>
            <w:pPr>
              <w:spacing w:before="60" w:after="60" w:line="240" w:lineRule="auto"/>
              <w:rPr>
                <w:noProof/>
              </w:rPr>
            </w:pPr>
            <w:r>
              <w:rPr>
                <w:noProof/>
              </w:rPr>
              <w:t>Concrete work</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5155</w:t>
            </w:r>
          </w:p>
        </w:tc>
        <w:tc>
          <w:tcPr>
            <w:tcW w:w="1134" w:type="dxa"/>
          </w:tcPr>
          <w:p>
            <w:pPr>
              <w:spacing w:before="60" w:after="60" w:line="240" w:lineRule="auto"/>
              <w:jc w:val="center"/>
              <w:rPr>
                <w:noProof/>
              </w:rPr>
            </w:pPr>
            <w:r>
              <w:rPr>
                <w:noProof/>
              </w:rPr>
              <w:t>51550</w:t>
            </w:r>
          </w:p>
        </w:tc>
        <w:tc>
          <w:tcPr>
            <w:tcW w:w="5245" w:type="dxa"/>
          </w:tcPr>
          <w:p>
            <w:pPr>
              <w:spacing w:before="60" w:after="60" w:line="240" w:lineRule="auto"/>
              <w:rPr>
                <w:noProof/>
              </w:rPr>
            </w:pPr>
            <w:r>
              <w:rPr>
                <w:noProof/>
              </w:rPr>
              <w:t>Steel bending and erection (including welding)</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5156</w:t>
            </w:r>
          </w:p>
        </w:tc>
        <w:tc>
          <w:tcPr>
            <w:tcW w:w="1134" w:type="dxa"/>
          </w:tcPr>
          <w:p>
            <w:pPr>
              <w:spacing w:before="60" w:after="60" w:line="240" w:lineRule="auto"/>
              <w:jc w:val="center"/>
              <w:rPr>
                <w:noProof/>
              </w:rPr>
            </w:pPr>
            <w:r>
              <w:rPr>
                <w:noProof/>
              </w:rPr>
              <w:t>51560</w:t>
            </w:r>
          </w:p>
        </w:tc>
        <w:tc>
          <w:tcPr>
            <w:tcW w:w="5245" w:type="dxa"/>
          </w:tcPr>
          <w:p>
            <w:pPr>
              <w:spacing w:before="60" w:after="60" w:line="240" w:lineRule="auto"/>
              <w:rPr>
                <w:noProof/>
              </w:rPr>
            </w:pPr>
            <w:r>
              <w:rPr>
                <w:noProof/>
              </w:rPr>
              <w:t>Masonry work</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5159</w:t>
            </w:r>
          </w:p>
        </w:tc>
        <w:tc>
          <w:tcPr>
            <w:tcW w:w="1134" w:type="dxa"/>
          </w:tcPr>
          <w:p>
            <w:pPr>
              <w:spacing w:before="60" w:after="60" w:line="240" w:lineRule="auto"/>
              <w:jc w:val="center"/>
              <w:rPr>
                <w:noProof/>
              </w:rPr>
            </w:pPr>
            <w:r>
              <w:rPr>
                <w:noProof/>
              </w:rPr>
              <w:t>51590</w:t>
            </w:r>
          </w:p>
        </w:tc>
        <w:tc>
          <w:tcPr>
            <w:tcW w:w="5245" w:type="dxa"/>
          </w:tcPr>
          <w:p>
            <w:pPr>
              <w:spacing w:before="60" w:after="60" w:line="240" w:lineRule="auto"/>
              <w:rPr>
                <w:noProof/>
              </w:rPr>
            </w:pPr>
            <w:r>
              <w:rPr>
                <w:noProof/>
              </w:rPr>
              <w:t>Other special trade construction work</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516</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Installation work</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5161</w:t>
            </w:r>
          </w:p>
        </w:tc>
        <w:tc>
          <w:tcPr>
            <w:tcW w:w="1134" w:type="dxa"/>
          </w:tcPr>
          <w:p>
            <w:pPr>
              <w:spacing w:before="60" w:after="60" w:line="240" w:lineRule="auto"/>
              <w:jc w:val="center"/>
              <w:rPr>
                <w:noProof/>
              </w:rPr>
            </w:pPr>
            <w:r>
              <w:rPr>
                <w:noProof/>
              </w:rPr>
              <w:t>51610</w:t>
            </w:r>
          </w:p>
        </w:tc>
        <w:tc>
          <w:tcPr>
            <w:tcW w:w="5245" w:type="dxa"/>
          </w:tcPr>
          <w:p>
            <w:pPr>
              <w:spacing w:before="60" w:after="60" w:line="240" w:lineRule="auto"/>
              <w:rPr>
                <w:noProof/>
              </w:rPr>
            </w:pPr>
            <w:r>
              <w:rPr>
                <w:noProof/>
              </w:rPr>
              <w:t>Heating, ventilation and air conditioning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5162</w:t>
            </w:r>
          </w:p>
        </w:tc>
        <w:tc>
          <w:tcPr>
            <w:tcW w:w="1134" w:type="dxa"/>
          </w:tcPr>
          <w:p>
            <w:pPr>
              <w:spacing w:before="60" w:after="60" w:line="240" w:lineRule="auto"/>
              <w:jc w:val="center"/>
              <w:rPr>
                <w:noProof/>
              </w:rPr>
            </w:pPr>
            <w:r>
              <w:rPr>
                <w:noProof/>
              </w:rPr>
              <w:t>51620</w:t>
            </w:r>
          </w:p>
        </w:tc>
        <w:tc>
          <w:tcPr>
            <w:tcW w:w="5245" w:type="dxa"/>
          </w:tcPr>
          <w:p>
            <w:pPr>
              <w:spacing w:before="60" w:after="60" w:line="240" w:lineRule="auto"/>
              <w:rPr>
                <w:noProof/>
              </w:rPr>
            </w:pPr>
            <w:r>
              <w:rPr>
                <w:noProof/>
              </w:rPr>
              <w:t>Water plumbing and drain laying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5163</w:t>
            </w:r>
          </w:p>
        </w:tc>
        <w:tc>
          <w:tcPr>
            <w:tcW w:w="1134" w:type="dxa"/>
          </w:tcPr>
          <w:p>
            <w:pPr>
              <w:spacing w:before="60" w:after="60" w:line="240" w:lineRule="auto"/>
              <w:jc w:val="center"/>
              <w:rPr>
                <w:noProof/>
              </w:rPr>
            </w:pPr>
            <w:r>
              <w:rPr>
                <w:noProof/>
              </w:rPr>
              <w:t>51630</w:t>
            </w:r>
          </w:p>
        </w:tc>
        <w:tc>
          <w:tcPr>
            <w:tcW w:w="5245" w:type="dxa"/>
          </w:tcPr>
          <w:p>
            <w:pPr>
              <w:spacing w:before="60" w:after="60" w:line="240" w:lineRule="auto"/>
              <w:rPr>
                <w:noProof/>
              </w:rPr>
            </w:pPr>
            <w:r>
              <w:rPr>
                <w:noProof/>
              </w:rPr>
              <w:t>Gas fitting construction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5164</w:t>
            </w: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Electrical work</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51641</w:t>
            </w:r>
          </w:p>
        </w:tc>
        <w:tc>
          <w:tcPr>
            <w:tcW w:w="5245" w:type="dxa"/>
          </w:tcPr>
          <w:p>
            <w:pPr>
              <w:spacing w:before="60" w:after="60" w:line="240" w:lineRule="auto"/>
              <w:rPr>
                <w:noProof/>
              </w:rPr>
            </w:pPr>
            <w:r>
              <w:rPr>
                <w:noProof/>
              </w:rPr>
              <w:t>Electrical wiring and fitting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51642</w:t>
            </w:r>
          </w:p>
        </w:tc>
        <w:tc>
          <w:tcPr>
            <w:tcW w:w="5245" w:type="dxa"/>
          </w:tcPr>
          <w:p>
            <w:pPr>
              <w:spacing w:before="60" w:after="60" w:line="240" w:lineRule="auto"/>
              <w:rPr>
                <w:noProof/>
              </w:rPr>
            </w:pPr>
            <w:r>
              <w:rPr>
                <w:noProof/>
              </w:rPr>
              <w:t>Fire alarm construction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51643</w:t>
            </w:r>
          </w:p>
        </w:tc>
        <w:tc>
          <w:tcPr>
            <w:tcW w:w="5245" w:type="dxa"/>
          </w:tcPr>
          <w:p>
            <w:pPr>
              <w:spacing w:before="60" w:after="60" w:line="240" w:lineRule="auto"/>
              <w:rPr>
                <w:noProof/>
              </w:rPr>
            </w:pPr>
            <w:r>
              <w:rPr>
                <w:noProof/>
              </w:rPr>
              <w:t>Burglar alarm system construction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51644</w:t>
            </w:r>
          </w:p>
        </w:tc>
        <w:tc>
          <w:tcPr>
            <w:tcW w:w="5245" w:type="dxa"/>
          </w:tcPr>
          <w:p>
            <w:pPr>
              <w:spacing w:before="60" w:after="60" w:line="240" w:lineRule="auto"/>
              <w:rPr>
                <w:noProof/>
              </w:rPr>
            </w:pPr>
            <w:r>
              <w:rPr>
                <w:noProof/>
              </w:rPr>
              <w:t>Residential antenna construction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51649</w:t>
            </w:r>
          </w:p>
        </w:tc>
        <w:tc>
          <w:tcPr>
            <w:tcW w:w="5245" w:type="dxa"/>
          </w:tcPr>
          <w:p>
            <w:pPr>
              <w:spacing w:before="60" w:after="60" w:line="240" w:lineRule="auto"/>
              <w:rPr>
                <w:noProof/>
              </w:rPr>
            </w:pPr>
            <w:r>
              <w:rPr>
                <w:noProof/>
              </w:rPr>
              <w:t>Other electrical construction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5165</w:t>
            </w:r>
          </w:p>
        </w:tc>
        <w:tc>
          <w:tcPr>
            <w:tcW w:w="1134" w:type="dxa"/>
          </w:tcPr>
          <w:p>
            <w:pPr>
              <w:spacing w:before="60" w:after="60" w:line="240" w:lineRule="auto"/>
              <w:jc w:val="center"/>
              <w:rPr>
                <w:noProof/>
              </w:rPr>
            </w:pPr>
            <w:r>
              <w:rPr>
                <w:noProof/>
              </w:rPr>
              <w:t>51650</w:t>
            </w:r>
          </w:p>
        </w:tc>
        <w:tc>
          <w:tcPr>
            <w:tcW w:w="5245" w:type="dxa"/>
          </w:tcPr>
          <w:p>
            <w:pPr>
              <w:spacing w:before="60" w:after="60" w:line="240" w:lineRule="auto"/>
              <w:rPr>
                <w:noProof/>
              </w:rPr>
            </w:pPr>
            <w:r>
              <w:rPr>
                <w:noProof/>
              </w:rPr>
              <w:t>Insulation work (electrical wiring, water,heat, sound)</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5166</w:t>
            </w:r>
          </w:p>
        </w:tc>
        <w:tc>
          <w:tcPr>
            <w:tcW w:w="1134" w:type="dxa"/>
          </w:tcPr>
          <w:p>
            <w:pPr>
              <w:spacing w:before="60" w:after="60" w:line="240" w:lineRule="auto"/>
              <w:jc w:val="center"/>
              <w:rPr>
                <w:noProof/>
              </w:rPr>
            </w:pPr>
            <w:r>
              <w:rPr>
                <w:noProof/>
              </w:rPr>
              <w:t>51660</w:t>
            </w:r>
          </w:p>
        </w:tc>
        <w:tc>
          <w:tcPr>
            <w:tcW w:w="5245" w:type="dxa"/>
          </w:tcPr>
          <w:p>
            <w:pPr>
              <w:spacing w:before="60" w:after="60" w:line="240" w:lineRule="auto"/>
              <w:rPr>
                <w:noProof/>
              </w:rPr>
            </w:pPr>
            <w:r>
              <w:rPr>
                <w:noProof/>
              </w:rPr>
              <w:t>Fencing and railing construction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pageBreakBefore/>
              <w:spacing w:before="60" w:after="60" w:line="240" w:lineRule="auto"/>
              <w:jc w:val="center"/>
              <w:rPr>
                <w:noProof/>
              </w:rPr>
            </w:pPr>
          </w:p>
        </w:tc>
        <w:tc>
          <w:tcPr>
            <w:tcW w:w="850" w:type="dxa"/>
          </w:tcPr>
          <w:p>
            <w:pPr>
              <w:spacing w:before="60" w:after="60" w:line="240" w:lineRule="auto"/>
              <w:jc w:val="center"/>
              <w:rPr>
                <w:noProof/>
              </w:rPr>
            </w:pPr>
            <w:r>
              <w:rPr>
                <w:noProof/>
              </w:rPr>
              <w:t>5169</w:t>
            </w: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Other installation work</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51691</w:t>
            </w:r>
          </w:p>
        </w:tc>
        <w:tc>
          <w:tcPr>
            <w:tcW w:w="5245" w:type="dxa"/>
          </w:tcPr>
          <w:p>
            <w:pPr>
              <w:spacing w:before="60" w:after="60" w:line="240" w:lineRule="auto"/>
              <w:rPr>
                <w:noProof/>
              </w:rPr>
            </w:pPr>
            <w:r>
              <w:rPr>
                <w:noProof/>
              </w:rPr>
              <w:t>Lift and escalator construction work</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51699</w:t>
            </w:r>
          </w:p>
        </w:tc>
        <w:tc>
          <w:tcPr>
            <w:tcW w:w="5245" w:type="dxa"/>
          </w:tcPr>
          <w:p>
            <w:pPr>
              <w:spacing w:before="60" w:after="60" w:line="240" w:lineRule="auto"/>
              <w:rPr>
                <w:noProof/>
              </w:rPr>
            </w:pPr>
            <w:r>
              <w:rPr>
                <w:noProof/>
              </w:rPr>
              <w:t>Other installation work n.e.c.</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r>
              <w:rPr>
                <w:noProof/>
              </w:rPr>
              <w:t>517</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Building completion and finishing work</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5171</w:t>
            </w:r>
          </w:p>
        </w:tc>
        <w:tc>
          <w:tcPr>
            <w:tcW w:w="1134" w:type="dxa"/>
          </w:tcPr>
          <w:p>
            <w:pPr>
              <w:spacing w:before="60" w:after="60" w:line="240" w:lineRule="auto"/>
              <w:jc w:val="center"/>
              <w:rPr>
                <w:noProof/>
              </w:rPr>
            </w:pPr>
            <w:r>
              <w:rPr>
                <w:noProof/>
              </w:rPr>
              <w:t>51710</w:t>
            </w:r>
          </w:p>
        </w:tc>
        <w:tc>
          <w:tcPr>
            <w:tcW w:w="5245" w:type="dxa"/>
          </w:tcPr>
          <w:p>
            <w:pPr>
              <w:spacing w:before="60" w:after="60" w:line="240" w:lineRule="auto"/>
              <w:rPr>
                <w:noProof/>
              </w:rPr>
            </w:pPr>
            <w:r>
              <w:rPr>
                <w:noProof/>
              </w:rPr>
              <w:t>Glazing work and window glass installation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5172</w:t>
            </w:r>
          </w:p>
        </w:tc>
        <w:tc>
          <w:tcPr>
            <w:tcW w:w="1134" w:type="dxa"/>
          </w:tcPr>
          <w:p>
            <w:pPr>
              <w:spacing w:before="60" w:after="60" w:line="240" w:lineRule="auto"/>
              <w:jc w:val="center"/>
              <w:rPr>
                <w:noProof/>
              </w:rPr>
            </w:pPr>
            <w:r>
              <w:rPr>
                <w:noProof/>
              </w:rPr>
              <w:t>51720</w:t>
            </w:r>
          </w:p>
        </w:tc>
        <w:tc>
          <w:tcPr>
            <w:tcW w:w="5245" w:type="dxa"/>
          </w:tcPr>
          <w:p>
            <w:pPr>
              <w:spacing w:before="60" w:after="60" w:line="240" w:lineRule="auto"/>
              <w:rPr>
                <w:noProof/>
              </w:rPr>
            </w:pPr>
            <w:r>
              <w:rPr>
                <w:noProof/>
              </w:rPr>
              <w:t>Plastering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5173</w:t>
            </w:r>
          </w:p>
        </w:tc>
        <w:tc>
          <w:tcPr>
            <w:tcW w:w="1134" w:type="dxa"/>
          </w:tcPr>
          <w:p>
            <w:pPr>
              <w:spacing w:before="60" w:after="60" w:line="240" w:lineRule="auto"/>
              <w:jc w:val="center"/>
              <w:rPr>
                <w:noProof/>
              </w:rPr>
            </w:pPr>
            <w:r>
              <w:rPr>
                <w:noProof/>
              </w:rPr>
              <w:t>51730</w:t>
            </w:r>
          </w:p>
        </w:tc>
        <w:tc>
          <w:tcPr>
            <w:tcW w:w="5245" w:type="dxa"/>
          </w:tcPr>
          <w:p>
            <w:pPr>
              <w:spacing w:before="60" w:after="60" w:line="240" w:lineRule="auto"/>
              <w:rPr>
                <w:noProof/>
              </w:rPr>
            </w:pPr>
            <w:r>
              <w:rPr>
                <w:noProof/>
              </w:rPr>
              <w:t>Painting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5174</w:t>
            </w:r>
          </w:p>
        </w:tc>
        <w:tc>
          <w:tcPr>
            <w:tcW w:w="1134" w:type="dxa"/>
          </w:tcPr>
          <w:p>
            <w:pPr>
              <w:spacing w:before="60" w:after="60" w:line="240" w:lineRule="auto"/>
              <w:jc w:val="center"/>
              <w:rPr>
                <w:noProof/>
              </w:rPr>
            </w:pPr>
            <w:r>
              <w:rPr>
                <w:noProof/>
              </w:rPr>
              <w:t>51740</w:t>
            </w:r>
          </w:p>
        </w:tc>
        <w:tc>
          <w:tcPr>
            <w:tcW w:w="5245" w:type="dxa"/>
          </w:tcPr>
          <w:p>
            <w:pPr>
              <w:spacing w:before="60" w:after="60" w:line="240" w:lineRule="auto"/>
              <w:rPr>
                <w:noProof/>
              </w:rPr>
            </w:pPr>
            <w:r>
              <w:rPr>
                <w:noProof/>
              </w:rPr>
              <w:t>Floor and wall tiling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5175</w:t>
            </w:r>
          </w:p>
        </w:tc>
        <w:tc>
          <w:tcPr>
            <w:tcW w:w="1134" w:type="dxa"/>
          </w:tcPr>
          <w:p>
            <w:pPr>
              <w:spacing w:before="60" w:after="60" w:line="240" w:lineRule="auto"/>
              <w:jc w:val="center"/>
              <w:rPr>
                <w:noProof/>
              </w:rPr>
            </w:pPr>
            <w:r>
              <w:rPr>
                <w:noProof/>
              </w:rPr>
              <w:t>51750</w:t>
            </w:r>
          </w:p>
        </w:tc>
        <w:tc>
          <w:tcPr>
            <w:tcW w:w="5245" w:type="dxa"/>
          </w:tcPr>
          <w:p>
            <w:pPr>
              <w:spacing w:before="60" w:after="60" w:line="240" w:lineRule="auto"/>
              <w:rPr>
                <w:noProof/>
              </w:rPr>
            </w:pPr>
            <w:r>
              <w:rPr>
                <w:noProof/>
              </w:rPr>
              <w:t>Other floor laying, wall covering and wall papering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5176</w:t>
            </w:r>
          </w:p>
        </w:tc>
        <w:tc>
          <w:tcPr>
            <w:tcW w:w="1134" w:type="dxa"/>
          </w:tcPr>
          <w:p>
            <w:pPr>
              <w:spacing w:before="60" w:after="60" w:line="240" w:lineRule="auto"/>
              <w:jc w:val="center"/>
              <w:rPr>
                <w:noProof/>
              </w:rPr>
            </w:pPr>
            <w:r>
              <w:rPr>
                <w:noProof/>
              </w:rPr>
              <w:t>51760</w:t>
            </w:r>
          </w:p>
        </w:tc>
        <w:tc>
          <w:tcPr>
            <w:tcW w:w="5245" w:type="dxa"/>
          </w:tcPr>
          <w:p>
            <w:pPr>
              <w:spacing w:before="60" w:after="60" w:line="240" w:lineRule="auto"/>
              <w:rPr>
                <w:noProof/>
              </w:rPr>
            </w:pPr>
            <w:r>
              <w:rPr>
                <w:noProof/>
              </w:rPr>
              <w:t>Wood and metal joinery and carpentry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5177</w:t>
            </w:r>
          </w:p>
        </w:tc>
        <w:tc>
          <w:tcPr>
            <w:tcW w:w="1134" w:type="dxa"/>
          </w:tcPr>
          <w:p>
            <w:pPr>
              <w:spacing w:before="60" w:after="60" w:line="240" w:lineRule="auto"/>
              <w:jc w:val="center"/>
              <w:rPr>
                <w:noProof/>
              </w:rPr>
            </w:pPr>
            <w:r>
              <w:rPr>
                <w:noProof/>
              </w:rPr>
              <w:t>51770</w:t>
            </w:r>
          </w:p>
        </w:tc>
        <w:tc>
          <w:tcPr>
            <w:tcW w:w="5245" w:type="dxa"/>
          </w:tcPr>
          <w:p>
            <w:pPr>
              <w:spacing w:before="60" w:after="60" w:line="240" w:lineRule="auto"/>
              <w:rPr>
                <w:noProof/>
              </w:rPr>
            </w:pPr>
            <w:r>
              <w:rPr>
                <w:noProof/>
              </w:rPr>
              <w:t>Interior fitting decoration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5178</w:t>
            </w:r>
          </w:p>
        </w:tc>
        <w:tc>
          <w:tcPr>
            <w:tcW w:w="1134" w:type="dxa"/>
          </w:tcPr>
          <w:p>
            <w:pPr>
              <w:spacing w:before="60" w:after="60" w:line="240" w:lineRule="auto"/>
              <w:jc w:val="center"/>
              <w:rPr>
                <w:noProof/>
              </w:rPr>
            </w:pPr>
            <w:r>
              <w:rPr>
                <w:noProof/>
              </w:rPr>
              <w:t>51780</w:t>
            </w:r>
          </w:p>
        </w:tc>
        <w:tc>
          <w:tcPr>
            <w:tcW w:w="5245" w:type="dxa"/>
          </w:tcPr>
          <w:p>
            <w:pPr>
              <w:spacing w:before="60" w:after="60" w:line="240" w:lineRule="auto"/>
              <w:rPr>
                <w:noProof/>
              </w:rPr>
            </w:pPr>
            <w:r>
              <w:rPr>
                <w:noProof/>
              </w:rPr>
              <w:t>Ornamentation fitting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5179</w:t>
            </w:r>
          </w:p>
        </w:tc>
        <w:tc>
          <w:tcPr>
            <w:tcW w:w="1134" w:type="dxa"/>
          </w:tcPr>
          <w:p>
            <w:pPr>
              <w:spacing w:before="60" w:after="60" w:line="240" w:lineRule="auto"/>
              <w:jc w:val="center"/>
              <w:rPr>
                <w:noProof/>
              </w:rPr>
            </w:pPr>
            <w:r>
              <w:rPr>
                <w:noProof/>
              </w:rPr>
              <w:t>51790</w:t>
            </w:r>
          </w:p>
        </w:tc>
        <w:tc>
          <w:tcPr>
            <w:tcW w:w="5245" w:type="dxa"/>
          </w:tcPr>
          <w:p>
            <w:pPr>
              <w:spacing w:before="60" w:after="60" w:line="240" w:lineRule="auto"/>
              <w:rPr>
                <w:noProof/>
              </w:rPr>
            </w:pPr>
            <w:r>
              <w:rPr>
                <w:noProof/>
              </w:rPr>
              <w:t>Other building completion and finishing work</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r>
              <w:rPr>
                <w:noProof/>
              </w:rPr>
              <w:t>518</w:t>
            </w:r>
          </w:p>
        </w:tc>
        <w:tc>
          <w:tcPr>
            <w:tcW w:w="850" w:type="dxa"/>
          </w:tcPr>
          <w:p>
            <w:pPr>
              <w:spacing w:before="60" w:after="60" w:line="240" w:lineRule="auto"/>
              <w:jc w:val="center"/>
              <w:rPr>
                <w:noProof/>
              </w:rPr>
            </w:pPr>
            <w:r>
              <w:rPr>
                <w:noProof/>
              </w:rPr>
              <w:t>5180</w:t>
            </w:r>
          </w:p>
        </w:tc>
        <w:tc>
          <w:tcPr>
            <w:tcW w:w="1134" w:type="dxa"/>
          </w:tcPr>
          <w:p>
            <w:pPr>
              <w:spacing w:before="60" w:after="60" w:line="240" w:lineRule="auto"/>
              <w:jc w:val="center"/>
              <w:rPr>
                <w:noProof/>
              </w:rPr>
            </w:pPr>
            <w:r>
              <w:rPr>
                <w:noProof/>
              </w:rPr>
              <w:t>51800</w:t>
            </w:r>
          </w:p>
        </w:tc>
        <w:tc>
          <w:tcPr>
            <w:tcW w:w="5245" w:type="dxa"/>
          </w:tcPr>
          <w:p>
            <w:pPr>
              <w:spacing w:before="60" w:after="60" w:line="240" w:lineRule="auto"/>
              <w:rPr>
                <w:noProof/>
              </w:rPr>
            </w:pPr>
            <w:r>
              <w:rPr>
                <w:noProof/>
              </w:rPr>
              <w:t>Renting services related to equipment for construction or demolition of buildings or civil engineering works, with operator</w:t>
            </w:r>
          </w:p>
        </w:tc>
        <w:tc>
          <w:tcPr>
            <w:tcW w:w="1666" w:type="dxa"/>
          </w:tcPr>
          <w:p>
            <w:pPr>
              <w:spacing w:before="60" w:after="60" w:line="240" w:lineRule="auto"/>
              <w:jc w:val="center"/>
              <w:rPr>
                <w:noProof/>
              </w:rPr>
            </w:pPr>
            <w:r>
              <w:rPr>
                <w:noProof/>
              </w:rPr>
              <w:t>4550</w:t>
            </w:r>
          </w:p>
        </w:tc>
      </w:tr>
    </w:tbl>
    <w:p>
      <w:pPr>
        <w:rPr>
          <w:noProof/>
        </w:rPr>
      </w:pPr>
    </w:p>
    <w:p>
      <w:pPr>
        <w:rPr>
          <w:noProof/>
        </w:rPr>
      </w:pPr>
    </w:p>
    <w:p>
      <w:pPr>
        <w:rPr>
          <w:noProof/>
        </w:rPr>
      </w:pPr>
      <w:r>
        <w:rPr>
          <w:noProof/>
        </w:rPr>
        <w:t>Notes to Section F (Construction Services):</w:t>
      </w:r>
    </w:p>
    <w:p>
      <w:pPr>
        <w:rPr>
          <w:noProof/>
        </w:rPr>
      </w:pPr>
    </w:p>
    <w:p>
      <w:pPr>
        <w:rPr>
          <w:rFonts w:eastAsia="Calibri"/>
          <w:noProof/>
        </w:rPr>
      </w:pPr>
      <w:r>
        <w:rPr>
          <w:rFonts w:eastAsia="Calibri"/>
          <w:noProof/>
        </w:rPr>
        <w:t>The covered construction services are subject to the terms and conditions specified in the Union's schedule for Chapter 8 (Liberalisation of Investment, Trade in Services and Electronic Commerce).</w:t>
      </w:r>
    </w:p>
    <w:p>
      <w:pPr>
        <w:jc w:val="center"/>
        <w:rPr>
          <w:rFonts w:eastAsia="Calibri"/>
          <w:noProof/>
        </w:rPr>
      </w:pPr>
    </w:p>
    <w:p>
      <w:pPr>
        <w:jc w:val="center"/>
        <w:rPr>
          <w:rFonts w:eastAsia="Calibri"/>
          <w:noProof/>
        </w:rPr>
      </w:pPr>
    </w:p>
    <w:p>
      <w:pPr>
        <w:jc w:val="center"/>
        <w:rPr>
          <w:noProof/>
        </w:rPr>
      </w:pPr>
      <w:r>
        <w:rPr>
          <w:noProof/>
        </w:rPr>
        <w:br w:type="page"/>
        <w:t>SECTION G</w:t>
      </w:r>
    </w:p>
    <w:p>
      <w:pPr>
        <w:jc w:val="center"/>
        <w:rPr>
          <w:noProof/>
        </w:rPr>
      </w:pPr>
    </w:p>
    <w:p>
      <w:pPr>
        <w:jc w:val="center"/>
        <w:rPr>
          <w:noProof/>
        </w:rPr>
      </w:pPr>
      <w:r>
        <w:rPr>
          <w:noProof/>
        </w:rPr>
        <w:t>GENERAL NOTES</w:t>
      </w:r>
    </w:p>
    <w:p>
      <w:pPr>
        <w:jc w:val="center"/>
        <w:rPr>
          <w:noProof/>
        </w:rPr>
      </w:pPr>
    </w:p>
    <w:p>
      <w:pPr>
        <w:ind w:left="567" w:hanging="567"/>
        <w:rPr>
          <w:noProof/>
        </w:rPr>
      </w:pPr>
      <w:r>
        <w:rPr>
          <w:noProof/>
        </w:rPr>
        <w:t>1.</w:t>
      </w:r>
      <w:r>
        <w:rPr>
          <w:noProof/>
        </w:rPr>
        <w:tab/>
      </w:r>
      <w:r>
        <w:rPr>
          <w:rFonts w:eastAsia="Calibri"/>
          <w:noProof/>
        </w:rPr>
        <w:t xml:space="preserve">Chapter 9 (Government Procurement) </w:t>
      </w:r>
      <w:r>
        <w:rPr>
          <w:noProof/>
        </w:rPr>
        <w:t>does not cover:</w:t>
      </w:r>
    </w:p>
    <w:p>
      <w:pPr>
        <w:ind w:left="1134" w:hanging="567"/>
        <w:rPr>
          <w:noProof/>
        </w:rPr>
      </w:pPr>
    </w:p>
    <w:p>
      <w:pPr>
        <w:ind w:left="1134" w:hanging="567"/>
        <w:rPr>
          <w:noProof/>
        </w:rPr>
      </w:pPr>
      <w:r>
        <w:rPr>
          <w:noProof/>
        </w:rPr>
        <w:t>(a)</w:t>
      </w:r>
      <w:r>
        <w:rPr>
          <w:noProof/>
        </w:rPr>
        <w:tab/>
        <w:t>procurement by a procuring entity from another procuring entity;</w:t>
      </w:r>
    </w:p>
    <w:p>
      <w:pPr>
        <w:ind w:left="1134" w:hanging="567"/>
        <w:rPr>
          <w:noProof/>
        </w:rPr>
      </w:pPr>
    </w:p>
    <w:p>
      <w:pPr>
        <w:ind w:left="1134" w:hanging="567"/>
        <w:rPr>
          <w:noProof/>
        </w:rPr>
      </w:pPr>
      <w:r>
        <w:rPr>
          <w:noProof/>
        </w:rPr>
        <w:t>(b)</w:t>
      </w:r>
      <w:r>
        <w:rPr>
          <w:noProof/>
        </w:rPr>
        <w:tab/>
        <w:t>procurement of agricultural products made in furtherance of agricultural support programmes and human feeding programmes such as food aid including urgent relief aid; and</w:t>
      </w:r>
    </w:p>
    <w:p>
      <w:pPr>
        <w:ind w:left="1134" w:hanging="567"/>
        <w:rPr>
          <w:noProof/>
        </w:rPr>
      </w:pPr>
    </w:p>
    <w:p>
      <w:pPr>
        <w:ind w:left="1134" w:hanging="567"/>
        <w:rPr>
          <w:noProof/>
        </w:rPr>
      </w:pPr>
      <w:r>
        <w:rPr>
          <w:noProof/>
        </w:rPr>
        <w:t>(c)</w:t>
      </w:r>
      <w:r>
        <w:rPr>
          <w:noProof/>
        </w:rPr>
        <w:tab/>
        <w:t>procurement for the acquisition, development, production or co-production of programme material by broadcasters and contracts for broadcasting time.</w:t>
      </w:r>
    </w:p>
    <w:p>
      <w:pPr>
        <w:ind w:left="1134" w:hanging="567"/>
        <w:rPr>
          <w:noProof/>
        </w:rPr>
      </w:pPr>
    </w:p>
    <w:p>
      <w:pPr>
        <w:ind w:left="567" w:hanging="567"/>
        <w:rPr>
          <w:noProof/>
        </w:rPr>
      </w:pPr>
      <w:r>
        <w:rPr>
          <w:noProof/>
        </w:rPr>
        <w:t>2.</w:t>
      </w:r>
      <w:r>
        <w:rPr>
          <w:noProof/>
        </w:rPr>
        <w:tab/>
        <w:t xml:space="preserve">Procurement by procuring entities covered under Sections A (Central Government Entities) and B (Sub-Central Government Entities) in connection with activities in the fields of drinking water, energy, transport and the postal sector are not covered by </w:t>
      </w:r>
      <w:r>
        <w:rPr>
          <w:rFonts w:eastAsia="Calibri"/>
          <w:noProof/>
        </w:rPr>
        <w:t>Chapter 9 (Government Procurement)</w:t>
      </w:r>
      <w:r>
        <w:rPr>
          <w:noProof/>
        </w:rPr>
        <w:t>, unless covered under Section C (Other Covered Entities).</w:t>
      </w:r>
    </w:p>
    <w:p>
      <w:pPr>
        <w:ind w:left="567" w:hanging="567"/>
        <w:rPr>
          <w:noProof/>
        </w:rPr>
      </w:pPr>
    </w:p>
    <w:p>
      <w:pPr>
        <w:ind w:left="567" w:hanging="567"/>
        <w:rPr>
          <w:noProof/>
        </w:rPr>
      </w:pPr>
      <w:r>
        <w:rPr>
          <w:noProof/>
        </w:rPr>
        <w:t>3.</w:t>
      </w:r>
      <w:r>
        <w:rPr>
          <w:noProof/>
        </w:rPr>
        <w:tab/>
        <w:t xml:space="preserve">Finland reserves its position with regard to the application of </w:t>
      </w:r>
      <w:r>
        <w:rPr>
          <w:rFonts w:eastAsia="Calibri"/>
          <w:noProof/>
        </w:rPr>
        <w:t xml:space="preserve">Chapter 9 (Government Procurement) </w:t>
      </w:r>
      <w:r>
        <w:rPr>
          <w:noProof/>
        </w:rPr>
        <w:t>to the Åland Islands (Ahvenanmaa).</w:t>
      </w:r>
    </w:p>
    <w:p>
      <w:pPr>
        <w:rPr>
          <w:noProof/>
        </w:rPr>
      </w:pPr>
    </w:p>
    <w:p>
      <w:pPr>
        <w:rPr>
          <w:noProof/>
        </w:rPr>
      </w:pPr>
    </w:p>
    <w:p>
      <w:pPr>
        <w:jc w:val="center"/>
        <w:rPr>
          <w:noProof/>
        </w:rPr>
      </w:pPr>
      <w:r>
        <w:rPr>
          <w:noProof/>
        </w:rPr>
        <w:br w:type="page"/>
        <w:t>SECTION H</w:t>
      </w:r>
    </w:p>
    <w:p>
      <w:pPr>
        <w:jc w:val="center"/>
        <w:rPr>
          <w:noProof/>
        </w:rPr>
      </w:pPr>
    </w:p>
    <w:p>
      <w:pPr>
        <w:jc w:val="center"/>
        <w:rPr>
          <w:rFonts w:eastAsia="Calibri"/>
          <w:noProof/>
        </w:rPr>
      </w:pPr>
      <w:r>
        <w:rPr>
          <w:rFonts w:eastAsia="Calibri"/>
          <w:noProof/>
        </w:rPr>
        <w:t>PUBLICATION OF PROCUREMENT INFORMATION</w:t>
      </w:r>
    </w:p>
    <w:p>
      <w:pPr>
        <w:jc w:val="center"/>
        <w:rPr>
          <w:rFonts w:eastAsia="Calibri"/>
          <w:noProof/>
        </w:rPr>
      </w:pPr>
    </w:p>
    <w:p>
      <w:pPr>
        <w:jc w:val="center"/>
        <w:rPr>
          <w:rFonts w:eastAsia="Calibri"/>
          <w:noProof/>
        </w:rPr>
      </w:pPr>
    </w:p>
    <w:p>
      <w:pPr>
        <w:jc w:val="center"/>
        <w:rPr>
          <w:rFonts w:eastAsia="Calibri"/>
          <w:noProof/>
        </w:rPr>
      </w:pPr>
      <w:r>
        <w:rPr>
          <w:rFonts w:eastAsia="Calibri"/>
          <w:noProof/>
        </w:rPr>
        <w:t>SUB-SECTION 1</w:t>
      </w:r>
    </w:p>
    <w:p>
      <w:pPr>
        <w:jc w:val="center"/>
        <w:rPr>
          <w:rFonts w:eastAsia="Calibri"/>
          <w:noProof/>
        </w:rPr>
      </w:pPr>
    </w:p>
    <w:p>
      <w:pPr>
        <w:jc w:val="center"/>
        <w:rPr>
          <w:rFonts w:eastAsia="Calibri"/>
          <w:noProof/>
        </w:rPr>
      </w:pPr>
      <w:r>
        <w:rPr>
          <w:rFonts w:eastAsia="Calibri"/>
          <w:noProof/>
        </w:rPr>
        <w:t>PUBLICATION OF GENERAL PROCUREMENT MEASURES</w:t>
      </w:r>
    </w:p>
    <w:p>
      <w:pPr>
        <w:rPr>
          <w:rFonts w:eastAsia="Calibri"/>
          <w:noProof/>
        </w:rPr>
      </w:pPr>
    </w:p>
    <w:p>
      <w:pPr>
        <w:rPr>
          <w:rFonts w:eastAsia="Calibri"/>
          <w:noProof/>
        </w:rPr>
      </w:pPr>
      <w:r>
        <w:rPr>
          <w:rFonts w:eastAsia="Calibri"/>
          <w:noProof/>
        </w:rPr>
        <w:t>This Sub-Section lists the electronic or paper medium utilised by the Union for the publication of laws, regulations, judicial decisions, administrative rulings of general application, standard contract clauses and procedures referred to in subparagraph 1(a) of Article 9.5 (Information on the Procurement System) regarding government procurement covered by Chapter 9 (Government Procurement).</w:t>
      </w:r>
    </w:p>
    <w:p>
      <w:pPr>
        <w:rPr>
          <w:rFonts w:eastAsia="Calibri"/>
          <w:noProof/>
        </w:rPr>
      </w:pPr>
    </w:p>
    <w:p>
      <w:pPr>
        <w:rPr>
          <w:rFonts w:eastAsia="Calibri"/>
          <w:noProof/>
        </w:rPr>
      </w:pPr>
      <w:r>
        <w:rPr>
          <w:rFonts w:eastAsia="Calibri"/>
          <w:noProof/>
        </w:rPr>
        <w:t>A.</w:t>
      </w:r>
      <w:r>
        <w:rPr>
          <w:rFonts w:eastAsia="Calibri"/>
          <w:noProof/>
        </w:rPr>
        <w:tab/>
        <w:t>UNION LEVEL</w:t>
      </w:r>
    </w:p>
    <w:p>
      <w:pPr>
        <w:rPr>
          <w:rFonts w:eastAsia="Calibri"/>
          <w:noProof/>
        </w:rPr>
      </w:pPr>
    </w:p>
    <w:p>
      <w:pPr>
        <w:ind w:left="567"/>
        <w:rPr>
          <w:rFonts w:eastAsia="Calibri"/>
          <w:noProof/>
        </w:rPr>
      </w:pPr>
      <w:r>
        <w:rPr>
          <w:rFonts w:eastAsia="Calibri"/>
          <w:noProof/>
        </w:rPr>
        <w:t>The information on the public procurement system of the Union:</w:t>
      </w:r>
    </w:p>
    <w:p>
      <w:pPr>
        <w:ind w:left="567"/>
        <w:rPr>
          <w:rFonts w:eastAsia="Calibri"/>
          <w:noProof/>
        </w:rPr>
      </w:pPr>
    </w:p>
    <w:p>
      <w:pPr>
        <w:ind w:left="567"/>
        <w:rPr>
          <w:rFonts w:eastAsia="Calibri"/>
          <w:noProof/>
        </w:rPr>
      </w:pPr>
      <w:r>
        <w:rPr>
          <w:rFonts w:eastAsia="Calibri"/>
          <w:noProof/>
        </w:rPr>
        <w:t>1.</w:t>
      </w:r>
      <w:r>
        <w:rPr>
          <w:rFonts w:eastAsia="Calibri"/>
          <w:noProof/>
        </w:rPr>
        <w:tab/>
        <w:t>http://simap.ted.europa.eu/index_en.html</w:t>
      </w:r>
    </w:p>
    <w:p>
      <w:pPr>
        <w:ind w:left="567"/>
        <w:rPr>
          <w:rFonts w:eastAsia="Calibri"/>
          <w:noProof/>
        </w:rPr>
      </w:pPr>
    </w:p>
    <w:p>
      <w:pPr>
        <w:ind w:left="567"/>
        <w:rPr>
          <w:rFonts w:eastAsia="Calibri"/>
          <w:noProof/>
        </w:rPr>
      </w:pPr>
      <w:r>
        <w:rPr>
          <w:rFonts w:eastAsia="Calibri"/>
          <w:noProof/>
        </w:rPr>
        <w:t>2.</w:t>
      </w:r>
      <w:r>
        <w:rPr>
          <w:rFonts w:eastAsia="Calibri"/>
          <w:noProof/>
        </w:rPr>
        <w:tab/>
        <w:t>The Official Journal of the European Union</w:t>
      </w:r>
    </w:p>
    <w:p>
      <w:pPr>
        <w:ind w:left="567"/>
        <w:rPr>
          <w:rFonts w:eastAsia="Calibri"/>
          <w:noProof/>
        </w:rPr>
      </w:pPr>
    </w:p>
    <w:p>
      <w:pPr>
        <w:rPr>
          <w:rFonts w:eastAsia="Calibri"/>
          <w:noProof/>
        </w:rPr>
      </w:pPr>
      <w:r>
        <w:rPr>
          <w:rFonts w:eastAsia="Calibri"/>
          <w:noProof/>
        </w:rPr>
        <w:br w:type="page"/>
        <w:t>B.</w:t>
      </w:r>
      <w:r>
        <w:rPr>
          <w:rFonts w:eastAsia="Calibri"/>
          <w:noProof/>
        </w:rPr>
        <w:tab/>
        <w:t>MEMBER STATES</w:t>
      </w:r>
    </w:p>
    <w:p>
      <w:pPr>
        <w:rPr>
          <w:rFonts w:eastAsia="Calibri"/>
          <w:noProof/>
        </w:rPr>
      </w:pPr>
    </w:p>
    <w:p>
      <w:pPr>
        <w:ind w:left="567"/>
        <w:rPr>
          <w:rFonts w:eastAsia="Calibri"/>
          <w:noProof/>
        </w:rPr>
      </w:pPr>
      <w:r>
        <w:rPr>
          <w:rFonts w:eastAsia="Calibri"/>
          <w:noProof/>
        </w:rPr>
        <w:t>1.</w:t>
      </w:r>
      <w:r>
        <w:rPr>
          <w:rFonts w:eastAsia="Calibri"/>
          <w:noProof/>
        </w:rPr>
        <w:tab/>
        <w:t>BELGIUM</w:t>
      </w:r>
    </w:p>
    <w:p>
      <w:pPr>
        <w:ind w:left="567"/>
        <w:rPr>
          <w:rFonts w:eastAsia="Calibri"/>
          <w:noProof/>
        </w:rPr>
      </w:pPr>
    </w:p>
    <w:p>
      <w:pPr>
        <w:ind w:left="1701" w:hanging="567"/>
        <w:rPr>
          <w:rFonts w:eastAsia="Calibri"/>
          <w:noProof/>
        </w:rPr>
      </w:pPr>
      <w:r>
        <w:rPr>
          <w:rFonts w:eastAsia="Calibri"/>
          <w:noProof/>
        </w:rPr>
        <w:t>1.1</w:t>
      </w:r>
      <w:r>
        <w:rPr>
          <w:rFonts w:eastAsia="Calibri"/>
          <w:noProof/>
        </w:rPr>
        <w:tab/>
        <w:t>Laws, royal regulations, ministerial regulations, ministerial circulars:</w:t>
      </w:r>
    </w:p>
    <w:p>
      <w:pPr>
        <w:ind w:left="567"/>
        <w:rPr>
          <w:rFonts w:eastAsia="Calibri"/>
          <w:noProof/>
        </w:rPr>
      </w:pPr>
    </w:p>
    <w:p>
      <w:pPr>
        <w:ind w:left="2268" w:hanging="567"/>
        <w:rPr>
          <w:rFonts w:eastAsia="Calibri"/>
          <w:noProof/>
          <w:lang w:val="fr-FR"/>
        </w:rPr>
      </w:pPr>
      <w:r>
        <w:rPr>
          <w:rFonts w:eastAsia="Calibri"/>
          <w:noProof/>
          <w:lang w:val="fr-FR"/>
        </w:rPr>
        <w:t>1.</w:t>
      </w:r>
      <w:r>
        <w:rPr>
          <w:rFonts w:eastAsia="Calibri"/>
          <w:noProof/>
          <w:lang w:val="fr-FR"/>
        </w:rPr>
        <w:tab/>
        <w:t>le Moniteur Belge.</w:t>
      </w:r>
    </w:p>
    <w:p>
      <w:pPr>
        <w:ind w:left="567"/>
        <w:rPr>
          <w:rFonts w:eastAsia="Calibri"/>
          <w:noProof/>
          <w:lang w:val="fr-FR"/>
        </w:rPr>
      </w:pPr>
    </w:p>
    <w:p>
      <w:pPr>
        <w:ind w:left="1701" w:hanging="567"/>
        <w:rPr>
          <w:rFonts w:eastAsia="Calibri"/>
          <w:noProof/>
          <w:lang w:val="fr-FR"/>
        </w:rPr>
      </w:pPr>
      <w:r>
        <w:rPr>
          <w:rFonts w:eastAsia="Calibri"/>
          <w:noProof/>
          <w:lang w:val="fr-FR"/>
        </w:rPr>
        <w:t>1.2</w:t>
      </w:r>
      <w:r>
        <w:rPr>
          <w:rFonts w:eastAsia="Calibri"/>
          <w:noProof/>
          <w:lang w:val="fr-FR"/>
        </w:rPr>
        <w:tab/>
        <w:t>Jurisprudence:</w:t>
      </w:r>
    </w:p>
    <w:p>
      <w:pPr>
        <w:ind w:left="567"/>
        <w:rPr>
          <w:rFonts w:eastAsia="Calibri"/>
          <w:noProof/>
          <w:lang w:val="fr-FR"/>
        </w:rPr>
      </w:pPr>
    </w:p>
    <w:p>
      <w:pPr>
        <w:ind w:left="2268" w:hanging="567"/>
        <w:rPr>
          <w:rFonts w:eastAsia="Calibri"/>
          <w:noProof/>
          <w:lang w:val="fr-FR"/>
        </w:rPr>
      </w:pPr>
      <w:r>
        <w:rPr>
          <w:rFonts w:eastAsia="Calibri"/>
          <w:noProof/>
          <w:lang w:val="fr-FR"/>
        </w:rPr>
        <w:t>1.</w:t>
      </w:r>
      <w:r>
        <w:rPr>
          <w:rFonts w:eastAsia="Calibri"/>
          <w:noProof/>
          <w:lang w:val="fr-FR"/>
        </w:rPr>
        <w:tab/>
        <w:t>Pasicrisie.</w:t>
      </w:r>
    </w:p>
    <w:p>
      <w:pPr>
        <w:ind w:left="567"/>
        <w:rPr>
          <w:rFonts w:eastAsia="Calibri"/>
          <w:noProof/>
          <w:lang w:val="fr-FR"/>
        </w:rPr>
      </w:pPr>
    </w:p>
    <w:p>
      <w:pPr>
        <w:ind w:left="567"/>
        <w:rPr>
          <w:rFonts w:eastAsia="Calibri"/>
          <w:noProof/>
          <w:lang w:val="fr-FR"/>
        </w:rPr>
      </w:pPr>
      <w:r>
        <w:rPr>
          <w:rFonts w:eastAsia="Calibri"/>
          <w:noProof/>
          <w:lang w:val="fr-FR"/>
        </w:rPr>
        <w:t>2.</w:t>
      </w:r>
      <w:r>
        <w:rPr>
          <w:rFonts w:eastAsia="Calibri"/>
          <w:noProof/>
          <w:lang w:val="fr-FR"/>
        </w:rPr>
        <w:tab/>
        <w:t>BULGARIA</w:t>
      </w:r>
    </w:p>
    <w:p>
      <w:pPr>
        <w:ind w:left="567"/>
        <w:rPr>
          <w:rFonts w:eastAsia="Calibri"/>
          <w:noProof/>
          <w:lang w:val="fr-FR"/>
        </w:rPr>
      </w:pPr>
    </w:p>
    <w:p>
      <w:pPr>
        <w:ind w:left="1701" w:hanging="567"/>
        <w:rPr>
          <w:rFonts w:eastAsia="Calibri"/>
          <w:noProof/>
          <w:lang w:val="fr-FR"/>
        </w:rPr>
      </w:pPr>
      <w:r>
        <w:rPr>
          <w:rFonts w:eastAsia="Calibri"/>
          <w:noProof/>
          <w:lang w:val="fr-FR"/>
        </w:rPr>
        <w:t>2.1</w:t>
      </w:r>
      <w:r>
        <w:rPr>
          <w:rFonts w:eastAsia="Calibri"/>
          <w:noProof/>
          <w:lang w:val="fr-FR"/>
        </w:rPr>
        <w:tab/>
        <w:t>Laws and Regulations:</w:t>
      </w:r>
    </w:p>
    <w:p>
      <w:pPr>
        <w:ind w:left="1701" w:hanging="567"/>
        <w:rPr>
          <w:rFonts w:eastAsia="Calibri"/>
          <w:noProof/>
          <w:lang w:val="fr-FR"/>
        </w:rPr>
      </w:pPr>
    </w:p>
    <w:p>
      <w:pPr>
        <w:ind w:left="2268" w:hanging="567"/>
        <w:rPr>
          <w:rFonts w:eastAsia="Calibri"/>
          <w:noProof/>
          <w:lang w:val="fr-FR"/>
        </w:rPr>
      </w:pPr>
      <w:r>
        <w:rPr>
          <w:rFonts w:eastAsia="Calibri"/>
          <w:noProof/>
          <w:lang w:val="fr-FR"/>
        </w:rPr>
        <w:t>1.</w:t>
      </w:r>
      <w:r>
        <w:rPr>
          <w:rFonts w:eastAsia="Calibri"/>
          <w:noProof/>
          <w:lang w:val="fr-FR"/>
        </w:rPr>
        <w:tab/>
      </w:r>
      <w:r>
        <w:rPr>
          <w:rFonts w:eastAsia="Calibri"/>
          <w:noProof/>
        </w:rPr>
        <w:t>Държавен</w:t>
      </w:r>
      <w:r>
        <w:rPr>
          <w:rFonts w:eastAsia="Calibri"/>
          <w:noProof/>
          <w:lang w:val="fr-FR"/>
        </w:rPr>
        <w:t xml:space="preserve"> </w:t>
      </w:r>
      <w:r>
        <w:rPr>
          <w:rFonts w:eastAsia="Calibri"/>
          <w:noProof/>
        </w:rPr>
        <w:t>вестник</w:t>
      </w:r>
      <w:r>
        <w:rPr>
          <w:rFonts w:eastAsia="Calibri"/>
          <w:noProof/>
          <w:lang w:val="fr-FR"/>
        </w:rPr>
        <w:t xml:space="preserve"> (State Gazette).</w:t>
      </w:r>
    </w:p>
    <w:p>
      <w:pPr>
        <w:ind w:left="1701" w:hanging="567"/>
        <w:rPr>
          <w:rFonts w:eastAsia="Calibri"/>
          <w:noProof/>
          <w:lang w:val="fr-FR"/>
        </w:rPr>
      </w:pPr>
    </w:p>
    <w:p>
      <w:pPr>
        <w:ind w:left="1701" w:hanging="567"/>
        <w:rPr>
          <w:rFonts w:eastAsia="Calibri"/>
          <w:noProof/>
        </w:rPr>
      </w:pPr>
      <w:r>
        <w:rPr>
          <w:rFonts w:eastAsia="Calibri"/>
          <w:noProof/>
        </w:rPr>
        <w:t>2.2</w:t>
      </w:r>
      <w:r>
        <w:rPr>
          <w:rFonts w:eastAsia="Calibri"/>
          <w:noProof/>
        </w:rPr>
        <w:tab/>
        <w:t>Judicial decisions: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http://www.sac.government.bg.</w:t>
      </w:r>
    </w:p>
    <w:p>
      <w:pPr>
        <w:ind w:left="1701" w:hanging="567"/>
        <w:rPr>
          <w:rFonts w:eastAsia="Calibri"/>
          <w:noProof/>
        </w:rPr>
      </w:pPr>
    </w:p>
    <w:p>
      <w:pPr>
        <w:ind w:left="1701" w:hanging="567"/>
        <w:rPr>
          <w:rFonts w:eastAsia="Calibri"/>
          <w:noProof/>
        </w:rPr>
      </w:pPr>
      <w:r>
        <w:rPr>
          <w:rFonts w:eastAsia="Calibri"/>
          <w:noProof/>
        </w:rPr>
        <w:t>2.3</w:t>
      </w:r>
      <w:r>
        <w:rPr>
          <w:rFonts w:eastAsia="Calibri"/>
          <w:noProof/>
        </w:rPr>
        <w:tab/>
        <w:t>Administrative rulings of general application and any procedure:</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http://www.aop.bg;</w:t>
      </w:r>
    </w:p>
    <w:p>
      <w:pPr>
        <w:ind w:left="2268" w:hanging="567"/>
        <w:rPr>
          <w:rFonts w:eastAsia="Calibri"/>
          <w:noProof/>
        </w:rPr>
      </w:pPr>
    </w:p>
    <w:p>
      <w:pPr>
        <w:ind w:left="2268" w:hanging="567"/>
        <w:rPr>
          <w:rFonts w:eastAsia="Calibri"/>
          <w:noProof/>
        </w:rPr>
      </w:pPr>
      <w:r>
        <w:rPr>
          <w:rFonts w:eastAsia="Calibri"/>
          <w:noProof/>
        </w:rPr>
        <w:t>2.</w:t>
      </w:r>
      <w:r>
        <w:rPr>
          <w:rFonts w:eastAsia="Calibri"/>
          <w:noProof/>
        </w:rPr>
        <w:tab/>
        <w:t>http://www.cpc.bg.</w:t>
      </w:r>
    </w:p>
    <w:p>
      <w:pPr>
        <w:ind w:left="567"/>
        <w:rPr>
          <w:rFonts w:eastAsia="Calibri"/>
          <w:noProof/>
        </w:rPr>
      </w:pPr>
    </w:p>
    <w:p>
      <w:pPr>
        <w:ind w:left="567"/>
        <w:rPr>
          <w:rFonts w:eastAsia="Calibri"/>
          <w:noProof/>
        </w:rPr>
      </w:pPr>
      <w:r>
        <w:rPr>
          <w:rFonts w:eastAsia="Calibri"/>
          <w:noProof/>
        </w:rPr>
        <w:br w:type="page"/>
        <w:t>3.</w:t>
      </w:r>
      <w:r>
        <w:rPr>
          <w:rFonts w:eastAsia="Calibri"/>
          <w:noProof/>
        </w:rPr>
        <w:tab/>
        <w:t>CZECH REPUBLIC</w:t>
      </w:r>
    </w:p>
    <w:p>
      <w:pPr>
        <w:ind w:left="567"/>
        <w:rPr>
          <w:rFonts w:eastAsia="Calibri"/>
          <w:noProof/>
        </w:rPr>
      </w:pPr>
    </w:p>
    <w:p>
      <w:pPr>
        <w:ind w:left="1701" w:hanging="567"/>
        <w:rPr>
          <w:rFonts w:eastAsia="Calibri"/>
          <w:noProof/>
        </w:rPr>
      </w:pPr>
      <w:r>
        <w:rPr>
          <w:rFonts w:eastAsia="Calibri"/>
          <w:noProof/>
        </w:rPr>
        <w:t>3.1</w:t>
      </w:r>
      <w:r>
        <w:rPr>
          <w:rFonts w:eastAsia="Calibri"/>
          <w:noProof/>
        </w:rPr>
        <w:tab/>
        <w:t>Laws and Regulations: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Collection of Laws of the Czech Republic.</w:t>
      </w:r>
    </w:p>
    <w:p>
      <w:pPr>
        <w:ind w:left="1701" w:hanging="567"/>
        <w:rPr>
          <w:rFonts w:eastAsia="Calibri"/>
          <w:noProof/>
        </w:rPr>
      </w:pPr>
    </w:p>
    <w:p>
      <w:pPr>
        <w:ind w:left="1701" w:hanging="567"/>
        <w:rPr>
          <w:rFonts w:eastAsia="Calibri"/>
          <w:noProof/>
        </w:rPr>
      </w:pPr>
      <w:r>
        <w:rPr>
          <w:rFonts w:eastAsia="Calibri"/>
          <w:noProof/>
        </w:rPr>
        <w:t>3.2</w:t>
      </w:r>
      <w:r>
        <w:rPr>
          <w:rFonts w:eastAsia="Calibri"/>
          <w:noProof/>
        </w:rPr>
        <w:tab/>
        <w:t>Rulings of the Office for the Protection of Competition: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Collection of Rulings of the Office for the Protection of Competition.</w:t>
      </w:r>
    </w:p>
    <w:p>
      <w:pPr>
        <w:rPr>
          <w:rFonts w:eastAsia="Calibri"/>
          <w:noProof/>
        </w:rPr>
      </w:pPr>
    </w:p>
    <w:p>
      <w:pPr>
        <w:ind w:left="567"/>
        <w:rPr>
          <w:rFonts w:eastAsia="Calibri"/>
          <w:noProof/>
        </w:rPr>
      </w:pPr>
      <w:r>
        <w:rPr>
          <w:rFonts w:eastAsia="Calibri"/>
          <w:noProof/>
        </w:rPr>
        <w:t>4.</w:t>
      </w:r>
      <w:r>
        <w:rPr>
          <w:rFonts w:eastAsia="Calibri"/>
          <w:noProof/>
        </w:rPr>
        <w:tab/>
        <w:t>DENMARK</w:t>
      </w:r>
    </w:p>
    <w:p>
      <w:pPr>
        <w:ind w:left="567"/>
        <w:rPr>
          <w:rFonts w:eastAsia="Calibri"/>
          <w:noProof/>
        </w:rPr>
      </w:pPr>
    </w:p>
    <w:p>
      <w:pPr>
        <w:ind w:left="1701" w:hanging="567"/>
        <w:rPr>
          <w:rFonts w:eastAsia="Calibri"/>
          <w:noProof/>
        </w:rPr>
      </w:pPr>
      <w:r>
        <w:rPr>
          <w:rFonts w:eastAsia="Calibri"/>
          <w:noProof/>
        </w:rPr>
        <w:t>4.1</w:t>
      </w:r>
      <w:r>
        <w:rPr>
          <w:rFonts w:eastAsia="Calibri"/>
          <w:noProof/>
        </w:rPr>
        <w:tab/>
        <w:t>Laws and regulations: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Lovtidende.</w:t>
      </w:r>
    </w:p>
    <w:p>
      <w:pPr>
        <w:ind w:left="1701" w:hanging="567"/>
        <w:rPr>
          <w:rFonts w:eastAsia="Calibri"/>
          <w:noProof/>
        </w:rPr>
      </w:pPr>
    </w:p>
    <w:p>
      <w:pPr>
        <w:ind w:left="1701" w:hanging="567"/>
        <w:rPr>
          <w:rFonts w:eastAsia="Calibri"/>
          <w:noProof/>
          <w:lang w:val="da-DK"/>
        </w:rPr>
      </w:pPr>
      <w:r>
        <w:rPr>
          <w:rFonts w:eastAsia="Calibri"/>
          <w:noProof/>
          <w:lang w:val="da-DK"/>
        </w:rPr>
        <w:t>4.2</w:t>
      </w:r>
      <w:r>
        <w:rPr>
          <w:rFonts w:eastAsia="Calibri"/>
          <w:noProof/>
          <w:lang w:val="da-DK"/>
        </w:rPr>
        <w:tab/>
        <w:t>Judicial decisions:</w:t>
      </w:r>
    </w:p>
    <w:p>
      <w:pPr>
        <w:ind w:left="1701" w:hanging="567"/>
        <w:rPr>
          <w:rFonts w:eastAsia="Calibri"/>
          <w:noProof/>
          <w:lang w:val="da-DK"/>
        </w:rPr>
      </w:pPr>
    </w:p>
    <w:p>
      <w:pPr>
        <w:ind w:left="2268" w:hanging="567"/>
        <w:rPr>
          <w:rFonts w:eastAsia="Calibri"/>
          <w:noProof/>
          <w:lang w:val="da-DK"/>
        </w:rPr>
      </w:pPr>
      <w:r>
        <w:rPr>
          <w:rFonts w:eastAsia="Calibri"/>
          <w:noProof/>
          <w:lang w:val="da-DK"/>
        </w:rPr>
        <w:t>1.</w:t>
      </w:r>
      <w:r>
        <w:rPr>
          <w:rFonts w:eastAsia="Calibri"/>
          <w:noProof/>
          <w:lang w:val="da-DK"/>
        </w:rPr>
        <w:tab/>
        <w:t>Ugeskrift for Retsvaesen.</w:t>
      </w:r>
    </w:p>
    <w:p>
      <w:pPr>
        <w:ind w:left="1701" w:hanging="567"/>
        <w:rPr>
          <w:rFonts w:eastAsia="Calibri"/>
          <w:noProof/>
          <w:lang w:val="da-DK"/>
        </w:rPr>
      </w:pPr>
    </w:p>
    <w:p>
      <w:pPr>
        <w:ind w:left="1701" w:hanging="567"/>
        <w:rPr>
          <w:rFonts w:eastAsia="Calibri"/>
          <w:noProof/>
        </w:rPr>
      </w:pPr>
      <w:r>
        <w:rPr>
          <w:rFonts w:eastAsia="Calibri"/>
          <w:noProof/>
        </w:rPr>
        <w:t>4.3</w:t>
      </w:r>
      <w:r>
        <w:rPr>
          <w:rFonts w:eastAsia="Calibri"/>
          <w:noProof/>
        </w:rPr>
        <w:tab/>
        <w:t>Administrative rulings and procedures: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Ministerialtidende.</w:t>
      </w:r>
    </w:p>
    <w:p>
      <w:pPr>
        <w:ind w:left="1701" w:hanging="567"/>
        <w:rPr>
          <w:rFonts w:eastAsia="Calibri"/>
          <w:noProof/>
        </w:rPr>
      </w:pPr>
    </w:p>
    <w:p>
      <w:pPr>
        <w:ind w:left="1701" w:hanging="567"/>
        <w:rPr>
          <w:rFonts w:eastAsia="Calibri"/>
          <w:noProof/>
        </w:rPr>
      </w:pPr>
      <w:r>
        <w:rPr>
          <w:rFonts w:eastAsia="Calibri"/>
          <w:noProof/>
        </w:rPr>
        <w:t>4.4</w:t>
      </w:r>
      <w:r>
        <w:rPr>
          <w:rFonts w:eastAsia="Calibri"/>
          <w:noProof/>
        </w:rPr>
        <w:tab/>
        <w:t>Rulings by the Danish Complaints Board for Public Procurement:</w:t>
      </w:r>
    </w:p>
    <w:p>
      <w:pPr>
        <w:ind w:left="1701" w:hanging="567"/>
        <w:rPr>
          <w:rFonts w:eastAsia="Calibri"/>
          <w:noProof/>
        </w:rPr>
      </w:pPr>
    </w:p>
    <w:p>
      <w:pPr>
        <w:ind w:left="2268" w:hanging="567"/>
        <w:rPr>
          <w:rFonts w:eastAsia="Calibri"/>
          <w:noProof/>
          <w:lang w:val="da-DK"/>
        </w:rPr>
      </w:pPr>
      <w:r>
        <w:rPr>
          <w:rFonts w:eastAsia="Calibri"/>
          <w:noProof/>
          <w:lang w:val="da-DK"/>
        </w:rPr>
        <w:t>1.</w:t>
      </w:r>
      <w:r>
        <w:rPr>
          <w:rFonts w:eastAsia="Calibri"/>
          <w:noProof/>
          <w:lang w:val="da-DK"/>
        </w:rPr>
        <w:tab/>
        <w:t>Kendelser fra Klagenævnet for Udbud.</w:t>
      </w:r>
    </w:p>
    <w:p>
      <w:pPr>
        <w:ind w:left="1701" w:hanging="567"/>
        <w:rPr>
          <w:rFonts w:eastAsia="Calibri"/>
          <w:noProof/>
          <w:lang w:val="da-DK"/>
        </w:rPr>
      </w:pPr>
    </w:p>
    <w:p>
      <w:pPr>
        <w:ind w:left="567"/>
        <w:rPr>
          <w:rFonts w:eastAsia="Calibri"/>
          <w:noProof/>
          <w:lang w:val="de-DE"/>
        </w:rPr>
      </w:pPr>
      <w:r>
        <w:rPr>
          <w:rFonts w:eastAsia="Calibri"/>
          <w:noProof/>
          <w:lang w:val="de-DE"/>
        </w:rPr>
        <w:br w:type="page"/>
        <w:t>5.</w:t>
      </w:r>
      <w:r>
        <w:rPr>
          <w:rFonts w:eastAsia="Calibri"/>
          <w:noProof/>
          <w:lang w:val="de-DE"/>
        </w:rPr>
        <w:tab/>
        <w:t>GERMANY</w:t>
      </w:r>
    </w:p>
    <w:p>
      <w:pPr>
        <w:ind w:left="567"/>
        <w:rPr>
          <w:rFonts w:eastAsia="Calibri"/>
          <w:noProof/>
          <w:lang w:val="de-DE"/>
        </w:rPr>
      </w:pPr>
    </w:p>
    <w:p>
      <w:pPr>
        <w:ind w:left="1701" w:hanging="567"/>
        <w:rPr>
          <w:rFonts w:eastAsia="Calibri"/>
          <w:noProof/>
          <w:lang w:val="de-DE"/>
        </w:rPr>
      </w:pPr>
      <w:r>
        <w:rPr>
          <w:rFonts w:eastAsia="Calibri"/>
          <w:noProof/>
          <w:lang w:val="de-DE"/>
        </w:rPr>
        <w:t>5.1</w:t>
      </w:r>
      <w:r>
        <w:rPr>
          <w:rFonts w:eastAsia="Calibri"/>
          <w:noProof/>
          <w:lang w:val="de-DE"/>
        </w:rPr>
        <w:tab/>
        <w:t>Legislation and regulations:</w:t>
      </w:r>
    </w:p>
    <w:p>
      <w:pPr>
        <w:ind w:left="1701" w:hanging="567"/>
        <w:rPr>
          <w:rFonts w:eastAsia="Calibri"/>
          <w:noProof/>
          <w:lang w:val="de-DE"/>
        </w:rPr>
      </w:pPr>
    </w:p>
    <w:p>
      <w:pPr>
        <w:ind w:left="2268" w:hanging="567"/>
        <w:rPr>
          <w:rFonts w:eastAsia="Calibri"/>
          <w:noProof/>
          <w:lang w:val="de-DE"/>
        </w:rPr>
      </w:pPr>
      <w:r>
        <w:rPr>
          <w:rFonts w:eastAsia="Calibri"/>
          <w:noProof/>
          <w:lang w:val="de-DE"/>
        </w:rPr>
        <w:t>1.</w:t>
      </w:r>
      <w:r>
        <w:rPr>
          <w:rFonts w:eastAsia="Calibri"/>
          <w:noProof/>
          <w:lang w:val="de-DE"/>
        </w:rPr>
        <w:tab/>
        <w:t>Bundesgesetzblatt;</w:t>
      </w:r>
    </w:p>
    <w:p>
      <w:pPr>
        <w:ind w:left="1701" w:hanging="567"/>
        <w:rPr>
          <w:rFonts w:eastAsia="Calibri"/>
          <w:noProof/>
          <w:lang w:val="de-DE"/>
        </w:rPr>
      </w:pPr>
    </w:p>
    <w:p>
      <w:pPr>
        <w:ind w:left="2268" w:hanging="567"/>
        <w:rPr>
          <w:rFonts w:eastAsia="Calibri"/>
          <w:noProof/>
          <w:lang w:val="de-DE"/>
        </w:rPr>
      </w:pPr>
      <w:r>
        <w:rPr>
          <w:rFonts w:eastAsia="Calibri"/>
          <w:noProof/>
          <w:lang w:val="de-DE"/>
        </w:rPr>
        <w:t>2.</w:t>
      </w:r>
      <w:r>
        <w:rPr>
          <w:rFonts w:eastAsia="Calibri"/>
          <w:noProof/>
          <w:lang w:val="de-DE"/>
        </w:rPr>
        <w:tab/>
        <w:t>Bundesanzeiger.</w:t>
      </w:r>
    </w:p>
    <w:p>
      <w:pPr>
        <w:ind w:left="1701" w:hanging="567"/>
        <w:rPr>
          <w:rFonts w:eastAsia="Calibri"/>
          <w:noProof/>
          <w:lang w:val="de-DE"/>
        </w:rPr>
      </w:pPr>
    </w:p>
    <w:p>
      <w:pPr>
        <w:ind w:left="1701" w:hanging="567"/>
        <w:rPr>
          <w:rFonts w:eastAsia="Calibri"/>
          <w:noProof/>
          <w:lang w:val="de-DE"/>
        </w:rPr>
      </w:pPr>
      <w:r>
        <w:rPr>
          <w:rFonts w:eastAsia="Calibri"/>
          <w:noProof/>
          <w:lang w:val="de-DE"/>
        </w:rPr>
        <w:t>5.2</w:t>
      </w:r>
      <w:r>
        <w:rPr>
          <w:rFonts w:eastAsia="Calibri"/>
          <w:noProof/>
          <w:lang w:val="de-DE"/>
        </w:rPr>
        <w:tab/>
        <w:t>Judicial decisions:</w:t>
      </w:r>
    </w:p>
    <w:p>
      <w:pPr>
        <w:ind w:left="1701" w:hanging="567"/>
        <w:rPr>
          <w:rFonts w:eastAsia="Calibri"/>
          <w:noProof/>
          <w:lang w:val="de-DE"/>
        </w:rPr>
      </w:pPr>
    </w:p>
    <w:p>
      <w:pPr>
        <w:ind w:left="2268" w:hanging="567"/>
        <w:rPr>
          <w:rFonts w:eastAsia="Calibri"/>
          <w:noProof/>
          <w:lang w:val="de-DE"/>
        </w:rPr>
      </w:pPr>
      <w:r>
        <w:rPr>
          <w:rFonts w:eastAsia="Calibri"/>
          <w:noProof/>
          <w:lang w:val="de-DE"/>
        </w:rPr>
        <w:t>1.</w:t>
      </w:r>
      <w:r>
        <w:rPr>
          <w:rFonts w:eastAsia="Calibri"/>
          <w:noProof/>
          <w:lang w:val="de-DE"/>
        </w:rPr>
        <w:tab/>
        <w:t>Entscheidungsammlungen des: Bundesverfassungsgerichts; Bundesgerichtshofs; Bundesverwaltungsgerichts Bundesfinanzhofs sowie der Oberlandesgerichte.</w:t>
      </w:r>
    </w:p>
    <w:p>
      <w:pPr>
        <w:ind w:left="567"/>
        <w:rPr>
          <w:rFonts w:eastAsia="Calibri"/>
          <w:noProof/>
          <w:lang w:val="de-DE"/>
        </w:rPr>
      </w:pPr>
    </w:p>
    <w:p>
      <w:pPr>
        <w:ind w:left="567"/>
        <w:rPr>
          <w:rFonts w:eastAsia="Calibri"/>
          <w:noProof/>
        </w:rPr>
      </w:pPr>
      <w:r>
        <w:rPr>
          <w:rFonts w:eastAsia="Calibri"/>
          <w:noProof/>
        </w:rPr>
        <w:t>6.</w:t>
      </w:r>
      <w:r>
        <w:rPr>
          <w:rFonts w:eastAsia="Calibri"/>
          <w:noProof/>
        </w:rPr>
        <w:tab/>
        <w:t>ESTONIA</w:t>
      </w:r>
    </w:p>
    <w:p>
      <w:pPr>
        <w:ind w:left="567"/>
        <w:rPr>
          <w:rFonts w:eastAsia="Calibri"/>
          <w:noProof/>
        </w:rPr>
      </w:pPr>
    </w:p>
    <w:p>
      <w:pPr>
        <w:ind w:left="1701" w:hanging="567"/>
        <w:rPr>
          <w:rFonts w:eastAsia="Calibri"/>
          <w:noProof/>
        </w:rPr>
      </w:pPr>
      <w:r>
        <w:rPr>
          <w:rFonts w:eastAsia="Calibri"/>
          <w:noProof/>
        </w:rPr>
        <w:t>6.1</w:t>
      </w:r>
      <w:r>
        <w:rPr>
          <w:rFonts w:eastAsia="Calibri"/>
          <w:noProof/>
        </w:rPr>
        <w:tab/>
        <w:t>Laws, regulations and administrative rulings of general application:</w:t>
      </w:r>
    </w:p>
    <w:p>
      <w:pPr>
        <w:ind w:left="1701" w:hanging="567"/>
        <w:rPr>
          <w:rFonts w:eastAsia="Calibri"/>
          <w:noProof/>
        </w:rPr>
      </w:pPr>
    </w:p>
    <w:p>
      <w:pPr>
        <w:ind w:left="2268" w:hanging="567"/>
        <w:rPr>
          <w:rFonts w:eastAsia="Calibri"/>
          <w:noProof/>
          <w:lang w:val="fi-FI"/>
        </w:rPr>
      </w:pPr>
      <w:r>
        <w:rPr>
          <w:rFonts w:eastAsia="Calibri"/>
          <w:noProof/>
          <w:lang w:val="fi-FI"/>
        </w:rPr>
        <w:t>1.</w:t>
      </w:r>
      <w:r>
        <w:rPr>
          <w:rFonts w:eastAsia="Calibri"/>
          <w:noProof/>
          <w:lang w:val="fi-FI"/>
        </w:rPr>
        <w:tab/>
        <w:t>Riigi Teataja - http://www.riigiteataja.ee.</w:t>
      </w:r>
    </w:p>
    <w:p>
      <w:pPr>
        <w:ind w:left="1701" w:hanging="567"/>
        <w:rPr>
          <w:rFonts w:eastAsia="Calibri"/>
          <w:noProof/>
          <w:lang w:val="fi-FI"/>
        </w:rPr>
      </w:pPr>
    </w:p>
    <w:p>
      <w:pPr>
        <w:ind w:left="1701" w:hanging="567"/>
        <w:rPr>
          <w:rFonts w:eastAsia="Calibri"/>
          <w:noProof/>
        </w:rPr>
      </w:pPr>
      <w:r>
        <w:rPr>
          <w:rFonts w:eastAsia="Calibri"/>
          <w:noProof/>
        </w:rPr>
        <w:t>6.2</w:t>
      </w:r>
      <w:r>
        <w:rPr>
          <w:rFonts w:eastAsia="Calibri"/>
          <w:noProof/>
        </w:rPr>
        <w:tab/>
        <w:t>Procedures regarding government procurement:</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https://riigihanked.riik.ee.</w:t>
      </w:r>
    </w:p>
    <w:p>
      <w:pPr>
        <w:ind w:left="567"/>
        <w:rPr>
          <w:rFonts w:eastAsia="Calibri"/>
          <w:noProof/>
        </w:rPr>
      </w:pPr>
    </w:p>
    <w:p>
      <w:pPr>
        <w:ind w:left="567"/>
        <w:rPr>
          <w:rFonts w:eastAsia="Calibri"/>
          <w:noProof/>
        </w:rPr>
      </w:pPr>
      <w:r>
        <w:rPr>
          <w:rFonts w:eastAsia="Calibri"/>
          <w:noProof/>
        </w:rPr>
        <w:br w:type="page"/>
        <w:t>7.</w:t>
      </w:r>
      <w:r>
        <w:rPr>
          <w:rFonts w:eastAsia="Calibri"/>
          <w:noProof/>
        </w:rPr>
        <w:tab/>
        <w:t>IRELAND</w:t>
      </w:r>
    </w:p>
    <w:p>
      <w:pPr>
        <w:ind w:left="567"/>
        <w:rPr>
          <w:rFonts w:eastAsia="Calibri"/>
          <w:noProof/>
        </w:rPr>
      </w:pPr>
    </w:p>
    <w:p>
      <w:pPr>
        <w:ind w:left="1701" w:hanging="567"/>
        <w:rPr>
          <w:rFonts w:eastAsia="Calibri"/>
          <w:noProof/>
        </w:rPr>
      </w:pPr>
      <w:r>
        <w:rPr>
          <w:rFonts w:eastAsia="Calibri"/>
          <w:noProof/>
        </w:rPr>
        <w:t>7.1</w:t>
      </w:r>
      <w:r>
        <w:rPr>
          <w:rFonts w:eastAsia="Calibri"/>
          <w:noProof/>
        </w:rPr>
        <w:tab/>
        <w:t>Legislation and regulations: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Iris Oifigiuil (Official Gazette of the Irish Government).</w:t>
      </w:r>
    </w:p>
    <w:p>
      <w:pPr>
        <w:ind w:left="1701" w:hanging="567"/>
        <w:rPr>
          <w:rFonts w:eastAsia="Calibri"/>
          <w:noProof/>
        </w:rPr>
      </w:pPr>
    </w:p>
    <w:p>
      <w:pPr>
        <w:ind w:left="567"/>
        <w:rPr>
          <w:rFonts w:eastAsia="Calibri"/>
          <w:noProof/>
        </w:rPr>
      </w:pPr>
      <w:r>
        <w:rPr>
          <w:rFonts w:eastAsia="Calibri"/>
          <w:noProof/>
        </w:rPr>
        <w:t>8.</w:t>
      </w:r>
      <w:r>
        <w:rPr>
          <w:rFonts w:eastAsia="Calibri"/>
          <w:noProof/>
        </w:rPr>
        <w:tab/>
        <w:t>GREECE</w:t>
      </w:r>
    </w:p>
    <w:p>
      <w:pPr>
        <w:ind w:left="567"/>
        <w:rPr>
          <w:rFonts w:eastAsia="Calibri"/>
          <w:noProof/>
        </w:rPr>
      </w:pPr>
    </w:p>
    <w:p>
      <w:pPr>
        <w:ind w:left="1701" w:hanging="567"/>
        <w:rPr>
          <w:rFonts w:eastAsia="Calibri"/>
          <w:noProof/>
        </w:rPr>
      </w:pPr>
      <w:r>
        <w:rPr>
          <w:rFonts w:eastAsia="Calibri"/>
          <w:noProof/>
        </w:rPr>
        <w:t>8.1</w:t>
      </w:r>
      <w:r>
        <w:rPr>
          <w:rFonts w:eastAsia="Calibri"/>
          <w:noProof/>
        </w:rPr>
        <w:tab/>
        <w:t>Epishmh efhmerida eurwpaikwn koinothtwn (Government Gazette of Greece).</w:t>
      </w:r>
    </w:p>
    <w:p>
      <w:pPr>
        <w:ind w:left="567"/>
        <w:rPr>
          <w:rFonts w:eastAsia="Calibri"/>
          <w:noProof/>
        </w:rPr>
      </w:pPr>
    </w:p>
    <w:p>
      <w:pPr>
        <w:ind w:left="567"/>
        <w:rPr>
          <w:rFonts w:eastAsia="Calibri"/>
          <w:noProof/>
          <w:lang w:val="fr-FR"/>
        </w:rPr>
      </w:pPr>
      <w:r>
        <w:rPr>
          <w:rFonts w:eastAsia="Calibri"/>
          <w:noProof/>
          <w:lang w:val="fr-FR"/>
        </w:rPr>
        <w:t>9.</w:t>
      </w:r>
      <w:r>
        <w:rPr>
          <w:rFonts w:eastAsia="Calibri"/>
          <w:noProof/>
          <w:lang w:val="fr-FR"/>
        </w:rPr>
        <w:tab/>
        <w:t>SPAIN</w:t>
      </w:r>
    </w:p>
    <w:p>
      <w:pPr>
        <w:ind w:left="567"/>
        <w:rPr>
          <w:rFonts w:eastAsia="Calibri"/>
          <w:noProof/>
          <w:lang w:val="fr-FR"/>
        </w:rPr>
      </w:pPr>
    </w:p>
    <w:p>
      <w:pPr>
        <w:ind w:left="1701" w:hanging="567"/>
        <w:rPr>
          <w:rFonts w:eastAsia="Calibri"/>
          <w:noProof/>
          <w:lang w:val="fr-FR"/>
        </w:rPr>
      </w:pPr>
      <w:r>
        <w:rPr>
          <w:rFonts w:eastAsia="Calibri"/>
          <w:noProof/>
          <w:lang w:val="fr-FR"/>
        </w:rPr>
        <w:t>9.1</w:t>
      </w:r>
      <w:r>
        <w:rPr>
          <w:rFonts w:eastAsia="Calibri"/>
          <w:noProof/>
          <w:lang w:val="fr-FR"/>
        </w:rPr>
        <w:tab/>
        <w:t>Legislation:</w:t>
      </w:r>
    </w:p>
    <w:p>
      <w:pPr>
        <w:ind w:left="1701" w:hanging="567"/>
        <w:rPr>
          <w:rFonts w:eastAsia="Calibri"/>
          <w:noProof/>
          <w:lang w:val="fr-FR"/>
        </w:rPr>
      </w:pPr>
    </w:p>
    <w:p>
      <w:pPr>
        <w:ind w:left="2268" w:hanging="567"/>
        <w:rPr>
          <w:rFonts w:eastAsia="Calibri"/>
          <w:noProof/>
          <w:lang w:val="fr-FR"/>
        </w:rPr>
      </w:pPr>
      <w:r>
        <w:rPr>
          <w:rFonts w:eastAsia="Calibri"/>
          <w:noProof/>
          <w:lang w:val="fr-FR"/>
        </w:rPr>
        <w:t>1.</w:t>
      </w:r>
      <w:r>
        <w:rPr>
          <w:rFonts w:eastAsia="Calibri"/>
          <w:noProof/>
          <w:lang w:val="fr-FR"/>
        </w:rPr>
        <w:tab/>
        <w:t>Boletin Oficial des Estado.</w:t>
      </w:r>
    </w:p>
    <w:p>
      <w:pPr>
        <w:ind w:left="1701" w:hanging="567"/>
        <w:rPr>
          <w:rFonts w:eastAsia="Calibri"/>
          <w:noProof/>
          <w:lang w:val="fr-FR"/>
        </w:rPr>
      </w:pPr>
    </w:p>
    <w:p>
      <w:pPr>
        <w:ind w:left="1701" w:hanging="567"/>
        <w:rPr>
          <w:rFonts w:eastAsia="Calibri"/>
          <w:noProof/>
          <w:lang w:val="fr-FR"/>
        </w:rPr>
      </w:pPr>
      <w:r>
        <w:rPr>
          <w:rFonts w:eastAsia="Calibri"/>
          <w:noProof/>
          <w:lang w:val="fr-FR"/>
        </w:rPr>
        <w:t>9.2</w:t>
      </w:r>
      <w:r>
        <w:rPr>
          <w:rFonts w:eastAsia="Calibri"/>
          <w:noProof/>
          <w:lang w:val="fr-FR"/>
        </w:rPr>
        <w:tab/>
        <w:t>Judicial rulings:</w:t>
      </w:r>
    </w:p>
    <w:p>
      <w:pPr>
        <w:ind w:left="1701" w:hanging="567"/>
        <w:rPr>
          <w:rFonts w:eastAsia="Calibri"/>
          <w:noProof/>
          <w:lang w:val="fr-FR"/>
        </w:rPr>
      </w:pPr>
    </w:p>
    <w:p>
      <w:pPr>
        <w:ind w:left="2268" w:hanging="567"/>
        <w:rPr>
          <w:rFonts w:eastAsia="Calibri"/>
          <w:noProof/>
          <w:lang w:val="fr-FR"/>
        </w:rPr>
      </w:pPr>
      <w:r>
        <w:rPr>
          <w:rFonts w:eastAsia="Calibri"/>
          <w:noProof/>
          <w:lang w:val="fr-FR"/>
        </w:rPr>
        <w:t>1.</w:t>
      </w:r>
      <w:r>
        <w:rPr>
          <w:rFonts w:eastAsia="Calibri"/>
          <w:noProof/>
          <w:lang w:val="fr-FR"/>
        </w:rPr>
        <w:tab/>
        <w:t>No official publication.</w:t>
      </w:r>
    </w:p>
    <w:p>
      <w:pPr>
        <w:ind w:left="1701" w:hanging="567"/>
        <w:rPr>
          <w:rFonts w:eastAsia="Calibri"/>
          <w:noProof/>
          <w:lang w:val="fr-FR"/>
        </w:rPr>
      </w:pPr>
    </w:p>
    <w:p>
      <w:pPr>
        <w:ind w:left="567"/>
        <w:rPr>
          <w:rFonts w:eastAsia="Calibri"/>
          <w:noProof/>
          <w:lang w:val="fr-FR"/>
        </w:rPr>
      </w:pPr>
      <w:r>
        <w:rPr>
          <w:rFonts w:eastAsia="Calibri"/>
          <w:noProof/>
          <w:lang w:val="fr-FR"/>
        </w:rPr>
        <w:t>10.</w:t>
      </w:r>
      <w:r>
        <w:rPr>
          <w:rFonts w:eastAsia="Calibri"/>
          <w:noProof/>
          <w:lang w:val="fr-FR"/>
        </w:rPr>
        <w:tab/>
        <w:t>FRANCE</w:t>
      </w:r>
    </w:p>
    <w:p>
      <w:pPr>
        <w:ind w:left="567"/>
        <w:rPr>
          <w:rFonts w:eastAsia="Calibri"/>
          <w:noProof/>
          <w:lang w:val="fr-FR"/>
        </w:rPr>
      </w:pPr>
    </w:p>
    <w:p>
      <w:pPr>
        <w:ind w:left="1701" w:hanging="567"/>
        <w:rPr>
          <w:rFonts w:eastAsia="Calibri"/>
          <w:noProof/>
          <w:lang w:val="fr-FR"/>
        </w:rPr>
      </w:pPr>
      <w:r>
        <w:rPr>
          <w:rFonts w:eastAsia="Calibri"/>
          <w:noProof/>
          <w:lang w:val="fr-FR"/>
        </w:rPr>
        <w:t>10.1</w:t>
      </w:r>
      <w:r>
        <w:rPr>
          <w:rFonts w:eastAsia="Calibri"/>
          <w:noProof/>
          <w:lang w:val="fr-FR"/>
        </w:rPr>
        <w:tab/>
        <w:t>Legislation:</w:t>
      </w:r>
    </w:p>
    <w:p>
      <w:pPr>
        <w:ind w:left="1701" w:hanging="567"/>
        <w:rPr>
          <w:rFonts w:eastAsia="Calibri"/>
          <w:noProof/>
          <w:lang w:val="fr-FR"/>
        </w:rPr>
      </w:pPr>
    </w:p>
    <w:p>
      <w:pPr>
        <w:ind w:left="2268" w:hanging="567"/>
        <w:rPr>
          <w:rFonts w:eastAsia="Calibri"/>
          <w:noProof/>
          <w:lang w:val="fr-FR"/>
        </w:rPr>
      </w:pPr>
      <w:r>
        <w:rPr>
          <w:rFonts w:eastAsia="Calibri"/>
          <w:noProof/>
          <w:lang w:val="fr-FR"/>
        </w:rPr>
        <w:t>1.</w:t>
      </w:r>
      <w:r>
        <w:rPr>
          <w:rFonts w:eastAsia="Calibri"/>
          <w:noProof/>
          <w:lang w:val="fr-FR"/>
        </w:rPr>
        <w:tab/>
        <w:t>Journal Officiel de la République française.</w:t>
      </w:r>
    </w:p>
    <w:p>
      <w:pPr>
        <w:ind w:left="1701" w:hanging="567"/>
        <w:rPr>
          <w:rFonts w:eastAsia="Calibri"/>
          <w:noProof/>
          <w:lang w:val="fr-FR"/>
        </w:rPr>
      </w:pPr>
    </w:p>
    <w:p>
      <w:pPr>
        <w:ind w:left="1701" w:hanging="567"/>
        <w:rPr>
          <w:rFonts w:eastAsia="Calibri"/>
          <w:noProof/>
          <w:lang w:val="fr-FR"/>
        </w:rPr>
      </w:pPr>
      <w:r>
        <w:rPr>
          <w:rFonts w:eastAsia="Calibri"/>
          <w:noProof/>
          <w:lang w:val="fr-FR"/>
        </w:rPr>
        <w:br w:type="page"/>
        <w:t>10.2</w:t>
      </w:r>
      <w:r>
        <w:rPr>
          <w:rFonts w:eastAsia="Calibri"/>
          <w:noProof/>
          <w:lang w:val="fr-FR"/>
        </w:rPr>
        <w:tab/>
        <w:t>Jurisprudence:</w:t>
      </w:r>
    </w:p>
    <w:p>
      <w:pPr>
        <w:ind w:left="1701" w:hanging="567"/>
        <w:rPr>
          <w:rFonts w:eastAsia="Calibri"/>
          <w:noProof/>
          <w:lang w:val="fr-FR"/>
        </w:rPr>
      </w:pPr>
    </w:p>
    <w:p>
      <w:pPr>
        <w:ind w:left="2268" w:hanging="567"/>
        <w:rPr>
          <w:rFonts w:eastAsia="Calibri"/>
          <w:noProof/>
          <w:lang w:val="fr-FR"/>
        </w:rPr>
      </w:pPr>
      <w:r>
        <w:rPr>
          <w:rFonts w:eastAsia="Calibri"/>
          <w:noProof/>
          <w:lang w:val="fr-FR"/>
        </w:rPr>
        <w:t>1.</w:t>
      </w:r>
      <w:r>
        <w:rPr>
          <w:rFonts w:eastAsia="Calibri"/>
          <w:noProof/>
          <w:lang w:val="fr-FR"/>
        </w:rPr>
        <w:tab/>
        <w:t>Recueil des arrêts du Conseil d'État.</w:t>
      </w:r>
    </w:p>
    <w:p>
      <w:pPr>
        <w:ind w:left="2268" w:hanging="567"/>
        <w:rPr>
          <w:rFonts w:eastAsia="Calibri"/>
          <w:noProof/>
          <w:lang w:val="fr-FR"/>
        </w:rPr>
      </w:pPr>
    </w:p>
    <w:p>
      <w:pPr>
        <w:ind w:left="2268" w:hanging="567"/>
        <w:rPr>
          <w:rFonts w:eastAsia="Calibri"/>
          <w:noProof/>
          <w:lang w:val="fr-FR"/>
        </w:rPr>
      </w:pPr>
      <w:r>
        <w:rPr>
          <w:rFonts w:eastAsia="Calibri"/>
          <w:noProof/>
          <w:lang w:val="fr-FR"/>
        </w:rPr>
        <w:t>2.</w:t>
      </w:r>
      <w:r>
        <w:rPr>
          <w:rFonts w:eastAsia="Calibri"/>
          <w:noProof/>
          <w:lang w:val="fr-FR"/>
        </w:rPr>
        <w:tab/>
        <w:t>Revue des marchés publics.</w:t>
      </w:r>
    </w:p>
    <w:p>
      <w:pPr>
        <w:ind w:left="567"/>
        <w:rPr>
          <w:rFonts w:eastAsia="Calibri"/>
          <w:noProof/>
          <w:lang w:val="fr-FR"/>
        </w:rPr>
      </w:pPr>
    </w:p>
    <w:p>
      <w:pPr>
        <w:ind w:left="567"/>
        <w:rPr>
          <w:rFonts w:eastAsia="Calibri"/>
          <w:noProof/>
          <w:lang w:val="fr-FR"/>
        </w:rPr>
      </w:pPr>
      <w:r>
        <w:rPr>
          <w:rFonts w:eastAsia="Calibri"/>
          <w:noProof/>
          <w:lang w:val="fr-FR"/>
        </w:rPr>
        <w:t>11.</w:t>
      </w:r>
      <w:r>
        <w:rPr>
          <w:rFonts w:eastAsia="Calibri"/>
          <w:noProof/>
          <w:lang w:val="fr-FR"/>
        </w:rPr>
        <w:tab/>
        <w:t>CROATIA</w:t>
      </w:r>
    </w:p>
    <w:p>
      <w:pPr>
        <w:ind w:left="1701" w:hanging="567"/>
        <w:rPr>
          <w:rFonts w:eastAsia="Calibri"/>
          <w:noProof/>
          <w:lang w:val="fr-FR"/>
        </w:rPr>
      </w:pPr>
    </w:p>
    <w:p>
      <w:pPr>
        <w:ind w:left="1701" w:hanging="567"/>
        <w:rPr>
          <w:rFonts w:eastAsia="Calibri"/>
          <w:noProof/>
          <w:lang w:val="fr-FR"/>
        </w:rPr>
      </w:pPr>
      <w:r>
        <w:rPr>
          <w:rFonts w:eastAsia="Calibri"/>
          <w:noProof/>
          <w:lang w:val="fr-FR"/>
        </w:rPr>
        <w:t>11.1</w:t>
      </w:r>
      <w:r>
        <w:rPr>
          <w:rFonts w:eastAsia="Calibri"/>
          <w:noProof/>
          <w:lang w:val="fr-FR"/>
        </w:rPr>
        <w:tab/>
        <w:t>Narodne novine - http://www.nn.hr.</w:t>
      </w:r>
    </w:p>
    <w:p>
      <w:pPr>
        <w:ind w:left="1701" w:hanging="567"/>
        <w:rPr>
          <w:rFonts w:eastAsia="Calibri"/>
          <w:noProof/>
          <w:lang w:val="fr-FR"/>
        </w:rPr>
      </w:pPr>
    </w:p>
    <w:p>
      <w:pPr>
        <w:ind w:left="567"/>
        <w:rPr>
          <w:rFonts w:eastAsia="Calibri"/>
          <w:noProof/>
          <w:lang w:val="it-IT"/>
        </w:rPr>
      </w:pPr>
      <w:r>
        <w:rPr>
          <w:rFonts w:eastAsia="Calibri"/>
          <w:noProof/>
          <w:lang w:val="it-IT"/>
        </w:rPr>
        <w:t>12.</w:t>
      </w:r>
      <w:r>
        <w:rPr>
          <w:rFonts w:eastAsia="Calibri"/>
          <w:noProof/>
          <w:lang w:val="it-IT"/>
        </w:rPr>
        <w:tab/>
        <w:t>ITALY</w:t>
      </w:r>
    </w:p>
    <w:p>
      <w:pPr>
        <w:ind w:left="567"/>
        <w:rPr>
          <w:rFonts w:eastAsia="Calibri"/>
          <w:noProof/>
          <w:lang w:val="it-IT"/>
        </w:rPr>
      </w:pPr>
    </w:p>
    <w:p>
      <w:pPr>
        <w:ind w:left="1701" w:hanging="567"/>
        <w:rPr>
          <w:rFonts w:eastAsia="Calibri"/>
          <w:noProof/>
          <w:lang w:val="it-IT"/>
        </w:rPr>
      </w:pPr>
      <w:r>
        <w:rPr>
          <w:rFonts w:eastAsia="Calibri"/>
          <w:noProof/>
          <w:lang w:val="it-IT"/>
        </w:rPr>
        <w:t>12.1</w:t>
      </w:r>
      <w:r>
        <w:rPr>
          <w:rFonts w:eastAsia="Calibri"/>
          <w:noProof/>
          <w:lang w:val="it-IT"/>
        </w:rPr>
        <w:tab/>
        <w:t>Legislation:</w:t>
      </w:r>
    </w:p>
    <w:p>
      <w:pPr>
        <w:ind w:left="1701" w:hanging="567"/>
        <w:rPr>
          <w:rFonts w:eastAsia="Calibri"/>
          <w:noProof/>
          <w:lang w:val="it-IT"/>
        </w:rPr>
      </w:pPr>
    </w:p>
    <w:p>
      <w:pPr>
        <w:ind w:left="2268" w:hanging="567"/>
        <w:rPr>
          <w:rFonts w:eastAsia="Calibri"/>
          <w:noProof/>
          <w:lang w:val="it-IT"/>
        </w:rPr>
      </w:pPr>
      <w:r>
        <w:rPr>
          <w:rFonts w:eastAsia="Calibri"/>
          <w:noProof/>
          <w:lang w:val="it-IT"/>
        </w:rPr>
        <w:t>1.</w:t>
      </w:r>
      <w:r>
        <w:rPr>
          <w:rFonts w:eastAsia="Calibri"/>
          <w:noProof/>
          <w:lang w:val="it-IT"/>
        </w:rPr>
        <w:tab/>
        <w:t>Gazzetta Ufficiale.</w:t>
      </w:r>
    </w:p>
    <w:p>
      <w:pPr>
        <w:ind w:left="1701" w:hanging="567"/>
        <w:rPr>
          <w:rFonts w:eastAsia="Calibri"/>
          <w:noProof/>
          <w:lang w:val="it-IT"/>
        </w:rPr>
      </w:pPr>
    </w:p>
    <w:p>
      <w:pPr>
        <w:ind w:left="1701" w:hanging="567"/>
        <w:rPr>
          <w:rFonts w:eastAsia="Calibri"/>
          <w:noProof/>
          <w:lang w:val="it-IT"/>
        </w:rPr>
      </w:pPr>
      <w:r>
        <w:rPr>
          <w:rFonts w:eastAsia="Calibri"/>
          <w:noProof/>
          <w:lang w:val="it-IT"/>
        </w:rPr>
        <w:t>12.2</w:t>
      </w:r>
      <w:r>
        <w:rPr>
          <w:rFonts w:eastAsia="Calibri"/>
          <w:noProof/>
          <w:lang w:val="it-IT"/>
        </w:rPr>
        <w:tab/>
        <w:t>Jurisprudence:</w:t>
      </w:r>
    </w:p>
    <w:p>
      <w:pPr>
        <w:ind w:left="1701" w:hanging="567"/>
        <w:rPr>
          <w:rFonts w:eastAsia="Calibri"/>
          <w:noProof/>
          <w:lang w:val="it-IT"/>
        </w:rPr>
      </w:pPr>
    </w:p>
    <w:p>
      <w:pPr>
        <w:ind w:left="2268" w:hanging="567"/>
        <w:rPr>
          <w:rFonts w:eastAsia="Calibri"/>
          <w:noProof/>
          <w:lang w:val="it-IT"/>
        </w:rPr>
      </w:pPr>
      <w:r>
        <w:rPr>
          <w:rFonts w:eastAsia="Calibri"/>
          <w:noProof/>
          <w:lang w:val="it-IT"/>
        </w:rPr>
        <w:t>1.</w:t>
      </w:r>
      <w:r>
        <w:rPr>
          <w:rFonts w:eastAsia="Calibri"/>
          <w:noProof/>
          <w:lang w:val="it-IT"/>
        </w:rPr>
        <w:tab/>
        <w:t>No official publication.</w:t>
      </w:r>
    </w:p>
    <w:p>
      <w:pPr>
        <w:ind w:left="567"/>
        <w:rPr>
          <w:rFonts w:eastAsia="Calibri"/>
          <w:noProof/>
          <w:lang w:val="it-IT"/>
        </w:rPr>
      </w:pPr>
    </w:p>
    <w:p>
      <w:pPr>
        <w:ind w:left="567"/>
        <w:rPr>
          <w:rFonts w:eastAsia="Calibri"/>
          <w:noProof/>
          <w:lang w:val="it-IT"/>
        </w:rPr>
      </w:pPr>
      <w:r>
        <w:rPr>
          <w:rFonts w:eastAsia="Calibri"/>
          <w:noProof/>
          <w:lang w:val="it-IT"/>
        </w:rPr>
        <w:t>13.</w:t>
      </w:r>
      <w:r>
        <w:rPr>
          <w:rFonts w:eastAsia="Calibri"/>
          <w:noProof/>
          <w:lang w:val="it-IT"/>
        </w:rPr>
        <w:tab/>
        <w:t>CYPRUS</w:t>
      </w:r>
    </w:p>
    <w:p>
      <w:pPr>
        <w:ind w:left="567"/>
        <w:rPr>
          <w:rFonts w:eastAsia="Calibri"/>
          <w:noProof/>
          <w:lang w:val="it-IT"/>
        </w:rPr>
      </w:pPr>
    </w:p>
    <w:p>
      <w:pPr>
        <w:ind w:left="1701" w:hanging="567"/>
        <w:rPr>
          <w:rFonts w:eastAsia="Calibri"/>
          <w:noProof/>
          <w:lang w:val="it-IT"/>
        </w:rPr>
      </w:pPr>
      <w:r>
        <w:rPr>
          <w:rFonts w:eastAsia="Calibri"/>
          <w:noProof/>
          <w:lang w:val="it-IT"/>
        </w:rPr>
        <w:t>13.1</w:t>
      </w:r>
      <w:r>
        <w:rPr>
          <w:rFonts w:eastAsia="Calibri"/>
          <w:noProof/>
          <w:lang w:val="it-IT"/>
        </w:rPr>
        <w:tab/>
        <w:t>Legislation:</w:t>
      </w:r>
    </w:p>
    <w:p>
      <w:pPr>
        <w:ind w:left="1701" w:hanging="567"/>
        <w:rPr>
          <w:rFonts w:eastAsia="Calibri"/>
          <w:noProof/>
          <w:lang w:val="it-IT"/>
        </w:rPr>
      </w:pPr>
    </w:p>
    <w:p>
      <w:pPr>
        <w:ind w:left="2268" w:hanging="567"/>
        <w:rPr>
          <w:rFonts w:eastAsia="Calibri"/>
          <w:noProof/>
          <w:lang w:val="it-IT"/>
        </w:rPr>
      </w:pPr>
      <w:r>
        <w:rPr>
          <w:rFonts w:eastAsia="Calibri"/>
          <w:noProof/>
          <w:lang w:val="it-IT"/>
        </w:rPr>
        <w:t>1.</w:t>
      </w:r>
      <w:r>
        <w:rPr>
          <w:rFonts w:eastAsia="Calibri"/>
          <w:noProof/>
          <w:lang w:val="it-IT"/>
        </w:rPr>
        <w:tab/>
      </w:r>
      <w:r>
        <w:rPr>
          <w:rFonts w:eastAsia="Calibri"/>
          <w:noProof/>
        </w:rPr>
        <w:t>Επίσημη</w:t>
      </w:r>
      <w:r>
        <w:rPr>
          <w:rFonts w:eastAsia="Calibri"/>
          <w:noProof/>
          <w:lang w:val="it-IT"/>
        </w:rPr>
        <w:t xml:space="preserve"> </w:t>
      </w:r>
      <w:r>
        <w:rPr>
          <w:rFonts w:eastAsia="Calibri"/>
          <w:noProof/>
        </w:rPr>
        <w:t>Εφημερίδα</w:t>
      </w:r>
      <w:r>
        <w:rPr>
          <w:rFonts w:eastAsia="Calibri"/>
          <w:noProof/>
          <w:lang w:val="it-IT"/>
        </w:rPr>
        <w:t xml:space="preserve"> </w:t>
      </w:r>
      <w:r>
        <w:rPr>
          <w:rFonts w:eastAsia="Calibri"/>
          <w:noProof/>
        </w:rPr>
        <w:t>της</w:t>
      </w:r>
      <w:r>
        <w:rPr>
          <w:rFonts w:eastAsia="Calibri"/>
          <w:noProof/>
          <w:lang w:val="it-IT"/>
        </w:rPr>
        <w:t xml:space="preserve"> </w:t>
      </w:r>
      <w:r>
        <w:rPr>
          <w:rFonts w:eastAsia="Calibri"/>
          <w:noProof/>
        </w:rPr>
        <w:t>Δημοκρατίας</w:t>
      </w:r>
      <w:r>
        <w:rPr>
          <w:rFonts w:eastAsia="Calibri"/>
          <w:noProof/>
          <w:lang w:val="it-IT"/>
        </w:rPr>
        <w:t xml:space="preserve"> (Official Gazette of the Republic).</w:t>
      </w:r>
    </w:p>
    <w:p>
      <w:pPr>
        <w:ind w:left="1701" w:hanging="567"/>
        <w:rPr>
          <w:rFonts w:eastAsia="Calibri"/>
          <w:noProof/>
          <w:lang w:val="it-IT"/>
        </w:rPr>
      </w:pPr>
    </w:p>
    <w:p>
      <w:pPr>
        <w:ind w:left="1701" w:hanging="567"/>
        <w:rPr>
          <w:rFonts w:eastAsia="Calibri"/>
          <w:noProof/>
          <w:lang w:val="it-IT"/>
        </w:rPr>
      </w:pPr>
      <w:r>
        <w:rPr>
          <w:rFonts w:eastAsia="Calibri"/>
          <w:noProof/>
          <w:lang w:val="it-IT"/>
        </w:rPr>
        <w:t>13.2</w:t>
      </w:r>
      <w:r>
        <w:rPr>
          <w:rFonts w:eastAsia="Calibri"/>
          <w:noProof/>
          <w:lang w:val="it-IT"/>
        </w:rPr>
        <w:tab/>
        <w:t>Judicial decisions:</w:t>
      </w:r>
    </w:p>
    <w:p>
      <w:pPr>
        <w:ind w:left="1701" w:hanging="567"/>
        <w:rPr>
          <w:rFonts w:eastAsia="Calibri"/>
          <w:noProof/>
          <w:lang w:val="it-IT"/>
        </w:rPr>
      </w:pPr>
    </w:p>
    <w:p>
      <w:pPr>
        <w:ind w:left="2268" w:hanging="567"/>
        <w:rPr>
          <w:rFonts w:eastAsia="Calibri"/>
          <w:noProof/>
          <w:lang w:val="it-IT"/>
        </w:rPr>
      </w:pPr>
      <w:r>
        <w:rPr>
          <w:rFonts w:eastAsia="Calibri"/>
          <w:noProof/>
          <w:lang w:val="it-IT"/>
        </w:rPr>
        <w:t>1.</w:t>
      </w:r>
      <w:r>
        <w:rPr>
          <w:rFonts w:eastAsia="Calibri"/>
          <w:noProof/>
          <w:lang w:val="it-IT"/>
        </w:rPr>
        <w:tab/>
      </w:r>
      <w:r>
        <w:rPr>
          <w:rFonts w:eastAsia="Calibri"/>
          <w:noProof/>
        </w:rPr>
        <w:t>Αποφάσεις</w:t>
      </w:r>
      <w:r>
        <w:rPr>
          <w:rFonts w:eastAsia="Calibri"/>
          <w:noProof/>
          <w:lang w:val="it-IT"/>
        </w:rPr>
        <w:t xml:space="preserve"> </w:t>
      </w:r>
      <w:r>
        <w:rPr>
          <w:rFonts w:eastAsia="Calibri"/>
          <w:noProof/>
        </w:rPr>
        <w:t>Ανωτάτου</w:t>
      </w:r>
      <w:r>
        <w:rPr>
          <w:rFonts w:eastAsia="Calibri"/>
          <w:noProof/>
          <w:lang w:val="it-IT"/>
        </w:rPr>
        <w:t xml:space="preserve"> </w:t>
      </w:r>
      <w:r>
        <w:rPr>
          <w:rFonts w:eastAsia="Calibri"/>
          <w:noProof/>
        </w:rPr>
        <w:t>Δικαστηρίου</w:t>
      </w:r>
      <w:r>
        <w:rPr>
          <w:rFonts w:eastAsia="Calibri"/>
          <w:noProof/>
          <w:lang w:val="it-IT"/>
        </w:rPr>
        <w:t xml:space="preserve"> 1999 - </w:t>
      </w:r>
      <w:r>
        <w:rPr>
          <w:rFonts w:eastAsia="Calibri"/>
          <w:noProof/>
        </w:rPr>
        <w:t>Τυπογραφείο</w:t>
      </w:r>
      <w:r>
        <w:rPr>
          <w:rFonts w:eastAsia="Calibri"/>
          <w:noProof/>
          <w:lang w:val="it-IT"/>
        </w:rPr>
        <w:t xml:space="preserve"> </w:t>
      </w:r>
      <w:r>
        <w:rPr>
          <w:rFonts w:eastAsia="Calibri"/>
          <w:noProof/>
        </w:rPr>
        <w:t>της</w:t>
      </w:r>
      <w:r>
        <w:rPr>
          <w:rFonts w:eastAsia="Calibri"/>
          <w:noProof/>
          <w:lang w:val="it-IT"/>
        </w:rPr>
        <w:t xml:space="preserve"> </w:t>
      </w:r>
      <w:r>
        <w:rPr>
          <w:rFonts w:eastAsia="Calibri"/>
          <w:noProof/>
        </w:rPr>
        <w:t>Δημοκρατίας</w:t>
      </w:r>
      <w:r>
        <w:rPr>
          <w:rFonts w:eastAsia="Calibri"/>
          <w:noProof/>
          <w:lang w:val="it-IT"/>
        </w:rPr>
        <w:t xml:space="preserve"> (Decisions of the Supreme High Court - Printing Office).</w:t>
      </w:r>
    </w:p>
    <w:p>
      <w:pPr>
        <w:ind w:left="567"/>
        <w:rPr>
          <w:rFonts w:eastAsia="Calibri"/>
          <w:noProof/>
          <w:lang w:val="it-IT"/>
        </w:rPr>
      </w:pPr>
    </w:p>
    <w:p>
      <w:pPr>
        <w:ind w:left="567"/>
        <w:rPr>
          <w:rFonts w:eastAsia="Calibri"/>
          <w:noProof/>
        </w:rPr>
      </w:pPr>
      <w:r>
        <w:rPr>
          <w:rFonts w:eastAsia="Calibri"/>
          <w:noProof/>
        </w:rPr>
        <w:br w:type="page"/>
        <w:t>14.</w:t>
      </w:r>
      <w:r>
        <w:rPr>
          <w:rFonts w:eastAsia="Calibri"/>
          <w:noProof/>
        </w:rPr>
        <w:tab/>
        <w:t>LATVIA</w:t>
      </w:r>
    </w:p>
    <w:p>
      <w:pPr>
        <w:ind w:left="567"/>
        <w:rPr>
          <w:rFonts w:eastAsia="Calibri"/>
          <w:noProof/>
        </w:rPr>
      </w:pPr>
    </w:p>
    <w:p>
      <w:pPr>
        <w:ind w:left="1701" w:hanging="567"/>
        <w:rPr>
          <w:rFonts w:eastAsia="Calibri"/>
          <w:noProof/>
        </w:rPr>
      </w:pPr>
      <w:r>
        <w:rPr>
          <w:rFonts w:eastAsia="Calibri"/>
          <w:noProof/>
        </w:rPr>
        <w:t>14.1</w:t>
      </w:r>
      <w:r>
        <w:rPr>
          <w:rFonts w:eastAsia="Calibri"/>
          <w:noProof/>
        </w:rPr>
        <w:tab/>
        <w:t>Legislation: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Latvijas vēstnesis (Official Newspaper).</w:t>
      </w:r>
    </w:p>
    <w:p>
      <w:pPr>
        <w:ind w:left="567"/>
        <w:rPr>
          <w:rFonts w:eastAsia="Calibri"/>
          <w:noProof/>
        </w:rPr>
      </w:pPr>
    </w:p>
    <w:p>
      <w:pPr>
        <w:ind w:left="567"/>
        <w:rPr>
          <w:rFonts w:eastAsia="Calibri"/>
          <w:noProof/>
        </w:rPr>
      </w:pPr>
      <w:r>
        <w:rPr>
          <w:rFonts w:eastAsia="Calibri"/>
          <w:noProof/>
        </w:rPr>
        <w:t>15.</w:t>
      </w:r>
      <w:r>
        <w:rPr>
          <w:rFonts w:eastAsia="Calibri"/>
          <w:noProof/>
        </w:rPr>
        <w:tab/>
        <w:t>LITHUANIA</w:t>
      </w:r>
    </w:p>
    <w:p>
      <w:pPr>
        <w:ind w:left="567"/>
        <w:rPr>
          <w:rFonts w:eastAsia="Calibri"/>
          <w:noProof/>
        </w:rPr>
      </w:pPr>
    </w:p>
    <w:p>
      <w:pPr>
        <w:ind w:left="1701" w:hanging="567"/>
        <w:rPr>
          <w:rFonts w:eastAsia="Calibri"/>
          <w:noProof/>
        </w:rPr>
      </w:pPr>
      <w:r>
        <w:rPr>
          <w:rFonts w:eastAsia="Calibri"/>
          <w:noProof/>
        </w:rPr>
        <w:t>15.1</w:t>
      </w:r>
      <w:r>
        <w:rPr>
          <w:rFonts w:eastAsia="Calibri"/>
          <w:noProof/>
        </w:rPr>
        <w:tab/>
        <w:t>Laws, regulations and administrative provisions: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Teisės aktų registras (Register of Legal Acts).</w:t>
      </w:r>
    </w:p>
    <w:p>
      <w:pPr>
        <w:ind w:left="1701" w:hanging="567"/>
        <w:rPr>
          <w:rFonts w:eastAsia="Calibri"/>
          <w:noProof/>
        </w:rPr>
      </w:pPr>
    </w:p>
    <w:p>
      <w:pPr>
        <w:ind w:left="1701" w:hanging="567"/>
        <w:rPr>
          <w:rFonts w:eastAsia="Calibri"/>
          <w:noProof/>
        </w:rPr>
      </w:pPr>
      <w:r>
        <w:rPr>
          <w:rFonts w:eastAsia="Calibri"/>
          <w:noProof/>
        </w:rPr>
        <w:t>15.2</w:t>
      </w:r>
      <w:r>
        <w:rPr>
          <w:rFonts w:eastAsia="Calibri"/>
          <w:noProof/>
        </w:rPr>
        <w:tab/>
        <w:t>Judicial decisions, jurisprudence:</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Bulletin of the Supreme Court of Lithuania "Teismų praktika";</w:t>
      </w:r>
    </w:p>
    <w:p>
      <w:pPr>
        <w:ind w:left="2268" w:hanging="567"/>
        <w:rPr>
          <w:rFonts w:eastAsia="Calibri"/>
          <w:noProof/>
        </w:rPr>
      </w:pPr>
    </w:p>
    <w:p>
      <w:pPr>
        <w:ind w:left="2268" w:hanging="567"/>
        <w:rPr>
          <w:rFonts w:eastAsia="Calibri"/>
          <w:noProof/>
        </w:rPr>
      </w:pPr>
      <w:r>
        <w:rPr>
          <w:rFonts w:eastAsia="Calibri"/>
          <w:noProof/>
        </w:rPr>
        <w:t>2.</w:t>
      </w:r>
      <w:r>
        <w:rPr>
          <w:rFonts w:eastAsia="Calibri"/>
          <w:noProof/>
        </w:rPr>
        <w:tab/>
        <w:t>Bulletin of the Supreme Administrative Court of Lithuania "Administracinių teismų praktika".</w:t>
      </w:r>
    </w:p>
    <w:p>
      <w:pPr>
        <w:ind w:left="567"/>
        <w:rPr>
          <w:rFonts w:eastAsia="Calibri"/>
          <w:noProof/>
        </w:rPr>
      </w:pPr>
    </w:p>
    <w:p>
      <w:pPr>
        <w:ind w:left="567"/>
        <w:rPr>
          <w:rFonts w:eastAsia="Calibri"/>
          <w:noProof/>
        </w:rPr>
      </w:pPr>
      <w:r>
        <w:rPr>
          <w:rFonts w:eastAsia="Calibri"/>
          <w:noProof/>
        </w:rPr>
        <w:t>16.</w:t>
      </w:r>
      <w:r>
        <w:rPr>
          <w:rFonts w:eastAsia="Calibri"/>
          <w:noProof/>
        </w:rPr>
        <w:tab/>
        <w:t>LUXEMBOURG</w:t>
      </w:r>
    </w:p>
    <w:p>
      <w:pPr>
        <w:ind w:left="567"/>
        <w:rPr>
          <w:rFonts w:eastAsia="Calibri"/>
          <w:noProof/>
        </w:rPr>
      </w:pPr>
    </w:p>
    <w:p>
      <w:pPr>
        <w:ind w:left="1701" w:hanging="567"/>
        <w:rPr>
          <w:rFonts w:eastAsia="Calibri"/>
          <w:noProof/>
        </w:rPr>
      </w:pPr>
      <w:r>
        <w:rPr>
          <w:rFonts w:eastAsia="Calibri"/>
          <w:noProof/>
        </w:rPr>
        <w:t>16.1</w:t>
      </w:r>
      <w:r>
        <w:rPr>
          <w:rFonts w:eastAsia="Calibri"/>
          <w:noProof/>
        </w:rPr>
        <w:tab/>
        <w:t>Legislation: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Memorial.</w:t>
      </w:r>
    </w:p>
    <w:p>
      <w:pPr>
        <w:ind w:left="1701" w:hanging="567"/>
        <w:rPr>
          <w:rFonts w:eastAsia="Calibri"/>
          <w:noProof/>
        </w:rPr>
      </w:pPr>
    </w:p>
    <w:p>
      <w:pPr>
        <w:ind w:left="1701" w:hanging="567"/>
        <w:rPr>
          <w:rFonts w:eastAsia="Calibri"/>
          <w:noProof/>
        </w:rPr>
      </w:pPr>
      <w:r>
        <w:rPr>
          <w:rFonts w:eastAsia="Calibri"/>
          <w:noProof/>
        </w:rPr>
        <w:t>16.2</w:t>
      </w:r>
      <w:r>
        <w:rPr>
          <w:rFonts w:eastAsia="Calibri"/>
          <w:noProof/>
        </w:rPr>
        <w:tab/>
        <w:t>Jurisprudence:</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Pasicrisie.</w:t>
      </w:r>
    </w:p>
    <w:p>
      <w:pPr>
        <w:ind w:left="567"/>
        <w:rPr>
          <w:rFonts w:eastAsia="Calibri"/>
          <w:noProof/>
        </w:rPr>
      </w:pPr>
    </w:p>
    <w:p>
      <w:pPr>
        <w:ind w:left="567"/>
        <w:rPr>
          <w:rFonts w:eastAsia="Calibri"/>
          <w:noProof/>
        </w:rPr>
      </w:pPr>
      <w:r>
        <w:rPr>
          <w:rFonts w:eastAsia="Calibri"/>
          <w:noProof/>
        </w:rPr>
        <w:br w:type="page"/>
        <w:t>17.</w:t>
      </w:r>
      <w:r>
        <w:rPr>
          <w:rFonts w:eastAsia="Calibri"/>
          <w:noProof/>
        </w:rPr>
        <w:tab/>
        <w:t>HUNGARY</w:t>
      </w:r>
    </w:p>
    <w:p>
      <w:pPr>
        <w:ind w:left="567"/>
        <w:rPr>
          <w:rFonts w:eastAsia="Calibri"/>
          <w:noProof/>
        </w:rPr>
      </w:pPr>
    </w:p>
    <w:p>
      <w:pPr>
        <w:ind w:left="1701" w:hanging="567"/>
        <w:rPr>
          <w:rFonts w:eastAsia="Calibri"/>
          <w:noProof/>
        </w:rPr>
      </w:pPr>
      <w:r>
        <w:rPr>
          <w:rFonts w:eastAsia="Calibri"/>
          <w:noProof/>
        </w:rPr>
        <w:t>17.1</w:t>
      </w:r>
      <w:r>
        <w:rPr>
          <w:rFonts w:eastAsia="Calibri"/>
          <w:noProof/>
        </w:rPr>
        <w:tab/>
        <w:t>Legislation: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Magyar Közlöny (Official Journal of the Republic of Hungary).</w:t>
      </w:r>
    </w:p>
    <w:p>
      <w:pPr>
        <w:ind w:left="1701" w:hanging="567"/>
        <w:rPr>
          <w:rFonts w:eastAsia="Calibri"/>
          <w:noProof/>
        </w:rPr>
      </w:pPr>
    </w:p>
    <w:p>
      <w:pPr>
        <w:ind w:left="1701" w:hanging="567"/>
        <w:rPr>
          <w:rFonts w:eastAsia="Calibri"/>
          <w:noProof/>
        </w:rPr>
      </w:pPr>
      <w:r>
        <w:rPr>
          <w:rFonts w:eastAsia="Calibri"/>
          <w:noProof/>
        </w:rPr>
        <w:t>17.2</w:t>
      </w:r>
      <w:r>
        <w:rPr>
          <w:rFonts w:eastAsia="Calibri"/>
          <w:noProof/>
        </w:rPr>
        <w:tab/>
        <w:t>Jurisprudence:</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Közbeszerzési Értesítő - a Közbeszerzések Tanácsa Hivatalos Lapja (Public Procurement Bulletin - Official Journal of the Public Procurement Council).</w:t>
      </w:r>
    </w:p>
    <w:p>
      <w:pPr>
        <w:ind w:left="1701" w:hanging="567"/>
        <w:rPr>
          <w:rFonts w:eastAsia="Calibri"/>
          <w:noProof/>
        </w:rPr>
      </w:pPr>
    </w:p>
    <w:p>
      <w:pPr>
        <w:ind w:left="567"/>
        <w:rPr>
          <w:rFonts w:eastAsia="Calibri"/>
          <w:noProof/>
        </w:rPr>
      </w:pPr>
      <w:r>
        <w:rPr>
          <w:rFonts w:eastAsia="Calibri"/>
          <w:noProof/>
        </w:rPr>
        <w:t>18.</w:t>
      </w:r>
      <w:r>
        <w:rPr>
          <w:rFonts w:eastAsia="Calibri"/>
          <w:noProof/>
        </w:rPr>
        <w:tab/>
        <w:t>MALTA</w:t>
      </w:r>
    </w:p>
    <w:p>
      <w:pPr>
        <w:ind w:left="567"/>
        <w:rPr>
          <w:rFonts w:eastAsia="Calibri"/>
          <w:noProof/>
        </w:rPr>
      </w:pPr>
    </w:p>
    <w:p>
      <w:pPr>
        <w:ind w:left="1701" w:hanging="567"/>
        <w:rPr>
          <w:rFonts w:eastAsia="Calibri"/>
          <w:noProof/>
        </w:rPr>
      </w:pPr>
      <w:r>
        <w:rPr>
          <w:rFonts w:eastAsia="Calibri"/>
          <w:noProof/>
        </w:rPr>
        <w:t>18.1</w:t>
      </w:r>
      <w:r>
        <w:rPr>
          <w:rFonts w:eastAsia="Calibri"/>
          <w:noProof/>
        </w:rPr>
        <w:tab/>
        <w:t>Legislation: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Government Gazette.</w:t>
      </w:r>
    </w:p>
    <w:p>
      <w:pPr>
        <w:ind w:left="1701" w:hanging="567"/>
        <w:rPr>
          <w:rFonts w:eastAsia="Calibri"/>
          <w:noProof/>
        </w:rPr>
      </w:pPr>
    </w:p>
    <w:p>
      <w:pPr>
        <w:ind w:left="567"/>
        <w:rPr>
          <w:rFonts w:eastAsia="Calibri"/>
          <w:noProof/>
        </w:rPr>
      </w:pPr>
      <w:r>
        <w:rPr>
          <w:rFonts w:eastAsia="Calibri"/>
          <w:noProof/>
        </w:rPr>
        <w:t>19</w:t>
      </w:r>
      <w:r>
        <w:rPr>
          <w:rFonts w:eastAsia="Calibri"/>
          <w:noProof/>
        </w:rPr>
        <w:tab/>
        <w:t>NETHERLANDS</w:t>
      </w:r>
    </w:p>
    <w:p>
      <w:pPr>
        <w:ind w:left="567"/>
        <w:rPr>
          <w:rFonts w:eastAsia="Calibri"/>
          <w:noProof/>
        </w:rPr>
      </w:pPr>
    </w:p>
    <w:p>
      <w:pPr>
        <w:ind w:left="1701" w:hanging="567"/>
        <w:rPr>
          <w:rFonts w:eastAsia="Calibri"/>
          <w:noProof/>
        </w:rPr>
      </w:pPr>
      <w:r>
        <w:rPr>
          <w:rFonts w:eastAsia="Calibri"/>
          <w:noProof/>
        </w:rPr>
        <w:t>19.1</w:t>
      </w:r>
      <w:r>
        <w:rPr>
          <w:rFonts w:eastAsia="Calibri"/>
          <w:noProof/>
        </w:rPr>
        <w:tab/>
        <w:t>Legislation:</w:t>
      </w:r>
    </w:p>
    <w:p>
      <w:pPr>
        <w:ind w:left="1701" w:hanging="567"/>
        <w:rPr>
          <w:rFonts w:eastAsia="Calibri"/>
          <w:noProof/>
        </w:rPr>
      </w:pPr>
    </w:p>
    <w:p>
      <w:pPr>
        <w:ind w:left="2268" w:hanging="567"/>
        <w:rPr>
          <w:rFonts w:eastAsia="Calibri"/>
          <w:noProof/>
          <w:lang w:val="nl-BE"/>
        </w:rPr>
      </w:pPr>
      <w:r>
        <w:rPr>
          <w:rFonts w:eastAsia="Calibri"/>
          <w:noProof/>
          <w:lang w:val="nl-BE"/>
        </w:rPr>
        <w:t>1.</w:t>
      </w:r>
      <w:r>
        <w:rPr>
          <w:rFonts w:eastAsia="Calibri"/>
          <w:noProof/>
          <w:lang w:val="nl-BE"/>
        </w:rPr>
        <w:tab/>
        <w:t>Nederlandse Staatscourant and/or Staatsblad.</w:t>
      </w:r>
    </w:p>
    <w:p>
      <w:pPr>
        <w:ind w:left="1701" w:hanging="567"/>
        <w:rPr>
          <w:rFonts w:eastAsia="Calibri"/>
          <w:noProof/>
          <w:lang w:val="nl-BE"/>
        </w:rPr>
      </w:pPr>
    </w:p>
    <w:p>
      <w:pPr>
        <w:ind w:left="1701" w:hanging="567"/>
        <w:rPr>
          <w:rFonts w:eastAsia="Calibri"/>
          <w:noProof/>
          <w:lang w:val="nl-BE"/>
        </w:rPr>
      </w:pPr>
      <w:r>
        <w:rPr>
          <w:rFonts w:eastAsia="Calibri"/>
          <w:noProof/>
          <w:lang w:val="nl-BE"/>
        </w:rPr>
        <w:t>19.2</w:t>
      </w:r>
      <w:r>
        <w:rPr>
          <w:rFonts w:eastAsia="Calibri"/>
          <w:noProof/>
          <w:lang w:val="nl-BE"/>
        </w:rPr>
        <w:tab/>
        <w:t>Jurisprudence:</w:t>
      </w:r>
    </w:p>
    <w:p>
      <w:pPr>
        <w:ind w:left="1701" w:hanging="567"/>
        <w:rPr>
          <w:rFonts w:eastAsia="Calibri"/>
          <w:noProof/>
          <w:lang w:val="nl-BE"/>
        </w:rPr>
      </w:pPr>
    </w:p>
    <w:p>
      <w:pPr>
        <w:ind w:left="2268" w:hanging="567"/>
        <w:rPr>
          <w:rFonts w:eastAsia="Calibri"/>
          <w:noProof/>
          <w:lang w:val="nl-BE"/>
        </w:rPr>
      </w:pPr>
      <w:r>
        <w:rPr>
          <w:rFonts w:eastAsia="Calibri"/>
          <w:noProof/>
          <w:lang w:val="nl-BE"/>
        </w:rPr>
        <w:t>1.</w:t>
      </w:r>
      <w:r>
        <w:rPr>
          <w:rFonts w:eastAsia="Calibri"/>
          <w:noProof/>
          <w:lang w:val="nl-BE"/>
        </w:rPr>
        <w:tab/>
        <w:t>No official publication.</w:t>
      </w:r>
    </w:p>
    <w:p>
      <w:pPr>
        <w:ind w:left="1701" w:hanging="567"/>
        <w:rPr>
          <w:rFonts w:eastAsia="Calibri"/>
          <w:noProof/>
          <w:lang w:val="nl-BE"/>
        </w:rPr>
      </w:pPr>
    </w:p>
    <w:p>
      <w:pPr>
        <w:ind w:left="567"/>
        <w:rPr>
          <w:rFonts w:eastAsia="Calibri"/>
          <w:noProof/>
          <w:lang w:val="nl-BE"/>
        </w:rPr>
      </w:pPr>
      <w:r>
        <w:rPr>
          <w:rFonts w:eastAsia="Calibri"/>
          <w:noProof/>
          <w:lang w:val="nl-BE"/>
        </w:rPr>
        <w:br w:type="page"/>
        <w:t>20.</w:t>
      </w:r>
      <w:r>
        <w:rPr>
          <w:rFonts w:eastAsia="Calibri"/>
          <w:noProof/>
          <w:lang w:val="nl-BE"/>
        </w:rPr>
        <w:tab/>
        <w:t>AUSTRIA</w:t>
      </w:r>
    </w:p>
    <w:p>
      <w:pPr>
        <w:ind w:left="567"/>
        <w:rPr>
          <w:rFonts w:eastAsia="Calibri"/>
          <w:noProof/>
          <w:lang w:val="nl-BE"/>
        </w:rPr>
      </w:pPr>
    </w:p>
    <w:p>
      <w:pPr>
        <w:ind w:left="1701" w:hanging="567"/>
        <w:rPr>
          <w:rFonts w:eastAsia="Calibri"/>
          <w:noProof/>
          <w:lang w:val="nl-BE"/>
        </w:rPr>
      </w:pPr>
      <w:r>
        <w:rPr>
          <w:rFonts w:eastAsia="Calibri"/>
          <w:noProof/>
          <w:lang w:val="nl-BE"/>
        </w:rPr>
        <w:t>20.1</w:t>
      </w:r>
      <w:r>
        <w:rPr>
          <w:rFonts w:eastAsia="Calibri"/>
          <w:noProof/>
          <w:lang w:val="nl-BE"/>
        </w:rPr>
        <w:tab/>
        <w:t>Legislation:</w:t>
      </w:r>
    </w:p>
    <w:p>
      <w:pPr>
        <w:ind w:left="1701" w:hanging="567"/>
        <w:rPr>
          <w:rFonts w:eastAsia="Calibri"/>
          <w:noProof/>
          <w:lang w:val="nl-BE"/>
        </w:rPr>
      </w:pPr>
    </w:p>
    <w:p>
      <w:pPr>
        <w:ind w:left="2268" w:hanging="567"/>
        <w:rPr>
          <w:rFonts w:eastAsia="Calibri"/>
          <w:noProof/>
          <w:lang w:val="nl-BE"/>
        </w:rPr>
      </w:pPr>
      <w:r>
        <w:rPr>
          <w:rFonts w:eastAsia="Calibri"/>
          <w:noProof/>
          <w:lang w:val="nl-BE"/>
        </w:rPr>
        <w:t>1.</w:t>
      </w:r>
      <w:r>
        <w:rPr>
          <w:rFonts w:eastAsia="Calibri"/>
          <w:noProof/>
          <w:lang w:val="nl-BE"/>
        </w:rPr>
        <w:tab/>
        <w:t>Österreichisches Bundesgesetzblatt;</w:t>
      </w:r>
    </w:p>
    <w:p>
      <w:pPr>
        <w:ind w:left="2268" w:hanging="567"/>
        <w:rPr>
          <w:rFonts w:eastAsia="Calibri"/>
          <w:noProof/>
          <w:lang w:val="nl-BE"/>
        </w:rPr>
      </w:pPr>
    </w:p>
    <w:p>
      <w:pPr>
        <w:ind w:left="2268" w:hanging="567"/>
        <w:rPr>
          <w:rFonts w:eastAsia="Calibri"/>
          <w:noProof/>
          <w:lang w:val="de-DE"/>
        </w:rPr>
      </w:pPr>
      <w:r>
        <w:rPr>
          <w:rFonts w:eastAsia="Calibri"/>
          <w:noProof/>
          <w:lang w:val="de-DE"/>
        </w:rPr>
        <w:t>2.</w:t>
      </w:r>
      <w:r>
        <w:rPr>
          <w:rFonts w:eastAsia="Calibri"/>
          <w:noProof/>
          <w:lang w:val="de-DE"/>
        </w:rPr>
        <w:tab/>
        <w:t>Amtsblatt zur Wiener Zeitung.</w:t>
      </w:r>
    </w:p>
    <w:p>
      <w:pPr>
        <w:ind w:left="1701" w:hanging="567"/>
        <w:rPr>
          <w:rFonts w:eastAsia="Calibri"/>
          <w:noProof/>
          <w:lang w:val="de-DE"/>
        </w:rPr>
      </w:pPr>
    </w:p>
    <w:p>
      <w:pPr>
        <w:ind w:left="1701" w:hanging="567"/>
        <w:rPr>
          <w:rFonts w:eastAsia="Calibri"/>
          <w:noProof/>
          <w:lang w:val="de-DE"/>
        </w:rPr>
      </w:pPr>
      <w:r>
        <w:rPr>
          <w:rFonts w:eastAsia="Calibri"/>
          <w:noProof/>
          <w:lang w:val="de-DE"/>
        </w:rPr>
        <w:t>20.2</w:t>
      </w:r>
      <w:r>
        <w:rPr>
          <w:rFonts w:eastAsia="Calibri"/>
          <w:noProof/>
          <w:lang w:val="de-DE"/>
        </w:rPr>
        <w:tab/>
        <w:t>Judicial decisions:</w:t>
      </w:r>
    </w:p>
    <w:p>
      <w:pPr>
        <w:ind w:left="1701" w:hanging="567"/>
        <w:rPr>
          <w:rFonts w:eastAsia="Calibri"/>
          <w:noProof/>
          <w:lang w:val="de-DE"/>
        </w:rPr>
      </w:pPr>
    </w:p>
    <w:p>
      <w:pPr>
        <w:ind w:left="2268" w:hanging="567"/>
        <w:rPr>
          <w:rFonts w:eastAsia="Calibri"/>
          <w:noProof/>
          <w:lang w:val="de-DE"/>
        </w:rPr>
      </w:pPr>
      <w:r>
        <w:rPr>
          <w:rFonts w:eastAsia="Calibri"/>
          <w:noProof/>
          <w:lang w:val="de-DE"/>
        </w:rPr>
        <w:t>1.</w:t>
      </w:r>
      <w:r>
        <w:rPr>
          <w:rFonts w:eastAsia="Calibri"/>
          <w:noProof/>
          <w:lang w:val="de-DE"/>
        </w:rPr>
        <w:tab/>
        <w:t>Entscheidungen des Verfassungsgerichtshofes, Verwaltungsgerichtshofes, Obersten Gerichtshofes, der Oberlandesgerichte, des Bundesverwaltungsgerichtes und der Landesverwaltungsgerichte - http://ris.bka.gv.at/Judikatur/.</w:t>
      </w:r>
    </w:p>
    <w:p>
      <w:pPr>
        <w:ind w:left="1701" w:hanging="567"/>
        <w:rPr>
          <w:rFonts w:eastAsia="Calibri"/>
          <w:noProof/>
          <w:lang w:val="de-DE"/>
        </w:rPr>
      </w:pPr>
    </w:p>
    <w:p>
      <w:pPr>
        <w:ind w:left="567"/>
        <w:rPr>
          <w:rFonts w:eastAsia="Calibri"/>
          <w:noProof/>
          <w:lang w:val="de-DE"/>
        </w:rPr>
      </w:pPr>
      <w:r>
        <w:rPr>
          <w:rFonts w:eastAsia="Calibri"/>
          <w:noProof/>
          <w:lang w:val="de-DE"/>
        </w:rPr>
        <w:t>21.</w:t>
      </w:r>
      <w:r>
        <w:rPr>
          <w:rFonts w:eastAsia="Calibri"/>
          <w:noProof/>
          <w:lang w:val="de-DE"/>
        </w:rPr>
        <w:tab/>
        <w:t>POLAND</w:t>
      </w:r>
    </w:p>
    <w:p>
      <w:pPr>
        <w:ind w:left="567"/>
        <w:rPr>
          <w:rFonts w:eastAsia="Calibri"/>
          <w:noProof/>
          <w:lang w:val="de-DE"/>
        </w:rPr>
      </w:pPr>
    </w:p>
    <w:p>
      <w:pPr>
        <w:ind w:left="1701" w:hanging="567"/>
        <w:rPr>
          <w:rFonts w:eastAsia="Calibri"/>
          <w:noProof/>
          <w:lang w:val="de-DE"/>
        </w:rPr>
      </w:pPr>
      <w:r>
        <w:rPr>
          <w:rFonts w:eastAsia="Calibri"/>
          <w:noProof/>
          <w:lang w:val="de-DE"/>
        </w:rPr>
        <w:t>21.1</w:t>
      </w:r>
      <w:r>
        <w:rPr>
          <w:rFonts w:eastAsia="Calibri"/>
          <w:noProof/>
          <w:lang w:val="de-DE"/>
        </w:rPr>
        <w:tab/>
        <w:t>Legislation:</w:t>
      </w:r>
    </w:p>
    <w:p>
      <w:pPr>
        <w:ind w:left="1701" w:hanging="567"/>
        <w:rPr>
          <w:rFonts w:eastAsia="Calibri"/>
          <w:noProof/>
          <w:lang w:val="de-DE"/>
        </w:rPr>
      </w:pPr>
    </w:p>
    <w:p>
      <w:pPr>
        <w:ind w:left="2268" w:hanging="567"/>
        <w:rPr>
          <w:rFonts w:eastAsia="Calibri"/>
          <w:noProof/>
          <w:lang w:val="de-DE"/>
        </w:rPr>
      </w:pPr>
      <w:r>
        <w:rPr>
          <w:rFonts w:eastAsia="Calibri"/>
          <w:noProof/>
          <w:lang w:val="de-DE"/>
        </w:rPr>
        <w:t>1.</w:t>
      </w:r>
      <w:r>
        <w:rPr>
          <w:rFonts w:eastAsia="Calibri"/>
          <w:noProof/>
          <w:lang w:val="de-DE"/>
        </w:rPr>
        <w:tab/>
        <w:t>Dziennik Ustaw Rzeczypospolitej Polskiej (Journal of Laws – Republic of Poland).</w:t>
      </w:r>
    </w:p>
    <w:p>
      <w:pPr>
        <w:ind w:left="1701" w:hanging="567"/>
        <w:rPr>
          <w:rFonts w:eastAsia="Calibri"/>
          <w:noProof/>
          <w:lang w:val="de-DE"/>
        </w:rPr>
      </w:pPr>
    </w:p>
    <w:p>
      <w:pPr>
        <w:ind w:left="1701" w:hanging="567"/>
        <w:rPr>
          <w:rFonts w:eastAsia="Calibri"/>
          <w:noProof/>
          <w:lang w:val="de-DE"/>
        </w:rPr>
      </w:pPr>
      <w:r>
        <w:rPr>
          <w:rFonts w:eastAsia="Calibri"/>
          <w:noProof/>
          <w:lang w:val="de-DE"/>
        </w:rPr>
        <w:t>21.2</w:t>
      </w:r>
      <w:r>
        <w:rPr>
          <w:rFonts w:eastAsia="Calibri"/>
          <w:noProof/>
          <w:lang w:val="de-DE"/>
        </w:rPr>
        <w:tab/>
        <w:t>Judicial decisions, jurisprudence:</w:t>
      </w:r>
    </w:p>
    <w:p>
      <w:pPr>
        <w:ind w:left="1701" w:hanging="567"/>
        <w:rPr>
          <w:rFonts w:eastAsia="Calibri"/>
          <w:noProof/>
          <w:lang w:val="de-DE"/>
        </w:rPr>
      </w:pPr>
    </w:p>
    <w:p>
      <w:pPr>
        <w:ind w:left="2268" w:hanging="567"/>
        <w:rPr>
          <w:rFonts w:eastAsia="Calibri"/>
          <w:noProof/>
          <w:lang w:val="de-DE"/>
        </w:rPr>
      </w:pPr>
      <w:r>
        <w:rPr>
          <w:rFonts w:eastAsia="Calibri"/>
          <w:noProof/>
          <w:lang w:val="de-DE"/>
        </w:rPr>
        <w:t>1.</w:t>
      </w:r>
      <w:r>
        <w:rPr>
          <w:rFonts w:eastAsia="Calibri"/>
          <w:noProof/>
          <w:lang w:val="de-DE"/>
        </w:rPr>
        <w:tab/>
        <w:t>“Zamówienia publiczne w orzecznictwie. Wybrane orzeczenia zespołu arbitrów i Sądu Okręgowego w Warszawie” (Selection of judgments of arbitration panels and Regional Court in Warsaw).</w:t>
      </w:r>
    </w:p>
    <w:p>
      <w:pPr>
        <w:ind w:left="567"/>
        <w:rPr>
          <w:rFonts w:eastAsia="Calibri"/>
          <w:noProof/>
          <w:lang w:val="de-DE"/>
        </w:rPr>
      </w:pPr>
    </w:p>
    <w:p>
      <w:pPr>
        <w:ind w:left="567"/>
        <w:rPr>
          <w:rFonts w:eastAsia="Calibri"/>
          <w:noProof/>
          <w:lang w:val="pt-PT"/>
        </w:rPr>
      </w:pPr>
      <w:r>
        <w:rPr>
          <w:rFonts w:eastAsia="Calibri"/>
          <w:noProof/>
          <w:lang w:val="pt-PT"/>
        </w:rPr>
        <w:br w:type="page"/>
        <w:t>22.</w:t>
      </w:r>
      <w:r>
        <w:rPr>
          <w:rFonts w:eastAsia="Calibri"/>
          <w:noProof/>
          <w:lang w:val="pt-PT"/>
        </w:rPr>
        <w:tab/>
        <w:t>PORTUGAL</w:t>
      </w:r>
    </w:p>
    <w:p>
      <w:pPr>
        <w:ind w:left="567"/>
        <w:rPr>
          <w:rFonts w:eastAsia="Calibri"/>
          <w:noProof/>
          <w:lang w:val="pt-PT"/>
        </w:rPr>
      </w:pPr>
    </w:p>
    <w:p>
      <w:pPr>
        <w:ind w:left="1701" w:hanging="567"/>
        <w:rPr>
          <w:rFonts w:eastAsia="Calibri"/>
          <w:noProof/>
          <w:lang w:val="pt-PT"/>
        </w:rPr>
      </w:pPr>
      <w:r>
        <w:rPr>
          <w:rFonts w:eastAsia="Calibri"/>
          <w:noProof/>
          <w:lang w:val="pt-PT"/>
        </w:rPr>
        <w:t>22.1</w:t>
      </w:r>
      <w:r>
        <w:rPr>
          <w:rFonts w:eastAsia="Calibri"/>
          <w:noProof/>
          <w:lang w:val="pt-PT"/>
        </w:rPr>
        <w:tab/>
        <w:t>Legislation:</w:t>
      </w:r>
    </w:p>
    <w:p>
      <w:pPr>
        <w:ind w:left="1701" w:hanging="567"/>
        <w:rPr>
          <w:rFonts w:eastAsia="Calibri"/>
          <w:noProof/>
          <w:lang w:val="pt-PT"/>
        </w:rPr>
      </w:pPr>
    </w:p>
    <w:p>
      <w:pPr>
        <w:ind w:left="2268" w:hanging="567"/>
        <w:rPr>
          <w:rFonts w:eastAsia="Calibri"/>
          <w:noProof/>
          <w:lang w:val="pt-PT"/>
        </w:rPr>
      </w:pPr>
      <w:r>
        <w:rPr>
          <w:rFonts w:eastAsia="Calibri"/>
          <w:noProof/>
          <w:lang w:val="pt-PT"/>
        </w:rPr>
        <w:t>1.</w:t>
      </w:r>
      <w:r>
        <w:rPr>
          <w:rFonts w:eastAsia="Calibri"/>
          <w:noProof/>
          <w:lang w:val="pt-PT"/>
        </w:rPr>
        <w:tab/>
        <w:t>Diário da República Portuguesa 1a Série A e 2a série.</w:t>
      </w:r>
    </w:p>
    <w:p>
      <w:pPr>
        <w:ind w:left="1701" w:hanging="567"/>
        <w:rPr>
          <w:rFonts w:eastAsia="Calibri"/>
          <w:noProof/>
          <w:lang w:val="pt-PT"/>
        </w:rPr>
      </w:pPr>
    </w:p>
    <w:p>
      <w:pPr>
        <w:ind w:left="1701" w:hanging="567"/>
        <w:rPr>
          <w:rFonts w:eastAsia="Calibri"/>
          <w:noProof/>
          <w:lang w:val="pt-PT"/>
        </w:rPr>
      </w:pPr>
      <w:r>
        <w:rPr>
          <w:rFonts w:eastAsia="Calibri"/>
          <w:noProof/>
          <w:lang w:val="pt-PT"/>
        </w:rPr>
        <w:t>22.2</w:t>
      </w:r>
      <w:r>
        <w:rPr>
          <w:rFonts w:eastAsia="Calibri"/>
          <w:noProof/>
          <w:lang w:val="pt-PT"/>
        </w:rPr>
        <w:tab/>
        <w:t>Judicial Publications:</w:t>
      </w:r>
    </w:p>
    <w:p>
      <w:pPr>
        <w:ind w:left="1701" w:hanging="567"/>
        <w:rPr>
          <w:rFonts w:eastAsia="Calibri"/>
          <w:noProof/>
          <w:lang w:val="pt-PT"/>
        </w:rPr>
      </w:pPr>
    </w:p>
    <w:p>
      <w:pPr>
        <w:ind w:left="2268" w:hanging="567"/>
        <w:rPr>
          <w:rFonts w:eastAsia="Calibri"/>
          <w:noProof/>
          <w:lang w:val="pt-PT"/>
        </w:rPr>
      </w:pPr>
      <w:r>
        <w:rPr>
          <w:rFonts w:eastAsia="Calibri"/>
          <w:noProof/>
          <w:lang w:val="pt-PT"/>
        </w:rPr>
        <w:t>1.</w:t>
      </w:r>
      <w:r>
        <w:rPr>
          <w:rFonts w:eastAsia="Calibri"/>
          <w:noProof/>
          <w:lang w:val="pt-PT"/>
        </w:rPr>
        <w:tab/>
        <w:t>Boletim do Ministério da Justiça;</w:t>
      </w:r>
    </w:p>
    <w:p>
      <w:pPr>
        <w:ind w:left="2268" w:hanging="567"/>
        <w:rPr>
          <w:rFonts w:eastAsia="Calibri"/>
          <w:noProof/>
          <w:lang w:val="pt-PT"/>
        </w:rPr>
      </w:pPr>
    </w:p>
    <w:p>
      <w:pPr>
        <w:ind w:left="2268" w:hanging="567"/>
        <w:rPr>
          <w:rFonts w:eastAsia="Calibri"/>
          <w:noProof/>
          <w:lang w:val="pt-PT"/>
        </w:rPr>
      </w:pPr>
      <w:r>
        <w:rPr>
          <w:rFonts w:eastAsia="Calibri"/>
          <w:noProof/>
          <w:lang w:val="pt-PT"/>
        </w:rPr>
        <w:t>2.</w:t>
      </w:r>
      <w:r>
        <w:rPr>
          <w:rFonts w:eastAsia="Calibri"/>
          <w:noProof/>
          <w:lang w:val="pt-PT"/>
        </w:rPr>
        <w:tab/>
        <w:t>Colectânea de Acordos do Supremo Tribunal Administrativo;</w:t>
      </w:r>
    </w:p>
    <w:p>
      <w:pPr>
        <w:ind w:left="2268" w:hanging="567"/>
        <w:rPr>
          <w:rFonts w:eastAsia="Calibri"/>
          <w:noProof/>
          <w:lang w:val="pt-PT"/>
        </w:rPr>
      </w:pPr>
    </w:p>
    <w:p>
      <w:pPr>
        <w:ind w:left="2268" w:hanging="567"/>
        <w:rPr>
          <w:rFonts w:eastAsia="Calibri"/>
          <w:noProof/>
          <w:lang w:val="pt-PT"/>
        </w:rPr>
      </w:pPr>
      <w:r>
        <w:rPr>
          <w:rFonts w:eastAsia="Calibri"/>
          <w:noProof/>
          <w:lang w:val="pt-PT"/>
        </w:rPr>
        <w:t>3.</w:t>
      </w:r>
      <w:r>
        <w:rPr>
          <w:rFonts w:eastAsia="Calibri"/>
          <w:noProof/>
          <w:lang w:val="pt-PT"/>
        </w:rPr>
        <w:tab/>
        <w:t>Colectânea de Jurisprudencia Das Relações.</w:t>
      </w:r>
    </w:p>
    <w:p>
      <w:pPr>
        <w:ind w:left="1701" w:hanging="567"/>
        <w:rPr>
          <w:rFonts w:eastAsia="Calibri"/>
          <w:noProof/>
          <w:lang w:val="pt-PT"/>
        </w:rPr>
      </w:pPr>
    </w:p>
    <w:p>
      <w:pPr>
        <w:ind w:left="567"/>
        <w:rPr>
          <w:rFonts w:eastAsia="Calibri"/>
          <w:noProof/>
        </w:rPr>
      </w:pPr>
      <w:r>
        <w:rPr>
          <w:rFonts w:eastAsia="Calibri"/>
          <w:noProof/>
        </w:rPr>
        <w:t>23.</w:t>
      </w:r>
      <w:r>
        <w:rPr>
          <w:rFonts w:eastAsia="Calibri"/>
          <w:noProof/>
        </w:rPr>
        <w:tab/>
        <w:t>ROMANIA</w:t>
      </w:r>
    </w:p>
    <w:p>
      <w:pPr>
        <w:ind w:left="567"/>
        <w:rPr>
          <w:rFonts w:eastAsia="Calibri"/>
          <w:noProof/>
        </w:rPr>
      </w:pPr>
    </w:p>
    <w:p>
      <w:pPr>
        <w:ind w:left="1701" w:hanging="567"/>
        <w:rPr>
          <w:rFonts w:eastAsia="Calibri"/>
          <w:noProof/>
        </w:rPr>
      </w:pPr>
      <w:r>
        <w:rPr>
          <w:rFonts w:eastAsia="Calibri"/>
          <w:noProof/>
        </w:rPr>
        <w:t>23.1</w:t>
      </w:r>
      <w:r>
        <w:rPr>
          <w:rFonts w:eastAsia="Calibri"/>
          <w:noProof/>
        </w:rPr>
        <w:tab/>
        <w:t>Laws and Regulations: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Monitorul Oficial al României (Official Journal of Romania).</w:t>
      </w:r>
    </w:p>
    <w:p>
      <w:pPr>
        <w:ind w:left="1701" w:hanging="567"/>
        <w:rPr>
          <w:rFonts w:eastAsia="Calibri"/>
          <w:noProof/>
        </w:rPr>
      </w:pPr>
    </w:p>
    <w:p>
      <w:pPr>
        <w:ind w:left="1701" w:hanging="567"/>
        <w:rPr>
          <w:rFonts w:eastAsia="Calibri"/>
          <w:noProof/>
        </w:rPr>
      </w:pPr>
      <w:r>
        <w:rPr>
          <w:rFonts w:eastAsia="Calibri"/>
          <w:noProof/>
        </w:rPr>
        <w:t>23.2</w:t>
      </w:r>
      <w:r>
        <w:rPr>
          <w:rFonts w:eastAsia="Calibri"/>
          <w:noProof/>
        </w:rPr>
        <w:tab/>
        <w:t>Judicial decisions, administrative rulings of general application and any procedure:</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http://www.anrmap.ro.</w:t>
      </w:r>
    </w:p>
    <w:p>
      <w:pPr>
        <w:ind w:left="567"/>
        <w:rPr>
          <w:rFonts w:eastAsia="Calibri"/>
          <w:noProof/>
        </w:rPr>
      </w:pPr>
    </w:p>
    <w:p>
      <w:pPr>
        <w:ind w:left="567"/>
        <w:rPr>
          <w:rFonts w:eastAsia="Calibri"/>
          <w:noProof/>
        </w:rPr>
      </w:pPr>
      <w:r>
        <w:rPr>
          <w:rFonts w:eastAsia="Calibri"/>
          <w:noProof/>
        </w:rPr>
        <w:br w:type="page"/>
        <w:t>24.</w:t>
      </w:r>
      <w:r>
        <w:rPr>
          <w:rFonts w:eastAsia="Calibri"/>
          <w:noProof/>
        </w:rPr>
        <w:tab/>
        <w:t>SLOVENIA</w:t>
      </w:r>
    </w:p>
    <w:p>
      <w:pPr>
        <w:ind w:left="567"/>
        <w:rPr>
          <w:rFonts w:eastAsia="Calibri"/>
          <w:noProof/>
        </w:rPr>
      </w:pPr>
    </w:p>
    <w:p>
      <w:pPr>
        <w:ind w:left="1701" w:hanging="567"/>
        <w:rPr>
          <w:rFonts w:eastAsia="Calibri"/>
          <w:noProof/>
        </w:rPr>
      </w:pPr>
      <w:r>
        <w:rPr>
          <w:rFonts w:eastAsia="Calibri"/>
          <w:noProof/>
        </w:rPr>
        <w:t>24.1</w:t>
      </w:r>
      <w:r>
        <w:rPr>
          <w:rFonts w:eastAsia="Calibri"/>
          <w:noProof/>
        </w:rPr>
        <w:tab/>
        <w:t>Legislation: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Official Gazette of the Republic of Slovenia.</w:t>
      </w:r>
    </w:p>
    <w:p>
      <w:pPr>
        <w:ind w:left="1701" w:hanging="567"/>
        <w:rPr>
          <w:rFonts w:eastAsia="Calibri"/>
          <w:noProof/>
        </w:rPr>
      </w:pPr>
    </w:p>
    <w:p>
      <w:pPr>
        <w:ind w:left="1701" w:hanging="567"/>
        <w:rPr>
          <w:rFonts w:eastAsia="Calibri"/>
          <w:noProof/>
        </w:rPr>
      </w:pPr>
      <w:r>
        <w:rPr>
          <w:rFonts w:eastAsia="Calibri"/>
          <w:noProof/>
        </w:rPr>
        <w:t>24.2</w:t>
      </w:r>
      <w:r>
        <w:rPr>
          <w:rFonts w:eastAsia="Calibri"/>
          <w:noProof/>
        </w:rPr>
        <w:tab/>
        <w:t>Judicial decisions: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No official publication.</w:t>
      </w:r>
    </w:p>
    <w:p>
      <w:pPr>
        <w:ind w:left="1701" w:hanging="567"/>
        <w:rPr>
          <w:rFonts w:eastAsia="Calibri"/>
          <w:noProof/>
        </w:rPr>
      </w:pPr>
    </w:p>
    <w:p>
      <w:pPr>
        <w:ind w:left="567"/>
        <w:rPr>
          <w:rFonts w:eastAsia="Calibri"/>
          <w:noProof/>
        </w:rPr>
      </w:pPr>
      <w:r>
        <w:rPr>
          <w:rFonts w:eastAsia="Calibri"/>
          <w:noProof/>
        </w:rPr>
        <w:t>25.</w:t>
      </w:r>
      <w:r>
        <w:rPr>
          <w:rFonts w:eastAsia="Calibri"/>
          <w:noProof/>
        </w:rPr>
        <w:tab/>
        <w:t>SLOVAKIA</w:t>
      </w:r>
    </w:p>
    <w:p>
      <w:pPr>
        <w:ind w:left="567"/>
        <w:rPr>
          <w:rFonts w:eastAsia="Calibri"/>
          <w:noProof/>
        </w:rPr>
      </w:pPr>
    </w:p>
    <w:p>
      <w:pPr>
        <w:ind w:left="1701" w:hanging="567"/>
        <w:rPr>
          <w:rFonts w:eastAsia="Calibri"/>
          <w:noProof/>
        </w:rPr>
      </w:pPr>
      <w:r>
        <w:rPr>
          <w:rFonts w:eastAsia="Calibri"/>
          <w:noProof/>
        </w:rPr>
        <w:t>25.1</w:t>
      </w:r>
      <w:r>
        <w:rPr>
          <w:rFonts w:eastAsia="Calibri"/>
          <w:noProof/>
        </w:rPr>
        <w:tab/>
        <w:t>Legislation: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Zbierka zakonov (Collection of Laws).</w:t>
      </w:r>
    </w:p>
    <w:p>
      <w:pPr>
        <w:ind w:left="1701" w:hanging="567"/>
        <w:rPr>
          <w:rFonts w:eastAsia="Calibri"/>
          <w:noProof/>
        </w:rPr>
      </w:pPr>
    </w:p>
    <w:p>
      <w:pPr>
        <w:ind w:left="1701" w:hanging="567"/>
        <w:rPr>
          <w:rFonts w:eastAsia="Calibri"/>
          <w:noProof/>
        </w:rPr>
      </w:pPr>
      <w:r>
        <w:rPr>
          <w:rFonts w:eastAsia="Calibri"/>
          <w:noProof/>
        </w:rPr>
        <w:t>25.2</w:t>
      </w:r>
      <w:r>
        <w:rPr>
          <w:rFonts w:eastAsia="Calibri"/>
          <w:noProof/>
        </w:rPr>
        <w:tab/>
        <w:t>Judicial decisions: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No official publication.</w:t>
      </w:r>
    </w:p>
    <w:p>
      <w:pPr>
        <w:ind w:left="1701" w:hanging="567"/>
        <w:rPr>
          <w:rFonts w:eastAsia="Calibri"/>
          <w:noProof/>
        </w:rPr>
      </w:pPr>
    </w:p>
    <w:p>
      <w:pPr>
        <w:ind w:left="567"/>
        <w:rPr>
          <w:rFonts w:eastAsia="Calibri"/>
          <w:noProof/>
        </w:rPr>
      </w:pPr>
      <w:r>
        <w:rPr>
          <w:rFonts w:eastAsia="Calibri"/>
          <w:noProof/>
        </w:rPr>
        <w:t>26.</w:t>
      </w:r>
      <w:r>
        <w:rPr>
          <w:rFonts w:eastAsia="Calibri"/>
          <w:noProof/>
        </w:rPr>
        <w:tab/>
        <w:t>FINLAND</w:t>
      </w:r>
    </w:p>
    <w:p>
      <w:pPr>
        <w:ind w:left="567"/>
        <w:rPr>
          <w:rFonts w:eastAsia="Calibri"/>
          <w:noProof/>
        </w:rPr>
      </w:pPr>
    </w:p>
    <w:p>
      <w:pPr>
        <w:ind w:left="1701" w:hanging="567"/>
        <w:rPr>
          <w:rFonts w:eastAsia="Calibri"/>
          <w:noProof/>
        </w:rPr>
      </w:pPr>
      <w:r>
        <w:rPr>
          <w:rFonts w:eastAsia="Calibri"/>
          <w:noProof/>
        </w:rPr>
        <w:t>26.1</w:t>
      </w:r>
      <w:r>
        <w:rPr>
          <w:rFonts w:eastAsia="Calibri"/>
          <w:noProof/>
        </w:rPr>
        <w:tab/>
        <w:t>Suomen Säädöskokoelma - Finlands Författningssamling (The Collection of the Statutes of Finland).</w:t>
      </w:r>
    </w:p>
    <w:p>
      <w:pPr>
        <w:ind w:left="567"/>
        <w:rPr>
          <w:rFonts w:eastAsia="Calibri"/>
          <w:noProof/>
        </w:rPr>
      </w:pPr>
    </w:p>
    <w:p>
      <w:pPr>
        <w:ind w:left="567"/>
        <w:rPr>
          <w:rFonts w:eastAsia="Calibri"/>
          <w:noProof/>
          <w:lang w:val="sv-SE"/>
        </w:rPr>
      </w:pPr>
      <w:r>
        <w:rPr>
          <w:rFonts w:eastAsia="Calibri"/>
          <w:noProof/>
          <w:lang w:val="sv-SE"/>
        </w:rPr>
        <w:t>27.</w:t>
      </w:r>
      <w:r>
        <w:rPr>
          <w:rFonts w:eastAsia="Calibri"/>
          <w:noProof/>
          <w:lang w:val="sv-SE"/>
        </w:rPr>
        <w:tab/>
        <w:t>SWEDEN</w:t>
      </w:r>
    </w:p>
    <w:p>
      <w:pPr>
        <w:ind w:left="567"/>
        <w:rPr>
          <w:rFonts w:eastAsia="Calibri"/>
          <w:noProof/>
          <w:lang w:val="sv-SE"/>
        </w:rPr>
      </w:pPr>
    </w:p>
    <w:p>
      <w:pPr>
        <w:ind w:left="1701" w:hanging="567"/>
        <w:rPr>
          <w:rFonts w:eastAsia="Calibri"/>
          <w:noProof/>
          <w:lang w:val="sv-SE"/>
        </w:rPr>
      </w:pPr>
      <w:r>
        <w:rPr>
          <w:rFonts w:eastAsia="Calibri"/>
          <w:noProof/>
          <w:lang w:val="sv-SE"/>
        </w:rPr>
        <w:t>27.1</w:t>
      </w:r>
      <w:r>
        <w:rPr>
          <w:rFonts w:eastAsia="Calibri"/>
          <w:noProof/>
          <w:lang w:val="sv-SE"/>
        </w:rPr>
        <w:tab/>
        <w:t>Svensk Författningssamling (Swedish Code of Statutes).</w:t>
      </w:r>
    </w:p>
    <w:p>
      <w:pPr>
        <w:ind w:left="567"/>
        <w:rPr>
          <w:rFonts w:eastAsia="Calibri"/>
          <w:noProof/>
          <w:lang w:val="sv-SE"/>
        </w:rPr>
      </w:pPr>
    </w:p>
    <w:p>
      <w:pPr>
        <w:ind w:left="567"/>
        <w:rPr>
          <w:rFonts w:eastAsia="Calibri"/>
          <w:noProof/>
        </w:rPr>
      </w:pPr>
      <w:r>
        <w:rPr>
          <w:rFonts w:eastAsia="Calibri"/>
          <w:noProof/>
        </w:rPr>
        <w:br w:type="page"/>
        <w:t>28.</w:t>
      </w:r>
      <w:r>
        <w:rPr>
          <w:rFonts w:eastAsia="Calibri"/>
          <w:noProof/>
        </w:rPr>
        <w:tab/>
        <w:t>UNITED KINGDOM</w:t>
      </w:r>
    </w:p>
    <w:p>
      <w:pPr>
        <w:ind w:left="567"/>
        <w:rPr>
          <w:rFonts w:eastAsia="Calibri"/>
          <w:noProof/>
        </w:rPr>
      </w:pPr>
    </w:p>
    <w:p>
      <w:pPr>
        <w:ind w:left="1701" w:hanging="567"/>
        <w:rPr>
          <w:rFonts w:eastAsia="Calibri"/>
          <w:noProof/>
        </w:rPr>
      </w:pPr>
      <w:r>
        <w:rPr>
          <w:rFonts w:eastAsia="Calibri"/>
          <w:noProof/>
        </w:rPr>
        <w:t>28.1</w:t>
      </w:r>
      <w:r>
        <w:rPr>
          <w:rFonts w:eastAsia="Calibri"/>
          <w:noProof/>
        </w:rPr>
        <w:tab/>
        <w:t>Legislation:</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HM Stationery Office.</w:t>
      </w:r>
    </w:p>
    <w:p>
      <w:pPr>
        <w:ind w:left="1701" w:hanging="567"/>
        <w:rPr>
          <w:rFonts w:eastAsia="Calibri"/>
          <w:noProof/>
        </w:rPr>
      </w:pPr>
    </w:p>
    <w:p>
      <w:pPr>
        <w:ind w:left="1701" w:hanging="567"/>
        <w:rPr>
          <w:rFonts w:eastAsia="Calibri"/>
          <w:noProof/>
        </w:rPr>
      </w:pPr>
      <w:r>
        <w:rPr>
          <w:rFonts w:eastAsia="Calibri"/>
          <w:noProof/>
        </w:rPr>
        <w:t>28.2</w:t>
      </w:r>
      <w:r>
        <w:rPr>
          <w:rFonts w:eastAsia="Calibri"/>
          <w:noProof/>
        </w:rPr>
        <w:tab/>
        <w:t>Jurisprudence:</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Law Reports.</w:t>
      </w:r>
    </w:p>
    <w:p>
      <w:pPr>
        <w:ind w:left="1701" w:hanging="567"/>
        <w:rPr>
          <w:rFonts w:eastAsia="Calibri"/>
          <w:noProof/>
        </w:rPr>
      </w:pPr>
    </w:p>
    <w:p>
      <w:pPr>
        <w:ind w:left="1701" w:hanging="567"/>
        <w:rPr>
          <w:rFonts w:eastAsia="Calibri"/>
          <w:noProof/>
        </w:rPr>
      </w:pPr>
      <w:r>
        <w:rPr>
          <w:rFonts w:eastAsia="Calibri"/>
          <w:noProof/>
        </w:rPr>
        <w:t>28.3</w:t>
      </w:r>
      <w:r>
        <w:rPr>
          <w:rFonts w:eastAsia="Calibri"/>
          <w:noProof/>
        </w:rPr>
        <w:tab/>
        <w:t>"Public Bodies":</w:t>
      </w:r>
    </w:p>
    <w:p>
      <w:pPr>
        <w:ind w:left="1701" w:hanging="567"/>
        <w:rPr>
          <w:rFonts w:eastAsia="Calibri"/>
          <w:noProof/>
        </w:rPr>
      </w:pPr>
    </w:p>
    <w:p>
      <w:pPr>
        <w:ind w:left="2268" w:hanging="567"/>
        <w:rPr>
          <w:rFonts w:eastAsia="Calibri"/>
          <w:noProof/>
        </w:rPr>
      </w:pPr>
      <w:r>
        <w:rPr>
          <w:rFonts w:eastAsia="Calibri"/>
          <w:noProof/>
        </w:rPr>
        <w:t>1.</w:t>
      </w:r>
      <w:r>
        <w:rPr>
          <w:rFonts w:eastAsia="Calibri"/>
          <w:noProof/>
        </w:rPr>
        <w:tab/>
        <w:t>HM Stationery Office.</w:t>
      </w:r>
    </w:p>
    <w:p>
      <w:pPr>
        <w:ind w:left="567"/>
        <w:rPr>
          <w:rFonts w:eastAsia="Calibri"/>
          <w:noProof/>
        </w:rPr>
      </w:pPr>
    </w:p>
    <w:p>
      <w:pPr>
        <w:rPr>
          <w:rFonts w:eastAsia="Calibri"/>
          <w:noProof/>
        </w:rPr>
      </w:pPr>
    </w:p>
    <w:p>
      <w:pPr>
        <w:jc w:val="center"/>
        <w:rPr>
          <w:rFonts w:eastAsia="Calibri"/>
          <w:noProof/>
        </w:rPr>
      </w:pPr>
      <w:r>
        <w:rPr>
          <w:rFonts w:eastAsia="Calibri"/>
          <w:noProof/>
        </w:rPr>
        <w:t>SUB-SECTION 2</w:t>
      </w:r>
    </w:p>
    <w:p>
      <w:pPr>
        <w:jc w:val="center"/>
        <w:rPr>
          <w:rFonts w:eastAsia="Calibri"/>
          <w:noProof/>
        </w:rPr>
      </w:pPr>
    </w:p>
    <w:p>
      <w:pPr>
        <w:jc w:val="center"/>
        <w:rPr>
          <w:rFonts w:eastAsia="Calibri"/>
          <w:noProof/>
        </w:rPr>
      </w:pPr>
      <w:r>
        <w:rPr>
          <w:rFonts w:eastAsia="Calibri"/>
          <w:noProof/>
        </w:rPr>
        <w:t>PUBLICATION OF PROCUREMENT NOTICES</w:t>
      </w:r>
    </w:p>
    <w:p>
      <w:pPr>
        <w:rPr>
          <w:rFonts w:eastAsia="Calibri"/>
          <w:noProof/>
        </w:rPr>
      </w:pPr>
    </w:p>
    <w:p>
      <w:pPr>
        <w:rPr>
          <w:rFonts w:eastAsia="Calibri"/>
          <w:noProof/>
        </w:rPr>
      </w:pPr>
      <w:r>
        <w:rPr>
          <w:rFonts w:eastAsia="Calibri"/>
          <w:noProof/>
        </w:rPr>
        <w:t>This Sub-Section lists the electronic or paper medium utilised by the Union for the publication notices required by Article 9.6 (Notices), paragraph 7 of Article 9.8 (Qualification of Suppliers) and paragraph 3 of Article 9.17 (Post-Award Information).</w:t>
      </w:r>
    </w:p>
    <w:p>
      <w:pPr>
        <w:rPr>
          <w:rFonts w:eastAsia="Calibri"/>
          <w:noProof/>
        </w:rPr>
      </w:pPr>
    </w:p>
    <w:p>
      <w:pPr>
        <w:rPr>
          <w:rFonts w:eastAsia="Calibri"/>
          <w:noProof/>
        </w:rPr>
      </w:pPr>
      <w:r>
        <w:rPr>
          <w:rFonts w:eastAsia="Calibri"/>
          <w:noProof/>
        </w:rPr>
        <w:br w:type="page"/>
        <w:t>A.</w:t>
      </w:r>
      <w:r>
        <w:rPr>
          <w:rFonts w:eastAsia="Calibri"/>
          <w:noProof/>
        </w:rPr>
        <w:tab/>
        <w:t>UNION LEVEL</w:t>
      </w:r>
    </w:p>
    <w:p>
      <w:pPr>
        <w:rPr>
          <w:rFonts w:eastAsia="Calibri"/>
          <w:noProof/>
        </w:rPr>
      </w:pPr>
    </w:p>
    <w:p>
      <w:pPr>
        <w:ind w:left="567"/>
        <w:rPr>
          <w:rFonts w:eastAsia="Calibri"/>
          <w:noProof/>
        </w:rPr>
      </w:pPr>
      <w:r>
        <w:rPr>
          <w:rFonts w:eastAsia="Calibri"/>
          <w:noProof/>
        </w:rPr>
        <w:t>Supplement to the Official Journal of the European Union, and its electronic version:</w:t>
      </w:r>
    </w:p>
    <w:p>
      <w:pPr>
        <w:ind w:left="567"/>
        <w:rPr>
          <w:rFonts w:eastAsia="Calibri"/>
          <w:noProof/>
        </w:rPr>
      </w:pPr>
    </w:p>
    <w:p>
      <w:pPr>
        <w:ind w:left="567"/>
        <w:rPr>
          <w:rFonts w:eastAsia="Calibri"/>
          <w:noProof/>
        </w:rPr>
      </w:pPr>
      <w:r>
        <w:rPr>
          <w:rFonts w:eastAsia="Calibri"/>
          <w:noProof/>
        </w:rPr>
        <w:t>TED (tenders electronically daily) http://ted.europa.eu (also accessible from the portal http://simap.ted.europa.eu/index_en.html)</w:t>
      </w:r>
    </w:p>
    <w:p>
      <w:pPr>
        <w:rPr>
          <w:rFonts w:eastAsia="Calibri"/>
          <w:noProof/>
        </w:rPr>
      </w:pPr>
    </w:p>
    <w:p>
      <w:pPr>
        <w:rPr>
          <w:rFonts w:eastAsia="Calibri"/>
          <w:noProof/>
        </w:rPr>
      </w:pPr>
      <w:r>
        <w:rPr>
          <w:rFonts w:eastAsia="Calibri"/>
          <w:noProof/>
        </w:rPr>
        <w:t>B.</w:t>
      </w:r>
      <w:r>
        <w:rPr>
          <w:rFonts w:eastAsia="Calibri"/>
          <w:noProof/>
        </w:rPr>
        <w:tab/>
        <w:t>MEMBER STATES</w:t>
      </w:r>
    </w:p>
    <w:p>
      <w:pPr>
        <w:rPr>
          <w:rFonts w:eastAsia="Calibri"/>
          <w:noProof/>
        </w:rPr>
      </w:pPr>
    </w:p>
    <w:p>
      <w:pPr>
        <w:ind w:left="567"/>
        <w:rPr>
          <w:rFonts w:eastAsia="Calibri"/>
          <w:noProof/>
        </w:rPr>
      </w:pPr>
      <w:r>
        <w:rPr>
          <w:rFonts w:eastAsia="Calibri"/>
          <w:noProof/>
        </w:rPr>
        <w:t>1.</w:t>
      </w:r>
      <w:r>
        <w:rPr>
          <w:rFonts w:eastAsia="Calibri"/>
          <w:noProof/>
        </w:rPr>
        <w:tab/>
        <w:t>BELGIUM</w:t>
      </w:r>
    </w:p>
    <w:p>
      <w:pPr>
        <w:ind w:left="567"/>
        <w:rPr>
          <w:rFonts w:eastAsia="Calibri"/>
          <w:noProof/>
        </w:rPr>
      </w:pPr>
    </w:p>
    <w:p>
      <w:pPr>
        <w:ind w:left="1701" w:hanging="567"/>
        <w:rPr>
          <w:rFonts w:eastAsia="Calibri"/>
          <w:noProof/>
        </w:rPr>
      </w:pPr>
      <w:r>
        <w:rPr>
          <w:rFonts w:eastAsia="Calibri"/>
          <w:noProof/>
        </w:rPr>
        <w:t>1.1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1.2</w:t>
      </w:r>
      <w:r>
        <w:rPr>
          <w:rFonts w:eastAsia="Calibri"/>
          <w:noProof/>
        </w:rPr>
        <w:tab/>
        <w:t>Le Bulletin des Adjudications;</w:t>
      </w:r>
    </w:p>
    <w:p>
      <w:pPr>
        <w:ind w:left="1701" w:hanging="567"/>
        <w:rPr>
          <w:rFonts w:eastAsia="Calibri"/>
          <w:noProof/>
        </w:rPr>
      </w:pPr>
    </w:p>
    <w:p>
      <w:pPr>
        <w:ind w:left="1701" w:hanging="567"/>
        <w:rPr>
          <w:rFonts w:eastAsia="Calibri"/>
          <w:noProof/>
        </w:rPr>
      </w:pPr>
      <w:r>
        <w:rPr>
          <w:rFonts w:eastAsia="Calibri"/>
          <w:noProof/>
        </w:rPr>
        <w:t>1.3</w:t>
      </w:r>
      <w:r>
        <w:rPr>
          <w:rFonts w:eastAsia="Calibri"/>
          <w:noProof/>
        </w:rPr>
        <w:tab/>
        <w:t>Other publications in the specialized press.</w:t>
      </w:r>
    </w:p>
    <w:p>
      <w:pPr>
        <w:ind w:left="1701" w:hanging="567"/>
        <w:rPr>
          <w:rFonts w:eastAsia="Calibri"/>
          <w:noProof/>
        </w:rPr>
      </w:pPr>
    </w:p>
    <w:p>
      <w:pPr>
        <w:ind w:left="567"/>
        <w:rPr>
          <w:rFonts w:eastAsia="Calibri"/>
          <w:noProof/>
        </w:rPr>
      </w:pPr>
      <w:r>
        <w:rPr>
          <w:rFonts w:eastAsia="Calibri"/>
          <w:noProof/>
        </w:rPr>
        <w:t>2.</w:t>
      </w:r>
      <w:r>
        <w:rPr>
          <w:rFonts w:eastAsia="Calibri"/>
          <w:noProof/>
        </w:rPr>
        <w:tab/>
        <w:t>BULGARIA</w:t>
      </w:r>
    </w:p>
    <w:p>
      <w:pPr>
        <w:ind w:left="567"/>
        <w:rPr>
          <w:rFonts w:eastAsia="Calibri"/>
          <w:noProof/>
        </w:rPr>
      </w:pPr>
    </w:p>
    <w:p>
      <w:pPr>
        <w:ind w:left="1701" w:hanging="567"/>
        <w:rPr>
          <w:rFonts w:eastAsia="Calibri"/>
          <w:noProof/>
        </w:rPr>
      </w:pPr>
      <w:r>
        <w:rPr>
          <w:rFonts w:eastAsia="Calibri"/>
          <w:noProof/>
        </w:rPr>
        <w:t>2.1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2.2</w:t>
      </w:r>
      <w:r>
        <w:rPr>
          <w:rFonts w:eastAsia="Calibri"/>
          <w:noProof/>
        </w:rPr>
        <w:tab/>
        <w:t>Държавен вестник (State Gazette) - http://dv.parliament.bg;</w:t>
      </w:r>
    </w:p>
    <w:p>
      <w:pPr>
        <w:ind w:left="1701" w:hanging="567"/>
        <w:rPr>
          <w:rFonts w:eastAsia="Calibri"/>
          <w:noProof/>
        </w:rPr>
      </w:pPr>
    </w:p>
    <w:p>
      <w:pPr>
        <w:ind w:left="1701" w:hanging="567"/>
        <w:rPr>
          <w:rFonts w:eastAsia="Calibri"/>
          <w:noProof/>
        </w:rPr>
      </w:pPr>
      <w:r>
        <w:rPr>
          <w:rFonts w:eastAsia="Calibri"/>
          <w:noProof/>
        </w:rPr>
        <w:t>2.3</w:t>
      </w:r>
      <w:r>
        <w:rPr>
          <w:rFonts w:eastAsia="Calibri"/>
          <w:noProof/>
        </w:rPr>
        <w:tab/>
        <w:t>Public Procurement Register - http://www.aop.bg.</w:t>
      </w:r>
    </w:p>
    <w:p>
      <w:pPr>
        <w:ind w:left="567"/>
        <w:rPr>
          <w:rFonts w:eastAsia="Calibri"/>
          <w:noProof/>
        </w:rPr>
      </w:pPr>
    </w:p>
    <w:p>
      <w:pPr>
        <w:ind w:left="567"/>
        <w:rPr>
          <w:rFonts w:eastAsia="Calibri"/>
          <w:noProof/>
        </w:rPr>
      </w:pPr>
      <w:r>
        <w:rPr>
          <w:rFonts w:eastAsia="Calibri"/>
          <w:noProof/>
        </w:rPr>
        <w:t>3.</w:t>
      </w:r>
      <w:r>
        <w:rPr>
          <w:rFonts w:eastAsia="Calibri"/>
          <w:noProof/>
        </w:rPr>
        <w:tab/>
        <w:t>CZECH REPUBLIC</w:t>
      </w:r>
    </w:p>
    <w:p>
      <w:pPr>
        <w:ind w:left="567"/>
        <w:rPr>
          <w:rFonts w:eastAsia="Calibri"/>
          <w:noProof/>
        </w:rPr>
      </w:pPr>
    </w:p>
    <w:p>
      <w:pPr>
        <w:ind w:left="1701" w:hanging="567"/>
        <w:rPr>
          <w:rFonts w:eastAsia="Calibri"/>
          <w:noProof/>
        </w:rPr>
      </w:pPr>
      <w:r>
        <w:rPr>
          <w:rFonts w:eastAsia="Calibri"/>
          <w:noProof/>
        </w:rPr>
        <w:t>3.1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br w:type="page"/>
        <w:t>4.</w:t>
      </w:r>
      <w:r>
        <w:rPr>
          <w:rFonts w:eastAsia="Calibri"/>
          <w:noProof/>
        </w:rPr>
        <w:tab/>
        <w:t>DENMARK</w:t>
      </w:r>
    </w:p>
    <w:p>
      <w:pPr>
        <w:ind w:left="567"/>
        <w:rPr>
          <w:rFonts w:eastAsia="Calibri"/>
          <w:noProof/>
        </w:rPr>
      </w:pPr>
    </w:p>
    <w:p>
      <w:pPr>
        <w:ind w:left="1701" w:hanging="567"/>
        <w:rPr>
          <w:rFonts w:eastAsia="Calibri"/>
          <w:noProof/>
        </w:rPr>
      </w:pPr>
      <w:r>
        <w:rPr>
          <w:rFonts w:eastAsia="Calibri"/>
          <w:noProof/>
        </w:rPr>
        <w:t>4.1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t>5.</w:t>
      </w:r>
      <w:r>
        <w:rPr>
          <w:rFonts w:eastAsia="Calibri"/>
          <w:noProof/>
        </w:rPr>
        <w:tab/>
        <w:t>GERMANY</w:t>
      </w:r>
    </w:p>
    <w:p>
      <w:pPr>
        <w:ind w:left="567"/>
        <w:rPr>
          <w:rFonts w:eastAsia="Calibri"/>
          <w:noProof/>
        </w:rPr>
      </w:pPr>
    </w:p>
    <w:p>
      <w:pPr>
        <w:ind w:left="1701" w:hanging="567"/>
        <w:rPr>
          <w:rFonts w:eastAsia="Calibri"/>
          <w:noProof/>
        </w:rPr>
      </w:pPr>
      <w:r>
        <w:rPr>
          <w:rFonts w:eastAsia="Calibri"/>
          <w:noProof/>
        </w:rPr>
        <w:t>5.1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t>6.</w:t>
      </w:r>
      <w:r>
        <w:rPr>
          <w:rFonts w:eastAsia="Calibri"/>
          <w:noProof/>
        </w:rPr>
        <w:tab/>
        <w:t>ESTONIA</w:t>
      </w:r>
    </w:p>
    <w:p>
      <w:pPr>
        <w:ind w:left="567"/>
        <w:rPr>
          <w:rFonts w:eastAsia="Calibri"/>
          <w:noProof/>
        </w:rPr>
      </w:pPr>
    </w:p>
    <w:p>
      <w:pPr>
        <w:ind w:left="1701" w:hanging="567"/>
        <w:rPr>
          <w:rFonts w:eastAsia="Calibri"/>
          <w:noProof/>
        </w:rPr>
      </w:pPr>
      <w:r>
        <w:rPr>
          <w:rFonts w:eastAsia="Calibri"/>
          <w:noProof/>
        </w:rPr>
        <w:t>6.1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t>7.</w:t>
      </w:r>
      <w:r>
        <w:rPr>
          <w:rFonts w:eastAsia="Calibri"/>
          <w:noProof/>
        </w:rPr>
        <w:tab/>
        <w:t>IRELAND</w:t>
      </w:r>
    </w:p>
    <w:p>
      <w:pPr>
        <w:ind w:left="567"/>
        <w:rPr>
          <w:rFonts w:eastAsia="Calibri"/>
          <w:noProof/>
        </w:rPr>
      </w:pPr>
    </w:p>
    <w:p>
      <w:pPr>
        <w:ind w:left="1701" w:hanging="567"/>
        <w:rPr>
          <w:rFonts w:eastAsia="Calibri"/>
          <w:noProof/>
        </w:rPr>
      </w:pPr>
      <w:r>
        <w:rPr>
          <w:rFonts w:eastAsia="Calibri"/>
          <w:noProof/>
        </w:rPr>
        <w:t>7.1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7.2</w:t>
      </w:r>
      <w:r>
        <w:rPr>
          <w:rFonts w:eastAsia="Calibri"/>
          <w:noProof/>
        </w:rPr>
        <w:tab/>
        <w:t>Daily Press: "Irish Independent", "Irish Times", "Irish Press", "Cork Examiner".</w:t>
      </w:r>
    </w:p>
    <w:p>
      <w:pPr>
        <w:ind w:left="567"/>
        <w:rPr>
          <w:rFonts w:eastAsia="Calibri"/>
          <w:noProof/>
        </w:rPr>
      </w:pPr>
    </w:p>
    <w:p>
      <w:pPr>
        <w:ind w:left="567"/>
        <w:rPr>
          <w:rFonts w:eastAsia="Calibri"/>
          <w:noProof/>
        </w:rPr>
      </w:pPr>
      <w:r>
        <w:rPr>
          <w:rFonts w:eastAsia="Calibri"/>
          <w:noProof/>
        </w:rPr>
        <w:t>8.</w:t>
      </w:r>
      <w:r>
        <w:rPr>
          <w:rFonts w:eastAsia="Calibri"/>
          <w:noProof/>
        </w:rPr>
        <w:tab/>
        <w:t>GREECE</w:t>
      </w:r>
    </w:p>
    <w:p>
      <w:pPr>
        <w:ind w:left="567"/>
        <w:rPr>
          <w:rFonts w:eastAsia="Calibri"/>
          <w:noProof/>
        </w:rPr>
      </w:pPr>
    </w:p>
    <w:p>
      <w:pPr>
        <w:ind w:left="1701" w:hanging="567"/>
        <w:rPr>
          <w:rFonts w:eastAsia="Calibri"/>
          <w:noProof/>
        </w:rPr>
      </w:pPr>
      <w:r>
        <w:rPr>
          <w:rFonts w:eastAsia="Calibri"/>
          <w:noProof/>
        </w:rPr>
        <w:t>8.1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8.2</w:t>
      </w:r>
      <w:r>
        <w:rPr>
          <w:rFonts w:eastAsia="Calibri"/>
          <w:noProof/>
        </w:rPr>
        <w:tab/>
        <w:t>Publication in the daily, financial, regional and specialized press.</w:t>
      </w:r>
    </w:p>
    <w:p>
      <w:pPr>
        <w:ind w:left="567"/>
        <w:rPr>
          <w:rFonts w:eastAsia="Calibri"/>
          <w:noProof/>
        </w:rPr>
      </w:pPr>
    </w:p>
    <w:p>
      <w:pPr>
        <w:ind w:left="567"/>
        <w:rPr>
          <w:rFonts w:eastAsia="Calibri"/>
          <w:noProof/>
        </w:rPr>
      </w:pPr>
      <w:r>
        <w:rPr>
          <w:rFonts w:eastAsia="Calibri"/>
          <w:noProof/>
        </w:rPr>
        <w:t>9.</w:t>
      </w:r>
      <w:r>
        <w:rPr>
          <w:rFonts w:eastAsia="Calibri"/>
          <w:noProof/>
        </w:rPr>
        <w:tab/>
        <w:t>SPAIN</w:t>
      </w:r>
    </w:p>
    <w:p>
      <w:pPr>
        <w:ind w:left="567"/>
        <w:rPr>
          <w:rFonts w:eastAsia="Calibri"/>
          <w:noProof/>
        </w:rPr>
      </w:pPr>
    </w:p>
    <w:p>
      <w:pPr>
        <w:ind w:left="1701" w:hanging="567"/>
        <w:rPr>
          <w:rFonts w:eastAsia="Calibri"/>
          <w:noProof/>
        </w:rPr>
      </w:pPr>
      <w:r>
        <w:rPr>
          <w:rFonts w:eastAsia="Calibri"/>
          <w:noProof/>
        </w:rPr>
        <w:t>9.1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br w:type="page"/>
        <w:t>10.</w:t>
      </w:r>
      <w:r>
        <w:rPr>
          <w:rFonts w:eastAsia="Calibri"/>
          <w:noProof/>
        </w:rPr>
        <w:tab/>
        <w:t>FRANCE</w:t>
      </w:r>
    </w:p>
    <w:p>
      <w:pPr>
        <w:ind w:left="567"/>
        <w:rPr>
          <w:rFonts w:eastAsia="Calibri"/>
          <w:noProof/>
        </w:rPr>
      </w:pPr>
    </w:p>
    <w:p>
      <w:pPr>
        <w:ind w:left="1701" w:hanging="567"/>
        <w:rPr>
          <w:rFonts w:eastAsia="Calibri"/>
          <w:noProof/>
        </w:rPr>
      </w:pPr>
      <w:r>
        <w:rPr>
          <w:rFonts w:eastAsia="Calibri"/>
          <w:noProof/>
        </w:rPr>
        <w:t>10.1</w:t>
      </w:r>
      <w:r>
        <w:rPr>
          <w:rFonts w:eastAsia="Calibri"/>
          <w:noProof/>
        </w:rPr>
        <w:tab/>
        <w:t>Official Journal of the European Union;</w:t>
      </w:r>
    </w:p>
    <w:p>
      <w:pPr>
        <w:ind w:left="1701" w:hanging="567"/>
        <w:rPr>
          <w:rFonts w:eastAsia="Calibri"/>
          <w:noProof/>
        </w:rPr>
      </w:pPr>
    </w:p>
    <w:p>
      <w:pPr>
        <w:ind w:left="1701" w:hanging="567"/>
        <w:rPr>
          <w:rFonts w:eastAsia="Calibri"/>
          <w:noProof/>
          <w:lang w:val="fr-FR"/>
        </w:rPr>
      </w:pPr>
      <w:r>
        <w:rPr>
          <w:rFonts w:eastAsia="Calibri"/>
          <w:noProof/>
          <w:lang w:val="fr-FR"/>
        </w:rPr>
        <w:t>10.2</w:t>
      </w:r>
      <w:r>
        <w:rPr>
          <w:rFonts w:eastAsia="Calibri"/>
          <w:noProof/>
          <w:lang w:val="fr-FR"/>
        </w:rPr>
        <w:tab/>
        <w:t>Bulletin officiel des annonces des marchés publics.</w:t>
      </w:r>
    </w:p>
    <w:p>
      <w:pPr>
        <w:ind w:left="567"/>
        <w:rPr>
          <w:rFonts w:eastAsia="Calibri"/>
          <w:noProof/>
          <w:lang w:val="fr-FR"/>
        </w:rPr>
      </w:pPr>
    </w:p>
    <w:p>
      <w:pPr>
        <w:ind w:left="567"/>
        <w:rPr>
          <w:rFonts w:eastAsia="Calibri"/>
          <w:noProof/>
        </w:rPr>
      </w:pPr>
      <w:r>
        <w:rPr>
          <w:rFonts w:eastAsia="Calibri"/>
          <w:noProof/>
        </w:rPr>
        <w:t>11.</w:t>
      </w:r>
      <w:r>
        <w:rPr>
          <w:rFonts w:eastAsia="Calibri"/>
          <w:noProof/>
        </w:rPr>
        <w:tab/>
        <w:t>CROATIA</w:t>
      </w:r>
    </w:p>
    <w:p>
      <w:pPr>
        <w:ind w:left="567"/>
        <w:rPr>
          <w:rFonts w:eastAsia="Calibri"/>
          <w:noProof/>
        </w:rPr>
      </w:pPr>
    </w:p>
    <w:p>
      <w:pPr>
        <w:ind w:left="1701" w:hanging="567"/>
        <w:rPr>
          <w:rFonts w:eastAsia="Calibri"/>
          <w:noProof/>
        </w:rPr>
      </w:pPr>
      <w:r>
        <w:rPr>
          <w:rFonts w:eastAsia="Calibri"/>
          <w:noProof/>
        </w:rPr>
        <w:t>11.1.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11.2.</w:t>
      </w:r>
      <w:r>
        <w:rPr>
          <w:rFonts w:eastAsia="Calibri"/>
          <w:noProof/>
        </w:rPr>
        <w:tab/>
        <w:t>Elektronički oglasnik javne nabave Republike Hrvatske (Electronic Public Procurement Classifieds of the Republic of Croatia).</w:t>
      </w:r>
    </w:p>
    <w:p>
      <w:pPr>
        <w:ind w:left="567"/>
        <w:rPr>
          <w:rFonts w:eastAsia="Calibri"/>
          <w:noProof/>
        </w:rPr>
      </w:pPr>
    </w:p>
    <w:p>
      <w:pPr>
        <w:ind w:left="567"/>
        <w:rPr>
          <w:rFonts w:eastAsia="Calibri"/>
          <w:noProof/>
        </w:rPr>
      </w:pPr>
      <w:r>
        <w:rPr>
          <w:rFonts w:eastAsia="Calibri"/>
          <w:noProof/>
        </w:rPr>
        <w:t>12.</w:t>
      </w:r>
      <w:r>
        <w:rPr>
          <w:rFonts w:eastAsia="Calibri"/>
          <w:noProof/>
        </w:rPr>
        <w:tab/>
        <w:t>ITALY</w:t>
      </w:r>
    </w:p>
    <w:p>
      <w:pPr>
        <w:ind w:left="567"/>
        <w:rPr>
          <w:rFonts w:eastAsia="Calibri"/>
          <w:noProof/>
        </w:rPr>
      </w:pPr>
    </w:p>
    <w:p>
      <w:pPr>
        <w:ind w:left="1701" w:hanging="567"/>
        <w:rPr>
          <w:rFonts w:eastAsia="Calibri"/>
          <w:noProof/>
        </w:rPr>
      </w:pPr>
      <w:r>
        <w:rPr>
          <w:rFonts w:eastAsia="Calibri"/>
          <w:noProof/>
        </w:rPr>
        <w:t>12.1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t>13.</w:t>
      </w:r>
      <w:r>
        <w:rPr>
          <w:rFonts w:eastAsia="Calibri"/>
          <w:noProof/>
        </w:rPr>
        <w:tab/>
        <w:t>CYPRUS</w:t>
      </w:r>
    </w:p>
    <w:p>
      <w:pPr>
        <w:ind w:left="567"/>
        <w:rPr>
          <w:rFonts w:eastAsia="Calibri"/>
          <w:noProof/>
        </w:rPr>
      </w:pPr>
    </w:p>
    <w:p>
      <w:pPr>
        <w:ind w:left="1701" w:hanging="567"/>
        <w:rPr>
          <w:rFonts w:eastAsia="Calibri"/>
          <w:noProof/>
        </w:rPr>
      </w:pPr>
      <w:r>
        <w:rPr>
          <w:rFonts w:eastAsia="Calibri"/>
          <w:noProof/>
        </w:rPr>
        <w:t>13.1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13.2</w:t>
      </w:r>
      <w:r>
        <w:rPr>
          <w:rFonts w:eastAsia="Calibri"/>
          <w:noProof/>
        </w:rPr>
        <w:tab/>
        <w:t>Official Gazette of the Republic;</w:t>
      </w:r>
    </w:p>
    <w:p>
      <w:pPr>
        <w:ind w:left="1701" w:hanging="567"/>
        <w:rPr>
          <w:rFonts w:eastAsia="Calibri"/>
          <w:noProof/>
        </w:rPr>
      </w:pPr>
    </w:p>
    <w:p>
      <w:pPr>
        <w:ind w:left="1701" w:hanging="567"/>
        <w:rPr>
          <w:rFonts w:eastAsia="Calibri"/>
          <w:noProof/>
        </w:rPr>
      </w:pPr>
      <w:r>
        <w:rPr>
          <w:rFonts w:eastAsia="Calibri"/>
          <w:noProof/>
        </w:rPr>
        <w:t>13.3</w:t>
      </w:r>
      <w:r>
        <w:rPr>
          <w:rFonts w:eastAsia="Calibri"/>
          <w:noProof/>
        </w:rPr>
        <w:tab/>
        <w:t>Local Daily Press.</w:t>
      </w:r>
    </w:p>
    <w:p>
      <w:pPr>
        <w:ind w:left="1701" w:hanging="567"/>
        <w:rPr>
          <w:rFonts w:eastAsia="Calibri"/>
          <w:noProof/>
        </w:rPr>
      </w:pPr>
    </w:p>
    <w:p>
      <w:pPr>
        <w:ind w:left="567"/>
        <w:rPr>
          <w:rFonts w:eastAsia="Calibri"/>
          <w:noProof/>
        </w:rPr>
      </w:pPr>
      <w:r>
        <w:rPr>
          <w:rFonts w:eastAsia="Calibri"/>
          <w:noProof/>
        </w:rPr>
        <w:br w:type="page"/>
        <w:t>14.</w:t>
      </w:r>
      <w:r>
        <w:rPr>
          <w:rFonts w:eastAsia="Calibri"/>
          <w:noProof/>
        </w:rPr>
        <w:tab/>
        <w:t>LATVIA</w:t>
      </w:r>
    </w:p>
    <w:p>
      <w:pPr>
        <w:ind w:left="1701" w:hanging="567"/>
        <w:rPr>
          <w:rFonts w:eastAsia="Calibri"/>
          <w:noProof/>
        </w:rPr>
      </w:pPr>
    </w:p>
    <w:p>
      <w:pPr>
        <w:ind w:left="1701" w:hanging="567"/>
        <w:rPr>
          <w:rFonts w:eastAsia="Calibri"/>
          <w:noProof/>
        </w:rPr>
      </w:pPr>
      <w:r>
        <w:rPr>
          <w:rFonts w:eastAsia="Calibri"/>
          <w:noProof/>
        </w:rPr>
        <w:t>14.1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14.2</w:t>
      </w:r>
      <w:r>
        <w:rPr>
          <w:rFonts w:eastAsia="Calibri"/>
          <w:noProof/>
        </w:rPr>
        <w:tab/>
        <w:t>Latvijas vēstnesis (Official newspaper).</w:t>
      </w:r>
    </w:p>
    <w:p>
      <w:pPr>
        <w:ind w:left="1701" w:hanging="567"/>
        <w:rPr>
          <w:rFonts w:eastAsia="Calibri"/>
          <w:noProof/>
        </w:rPr>
      </w:pPr>
    </w:p>
    <w:p>
      <w:pPr>
        <w:ind w:left="567"/>
        <w:rPr>
          <w:rFonts w:eastAsia="Calibri"/>
          <w:noProof/>
        </w:rPr>
      </w:pPr>
      <w:r>
        <w:rPr>
          <w:rFonts w:eastAsia="Calibri"/>
          <w:noProof/>
        </w:rPr>
        <w:t>15.</w:t>
      </w:r>
      <w:r>
        <w:rPr>
          <w:rFonts w:eastAsia="Calibri"/>
          <w:noProof/>
        </w:rPr>
        <w:tab/>
        <w:t>LITHUANIA</w:t>
      </w:r>
    </w:p>
    <w:p>
      <w:pPr>
        <w:ind w:left="567"/>
        <w:rPr>
          <w:rFonts w:eastAsia="Calibri"/>
          <w:noProof/>
        </w:rPr>
      </w:pPr>
    </w:p>
    <w:p>
      <w:pPr>
        <w:ind w:left="1701" w:hanging="567"/>
        <w:rPr>
          <w:rFonts w:eastAsia="Calibri"/>
          <w:noProof/>
        </w:rPr>
      </w:pPr>
      <w:r>
        <w:rPr>
          <w:rFonts w:eastAsia="Calibri"/>
          <w:noProof/>
        </w:rPr>
        <w:t>15.1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15.2</w:t>
      </w:r>
      <w:r>
        <w:rPr>
          <w:rFonts w:eastAsia="Calibri"/>
          <w:noProof/>
        </w:rPr>
        <w:tab/>
        <w:t>Centrinė viešųjų pirkimų informacinė sistema (Central Portal of Public Procurement);</w:t>
      </w:r>
    </w:p>
    <w:p>
      <w:pPr>
        <w:ind w:left="1701" w:hanging="567"/>
        <w:rPr>
          <w:rFonts w:eastAsia="Calibri"/>
          <w:noProof/>
        </w:rPr>
      </w:pPr>
    </w:p>
    <w:p>
      <w:pPr>
        <w:ind w:left="1701" w:hanging="567"/>
        <w:rPr>
          <w:rFonts w:eastAsia="Calibri"/>
          <w:noProof/>
        </w:rPr>
      </w:pPr>
      <w:r>
        <w:rPr>
          <w:rFonts w:eastAsia="Calibri"/>
          <w:noProof/>
        </w:rPr>
        <w:t>15.3</w:t>
      </w:r>
      <w:r>
        <w:rPr>
          <w:rFonts w:eastAsia="Calibri"/>
          <w:noProof/>
        </w:rPr>
        <w:tab/>
        <w:t>Information supplement "Informaciniai pranešimai" to the Official Gazette ("Valstybės žinios") of the Republic of Lithuania.</w:t>
      </w:r>
    </w:p>
    <w:p>
      <w:pPr>
        <w:ind w:left="1701" w:hanging="567"/>
        <w:rPr>
          <w:rFonts w:eastAsia="Calibri"/>
          <w:noProof/>
        </w:rPr>
      </w:pPr>
    </w:p>
    <w:p>
      <w:pPr>
        <w:ind w:left="567"/>
        <w:rPr>
          <w:rFonts w:eastAsia="Calibri"/>
          <w:noProof/>
        </w:rPr>
      </w:pPr>
      <w:r>
        <w:rPr>
          <w:rFonts w:eastAsia="Calibri"/>
          <w:noProof/>
        </w:rPr>
        <w:t>16.</w:t>
      </w:r>
      <w:r>
        <w:rPr>
          <w:rFonts w:eastAsia="Calibri"/>
          <w:noProof/>
        </w:rPr>
        <w:tab/>
        <w:t>LUXEMBOURG</w:t>
      </w:r>
    </w:p>
    <w:p>
      <w:pPr>
        <w:ind w:left="567"/>
        <w:rPr>
          <w:rFonts w:eastAsia="Calibri"/>
          <w:noProof/>
        </w:rPr>
      </w:pPr>
    </w:p>
    <w:p>
      <w:pPr>
        <w:ind w:left="1701" w:hanging="567"/>
        <w:rPr>
          <w:rFonts w:eastAsia="Calibri"/>
          <w:noProof/>
        </w:rPr>
      </w:pPr>
      <w:r>
        <w:rPr>
          <w:rFonts w:eastAsia="Calibri"/>
          <w:noProof/>
        </w:rPr>
        <w:t>16.1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16.2</w:t>
      </w:r>
      <w:r>
        <w:rPr>
          <w:rFonts w:eastAsia="Calibri"/>
          <w:noProof/>
        </w:rPr>
        <w:tab/>
        <w:t>Daily Press.</w:t>
      </w:r>
    </w:p>
    <w:p>
      <w:pPr>
        <w:ind w:left="567"/>
        <w:rPr>
          <w:rFonts w:eastAsia="Calibri"/>
          <w:noProof/>
        </w:rPr>
      </w:pPr>
    </w:p>
    <w:p>
      <w:pPr>
        <w:ind w:left="567"/>
        <w:rPr>
          <w:rFonts w:eastAsia="Calibri"/>
          <w:noProof/>
        </w:rPr>
      </w:pPr>
      <w:r>
        <w:rPr>
          <w:rFonts w:eastAsia="Calibri"/>
          <w:noProof/>
        </w:rPr>
        <w:t>17.</w:t>
      </w:r>
      <w:r>
        <w:rPr>
          <w:rFonts w:eastAsia="Calibri"/>
          <w:noProof/>
        </w:rPr>
        <w:tab/>
        <w:t>HUNGARY</w:t>
      </w:r>
    </w:p>
    <w:p>
      <w:pPr>
        <w:ind w:left="567"/>
        <w:rPr>
          <w:rFonts w:eastAsia="Calibri"/>
          <w:noProof/>
        </w:rPr>
      </w:pPr>
    </w:p>
    <w:p>
      <w:pPr>
        <w:ind w:left="1701" w:hanging="567"/>
        <w:rPr>
          <w:rFonts w:eastAsia="Calibri"/>
          <w:noProof/>
        </w:rPr>
      </w:pPr>
      <w:r>
        <w:rPr>
          <w:rFonts w:eastAsia="Calibri"/>
          <w:noProof/>
        </w:rPr>
        <w:t>17.1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17.2</w:t>
      </w:r>
      <w:r>
        <w:rPr>
          <w:rFonts w:eastAsia="Calibri"/>
          <w:noProof/>
        </w:rPr>
        <w:tab/>
        <w:t>Közbeszerzési Értesítő - a Közbeszerzések Tanácsa Hivatalos Lapja (Public Procurement Bulletin - Official Journal of the Public Procurement Council).</w:t>
      </w:r>
    </w:p>
    <w:p>
      <w:pPr>
        <w:ind w:left="567"/>
        <w:rPr>
          <w:rFonts w:eastAsia="Calibri"/>
          <w:noProof/>
        </w:rPr>
      </w:pPr>
    </w:p>
    <w:p>
      <w:pPr>
        <w:ind w:left="567"/>
        <w:rPr>
          <w:rFonts w:eastAsia="Calibri"/>
          <w:noProof/>
        </w:rPr>
      </w:pPr>
      <w:r>
        <w:rPr>
          <w:rFonts w:eastAsia="Calibri"/>
          <w:noProof/>
        </w:rPr>
        <w:br w:type="page"/>
        <w:t>18.</w:t>
      </w:r>
      <w:r>
        <w:rPr>
          <w:rFonts w:eastAsia="Calibri"/>
          <w:noProof/>
        </w:rPr>
        <w:tab/>
        <w:t>MALTA</w:t>
      </w:r>
    </w:p>
    <w:p>
      <w:pPr>
        <w:ind w:left="567"/>
        <w:rPr>
          <w:rFonts w:eastAsia="Calibri"/>
          <w:noProof/>
        </w:rPr>
      </w:pPr>
    </w:p>
    <w:p>
      <w:pPr>
        <w:ind w:left="1701" w:hanging="567"/>
        <w:rPr>
          <w:rFonts w:eastAsia="Calibri"/>
          <w:noProof/>
        </w:rPr>
      </w:pPr>
      <w:r>
        <w:rPr>
          <w:rFonts w:eastAsia="Calibri"/>
          <w:noProof/>
        </w:rPr>
        <w:t>18.1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18.2</w:t>
      </w:r>
      <w:r>
        <w:rPr>
          <w:rFonts w:eastAsia="Calibri"/>
          <w:noProof/>
        </w:rPr>
        <w:tab/>
        <w:t>Government Gazette.</w:t>
      </w:r>
    </w:p>
    <w:p>
      <w:pPr>
        <w:ind w:left="567"/>
        <w:rPr>
          <w:rFonts w:eastAsia="Calibri"/>
          <w:noProof/>
        </w:rPr>
      </w:pPr>
    </w:p>
    <w:p>
      <w:pPr>
        <w:ind w:left="567"/>
        <w:rPr>
          <w:rFonts w:eastAsia="Calibri"/>
          <w:noProof/>
        </w:rPr>
      </w:pPr>
      <w:r>
        <w:rPr>
          <w:rFonts w:eastAsia="Calibri"/>
          <w:noProof/>
        </w:rPr>
        <w:t>19.</w:t>
      </w:r>
      <w:r>
        <w:rPr>
          <w:rFonts w:eastAsia="Calibri"/>
          <w:noProof/>
        </w:rPr>
        <w:tab/>
        <w:t>NETHERLANDS</w:t>
      </w:r>
    </w:p>
    <w:p>
      <w:pPr>
        <w:ind w:left="567"/>
        <w:rPr>
          <w:rFonts w:eastAsia="Calibri"/>
          <w:noProof/>
        </w:rPr>
      </w:pPr>
    </w:p>
    <w:p>
      <w:pPr>
        <w:ind w:left="1701" w:hanging="567"/>
        <w:rPr>
          <w:rFonts w:eastAsia="Calibri"/>
          <w:noProof/>
        </w:rPr>
      </w:pPr>
      <w:r>
        <w:rPr>
          <w:rFonts w:eastAsia="Calibri"/>
          <w:noProof/>
        </w:rPr>
        <w:t>19.1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t>20.</w:t>
      </w:r>
      <w:r>
        <w:rPr>
          <w:rFonts w:eastAsia="Calibri"/>
          <w:noProof/>
        </w:rPr>
        <w:tab/>
        <w:t>AUSTRIA</w:t>
      </w:r>
    </w:p>
    <w:p>
      <w:pPr>
        <w:ind w:left="567"/>
        <w:rPr>
          <w:rFonts w:eastAsia="Calibri"/>
          <w:noProof/>
        </w:rPr>
      </w:pPr>
    </w:p>
    <w:p>
      <w:pPr>
        <w:ind w:left="1701" w:hanging="567"/>
        <w:rPr>
          <w:rFonts w:eastAsia="Calibri"/>
          <w:noProof/>
        </w:rPr>
      </w:pPr>
      <w:r>
        <w:rPr>
          <w:rFonts w:eastAsia="Calibri"/>
          <w:noProof/>
        </w:rPr>
        <w:t>20.1</w:t>
      </w:r>
      <w:r>
        <w:rPr>
          <w:rFonts w:eastAsia="Calibri"/>
          <w:noProof/>
        </w:rPr>
        <w:tab/>
        <w:t>Official Journal of the European Union;</w:t>
      </w:r>
    </w:p>
    <w:p>
      <w:pPr>
        <w:ind w:left="567"/>
        <w:rPr>
          <w:rFonts w:eastAsia="Calibri"/>
          <w:noProof/>
        </w:rPr>
      </w:pPr>
    </w:p>
    <w:p>
      <w:pPr>
        <w:ind w:left="1701" w:hanging="567"/>
        <w:rPr>
          <w:rFonts w:eastAsia="Calibri"/>
          <w:noProof/>
        </w:rPr>
      </w:pPr>
      <w:r>
        <w:rPr>
          <w:rFonts w:eastAsia="Calibri"/>
          <w:noProof/>
        </w:rPr>
        <w:t>20.2</w:t>
      </w:r>
      <w:r>
        <w:rPr>
          <w:rFonts w:eastAsia="Calibri"/>
          <w:noProof/>
        </w:rPr>
        <w:tab/>
        <w:t>Amtsblatt zur Wiener Zeitung.</w:t>
      </w:r>
    </w:p>
    <w:p>
      <w:pPr>
        <w:ind w:left="567"/>
        <w:rPr>
          <w:rFonts w:eastAsia="Calibri"/>
          <w:noProof/>
        </w:rPr>
      </w:pPr>
    </w:p>
    <w:p>
      <w:pPr>
        <w:ind w:left="567"/>
        <w:rPr>
          <w:rFonts w:eastAsia="Calibri"/>
          <w:noProof/>
        </w:rPr>
      </w:pPr>
      <w:r>
        <w:rPr>
          <w:rFonts w:eastAsia="Calibri"/>
          <w:noProof/>
        </w:rPr>
        <w:t>21.</w:t>
      </w:r>
      <w:r>
        <w:rPr>
          <w:rFonts w:eastAsia="Calibri"/>
          <w:noProof/>
        </w:rPr>
        <w:tab/>
        <w:t>POLAND</w:t>
      </w:r>
    </w:p>
    <w:p>
      <w:pPr>
        <w:ind w:left="567"/>
        <w:rPr>
          <w:rFonts w:eastAsia="Calibri"/>
          <w:noProof/>
        </w:rPr>
      </w:pPr>
    </w:p>
    <w:p>
      <w:pPr>
        <w:ind w:left="1701" w:hanging="567"/>
        <w:rPr>
          <w:rFonts w:eastAsia="Calibri"/>
          <w:noProof/>
        </w:rPr>
      </w:pPr>
      <w:r>
        <w:rPr>
          <w:rFonts w:eastAsia="Calibri"/>
          <w:noProof/>
        </w:rPr>
        <w:t>21.1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21.2</w:t>
      </w:r>
      <w:r>
        <w:rPr>
          <w:rFonts w:eastAsia="Calibri"/>
          <w:noProof/>
        </w:rPr>
        <w:tab/>
        <w:t>Biuletyn Zamówień Publicznych (Public Procurement Bulletin).</w:t>
      </w:r>
    </w:p>
    <w:p>
      <w:pPr>
        <w:ind w:left="567"/>
        <w:rPr>
          <w:rFonts w:eastAsia="Calibri"/>
          <w:noProof/>
        </w:rPr>
      </w:pPr>
    </w:p>
    <w:p>
      <w:pPr>
        <w:ind w:left="567"/>
        <w:rPr>
          <w:rFonts w:eastAsia="Calibri"/>
          <w:noProof/>
        </w:rPr>
      </w:pPr>
      <w:r>
        <w:rPr>
          <w:rFonts w:eastAsia="Calibri"/>
          <w:noProof/>
        </w:rPr>
        <w:t>22.</w:t>
      </w:r>
      <w:r>
        <w:rPr>
          <w:rFonts w:eastAsia="Calibri"/>
          <w:noProof/>
        </w:rPr>
        <w:tab/>
        <w:t>PORTUGAL</w:t>
      </w:r>
    </w:p>
    <w:p>
      <w:pPr>
        <w:ind w:left="567"/>
        <w:rPr>
          <w:rFonts w:eastAsia="Calibri"/>
          <w:noProof/>
        </w:rPr>
      </w:pPr>
    </w:p>
    <w:p>
      <w:pPr>
        <w:ind w:left="1701" w:hanging="567"/>
        <w:rPr>
          <w:rFonts w:eastAsia="Calibri"/>
          <w:noProof/>
        </w:rPr>
      </w:pPr>
      <w:r>
        <w:rPr>
          <w:rFonts w:eastAsia="Calibri"/>
          <w:noProof/>
        </w:rPr>
        <w:t>22.2</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br w:type="page"/>
        <w:t>23.</w:t>
      </w:r>
      <w:r>
        <w:rPr>
          <w:rFonts w:eastAsia="Calibri"/>
          <w:noProof/>
        </w:rPr>
        <w:tab/>
        <w:t>ROMANIA</w:t>
      </w:r>
    </w:p>
    <w:p>
      <w:pPr>
        <w:ind w:left="567"/>
        <w:rPr>
          <w:rFonts w:eastAsia="Calibri"/>
          <w:noProof/>
        </w:rPr>
      </w:pPr>
    </w:p>
    <w:p>
      <w:pPr>
        <w:ind w:left="1701" w:hanging="567"/>
        <w:rPr>
          <w:rFonts w:eastAsia="Calibri"/>
          <w:noProof/>
        </w:rPr>
      </w:pPr>
      <w:r>
        <w:rPr>
          <w:rFonts w:eastAsia="Calibri"/>
          <w:noProof/>
        </w:rPr>
        <w:t>23.1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23.2</w:t>
      </w:r>
      <w:r>
        <w:rPr>
          <w:rFonts w:eastAsia="Calibri"/>
          <w:noProof/>
        </w:rPr>
        <w:tab/>
        <w:t>Monitorul Oficial al României (Official Journal of Romania);</w:t>
      </w:r>
    </w:p>
    <w:p>
      <w:pPr>
        <w:ind w:left="1701" w:hanging="567"/>
        <w:rPr>
          <w:rFonts w:eastAsia="Calibri"/>
          <w:noProof/>
        </w:rPr>
      </w:pPr>
    </w:p>
    <w:p>
      <w:pPr>
        <w:ind w:left="1701" w:hanging="567"/>
        <w:rPr>
          <w:rFonts w:eastAsia="Calibri"/>
          <w:noProof/>
        </w:rPr>
      </w:pPr>
      <w:r>
        <w:rPr>
          <w:rFonts w:eastAsia="Calibri"/>
          <w:noProof/>
        </w:rPr>
        <w:t>23.3</w:t>
      </w:r>
      <w:r>
        <w:rPr>
          <w:rFonts w:eastAsia="Calibri"/>
          <w:noProof/>
        </w:rPr>
        <w:tab/>
        <w:t>Electronic System for Public Procurement - http://www.e-licitatie.ro.</w:t>
      </w:r>
    </w:p>
    <w:p>
      <w:pPr>
        <w:ind w:left="1134"/>
        <w:rPr>
          <w:rFonts w:eastAsia="Calibri"/>
          <w:noProof/>
        </w:rPr>
      </w:pPr>
    </w:p>
    <w:p>
      <w:pPr>
        <w:ind w:left="567"/>
        <w:rPr>
          <w:rFonts w:eastAsia="Calibri"/>
          <w:noProof/>
        </w:rPr>
      </w:pPr>
      <w:r>
        <w:rPr>
          <w:rFonts w:eastAsia="Calibri"/>
          <w:noProof/>
        </w:rPr>
        <w:t>24.</w:t>
      </w:r>
      <w:r>
        <w:rPr>
          <w:rFonts w:eastAsia="Calibri"/>
          <w:noProof/>
        </w:rPr>
        <w:tab/>
        <w:t>SLOVENIA</w:t>
      </w:r>
    </w:p>
    <w:p>
      <w:pPr>
        <w:ind w:left="567"/>
        <w:rPr>
          <w:rFonts w:eastAsia="Calibri"/>
          <w:noProof/>
        </w:rPr>
      </w:pPr>
    </w:p>
    <w:p>
      <w:pPr>
        <w:ind w:left="1701" w:hanging="567"/>
        <w:rPr>
          <w:rFonts w:eastAsia="Calibri"/>
          <w:noProof/>
        </w:rPr>
      </w:pPr>
      <w:r>
        <w:rPr>
          <w:rFonts w:eastAsia="Calibri"/>
          <w:noProof/>
        </w:rPr>
        <w:t>24.1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24.2</w:t>
      </w:r>
      <w:r>
        <w:rPr>
          <w:rFonts w:eastAsia="Calibri"/>
          <w:noProof/>
        </w:rPr>
        <w:tab/>
        <w:t>Portal javnih naročil - http://www.enarocanje.si/?podrocje=portal.</w:t>
      </w:r>
    </w:p>
    <w:p>
      <w:pPr>
        <w:ind w:left="567"/>
        <w:rPr>
          <w:rFonts w:eastAsia="Calibri"/>
          <w:noProof/>
        </w:rPr>
      </w:pPr>
    </w:p>
    <w:p>
      <w:pPr>
        <w:ind w:left="567"/>
        <w:rPr>
          <w:rFonts w:eastAsia="Calibri"/>
          <w:noProof/>
        </w:rPr>
      </w:pPr>
      <w:r>
        <w:rPr>
          <w:rFonts w:eastAsia="Calibri"/>
          <w:noProof/>
        </w:rPr>
        <w:t>25.</w:t>
      </w:r>
      <w:r>
        <w:rPr>
          <w:rFonts w:eastAsia="Calibri"/>
          <w:noProof/>
        </w:rPr>
        <w:tab/>
        <w:t>SLOVAKIA</w:t>
      </w:r>
    </w:p>
    <w:p>
      <w:pPr>
        <w:ind w:left="567"/>
        <w:rPr>
          <w:rFonts w:eastAsia="Calibri"/>
          <w:noProof/>
        </w:rPr>
      </w:pPr>
    </w:p>
    <w:p>
      <w:pPr>
        <w:ind w:left="1701" w:hanging="567"/>
        <w:rPr>
          <w:rFonts w:eastAsia="Calibri"/>
          <w:noProof/>
        </w:rPr>
      </w:pPr>
      <w:r>
        <w:rPr>
          <w:rFonts w:eastAsia="Calibri"/>
          <w:noProof/>
        </w:rPr>
        <w:t>25.1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25.2</w:t>
      </w:r>
      <w:r>
        <w:rPr>
          <w:rFonts w:eastAsia="Calibri"/>
          <w:noProof/>
        </w:rPr>
        <w:tab/>
        <w:t>Vestnik verejneho obstaravania (Journal of Public Procurement).</w:t>
      </w:r>
    </w:p>
    <w:p>
      <w:pPr>
        <w:ind w:left="567"/>
        <w:rPr>
          <w:rFonts w:eastAsia="Calibri"/>
          <w:noProof/>
        </w:rPr>
      </w:pPr>
    </w:p>
    <w:p>
      <w:pPr>
        <w:ind w:left="567"/>
        <w:rPr>
          <w:rFonts w:eastAsia="Calibri"/>
          <w:noProof/>
        </w:rPr>
      </w:pPr>
      <w:r>
        <w:rPr>
          <w:rFonts w:eastAsia="Calibri"/>
          <w:noProof/>
        </w:rPr>
        <w:t>26.</w:t>
      </w:r>
      <w:r>
        <w:rPr>
          <w:rFonts w:eastAsia="Calibri"/>
          <w:noProof/>
        </w:rPr>
        <w:tab/>
        <w:t>FINLAND</w:t>
      </w:r>
    </w:p>
    <w:p>
      <w:pPr>
        <w:ind w:left="567"/>
        <w:rPr>
          <w:rFonts w:eastAsia="Calibri"/>
          <w:noProof/>
        </w:rPr>
      </w:pPr>
    </w:p>
    <w:p>
      <w:pPr>
        <w:ind w:left="1701" w:hanging="567"/>
        <w:rPr>
          <w:rFonts w:eastAsia="Calibri"/>
          <w:noProof/>
        </w:rPr>
      </w:pPr>
      <w:r>
        <w:rPr>
          <w:rFonts w:eastAsia="Calibri"/>
          <w:noProof/>
        </w:rPr>
        <w:t>26.1</w:t>
      </w:r>
      <w:r>
        <w:rPr>
          <w:rFonts w:eastAsia="Calibri"/>
          <w:noProof/>
        </w:rPr>
        <w:tab/>
        <w:t>Official Journal of the European Union;</w:t>
      </w:r>
    </w:p>
    <w:p>
      <w:pPr>
        <w:ind w:left="1701" w:hanging="567"/>
        <w:rPr>
          <w:rFonts w:eastAsia="Calibri"/>
          <w:noProof/>
        </w:rPr>
      </w:pPr>
    </w:p>
    <w:p>
      <w:pPr>
        <w:ind w:left="1701" w:hanging="567"/>
        <w:rPr>
          <w:rFonts w:eastAsia="Calibri"/>
          <w:noProof/>
        </w:rPr>
      </w:pPr>
      <w:r>
        <w:rPr>
          <w:rFonts w:eastAsia="Calibri"/>
          <w:noProof/>
        </w:rPr>
        <w:t>26.2</w:t>
      </w:r>
      <w:r>
        <w:rPr>
          <w:rFonts w:eastAsia="Calibri"/>
          <w:noProof/>
        </w:rPr>
        <w:tab/>
        <w:t>Julkiset hankinnat Suomessa ja ETA-alueella, Virallisen lehden liite (Public Procurement in Finland and at the EEA-area, Supplement to the Official Gazette of Finland).</w:t>
      </w:r>
    </w:p>
    <w:p>
      <w:pPr>
        <w:ind w:left="1701" w:hanging="567"/>
        <w:rPr>
          <w:rFonts w:eastAsia="Calibri"/>
          <w:noProof/>
        </w:rPr>
      </w:pPr>
    </w:p>
    <w:p>
      <w:pPr>
        <w:ind w:left="567"/>
        <w:rPr>
          <w:rFonts w:eastAsia="Calibri"/>
          <w:noProof/>
        </w:rPr>
      </w:pPr>
      <w:r>
        <w:rPr>
          <w:rFonts w:eastAsia="Calibri"/>
          <w:noProof/>
        </w:rPr>
        <w:br w:type="page"/>
        <w:t>27.</w:t>
      </w:r>
      <w:r>
        <w:rPr>
          <w:rFonts w:eastAsia="Calibri"/>
          <w:noProof/>
        </w:rPr>
        <w:tab/>
        <w:t>SWEDEN</w:t>
      </w:r>
    </w:p>
    <w:p>
      <w:pPr>
        <w:ind w:left="567"/>
        <w:rPr>
          <w:rFonts w:eastAsia="Calibri"/>
          <w:noProof/>
        </w:rPr>
      </w:pPr>
    </w:p>
    <w:p>
      <w:pPr>
        <w:ind w:left="1701" w:hanging="567"/>
        <w:rPr>
          <w:rFonts w:eastAsia="Calibri"/>
          <w:noProof/>
        </w:rPr>
      </w:pPr>
      <w:r>
        <w:rPr>
          <w:rFonts w:eastAsia="Calibri"/>
          <w:noProof/>
        </w:rPr>
        <w:t>27.1</w:t>
      </w:r>
      <w:r>
        <w:rPr>
          <w:rFonts w:eastAsia="Calibri"/>
          <w:noProof/>
        </w:rPr>
        <w:tab/>
        <w:t>Official Journal of the European Union.</w:t>
      </w:r>
    </w:p>
    <w:p>
      <w:pPr>
        <w:ind w:left="567"/>
        <w:rPr>
          <w:rFonts w:eastAsia="Calibri"/>
          <w:noProof/>
        </w:rPr>
      </w:pPr>
    </w:p>
    <w:p>
      <w:pPr>
        <w:ind w:left="567"/>
        <w:rPr>
          <w:rFonts w:eastAsia="Calibri"/>
          <w:noProof/>
        </w:rPr>
      </w:pPr>
      <w:r>
        <w:rPr>
          <w:rFonts w:eastAsia="Calibri"/>
          <w:noProof/>
        </w:rPr>
        <w:t>28.</w:t>
      </w:r>
      <w:r>
        <w:rPr>
          <w:rFonts w:eastAsia="Calibri"/>
          <w:noProof/>
        </w:rPr>
        <w:tab/>
        <w:t>UNITED KINGDOM</w:t>
      </w:r>
    </w:p>
    <w:p>
      <w:pPr>
        <w:ind w:left="567"/>
        <w:rPr>
          <w:rFonts w:eastAsia="Calibri"/>
          <w:noProof/>
        </w:rPr>
      </w:pPr>
    </w:p>
    <w:p>
      <w:pPr>
        <w:ind w:left="1701" w:hanging="567"/>
        <w:rPr>
          <w:rFonts w:eastAsia="Calibri"/>
          <w:noProof/>
        </w:rPr>
      </w:pPr>
      <w:r>
        <w:rPr>
          <w:rFonts w:eastAsia="Calibri"/>
          <w:noProof/>
        </w:rPr>
        <w:t>28.1</w:t>
      </w:r>
      <w:r>
        <w:rPr>
          <w:rFonts w:eastAsia="Calibri"/>
          <w:noProof/>
        </w:rPr>
        <w:tab/>
        <w:t>Official Journal of the European Union.</w:t>
      </w:r>
    </w:p>
    <w:p>
      <w:pPr>
        <w:rPr>
          <w:rFonts w:eastAsia="Calibri"/>
          <w:noProof/>
        </w:rPr>
      </w:pPr>
    </w:p>
    <w:p>
      <w:pPr>
        <w:rPr>
          <w:rFonts w:eastAsia="Calibri"/>
          <w:noProof/>
        </w:rPr>
      </w:pPr>
    </w:p>
    <w:p>
      <w:pPr>
        <w:jc w:val="center"/>
        <w:rPr>
          <w:rFonts w:eastAsia="Calibri"/>
          <w:noProof/>
        </w:rPr>
      </w:pPr>
      <w:r>
        <w:rPr>
          <w:rFonts w:eastAsia="Calibri"/>
          <w:noProof/>
        </w:rPr>
        <w:t>________________</w:t>
      </w:r>
    </w:p>
    <w:p>
      <w:pPr>
        <w:jc w:val="right"/>
        <w:rPr>
          <w:rFonts w:eastAsia="Calibri"/>
          <w:b/>
          <w:bCs/>
          <w:noProof/>
          <w:u w:val="single"/>
        </w:rPr>
      </w:pPr>
      <w:r>
        <w:rPr>
          <w:rFonts w:eastAsia="Calibri"/>
          <w:b/>
          <w:bCs/>
          <w:noProof/>
          <w:u w:val="single"/>
        </w:rPr>
        <w:br w:type="page"/>
        <w:t>ANNEX 9-B</w:t>
      </w:r>
    </w:p>
    <w:p>
      <w:pPr>
        <w:rPr>
          <w:rFonts w:eastAsia="Calibri"/>
          <w:noProof/>
        </w:rPr>
      </w:pPr>
    </w:p>
    <w:p>
      <w:pPr>
        <w:rPr>
          <w:rFonts w:eastAsia="Calibri"/>
          <w:noProof/>
        </w:rPr>
      </w:pPr>
    </w:p>
    <w:p>
      <w:pPr>
        <w:jc w:val="center"/>
        <w:rPr>
          <w:rFonts w:eastAsia="Calibri"/>
          <w:noProof/>
        </w:rPr>
      </w:pPr>
      <w:r>
        <w:rPr>
          <w:rFonts w:eastAsia="Calibri"/>
          <w:noProof/>
        </w:rPr>
        <w:t>COVERAGE OF GOVERNMENT PROCUREMENT FOR VIET NAM</w:t>
      </w:r>
    </w:p>
    <w:p>
      <w:pPr>
        <w:rPr>
          <w:rFonts w:eastAsia="Calibri"/>
          <w:noProof/>
        </w:rPr>
      </w:pPr>
    </w:p>
    <w:p>
      <w:pPr>
        <w:rPr>
          <w:rFonts w:eastAsia="Calibri"/>
          <w:noProof/>
        </w:rPr>
      </w:pPr>
    </w:p>
    <w:p>
      <w:pPr>
        <w:jc w:val="center"/>
        <w:rPr>
          <w:rFonts w:eastAsia="Calibri"/>
          <w:noProof/>
        </w:rPr>
      </w:pPr>
      <w:r>
        <w:rPr>
          <w:noProof/>
        </w:rPr>
        <w:t>SECTION A</w:t>
      </w:r>
    </w:p>
    <w:p>
      <w:pPr>
        <w:jc w:val="center"/>
        <w:rPr>
          <w:rFonts w:eastAsia="Calibri"/>
          <w:noProof/>
        </w:rPr>
      </w:pPr>
    </w:p>
    <w:p>
      <w:pPr>
        <w:jc w:val="center"/>
        <w:rPr>
          <w:rFonts w:eastAsia="Calibri"/>
          <w:noProof/>
        </w:rPr>
      </w:pPr>
      <w:r>
        <w:rPr>
          <w:rFonts w:eastAsia="Calibri"/>
          <w:noProof/>
        </w:rPr>
        <w:t>CENTRAL GOVERNMENT ENTITIES</w:t>
      </w:r>
    </w:p>
    <w:p>
      <w:pPr>
        <w:jc w:val="center"/>
        <w:rPr>
          <w:rFonts w:eastAsia="Calibri"/>
          <w:noProof/>
        </w:rPr>
      </w:pPr>
    </w:p>
    <w:p>
      <w:pPr>
        <w:rPr>
          <w:rFonts w:eastAsia="Calibri"/>
          <w:noProof/>
        </w:rPr>
      </w:pPr>
      <w:r>
        <w:rPr>
          <w:rFonts w:eastAsia="Calibri"/>
          <w:noProof/>
        </w:rPr>
        <w:t>Unless otherwise specified in this Annex, Chapter 9 (Government Procurement) applies to the entities of the central government listed in this Section where the value of the procurement is estimated to equal or exceed the following thresholds:</w:t>
      </w:r>
    </w:p>
    <w:p>
      <w:pPr>
        <w:rPr>
          <w:rFonts w:eastAsia="Calibri"/>
          <w:noProof/>
        </w:rPr>
      </w:pPr>
    </w:p>
    <w:p>
      <w:pPr>
        <w:rPr>
          <w:rFonts w:eastAsia="Calibri"/>
          <w:noProof/>
        </w:rPr>
      </w:pPr>
      <w:r>
        <w:rPr>
          <w:rFonts w:eastAsia="Calibri"/>
          <w:noProof/>
        </w:rPr>
        <w:t>Goods and services:</w:t>
      </w:r>
    </w:p>
    <w:p>
      <w:pPr>
        <w:rPr>
          <w:rFonts w:eastAsia="Calibri"/>
          <w:noProof/>
        </w:rPr>
      </w:pPr>
    </w:p>
    <w:p>
      <w:pPr>
        <w:ind w:left="567" w:hanging="567"/>
        <w:rPr>
          <w:rFonts w:eastAsia="Calibri"/>
          <w:noProof/>
        </w:rPr>
      </w:pPr>
      <w:r>
        <w:rPr>
          <w:rFonts w:eastAsia="Calibri"/>
          <w:noProof/>
        </w:rPr>
        <w:t>–</w:t>
      </w:r>
      <w:r>
        <w:rPr>
          <w:rFonts w:eastAsia="Calibri"/>
          <w:noProof/>
        </w:rPr>
        <w:tab/>
        <w:t>from the date of entry into force of this Agreement to the end of the fifth year after entry into force of this Agreement: SDR 1 500 000;</w:t>
      </w:r>
    </w:p>
    <w:p>
      <w:pPr>
        <w:ind w:left="567" w:hanging="567"/>
        <w:rPr>
          <w:rFonts w:eastAsia="Calibri"/>
          <w:noProof/>
        </w:rPr>
      </w:pPr>
    </w:p>
    <w:p>
      <w:pPr>
        <w:ind w:left="567" w:hanging="567"/>
        <w:rPr>
          <w:rFonts w:eastAsia="Calibri"/>
          <w:noProof/>
        </w:rPr>
      </w:pPr>
      <w:r>
        <w:rPr>
          <w:rFonts w:eastAsia="Calibri"/>
          <w:noProof/>
        </w:rPr>
        <w:t>–</w:t>
      </w:r>
      <w:r>
        <w:rPr>
          <w:rFonts w:eastAsia="Calibri"/>
          <w:noProof/>
        </w:rPr>
        <w:tab/>
        <w:t>from the sixth year to the end of the 10th year after entry into force of this Agreement: SDR 1 000 000;</w:t>
      </w:r>
    </w:p>
    <w:p>
      <w:pPr>
        <w:ind w:left="567" w:hanging="567"/>
        <w:rPr>
          <w:rFonts w:eastAsia="Calibri"/>
          <w:noProof/>
        </w:rPr>
      </w:pPr>
    </w:p>
    <w:p>
      <w:pPr>
        <w:ind w:left="567" w:hanging="567"/>
        <w:rPr>
          <w:rFonts w:eastAsia="Calibri"/>
          <w:noProof/>
        </w:rPr>
      </w:pPr>
      <w:r>
        <w:rPr>
          <w:rFonts w:eastAsia="Calibri"/>
          <w:noProof/>
        </w:rPr>
        <w:t>–</w:t>
      </w:r>
      <w:r>
        <w:rPr>
          <w:rFonts w:eastAsia="Calibri"/>
          <w:noProof/>
        </w:rPr>
        <w:tab/>
        <w:t>from the 11th year to the end of the 15th year after entry into force of this Agreement: SDR 500 000; and</w:t>
      </w:r>
    </w:p>
    <w:p>
      <w:pPr>
        <w:ind w:left="567" w:hanging="567"/>
        <w:rPr>
          <w:rFonts w:eastAsia="Calibri"/>
          <w:noProof/>
        </w:rPr>
      </w:pPr>
    </w:p>
    <w:p>
      <w:pPr>
        <w:ind w:left="567" w:hanging="567"/>
        <w:rPr>
          <w:rFonts w:eastAsia="Calibri"/>
          <w:noProof/>
        </w:rPr>
      </w:pPr>
      <w:r>
        <w:rPr>
          <w:rFonts w:eastAsia="Calibri"/>
          <w:noProof/>
        </w:rPr>
        <w:br w:type="page"/>
        <w:t>–</w:t>
      </w:r>
      <w:r>
        <w:rPr>
          <w:rFonts w:eastAsia="Calibri"/>
          <w:noProof/>
        </w:rPr>
        <w:tab/>
        <w:t>from the 16th year after entry into force of this Agreement: SDR 130 000.</w:t>
      </w:r>
    </w:p>
    <w:p>
      <w:pPr>
        <w:rPr>
          <w:rFonts w:eastAsia="Calibri"/>
          <w:noProof/>
        </w:rPr>
      </w:pPr>
    </w:p>
    <w:p>
      <w:pPr>
        <w:rPr>
          <w:rFonts w:eastAsia="Calibri"/>
          <w:noProof/>
        </w:rPr>
      </w:pPr>
      <w:r>
        <w:rPr>
          <w:rFonts w:eastAsia="Calibri"/>
          <w:noProof/>
        </w:rPr>
        <w:t>Construction services:</w:t>
      </w:r>
    </w:p>
    <w:p>
      <w:pPr>
        <w:rPr>
          <w:rFonts w:eastAsia="Calibri"/>
          <w:noProof/>
        </w:rPr>
      </w:pPr>
    </w:p>
    <w:p>
      <w:pPr>
        <w:ind w:left="567" w:hanging="567"/>
        <w:rPr>
          <w:rFonts w:eastAsia="Calibri"/>
          <w:noProof/>
        </w:rPr>
      </w:pPr>
      <w:r>
        <w:rPr>
          <w:rFonts w:eastAsia="Calibri"/>
          <w:noProof/>
        </w:rPr>
        <w:t>–</w:t>
      </w:r>
      <w:r>
        <w:rPr>
          <w:rFonts w:eastAsia="Calibri"/>
          <w:noProof/>
        </w:rPr>
        <w:tab/>
        <w:t>from the date of entry into force of this Agreement to the end of the fifth year after entry into force of this Agreement: SDR 40 000 000;</w:t>
      </w:r>
    </w:p>
    <w:p>
      <w:pPr>
        <w:ind w:left="567" w:hanging="567"/>
        <w:rPr>
          <w:rFonts w:eastAsia="Calibri"/>
          <w:noProof/>
        </w:rPr>
      </w:pPr>
    </w:p>
    <w:p>
      <w:pPr>
        <w:ind w:left="567" w:hanging="567"/>
        <w:rPr>
          <w:rFonts w:eastAsia="Calibri"/>
          <w:noProof/>
        </w:rPr>
      </w:pPr>
      <w:r>
        <w:rPr>
          <w:rFonts w:eastAsia="Calibri"/>
          <w:noProof/>
        </w:rPr>
        <w:t>–</w:t>
      </w:r>
      <w:r>
        <w:rPr>
          <w:rFonts w:eastAsia="Calibri"/>
          <w:noProof/>
        </w:rPr>
        <w:tab/>
        <w:t>from the sixth year to the end of the 10th year after entry into force of this Agreement: SDR 20 000 000;</w:t>
      </w:r>
    </w:p>
    <w:p>
      <w:pPr>
        <w:ind w:left="567" w:hanging="567"/>
        <w:rPr>
          <w:rFonts w:eastAsia="Calibri"/>
          <w:noProof/>
        </w:rPr>
      </w:pPr>
    </w:p>
    <w:p>
      <w:pPr>
        <w:ind w:left="567" w:hanging="567"/>
        <w:rPr>
          <w:rFonts w:eastAsia="Calibri"/>
          <w:noProof/>
        </w:rPr>
      </w:pPr>
      <w:r>
        <w:rPr>
          <w:rFonts w:eastAsia="Calibri"/>
          <w:noProof/>
        </w:rPr>
        <w:t>–</w:t>
      </w:r>
      <w:r>
        <w:rPr>
          <w:rFonts w:eastAsia="Calibri"/>
          <w:noProof/>
        </w:rPr>
        <w:tab/>
        <w:t>from the 11th year to the end of the 15th year after entry into force of this Agreement: SDR 10 000 000; and</w:t>
      </w:r>
    </w:p>
    <w:p>
      <w:pPr>
        <w:ind w:left="567" w:hanging="567"/>
        <w:rPr>
          <w:rFonts w:eastAsia="Calibri"/>
          <w:noProof/>
        </w:rPr>
      </w:pPr>
    </w:p>
    <w:p>
      <w:pPr>
        <w:ind w:left="567" w:hanging="567"/>
        <w:rPr>
          <w:rFonts w:eastAsia="Calibri"/>
          <w:noProof/>
        </w:rPr>
      </w:pPr>
      <w:r>
        <w:rPr>
          <w:rFonts w:eastAsia="Calibri"/>
          <w:noProof/>
        </w:rPr>
        <w:t>–</w:t>
      </w:r>
      <w:r>
        <w:rPr>
          <w:rFonts w:eastAsia="Calibri"/>
          <w:noProof/>
        </w:rPr>
        <w:tab/>
        <w:t>from the 16th year after entry into force of this Agreement: SDR 5 000 000.</w:t>
      </w:r>
    </w:p>
    <w:p>
      <w:pPr>
        <w:rPr>
          <w:rFonts w:eastAsia="Calibri"/>
          <w:noProof/>
        </w:rPr>
      </w:pPr>
    </w:p>
    <w:p>
      <w:pPr>
        <w:rPr>
          <w:rFonts w:eastAsia="Calibri"/>
          <w:noProof/>
        </w:rPr>
      </w:pPr>
      <w:r>
        <w:rPr>
          <w:rFonts w:eastAsia="Calibri"/>
          <w:noProof/>
        </w:rPr>
        <w:t>List of Entities:</w:t>
      </w:r>
    </w:p>
    <w:p>
      <w:pPr>
        <w:rPr>
          <w:rFonts w:eastAsia="Calibri"/>
          <w:noProof/>
        </w:rPr>
      </w:pPr>
    </w:p>
    <w:p>
      <w:pPr>
        <w:rPr>
          <w:rFonts w:eastAsia="Calibri"/>
          <w:noProof/>
        </w:rPr>
      </w:pPr>
      <w:r>
        <w:rPr>
          <w:rFonts w:eastAsia="Calibri"/>
          <w:noProof/>
        </w:rPr>
        <w:t>1.</w:t>
      </w:r>
      <w:r>
        <w:rPr>
          <w:rFonts w:eastAsia="Calibri"/>
          <w:noProof/>
        </w:rPr>
        <w:tab/>
        <w:t>Bộ Tư pháp (Ministry of Justice)</w:t>
      </w:r>
    </w:p>
    <w:p>
      <w:pPr>
        <w:ind w:left="567"/>
        <w:rPr>
          <w:rFonts w:eastAsia="Calibri"/>
          <w:noProof/>
        </w:rPr>
      </w:pPr>
    </w:p>
    <w:p>
      <w:pPr>
        <w:ind w:left="567"/>
        <w:rPr>
          <w:rFonts w:eastAsia="Calibri"/>
          <w:noProof/>
        </w:rPr>
      </w:pPr>
      <w:r>
        <w:rPr>
          <w:rFonts w:eastAsia="Calibri"/>
          <w:noProof/>
        </w:rPr>
        <w:t>Vụ Pháp luật hình sự - hành chính (Department of Criminal and Administrative Legislation)</w:t>
      </w:r>
    </w:p>
    <w:p>
      <w:pPr>
        <w:ind w:left="567"/>
        <w:rPr>
          <w:rFonts w:eastAsia="Calibri"/>
          <w:noProof/>
        </w:rPr>
      </w:pPr>
    </w:p>
    <w:p>
      <w:pPr>
        <w:ind w:left="567"/>
        <w:rPr>
          <w:rFonts w:eastAsia="Calibri"/>
          <w:noProof/>
        </w:rPr>
      </w:pPr>
      <w:r>
        <w:rPr>
          <w:rFonts w:eastAsia="Calibri"/>
          <w:noProof/>
        </w:rPr>
        <w:t>Vụ Pháp luật dân sự - kinh tế (Department of Economic-Civil Legislation)</w:t>
      </w:r>
    </w:p>
    <w:p>
      <w:pPr>
        <w:ind w:left="567"/>
        <w:rPr>
          <w:rFonts w:eastAsia="Calibri"/>
          <w:noProof/>
        </w:rPr>
      </w:pPr>
    </w:p>
    <w:p>
      <w:pPr>
        <w:ind w:left="567"/>
        <w:rPr>
          <w:rFonts w:eastAsia="Calibri"/>
          <w:noProof/>
        </w:rPr>
      </w:pPr>
      <w:r>
        <w:rPr>
          <w:rFonts w:eastAsia="Calibri"/>
          <w:noProof/>
        </w:rPr>
        <w:t>Vụ Pháp luật quốc tế (Department of International Law)</w:t>
      </w:r>
    </w:p>
    <w:p>
      <w:pPr>
        <w:ind w:left="567"/>
        <w:rPr>
          <w:rFonts w:eastAsia="Calibri"/>
          <w:noProof/>
        </w:rPr>
      </w:pPr>
    </w:p>
    <w:p>
      <w:pPr>
        <w:ind w:left="567"/>
        <w:rPr>
          <w:rFonts w:eastAsia="Calibri"/>
          <w:noProof/>
        </w:rPr>
      </w:pPr>
      <w:r>
        <w:rPr>
          <w:rFonts w:eastAsia="Calibri"/>
          <w:noProof/>
        </w:rPr>
        <w:t>Vụ Phổ biến, giáo dục pháp luật (Department of Legal Dissemination and Education)</w:t>
      </w:r>
    </w:p>
    <w:p>
      <w:pPr>
        <w:ind w:left="567"/>
        <w:rPr>
          <w:rFonts w:eastAsia="Calibri"/>
          <w:noProof/>
        </w:rPr>
      </w:pPr>
    </w:p>
    <w:p>
      <w:pPr>
        <w:ind w:left="567"/>
        <w:rPr>
          <w:rFonts w:eastAsia="Calibri"/>
          <w:noProof/>
        </w:rPr>
      </w:pPr>
      <w:r>
        <w:rPr>
          <w:rFonts w:eastAsia="Calibri"/>
          <w:noProof/>
        </w:rPr>
        <w:br w:type="page"/>
        <w:t>Vụ Tổ chức cán bộ (Department of Personnel and Organisation)</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Vụ Thi đua – Khen thưởng (Department of Emulation and Commendation)</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t>Vụ Các vấn đề chung về xây dựng pháp luật (Department of General Affairs on Legislative Development)</w:t>
      </w:r>
    </w:p>
    <w:p>
      <w:pPr>
        <w:ind w:left="567"/>
        <w:rPr>
          <w:rFonts w:eastAsia="Calibri"/>
          <w:noProof/>
        </w:rPr>
      </w:pPr>
    </w:p>
    <w:p>
      <w:pPr>
        <w:ind w:left="567"/>
        <w:rPr>
          <w:rFonts w:eastAsia="Calibri"/>
          <w:noProof/>
        </w:rPr>
      </w:pPr>
      <w:r>
        <w:rPr>
          <w:rFonts w:eastAsia="Calibri"/>
          <w:noProof/>
        </w:rPr>
        <w:t>Vụ Kế hoạch – Tài chính (Department of Planning and Finance)</w:t>
      </w:r>
    </w:p>
    <w:p>
      <w:pPr>
        <w:ind w:left="567"/>
        <w:rPr>
          <w:rFonts w:eastAsia="Calibri"/>
          <w:noProof/>
        </w:rPr>
      </w:pPr>
    </w:p>
    <w:p>
      <w:pPr>
        <w:ind w:left="567"/>
        <w:rPr>
          <w:rFonts w:eastAsia="Calibri"/>
          <w:noProof/>
        </w:rPr>
      </w:pPr>
      <w:r>
        <w:rPr>
          <w:rFonts w:eastAsia="Calibri"/>
          <w:noProof/>
        </w:rPr>
        <w:t>Cục Bổ trợ tư pháp (Agency of Judicial Support)</w:t>
      </w:r>
    </w:p>
    <w:p>
      <w:pPr>
        <w:ind w:left="567"/>
        <w:rPr>
          <w:rFonts w:eastAsia="Calibri"/>
          <w:noProof/>
        </w:rPr>
      </w:pPr>
    </w:p>
    <w:p>
      <w:pPr>
        <w:ind w:left="567"/>
        <w:rPr>
          <w:rFonts w:eastAsia="Calibri"/>
          <w:noProof/>
        </w:rPr>
      </w:pPr>
      <w:r>
        <w:rPr>
          <w:rFonts w:eastAsia="Calibri"/>
          <w:noProof/>
        </w:rPr>
        <w:t>Cục Trợ giúp pháp lý (Agency of National Legal Aid)</w:t>
      </w:r>
    </w:p>
    <w:p>
      <w:pPr>
        <w:ind w:left="567"/>
        <w:rPr>
          <w:rFonts w:eastAsia="Calibri"/>
          <w:noProof/>
        </w:rPr>
      </w:pPr>
    </w:p>
    <w:p>
      <w:pPr>
        <w:ind w:left="567"/>
        <w:rPr>
          <w:rFonts w:eastAsia="Calibri"/>
          <w:noProof/>
        </w:rPr>
      </w:pPr>
      <w:r>
        <w:rPr>
          <w:rFonts w:eastAsia="Calibri"/>
          <w:noProof/>
        </w:rPr>
        <w:t>Cục Đăng ký quốc gia giao dịch bảo đảm (Agency of National Registry of Secured Transactions)</w:t>
      </w:r>
    </w:p>
    <w:p>
      <w:pPr>
        <w:ind w:left="567"/>
        <w:rPr>
          <w:rFonts w:eastAsia="Calibri"/>
          <w:noProof/>
        </w:rPr>
      </w:pPr>
    </w:p>
    <w:p>
      <w:pPr>
        <w:ind w:left="567"/>
        <w:rPr>
          <w:rFonts w:eastAsia="Calibri"/>
          <w:noProof/>
        </w:rPr>
      </w:pPr>
      <w:r>
        <w:rPr>
          <w:rFonts w:eastAsia="Calibri"/>
          <w:noProof/>
        </w:rPr>
        <w:t>Cục Con nuôi (Agency of Child Adoption)</w:t>
      </w:r>
    </w:p>
    <w:p>
      <w:pPr>
        <w:ind w:left="567"/>
        <w:rPr>
          <w:rFonts w:eastAsia="Calibri"/>
          <w:noProof/>
        </w:rPr>
      </w:pPr>
    </w:p>
    <w:p>
      <w:pPr>
        <w:ind w:left="567"/>
        <w:rPr>
          <w:rFonts w:eastAsia="Calibri"/>
          <w:noProof/>
        </w:rPr>
      </w:pPr>
      <w:r>
        <w:rPr>
          <w:rFonts w:eastAsia="Calibri"/>
          <w:noProof/>
        </w:rPr>
        <w:t>Cục Kiểm tra văn bản quy phạm pháp luật (Agency of Examination of Legal Normative Documents)</w:t>
      </w:r>
    </w:p>
    <w:p>
      <w:pPr>
        <w:ind w:left="567"/>
        <w:rPr>
          <w:rFonts w:eastAsia="Calibri"/>
          <w:noProof/>
        </w:rPr>
      </w:pPr>
    </w:p>
    <w:p>
      <w:pPr>
        <w:ind w:left="567"/>
        <w:rPr>
          <w:rFonts w:eastAsia="Calibri"/>
          <w:noProof/>
        </w:rPr>
      </w:pPr>
      <w:r>
        <w:rPr>
          <w:rFonts w:eastAsia="Calibri"/>
          <w:noProof/>
        </w:rPr>
        <w:br w:type="page"/>
        <w:t>Cục Công nghệ thông tin (Agency of Information Technology)</w:t>
      </w:r>
    </w:p>
    <w:p>
      <w:pPr>
        <w:ind w:left="567"/>
        <w:rPr>
          <w:rFonts w:eastAsia="Calibri"/>
          <w:noProof/>
        </w:rPr>
      </w:pPr>
    </w:p>
    <w:p>
      <w:pPr>
        <w:ind w:left="567"/>
        <w:rPr>
          <w:rFonts w:eastAsia="Calibri"/>
          <w:noProof/>
        </w:rPr>
      </w:pPr>
      <w:r>
        <w:rPr>
          <w:rFonts w:eastAsia="Calibri"/>
          <w:noProof/>
        </w:rPr>
        <w:t>Văn phòng Bộ (Ministry Office)</w:t>
      </w:r>
    </w:p>
    <w:p>
      <w:pPr>
        <w:ind w:left="567"/>
        <w:rPr>
          <w:rFonts w:eastAsia="Calibri"/>
          <w:noProof/>
        </w:rPr>
      </w:pPr>
    </w:p>
    <w:p>
      <w:pPr>
        <w:ind w:left="567"/>
        <w:rPr>
          <w:rFonts w:eastAsia="Calibri"/>
          <w:noProof/>
        </w:rPr>
      </w:pPr>
      <w:r>
        <w:rPr>
          <w:rFonts w:eastAsia="Calibri"/>
          <w:noProof/>
        </w:rPr>
        <w:t>Cục bồi thường nhà nước (Agency of National Compensation)</w:t>
      </w:r>
    </w:p>
    <w:p>
      <w:pPr>
        <w:ind w:left="567"/>
        <w:rPr>
          <w:rFonts w:eastAsia="Calibri"/>
          <w:noProof/>
        </w:rPr>
      </w:pPr>
    </w:p>
    <w:p>
      <w:pPr>
        <w:ind w:left="567"/>
        <w:rPr>
          <w:rFonts w:eastAsia="Calibri"/>
          <w:noProof/>
        </w:rPr>
      </w:pPr>
      <w:r>
        <w:rPr>
          <w:rFonts w:eastAsia="Calibri"/>
          <w:noProof/>
        </w:rPr>
        <w:t>Cục Công tác phía Nam (South Agency)</w:t>
      </w:r>
    </w:p>
    <w:p>
      <w:pPr>
        <w:ind w:left="567"/>
        <w:rPr>
          <w:rFonts w:eastAsia="Calibri"/>
          <w:noProof/>
        </w:rPr>
      </w:pPr>
    </w:p>
    <w:p>
      <w:pPr>
        <w:ind w:left="567"/>
        <w:rPr>
          <w:rFonts w:eastAsia="Calibri"/>
          <w:noProof/>
        </w:rPr>
      </w:pPr>
      <w:r>
        <w:rPr>
          <w:rFonts w:eastAsia="Calibri"/>
          <w:noProof/>
        </w:rPr>
        <w:t>Cục Kiểm soát thủ tục hành chính (Agency of Administrative Procedure Control)</w:t>
      </w:r>
    </w:p>
    <w:p>
      <w:pPr>
        <w:ind w:left="567"/>
        <w:rPr>
          <w:rFonts w:eastAsia="Calibri"/>
          <w:noProof/>
        </w:rPr>
      </w:pPr>
    </w:p>
    <w:p>
      <w:pPr>
        <w:ind w:left="567"/>
        <w:rPr>
          <w:rFonts w:eastAsia="Calibri"/>
          <w:noProof/>
        </w:rPr>
      </w:pPr>
      <w:r>
        <w:rPr>
          <w:rFonts w:eastAsia="Calibri"/>
          <w:noProof/>
        </w:rPr>
        <w:t>Cục Hộ tịch, quốc tịch, chứng thực (Agency of Civil Status, Nationality and Authentication)</w:t>
      </w:r>
    </w:p>
    <w:p>
      <w:pPr>
        <w:ind w:left="567"/>
        <w:rPr>
          <w:rFonts w:eastAsia="Calibri"/>
          <w:noProof/>
        </w:rPr>
      </w:pPr>
    </w:p>
    <w:p>
      <w:pPr>
        <w:ind w:left="567"/>
        <w:rPr>
          <w:rFonts w:eastAsia="Calibri"/>
          <w:noProof/>
        </w:rPr>
      </w:pPr>
      <w:r>
        <w:rPr>
          <w:rFonts w:eastAsia="Calibri"/>
          <w:noProof/>
        </w:rPr>
        <w:t>Tổng cục Thi hành án dân sự (Directorate of Civil Judgement Enforcement)</w:t>
      </w:r>
    </w:p>
    <w:p>
      <w:pPr>
        <w:ind w:left="567"/>
        <w:rPr>
          <w:rFonts w:eastAsia="Calibri"/>
          <w:noProof/>
        </w:rPr>
      </w:pPr>
    </w:p>
    <w:p>
      <w:pPr>
        <w:rPr>
          <w:rFonts w:eastAsia="Calibri"/>
          <w:noProof/>
        </w:rPr>
      </w:pPr>
      <w:r>
        <w:rPr>
          <w:rFonts w:eastAsia="Calibri"/>
          <w:noProof/>
        </w:rPr>
        <w:t>2.</w:t>
      </w:r>
      <w:r>
        <w:rPr>
          <w:rFonts w:eastAsia="Calibri"/>
          <w:noProof/>
        </w:rPr>
        <w:tab/>
        <w:t>Bộ Kế hoạch và Đầu tư (Ministry of Planning and Investment)</w:t>
      </w:r>
    </w:p>
    <w:p>
      <w:pPr>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Vụ Thi đua khen thưởng (Department of Emulation and Reward)</w:t>
      </w:r>
    </w:p>
    <w:p>
      <w:pPr>
        <w:ind w:left="567"/>
        <w:rPr>
          <w:rFonts w:eastAsia="Calibri"/>
          <w:noProof/>
        </w:rPr>
      </w:pPr>
    </w:p>
    <w:p>
      <w:pPr>
        <w:ind w:left="567"/>
        <w:rPr>
          <w:rFonts w:eastAsia="Calibri"/>
          <w:noProof/>
        </w:rPr>
      </w:pPr>
      <w:r>
        <w:rPr>
          <w:rFonts w:eastAsia="Calibri"/>
          <w:noProof/>
        </w:rPr>
        <w:t>Vụ Hợp tác xã (Department of Cooperatives)</w:t>
      </w:r>
    </w:p>
    <w:p>
      <w:pPr>
        <w:ind w:left="567"/>
        <w:rPr>
          <w:rFonts w:eastAsia="Calibri"/>
          <w:noProof/>
        </w:rPr>
      </w:pPr>
    </w:p>
    <w:p>
      <w:pPr>
        <w:ind w:left="567"/>
        <w:rPr>
          <w:rFonts w:eastAsia="Calibri"/>
          <w:noProof/>
        </w:rPr>
      </w:pPr>
      <w:r>
        <w:rPr>
          <w:rFonts w:eastAsia="Calibri"/>
          <w:noProof/>
        </w:rPr>
        <w:br w:type="page"/>
        <w:t>Vụ Tài chính tiền tệ (Finance and Monetary Department)</w:t>
      </w:r>
    </w:p>
    <w:p>
      <w:pPr>
        <w:ind w:left="567"/>
        <w:rPr>
          <w:rFonts w:eastAsia="Calibri"/>
          <w:noProof/>
        </w:rPr>
      </w:pPr>
    </w:p>
    <w:p>
      <w:pPr>
        <w:ind w:left="567"/>
        <w:rPr>
          <w:rFonts w:eastAsia="Calibri"/>
          <w:noProof/>
        </w:rPr>
      </w:pPr>
      <w:r>
        <w:rPr>
          <w:rFonts w:eastAsia="Calibri"/>
          <w:noProof/>
        </w:rPr>
        <w:t>Vụ Tổng hợp kinh tế quốc dân (Department of National Economic Issues)</w:t>
      </w:r>
    </w:p>
    <w:p>
      <w:pPr>
        <w:ind w:left="567"/>
        <w:rPr>
          <w:rFonts w:eastAsia="Calibri"/>
          <w:noProof/>
        </w:rPr>
      </w:pPr>
    </w:p>
    <w:p>
      <w:pPr>
        <w:ind w:left="567"/>
        <w:rPr>
          <w:rFonts w:eastAsia="Calibri"/>
          <w:noProof/>
        </w:rPr>
      </w:pPr>
      <w:r>
        <w:rPr>
          <w:rFonts w:eastAsia="Calibri"/>
          <w:noProof/>
        </w:rPr>
        <w:t>Vụ Kinh tế công nghiệp (Department of Industrial Economy)</w:t>
      </w:r>
    </w:p>
    <w:p>
      <w:pPr>
        <w:ind w:left="567"/>
        <w:rPr>
          <w:rFonts w:eastAsia="Calibri"/>
          <w:noProof/>
        </w:rPr>
      </w:pPr>
    </w:p>
    <w:p>
      <w:pPr>
        <w:ind w:left="567"/>
        <w:rPr>
          <w:rFonts w:eastAsia="Calibri"/>
          <w:noProof/>
        </w:rPr>
      </w:pPr>
      <w:r>
        <w:rPr>
          <w:rFonts w:eastAsia="Calibri"/>
          <w:noProof/>
        </w:rPr>
        <w:t>Vụ Kinh tế nông nghiệp (Department of Agricultural Economy)</w:t>
      </w:r>
    </w:p>
    <w:p>
      <w:pPr>
        <w:ind w:left="567"/>
        <w:rPr>
          <w:rFonts w:eastAsia="Calibri"/>
          <w:noProof/>
        </w:rPr>
      </w:pPr>
    </w:p>
    <w:p>
      <w:pPr>
        <w:ind w:left="567"/>
        <w:rPr>
          <w:rFonts w:eastAsia="Calibri"/>
          <w:noProof/>
        </w:rPr>
      </w:pPr>
      <w:r>
        <w:rPr>
          <w:rFonts w:eastAsia="Calibri"/>
          <w:noProof/>
        </w:rPr>
        <w:t>Vụ Kinh tế dịch vụ (Department of Service Economy)</w:t>
      </w:r>
    </w:p>
    <w:p>
      <w:pPr>
        <w:ind w:left="567"/>
        <w:rPr>
          <w:rFonts w:eastAsia="Calibri"/>
          <w:noProof/>
        </w:rPr>
      </w:pPr>
    </w:p>
    <w:p>
      <w:pPr>
        <w:ind w:left="567"/>
        <w:rPr>
          <w:rFonts w:eastAsia="Calibri"/>
          <w:noProof/>
        </w:rPr>
      </w:pPr>
      <w:r>
        <w:rPr>
          <w:rFonts w:eastAsia="Calibri"/>
          <w:noProof/>
        </w:rPr>
        <w:t>Vụ Kết cấu hạ tầng và đô thị (Department of Infrastructure and Urban Centers)</w:t>
      </w:r>
    </w:p>
    <w:p>
      <w:pPr>
        <w:ind w:left="567"/>
        <w:rPr>
          <w:rFonts w:eastAsia="Calibri"/>
          <w:noProof/>
        </w:rPr>
      </w:pPr>
    </w:p>
    <w:p>
      <w:pPr>
        <w:ind w:left="567"/>
        <w:rPr>
          <w:rFonts w:eastAsia="Calibri"/>
          <w:noProof/>
        </w:rPr>
      </w:pPr>
      <w:r>
        <w:rPr>
          <w:rFonts w:eastAsia="Calibri"/>
          <w:noProof/>
        </w:rPr>
        <w:t>Vụ Quản lý các khu kinh tế (Department of Economic Zones Management)</w:t>
      </w:r>
    </w:p>
    <w:p>
      <w:pPr>
        <w:ind w:left="567"/>
        <w:rPr>
          <w:rFonts w:eastAsia="Calibri"/>
          <w:noProof/>
        </w:rPr>
      </w:pPr>
    </w:p>
    <w:p>
      <w:pPr>
        <w:ind w:left="567"/>
        <w:rPr>
          <w:rFonts w:eastAsia="Calibri"/>
          <w:noProof/>
        </w:rPr>
      </w:pPr>
      <w:r>
        <w:rPr>
          <w:rFonts w:eastAsia="Calibri"/>
          <w:noProof/>
        </w:rPr>
        <w:t>Vụ Giám sát và Thẩm định đầu tư (Department of Investment Supervision &amp; Appraisal)</w:t>
      </w:r>
    </w:p>
    <w:p>
      <w:pPr>
        <w:ind w:left="567"/>
        <w:rPr>
          <w:rFonts w:eastAsia="Calibri"/>
          <w:noProof/>
        </w:rPr>
      </w:pPr>
    </w:p>
    <w:p>
      <w:pPr>
        <w:ind w:left="567"/>
        <w:rPr>
          <w:rFonts w:eastAsia="Calibri"/>
          <w:noProof/>
        </w:rPr>
      </w:pPr>
      <w:r>
        <w:rPr>
          <w:rFonts w:eastAsia="Calibri"/>
          <w:noProof/>
        </w:rPr>
        <w:t>Vụ Quản lý quy hoạch (Department of Planning Management)</w:t>
      </w:r>
    </w:p>
    <w:p>
      <w:pPr>
        <w:ind w:left="567"/>
        <w:rPr>
          <w:rFonts w:eastAsia="Calibri"/>
          <w:noProof/>
        </w:rPr>
      </w:pPr>
    </w:p>
    <w:p>
      <w:pPr>
        <w:ind w:left="567"/>
        <w:rPr>
          <w:rFonts w:eastAsia="Calibri"/>
          <w:noProof/>
        </w:rPr>
      </w:pPr>
      <w:r>
        <w:rPr>
          <w:rFonts w:eastAsia="Calibri"/>
          <w:noProof/>
        </w:rPr>
        <w:t>Vụ Kinh tế địa phương và lãnh thổ (Department of Local and Territorial Economy)</w:t>
      </w:r>
    </w:p>
    <w:p>
      <w:pPr>
        <w:ind w:left="567"/>
        <w:rPr>
          <w:rFonts w:eastAsia="Calibri"/>
          <w:noProof/>
        </w:rPr>
      </w:pPr>
    </w:p>
    <w:p>
      <w:pPr>
        <w:ind w:left="567"/>
        <w:rPr>
          <w:rFonts w:eastAsia="Calibri"/>
          <w:noProof/>
        </w:rPr>
      </w:pPr>
      <w:r>
        <w:rPr>
          <w:rFonts w:eastAsia="Calibri"/>
          <w:noProof/>
        </w:rPr>
        <w:t>Vụ Kinh tế đối ngoại (Foreign Economic Relations Department)</w:t>
      </w:r>
    </w:p>
    <w:p>
      <w:pPr>
        <w:ind w:left="567"/>
        <w:rPr>
          <w:rFonts w:eastAsia="Calibri"/>
          <w:noProof/>
        </w:rPr>
      </w:pPr>
    </w:p>
    <w:p>
      <w:pPr>
        <w:ind w:left="567"/>
        <w:rPr>
          <w:rFonts w:eastAsia="Calibri"/>
          <w:noProof/>
        </w:rPr>
      </w:pPr>
      <w:r>
        <w:rPr>
          <w:rFonts w:eastAsia="Calibri"/>
          <w:noProof/>
        </w:rPr>
        <w:br w:type="page"/>
        <w:t>Vụ Lao động, Văn hóa, Xã hội (Department of Labor, Culture and Social Affairs)</w:t>
      </w:r>
    </w:p>
    <w:p>
      <w:pPr>
        <w:ind w:left="567"/>
        <w:rPr>
          <w:rFonts w:eastAsia="Calibri"/>
          <w:noProof/>
        </w:rPr>
      </w:pPr>
    </w:p>
    <w:p>
      <w:pPr>
        <w:ind w:left="567"/>
        <w:rPr>
          <w:rFonts w:eastAsia="Calibri"/>
          <w:noProof/>
        </w:rPr>
      </w:pPr>
      <w:r>
        <w:rPr>
          <w:rFonts w:eastAsia="Calibri"/>
          <w:noProof/>
        </w:rPr>
        <w:t>Vụ Khoa học, Giáo dục, Tài nguyên và Môi trường (Department of Science, Education, Natural Resources and Environment)</w:t>
      </w:r>
    </w:p>
    <w:p>
      <w:pPr>
        <w:ind w:left="567"/>
        <w:rPr>
          <w:rFonts w:eastAsia="Calibri"/>
          <w:noProof/>
        </w:rPr>
      </w:pPr>
    </w:p>
    <w:p>
      <w:pPr>
        <w:ind w:left="567"/>
        <w:rPr>
          <w:rFonts w:eastAsia="Calibri"/>
          <w:noProof/>
        </w:rPr>
      </w:pPr>
      <w:r>
        <w:rPr>
          <w:rFonts w:eastAsia="Calibri"/>
          <w:noProof/>
        </w:rPr>
        <w:t>Cục Quản lý đấu thầu (Public Procurement Agency)</w:t>
      </w:r>
    </w:p>
    <w:p>
      <w:pPr>
        <w:ind w:left="567"/>
        <w:rPr>
          <w:rFonts w:eastAsia="Calibri"/>
          <w:noProof/>
        </w:rPr>
      </w:pPr>
    </w:p>
    <w:p>
      <w:pPr>
        <w:ind w:left="567"/>
        <w:rPr>
          <w:rFonts w:eastAsia="Calibri"/>
          <w:noProof/>
        </w:rPr>
      </w:pPr>
      <w:r>
        <w:rPr>
          <w:rFonts w:eastAsia="Calibri"/>
          <w:noProof/>
        </w:rPr>
        <w:t>Cục Phát triển doanh nghiệp (Enterprise Development Agency)</w:t>
      </w:r>
    </w:p>
    <w:p>
      <w:pPr>
        <w:ind w:left="567"/>
        <w:rPr>
          <w:rFonts w:eastAsia="Calibri"/>
          <w:noProof/>
        </w:rPr>
      </w:pPr>
    </w:p>
    <w:p>
      <w:pPr>
        <w:ind w:left="567"/>
        <w:rPr>
          <w:rFonts w:eastAsia="Calibri"/>
          <w:noProof/>
        </w:rPr>
      </w:pPr>
      <w:r>
        <w:rPr>
          <w:rFonts w:eastAsia="Calibri"/>
          <w:noProof/>
        </w:rPr>
        <w:t>Cục Đầu tư nước ngoài (Foreign Investment Agency)</w:t>
      </w:r>
    </w:p>
    <w:p>
      <w:pPr>
        <w:ind w:left="567"/>
        <w:rPr>
          <w:rFonts w:eastAsia="Calibri"/>
          <w:noProof/>
        </w:rPr>
      </w:pPr>
    </w:p>
    <w:p>
      <w:pPr>
        <w:ind w:left="567"/>
        <w:rPr>
          <w:rFonts w:eastAsia="Calibri"/>
          <w:noProof/>
        </w:rPr>
      </w:pPr>
      <w:r>
        <w:rPr>
          <w:rFonts w:eastAsia="Calibri"/>
          <w:noProof/>
        </w:rPr>
        <w:t>Cục Quản lý đăng ký kinh doanh (Business Registration Management Agency)</w:t>
      </w:r>
    </w:p>
    <w:p>
      <w:pPr>
        <w:ind w:left="567"/>
        <w:rPr>
          <w:rFonts w:eastAsia="Calibri"/>
          <w:noProof/>
        </w:rPr>
      </w:pPr>
    </w:p>
    <w:p>
      <w:pPr>
        <w:ind w:left="567"/>
        <w:rPr>
          <w:rFonts w:eastAsia="Calibri"/>
          <w:noProof/>
        </w:rPr>
      </w:pPr>
      <w:r>
        <w:rPr>
          <w:rFonts w:eastAsia="Calibri"/>
          <w:noProof/>
        </w:rPr>
        <w:t>Văn phòng Bộ, kể cả các VPĐD ở Thành phố Hồ Chí Minh và Đà Nẵng (Ministry Office, including Representative Office in Ho Chi Minh and Da Nang city)</w:t>
      </w:r>
    </w:p>
    <w:p>
      <w:pPr>
        <w:ind w:left="567"/>
        <w:rPr>
          <w:rFonts w:eastAsia="Calibri"/>
          <w:noProof/>
        </w:rPr>
      </w:pPr>
    </w:p>
    <w:p>
      <w:pPr>
        <w:ind w:left="567"/>
        <w:rPr>
          <w:rFonts w:eastAsia="Calibri"/>
          <w:noProof/>
        </w:rPr>
      </w:pPr>
      <w:r>
        <w:rPr>
          <w:rFonts w:eastAsia="Calibri"/>
          <w:noProof/>
        </w:rPr>
        <w:t>Tổng cục Thống kê (General Statistics Office)</w:t>
      </w:r>
    </w:p>
    <w:p>
      <w:pPr>
        <w:ind w:left="567"/>
        <w:rPr>
          <w:rFonts w:eastAsia="Calibri"/>
          <w:noProof/>
        </w:rPr>
      </w:pPr>
    </w:p>
    <w:p>
      <w:pPr>
        <w:ind w:left="567"/>
        <w:rPr>
          <w:rFonts w:eastAsia="Calibri"/>
          <w:noProof/>
        </w:rPr>
      </w:pPr>
      <w:r>
        <w:rPr>
          <w:rFonts w:eastAsia="Calibri"/>
          <w:noProof/>
        </w:rPr>
        <w:t>Vụ Quốc phòng – An ninh (National Defense - Security Department)</w:t>
      </w:r>
    </w:p>
    <w:p>
      <w:pPr>
        <w:rPr>
          <w:rFonts w:eastAsia="Calibri"/>
          <w:noProof/>
        </w:rPr>
      </w:pPr>
    </w:p>
    <w:p>
      <w:pPr>
        <w:rPr>
          <w:rFonts w:eastAsia="Calibri"/>
          <w:noProof/>
        </w:rPr>
      </w:pPr>
      <w:r>
        <w:rPr>
          <w:rFonts w:eastAsia="Calibri"/>
          <w:noProof/>
        </w:rPr>
        <w:t>3.</w:t>
      </w:r>
      <w:r>
        <w:rPr>
          <w:rFonts w:eastAsia="Calibri"/>
          <w:noProof/>
        </w:rPr>
        <w:tab/>
        <w:t>Bộ Lao động, Thương binh và Xã hội (Ministry of Labour, Invalids and Social Affairs)</w:t>
      </w:r>
    </w:p>
    <w:p>
      <w:pPr>
        <w:ind w:left="567"/>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br w:type="page"/>
        <w:t>Vụ Pháp chế (Department of Legal Affairs)</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Vụ Bảo hiểm xã hội (Department of Social Insurance)</w:t>
      </w:r>
    </w:p>
    <w:p>
      <w:pPr>
        <w:ind w:left="567"/>
        <w:rPr>
          <w:rFonts w:eastAsia="Calibri"/>
          <w:noProof/>
        </w:rPr>
      </w:pPr>
    </w:p>
    <w:p>
      <w:pPr>
        <w:ind w:left="567"/>
        <w:rPr>
          <w:rFonts w:eastAsia="Calibri"/>
          <w:noProof/>
        </w:rPr>
      </w:pPr>
      <w:r>
        <w:rPr>
          <w:rFonts w:eastAsia="Calibri"/>
          <w:noProof/>
        </w:rPr>
        <w:t>Vụ Bình đẳng giới (Department of Gender Equality)</w:t>
      </w:r>
      <w:r>
        <w:rPr>
          <w:rFonts w:eastAsia="Calibri"/>
          <w:noProof/>
        </w:rPr>
        <w:tab/>
      </w:r>
    </w:p>
    <w:p>
      <w:pPr>
        <w:ind w:left="567"/>
        <w:rPr>
          <w:rFonts w:eastAsia="Calibri"/>
          <w:noProof/>
        </w:rPr>
      </w:pPr>
    </w:p>
    <w:p>
      <w:pPr>
        <w:ind w:left="567"/>
        <w:rPr>
          <w:rFonts w:eastAsia="Calibri"/>
          <w:noProof/>
        </w:rPr>
      </w:pPr>
      <w:r>
        <w:rPr>
          <w:rFonts w:eastAsia="Calibri"/>
          <w:noProof/>
        </w:rPr>
        <w:t>Vụ Lao động – Tiền lương (Department of Labour-Salary)</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t>Cục Quản lý lao động ngoài nước (Agency of Overseas Labour)</w:t>
      </w:r>
    </w:p>
    <w:p>
      <w:pPr>
        <w:ind w:left="567"/>
        <w:rPr>
          <w:rFonts w:eastAsia="Calibri"/>
          <w:noProof/>
        </w:rPr>
      </w:pPr>
    </w:p>
    <w:p>
      <w:pPr>
        <w:ind w:left="567"/>
        <w:rPr>
          <w:rFonts w:eastAsia="Calibri"/>
          <w:noProof/>
        </w:rPr>
      </w:pPr>
      <w:r>
        <w:rPr>
          <w:rFonts w:eastAsia="Calibri"/>
          <w:noProof/>
        </w:rPr>
        <w:t>Cục An toàn lao động (Agency of Occupational Safety and Health)</w:t>
      </w:r>
    </w:p>
    <w:p>
      <w:pPr>
        <w:ind w:left="567"/>
        <w:rPr>
          <w:rFonts w:eastAsia="Calibri"/>
          <w:noProof/>
        </w:rPr>
      </w:pPr>
    </w:p>
    <w:p>
      <w:pPr>
        <w:ind w:left="567"/>
        <w:rPr>
          <w:rFonts w:eastAsia="Calibri"/>
          <w:noProof/>
        </w:rPr>
      </w:pPr>
      <w:r>
        <w:rPr>
          <w:rFonts w:eastAsia="Calibri"/>
          <w:noProof/>
        </w:rPr>
        <w:t>Cục Việc làm (Agency of Employment)</w:t>
      </w:r>
    </w:p>
    <w:p>
      <w:pPr>
        <w:ind w:left="567"/>
        <w:rPr>
          <w:rFonts w:eastAsia="Calibri"/>
          <w:noProof/>
        </w:rPr>
      </w:pPr>
    </w:p>
    <w:p>
      <w:pPr>
        <w:ind w:left="567"/>
        <w:rPr>
          <w:rFonts w:eastAsia="Calibri"/>
          <w:noProof/>
        </w:rPr>
      </w:pPr>
      <w:r>
        <w:rPr>
          <w:rFonts w:eastAsia="Calibri"/>
          <w:noProof/>
        </w:rPr>
        <w:t>Cục Bảo vệ, chăm sóc trẻ em (Agency of Children Protection and Care)</w:t>
      </w:r>
    </w:p>
    <w:p>
      <w:pPr>
        <w:ind w:left="567"/>
        <w:rPr>
          <w:rFonts w:eastAsia="Calibri"/>
          <w:noProof/>
        </w:rPr>
      </w:pPr>
    </w:p>
    <w:p>
      <w:pPr>
        <w:ind w:left="567"/>
        <w:rPr>
          <w:rFonts w:eastAsia="Calibri"/>
          <w:noProof/>
        </w:rPr>
      </w:pPr>
      <w:r>
        <w:rPr>
          <w:rFonts w:eastAsia="Calibri"/>
          <w:noProof/>
        </w:rPr>
        <w:t>Vụ Kế hoạch – Tài chính (Department of Planning – Finance)</w:t>
      </w:r>
    </w:p>
    <w:p>
      <w:pPr>
        <w:ind w:left="567"/>
        <w:rPr>
          <w:rFonts w:eastAsia="Calibri"/>
          <w:noProof/>
        </w:rPr>
      </w:pPr>
    </w:p>
    <w:p>
      <w:pPr>
        <w:ind w:left="567"/>
        <w:rPr>
          <w:rFonts w:eastAsia="Calibri"/>
          <w:noProof/>
        </w:rPr>
      </w:pPr>
      <w:r>
        <w:rPr>
          <w:rFonts w:eastAsia="Calibri"/>
          <w:noProof/>
        </w:rPr>
        <w:t>Cục Người có công (Agency of the People with Special Contributions to the Country)</w:t>
      </w:r>
    </w:p>
    <w:p>
      <w:pPr>
        <w:ind w:left="567"/>
        <w:rPr>
          <w:rFonts w:eastAsia="Calibri"/>
          <w:noProof/>
        </w:rPr>
      </w:pPr>
    </w:p>
    <w:p>
      <w:pPr>
        <w:ind w:left="567"/>
        <w:rPr>
          <w:rFonts w:eastAsia="Calibri"/>
          <w:noProof/>
        </w:rPr>
      </w:pPr>
      <w:r>
        <w:rPr>
          <w:rFonts w:eastAsia="Calibri"/>
          <w:noProof/>
        </w:rPr>
        <w:t>Cục Phòng, chống tệ nạn xã hội (Agency of Social Evil Prevention)</w:t>
      </w:r>
    </w:p>
    <w:p>
      <w:pPr>
        <w:ind w:left="567"/>
        <w:rPr>
          <w:rFonts w:eastAsia="Calibri"/>
          <w:noProof/>
        </w:rPr>
      </w:pPr>
    </w:p>
    <w:p>
      <w:pPr>
        <w:ind w:left="567"/>
        <w:rPr>
          <w:rFonts w:eastAsia="Calibri"/>
          <w:noProof/>
        </w:rPr>
      </w:pPr>
      <w:r>
        <w:rPr>
          <w:rFonts w:eastAsia="Calibri"/>
          <w:noProof/>
        </w:rPr>
        <w:br w:type="page"/>
        <w:t>Cục Bảo trợ xã hội (Agency of Social Protection)</w:t>
      </w:r>
    </w:p>
    <w:p>
      <w:pPr>
        <w:ind w:left="567"/>
        <w:rPr>
          <w:rFonts w:eastAsia="Calibri"/>
          <w:noProof/>
        </w:rPr>
      </w:pPr>
    </w:p>
    <w:p>
      <w:pPr>
        <w:ind w:left="567"/>
        <w:rPr>
          <w:rFonts w:eastAsia="Calibri"/>
          <w:noProof/>
        </w:rPr>
      </w:pPr>
      <w:r>
        <w:rPr>
          <w:rFonts w:eastAsia="Calibri"/>
          <w:noProof/>
        </w:rPr>
        <w:t>Văn phòng Bộ (Ministry Office)</w:t>
      </w:r>
    </w:p>
    <w:p>
      <w:pPr>
        <w:ind w:left="567"/>
        <w:rPr>
          <w:rFonts w:eastAsia="Calibri"/>
          <w:noProof/>
        </w:rPr>
      </w:pPr>
    </w:p>
    <w:p>
      <w:pPr>
        <w:ind w:left="567"/>
        <w:rPr>
          <w:rFonts w:eastAsia="Calibri"/>
          <w:noProof/>
        </w:rPr>
      </w:pPr>
      <w:r>
        <w:rPr>
          <w:rFonts w:eastAsia="Calibri"/>
          <w:noProof/>
        </w:rPr>
        <w:t>Tổng Cục dạy nghề (Directorate of Vocational Training)</w:t>
      </w:r>
    </w:p>
    <w:p>
      <w:pPr>
        <w:ind w:left="567"/>
        <w:rPr>
          <w:rFonts w:eastAsia="Calibri"/>
          <w:noProof/>
        </w:rPr>
      </w:pPr>
    </w:p>
    <w:p>
      <w:pPr>
        <w:rPr>
          <w:rFonts w:eastAsia="Calibri"/>
          <w:noProof/>
        </w:rPr>
      </w:pPr>
      <w:r>
        <w:rPr>
          <w:rFonts w:eastAsia="Calibri"/>
          <w:noProof/>
        </w:rPr>
        <w:t>4.</w:t>
      </w:r>
      <w:r>
        <w:rPr>
          <w:rFonts w:eastAsia="Calibri"/>
          <w:noProof/>
        </w:rPr>
        <w:tab/>
        <w:t>Bộ Văn hóa, Thể thao và Du lịch (Ministry of Culture, Sports and Tourism)</w:t>
      </w:r>
    </w:p>
    <w:p>
      <w:pPr>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Vụ Khoa học, Công nghệ và Môi trường (Department of Science, Technology and Environment</w:t>
      </w:r>
    </w:p>
    <w:p>
      <w:pPr>
        <w:ind w:left="567"/>
        <w:rPr>
          <w:rFonts w:eastAsia="Calibri"/>
          <w:noProof/>
        </w:rPr>
      </w:pPr>
    </w:p>
    <w:p>
      <w:pPr>
        <w:ind w:left="567"/>
        <w:rPr>
          <w:rFonts w:eastAsia="Calibri"/>
          <w:noProof/>
        </w:rPr>
      </w:pPr>
      <w:r>
        <w:rPr>
          <w:rFonts w:eastAsia="Calibri"/>
          <w:noProof/>
        </w:rPr>
        <w:t>Cục Hợp tác quốc tế (Agency of International Cooperation)</w:t>
      </w:r>
    </w:p>
    <w:p>
      <w:pPr>
        <w:ind w:left="567"/>
        <w:rPr>
          <w:rFonts w:eastAsia="Calibri"/>
          <w:noProof/>
        </w:rPr>
      </w:pPr>
    </w:p>
    <w:p>
      <w:pPr>
        <w:ind w:left="567"/>
        <w:rPr>
          <w:rFonts w:eastAsia="Calibri"/>
          <w:noProof/>
        </w:rPr>
      </w:pPr>
      <w:r>
        <w:rPr>
          <w:rFonts w:eastAsia="Calibri"/>
          <w:noProof/>
        </w:rPr>
        <w:t>Cục Di sản văn hóa (Agency of Cultural Heritage)</w:t>
      </w:r>
    </w:p>
    <w:p>
      <w:pPr>
        <w:ind w:left="567"/>
        <w:rPr>
          <w:rFonts w:eastAsia="Calibri"/>
          <w:noProof/>
        </w:rPr>
      </w:pPr>
    </w:p>
    <w:p>
      <w:pPr>
        <w:ind w:left="567"/>
        <w:rPr>
          <w:rFonts w:eastAsia="Calibri"/>
          <w:noProof/>
        </w:rPr>
      </w:pPr>
      <w:r>
        <w:rPr>
          <w:rFonts w:eastAsia="Calibri"/>
          <w:noProof/>
        </w:rPr>
        <w:t>Vụ Đào tạo (Department of Training Management)</w:t>
      </w:r>
    </w:p>
    <w:p>
      <w:pPr>
        <w:ind w:left="567"/>
        <w:rPr>
          <w:rFonts w:eastAsia="Calibri"/>
          <w:noProof/>
        </w:rPr>
      </w:pPr>
    </w:p>
    <w:p>
      <w:pPr>
        <w:ind w:left="567"/>
        <w:rPr>
          <w:rFonts w:eastAsia="Calibri"/>
          <w:noProof/>
        </w:rPr>
      </w:pPr>
      <w:r>
        <w:rPr>
          <w:rFonts w:eastAsia="Calibri"/>
          <w:noProof/>
        </w:rPr>
        <w:t>Tổng cục Du lịch (Vietnam National Administration of Tourism)</w:t>
      </w:r>
    </w:p>
    <w:p>
      <w:pPr>
        <w:ind w:left="567"/>
        <w:rPr>
          <w:rFonts w:eastAsia="Calibri"/>
          <w:noProof/>
        </w:rPr>
      </w:pPr>
    </w:p>
    <w:p>
      <w:pPr>
        <w:ind w:left="567"/>
        <w:rPr>
          <w:rFonts w:eastAsia="Calibri"/>
          <w:noProof/>
        </w:rPr>
      </w:pPr>
      <w:r>
        <w:rPr>
          <w:rFonts w:eastAsia="Calibri"/>
          <w:noProof/>
        </w:rPr>
        <w:t>Vụ Thi đua khen thưởng (Department of Emulation and Reward)</w:t>
      </w:r>
    </w:p>
    <w:p>
      <w:pPr>
        <w:ind w:left="567"/>
        <w:rPr>
          <w:rFonts w:eastAsia="Calibri"/>
          <w:noProof/>
        </w:rPr>
      </w:pPr>
    </w:p>
    <w:p>
      <w:pPr>
        <w:ind w:left="567"/>
        <w:rPr>
          <w:rFonts w:eastAsia="Calibri"/>
          <w:noProof/>
        </w:rPr>
      </w:pPr>
      <w:r>
        <w:rPr>
          <w:rFonts w:eastAsia="Calibri"/>
          <w:noProof/>
        </w:rPr>
        <w:br w:type="page"/>
        <w:t>Cục Mỹ thuật, Nhiếp ảnh và Triển lãm (Agency of Art, Photography and Exhibition)</w:t>
      </w:r>
    </w:p>
    <w:p>
      <w:pPr>
        <w:ind w:left="567"/>
        <w:rPr>
          <w:rFonts w:eastAsia="Calibri"/>
          <w:noProof/>
        </w:rPr>
      </w:pPr>
    </w:p>
    <w:p>
      <w:pPr>
        <w:ind w:left="567"/>
        <w:rPr>
          <w:rFonts w:eastAsia="Calibri"/>
          <w:noProof/>
        </w:rPr>
      </w:pPr>
      <w:r>
        <w:rPr>
          <w:rFonts w:eastAsia="Calibri"/>
          <w:noProof/>
        </w:rPr>
        <w:t>Vụ Gia đình (Department of Family)</w:t>
      </w:r>
    </w:p>
    <w:p>
      <w:pPr>
        <w:ind w:left="567"/>
        <w:rPr>
          <w:rFonts w:eastAsia="Calibri"/>
          <w:noProof/>
        </w:rPr>
      </w:pPr>
    </w:p>
    <w:p>
      <w:pPr>
        <w:ind w:left="567"/>
        <w:rPr>
          <w:rFonts w:eastAsia="Calibri"/>
          <w:noProof/>
        </w:rPr>
      </w:pPr>
      <w:r>
        <w:rPr>
          <w:rFonts w:eastAsia="Calibri"/>
          <w:noProof/>
        </w:rPr>
        <w:t>Vụ Văn hóa dân tộc (Department of Ethnic Culture)</w:t>
      </w:r>
    </w:p>
    <w:p>
      <w:pPr>
        <w:ind w:left="567"/>
        <w:rPr>
          <w:rFonts w:eastAsia="Calibri"/>
          <w:noProof/>
        </w:rPr>
      </w:pPr>
    </w:p>
    <w:p>
      <w:pPr>
        <w:ind w:left="567"/>
        <w:rPr>
          <w:rFonts w:eastAsia="Calibri"/>
          <w:noProof/>
        </w:rPr>
      </w:pPr>
      <w:r>
        <w:rPr>
          <w:rFonts w:eastAsia="Calibri"/>
          <w:noProof/>
        </w:rPr>
        <w:t>Vụ Thư viện (Department of Library)</w:t>
      </w:r>
    </w:p>
    <w:p>
      <w:pPr>
        <w:ind w:left="567"/>
        <w:rPr>
          <w:rFonts w:eastAsia="Calibri"/>
          <w:noProof/>
        </w:rPr>
      </w:pPr>
    </w:p>
    <w:p>
      <w:pPr>
        <w:ind w:left="567"/>
        <w:rPr>
          <w:rFonts w:eastAsia="Calibri"/>
          <w:noProof/>
        </w:rPr>
      </w:pPr>
      <w:r>
        <w:rPr>
          <w:rFonts w:eastAsia="Calibri"/>
          <w:noProof/>
        </w:rPr>
        <w:t>Vụ Kế hoạch – Tài chính (Department of Planning and Finance)</w:t>
      </w:r>
    </w:p>
    <w:p>
      <w:pPr>
        <w:ind w:left="567"/>
        <w:rPr>
          <w:rFonts w:eastAsia="Calibri"/>
          <w:noProof/>
        </w:rPr>
      </w:pPr>
    </w:p>
    <w:p>
      <w:pPr>
        <w:ind w:left="567"/>
        <w:rPr>
          <w:rFonts w:eastAsia="Calibri"/>
          <w:noProof/>
        </w:rPr>
      </w:pPr>
      <w:r>
        <w:rPr>
          <w:rFonts w:eastAsia="Calibri"/>
          <w:noProof/>
        </w:rPr>
        <w:t>Văn phòng Bộ kể cả Văn phòng đại diện ở Đà Nẵng (Ministry Office, including Representative Office in DaNang city)</w:t>
      </w:r>
    </w:p>
    <w:p>
      <w:pPr>
        <w:ind w:left="567"/>
        <w:rPr>
          <w:rFonts w:eastAsia="Calibri"/>
          <w:noProof/>
        </w:rPr>
      </w:pPr>
    </w:p>
    <w:p>
      <w:pPr>
        <w:ind w:left="567"/>
        <w:rPr>
          <w:rFonts w:eastAsia="Calibri"/>
          <w:noProof/>
        </w:rPr>
      </w:pPr>
      <w:r>
        <w:rPr>
          <w:rFonts w:eastAsia="Calibri"/>
          <w:noProof/>
        </w:rPr>
        <w:t>Cục Công tác phía Nam (South Agency)</w:t>
      </w:r>
    </w:p>
    <w:p>
      <w:pPr>
        <w:ind w:left="567"/>
        <w:rPr>
          <w:rFonts w:eastAsia="Calibri"/>
          <w:noProof/>
        </w:rPr>
      </w:pPr>
    </w:p>
    <w:p>
      <w:pPr>
        <w:ind w:left="567"/>
        <w:rPr>
          <w:rFonts w:eastAsia="Calibri"/>
          <w:noProof/>
        </w:rPr>
      </w:pPr>
      <w:r>
        <w:rPr>
          <w:rFonts w:eastAsia="Calibri"/>
          <w:noProof/>
        </w:rPr>
        <w:t>Cục Nghệ thuật biểu diễn (Agency of Performing Arts)</w:t>
      </w:r>
    </w:p>
    <w:p>
      <w:pPr>
        <w:ind w:left="567"/>
        <w:rPr>
          <w:rFonts w:eastAsia="Calibri"/>
          <w:noProof/>
        </w:rPr>
      </w:pPr>
    </w:p>
    <w:p>
      <w:pPr>
        <w:ind w:left="567"/>
        <w:rPr>
          <w:rFonts w:eastAsia="Calibri"/>
          <w:noProof/>
        </w:rPr>
      </w:pPr>
      <w:r>
        <w:rPr>
          <w:rFonts w:eastAsia="Calibri"/>
          <w:noProof/>
        </w:rPr>
        <w:t>Cục Điện ảnh (Cinema Agency)</w:t>
      </w:r>
    </w:p>
    <w:p>
      <w:pPr>
        <w:ind w:left="567"/>
        <w:rPr>
          <w:rFonts w:eastAsia="Calibri"/>
          <w:noProof/>
        </w:rPr>
      </w:pPr>
    </w:p>
    <w:p>
      <w:pPr>
        <w:ind w:left="567"/>
        <w:rPr>
          <w:rFonts w:eastAsia="Calibri"/>
          <w:noProof/>
        </w:rPr>
      </w:pPr>
      <w:r>
        <w:rPr>
          <w:rFonts w:eastAsia="Calibri"/>
          <w:noProof/>
        </w:rPr>
        <w:t>Cục Bản quyền tác giả (Agency of Copyright)</w:t>
      </w:r>
    </w:p>
    <w:p>
      <w:pPr>
        <w:ind w:left="567"/>
        <w:rPr>
          <w:rFonts w:eastAsia="Calibri"/>
          <w:noProof/>
        </w:rPr>
      </w:pPr>
    </w:p>
    <w:p>
      <w:pPr>
        <w:ind w:left="567"/>
        <w:rPr>
          <w:rFonts w:eastAsia="Calibri"/>
          <w:noProof/>
        </w:rPr>
      </w:pPr>
      <w:r>
        <w:rPr>
          <w:rFonts w:eastAsia="Calibri"/>
          <w:noProof/>
        </w:rPr>
        <w:t>Cục Văn hóa cơ sở (Agency of Grassroots Culture)</w:t>
      </w:r>
    </w:p>
    <w:p>
      <w:pPr>
        <w:ind w:left="567"/>
        <w:rPr>
          <w:rFonts w:eastAsia="Calibri"/>
          <w:noProof/>
        </w:rPr>
      </w:pPr>
    </w:p>
    <w:p>
      <w:pPr>
        <w:ind w:left="567"/>
        <w:rPr>
          <w:rFonts w:eastAsia="Calibri"/>
          <w:noProof/>
        </w:rPr>
      </w:pPr>
      <w:r>
        <w:rPr>
          <w:rFonts w:eastAsia="Calibri"/>
          <w:noProof/>
        </w:rPr>
        <w:t>Tổng cục Thể dục thể thao (Directorate of Physical Training and Sports)</w:t>
      </w:r>
    </w:p>
    <w:p>
      <w:pPr>
        <w:ind w:left="567"/>
        <w:rPr>
          <w:rFonts w:eastAsia="Calibri"/>
          <w:noProof/>
        </w:rPr>
      </w:pPr>
    </w:p>
    <w:p>
      <w:pPr>
        <w:ind w:left="567"/>
        <w:rPr>
          <w:rFonts w:eastAsia="Calibri"/>
          <w:noProof/>
        </w:rPr>
      </w:pPr>
      <w:r>
        <w:rPr>
          <w:rFonts w:eastAsia="Calibri"/>
          <w:noProof/>
        </w:rPr>
        <w:t>Ban Quản lý Làng Văn hóa – Du lịch các dân tốc Việt Nam (Management Unit of the Culture and Tourism Village of Vietnamese Ethnics)</w:t>
      </w:r>
    </w:p>
    <w:p>
      <w:pPr>
        <w:ind w:left="567"/>
        <w:rPr>
          <w:rFonts w:eastAsia="Calibri"/>
          <w:noProof/>
        </w:rPr>
      </w:pPr>
    </w:p>
    <w:p>
      <w:pPr>
        <w:rPr>
          <w:rFonts w:eastAsia="Calibri"/>
          <w:noProof/>
        </w:rPr>
      </w:pPr>
      <w:r>
        <w:rPr>
          <w:rFonts w:eastAsia="Calibri"/>
          <w:noProof/>
        </w:rPr>
        <w:br w:type="page"/>
        <w:t>5.</w:t>
      </w:r>
      <w:r>
        <w:rPr>
          <w:rFonts w:eastAsia="Calibri"/>
          <w:noProof/>
        </w:rPr>
        <w:tab/>
        <w:t>Bộ Khoa học và Công nghệ (Ministry of Science and Technology)</w:t>
      </w:r>
    </w:p>
    <w:p>
      <w:pPr>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t>Vụ Khoa học xã hội và Tự nhiên (Department of Social and Natural Sciences)</w:t>
      </w:r>
    </w:p>
    <w:p>
      <w:pPr>
        <w:ind w:left="567"/>
        <w:rPr>
          <w:rFonts w:eastAsia="Calibri"/>
          <w:noProof/>
        </w:rPr>
      </w:pPr>
    </w:p>
    <w:p>
      <w:pPr>
        <w:ind w:left="567"/>
        <w:rPr>
          <w:rFonts w:eastAsia="Calibri"/>
          <w:noProof/>
        </w:rPr>
      </w:pPr>
      <w:r>
        <w:rPr>
          <w:rFonts w:eastAsia="Calibri"/>
          <w:noProof/>
        </w:rPr>
        <w:t>Vụ Khoa học và Công nghệ các ngành Kinh tế - Kỹ thuật (Department of Science and Technology for Economic Technical Branches)</w:t>
      </w:r>
    </w:p>
    <w:p>
      <w:pPr>
        <w:ind w:left="567"/>
        <w:rPr>
          <w:rFonts w:eastAsia="Calibri"/>
          <w:noProof/>
        </w:rPr>
      </w:pPr>
    </w:p>
    <w:p>
      <w:pPr>
        <w:ind w:left="567"/>
        <w:rPr>
          <w:rFonts w:eastAsia="Calibri"/>
          <w:noProof/>
        </w:rPr>
      </w:pPr>
      <w:r>
        <w:rPr>
          <w:rFonts w:eastAsia="Calibri"/>
          <w:noProof/>
        </w:rPr>
        <w:t>Vụ Công nghệ cao (Department of High Technology)</w:t>
      </w:r>
    </w:p>
    <w:p>
      <w:pPr>
        <w:ind w:left="567"/>
        <w:rPr>
          <w:rFonts w:eastAsia="Calibri"/>
          <w:noProof/>
        </w:rPr>
      </w:pPr>
    </w:p>
    <w:p>
      <w:pPr>
        <w:ind w:left="567"/>
        <w:rPr>
          <w:rFonts w:eastAsia="Calibri"/>
          <w:noProof/>
        </w:rPr>
      </w:pPr>
      <w:r>
        <w:rPr>
          <w:rFonts w:eastAsia="Calibri"/>
          <w:noProof/>
        </w:rPr>
        <w:t>Vụ Đánh giá, Thẩm định và Giám định công nghệ (Department of Technology Appraisal, Examination and Assessment)</w:t>
      </w:r>
    </w:p>
    <w:p>
      <w:pPr>
        <w:ind w:left="567"/>
        <w:rPr>
          <w:rFonts w:eastAsia="Calibri"/>
          <w:noProof/>
        </w:rPr>
      </w:pPr>
    </w:p>
    <w:p>
      <w:pPr>
        <w:ind w:left="567"/>
        <w:rPr>
          <w:rFonts w:eastAsia="Calibri"/>
          <w:noProof/>
        </w:rPr>
      </w:pPr>
      <w:r>
        <w:rPr>
          <w:rFonts w:eastAsia="Calibri"/>
          <w:noProof/>
        </w:rPr>
        <w:t>Vụ Kế hoạch – Tổng hợp (Department of Planning-General Affairs)</w:t>
      </w:r>
    </w:p>
    <w:p>
      <w:pPr>
        <w:ind w:left="567"/>
        <w:rPr>
          <w:rFonts w:eastAsia="Calibri"/>
          <w:noProof/>
        </w:rPr>
      </w:pPr>
    </w:p>
    <w:p>
      <w:pPr>
        <w:ind w:left="567"/>
        <w:rPr>
          <w:rFonts w:eastAsia="Calibri"/>
          <w:noProof/>
        </w:rPr>
      </w:pPr>
      <w:r>
        <w:rPr>
          <w:rFonts w:eastAsia="Calibri"/>
          <w:noProof/>
        </w:rPr>
        <w:t>Vụ Tài chính (Department of Finance)</w:t>
      </w:r>
    </w:p>
    <w:p>
      <w:pPr>
        <w:ind w:left="567"/>
        <w:rPr>
          <w:rFonts w:eastAsia="Calibri"/>
          <w:noProof/>
        </w:rPr>
      </w:pPr>
    </w:p>
    <w:p>
      <w:pPr>
        <w:ind w:left="567"/>
        <w:rPr>
          <w:rFonts w:eastAsia="Calibri"/>
          <w:noProof/>
        </w:rPr>
      </w:pPr>
      <w:r>
        <w:rPr>
          <w:rFonts w:eastAsia="Calibri"/>
          <w:noProof/>
        </w:rPr>
        <w:t>Cục Ứng dụng và phát triển công nghệ (Technology Application and Development Agency)</w:t>
      </w:r>
    </w:p>
    <w:p>
      <w:pPr>
        <w:ind w:left="567"/>
        <w:rPr>
          <w:rFonts w:eastAsia="Calibri"/>
          <w:noProof/>
        </w:rPr>
      </w:pPr>
    </w:p>
    <w:p>
      <w:pPr>
        <w:ind w:left="567"/>
        <w:rPr>
          <w:rFonts w:eastAsia="Calibri"/>
          <w:noProof/>
        </w:rPr>
      </w:pPr>
      <w:r>
        <w:rPr>
          <w:rFonts w:eastAsia="Calibri"/>
          <w:noProof/>
        </w:rPr>
        <w:br w:type="page"/>
        <w:t>Cục Sở hữu trí tuệ (National Office of Intellectual Property of Vietnam)</w:t>
      </w:r>
    </w:p>
    <w:p>
      <w:pPr>
        <w:ind w:left="567"/>
        <w:rPr>
          <w:rFonts w:eastAsia="Calibri"/>
          <w:noProof/>
        </w:rPr>
      </w:pPr>
    </w:p>
    <w:p>
      <w:pPr>
        <w:ind w:left="567"/>
        <w:rPr>
          <w:rFonts w:eastAsia="Calibri"/>
          <w:noProof/>
        </w:rPr>
      </w:pPr>
      <w:r>
        <w:rPr>
          <w:rFonts w:eastAsia="Calibri"/>
          <w:noProof/>
        </w:rPr>
        <w:t>Văn phòng Bộ (Ministry Office)</w:t>
      </w:r>
    </w:p>
    <w:p>
      <w:pPr>
        <w:ind w:left="567"/>
        <w:rPr>
          <w:rFonts w:eastAsia="Calibri"/>
          <w:noProof/>
        </w:rPr>
      </w:pPr>
    </w:p>
    <w:p>
      <w:pPr>
        <w:ind w:left="567"/>
        <w:rPr>
          <w:rFonts w:eastAsia="Calibri"/>
          <w:noProof/>
        </w:rPr>
      </w:pPr>
      <w:r>
        <w:rPr>
          <w:rFonts w:eastAsia="Calibri"/>
          <w:noProof/>
        </w:rPr>
        <w:t>Cục Công tác phía Nam (South Agency)</w:t>
      </w:r>
    </w:p>
    <w:p>
      <w:pPr>
        <w:ind w:left="567"/>
        <w:rPr>
          <w:rFonts w:eastAsia="Calibri"/>
          <w:noProof/>
        </w:rPr>
      </w:pPr>
    </w:p>
    <w:p>
      <w:pPr>
        <w:ind w:left="567"/>
        <w:rPr>
          <w:rFonts w:eastAsia="Calibri"/>
          <w:noProof/>
        </w:rPr>
      </w:pPr>
      <w:r>
        <w:rPr>
          <w:rFonts w:eastAsia="Calibri"/>
          <w:noProof/>
        </w:rPr>
        <w:t>Tổng Cục Tiêu chuẩn đo lường Chất lượng (Directorate of Standards and Quality)</w:t>
      </w:r>
    </w:p>
    <w:p>
      <w:pPr>
        <w:ind w:left="567"/>
        <w:rPr>
          <w:rFonts w:eastAsia="Calibri"/>
          <w:noProof/>
        </w:rPr>
      </w:pPr>
    </w:p>
    <w:p>
      <w:pPr>
        <w:ind w:left="567"/>
        <w:rPr>
          <w:rFonts w:eastAsia="Calibri"/>
          <w:noProof/>
        </w:rPr>
      </w:pPr>
      <w:r>
        <w:rPr>
          <w:rFonts w:eastAsia="Calibri"/>
          <w:noProof/>
        </w:rPr>
        <w:t>Vụ Thi đua - Khen thưởng (Department of Emulation and Reward)</w:t>
      </w:r>
    </w:p>
    <w:p>
      <w:pPr>
        <w:ind w:left="567"/>
        <w:rPr>
          <w:rFonts w:eastAsia="Calibri"/>
          <w:noProof/>
        </w:rPr>
      </w:pPr>
    </w:p>
    <w:p>
      <w:pPr>
        <w:ind w:left="567"/>
        <w:rPr>
          <w:rFonts w:eastAsia="Calibri"/>
          <w:noProof/>
        </w:rPr>
      </w:pPr>
      <w:r>
        <w:rPr>
          <w:rFonts w:eastAsia="Calibri"/>
          <w:noProof/>
        </w:rPr>
        <w:t>Vụ Phát triển khoa học và công nghệ địa phương (Department of Local Science and Technology Development)</w:t>
      </w:r>
    </w:p>
    <w:p>
      <w:pPr>
        <w:ind w:left="567"/>
        <w:rPr>
          <w:rFonts w:eastAsia="Calibri"/>
          <w:noProof/>
        </w:rPr>
      </w:pPr>
    </w:p>
    <w:p>
      <w:pPr>
        <w:ind w:left="567"/>
        <w:rPr>
          <w:rFonts w:eastAsia="Calibri"/>
          <w:noProof/>
        </w:rPr>
      </w:pPr>
      <w:r>
        <w:rPr>
          <w:rFonts w:eastAsia="Calibri"/>
          <w:noProof/>
        </w:rPr>
        <w:t>Cục Phát triển thị trường và doanh nghiệp khoa học và công nghệ (National Agency for Technology Entrepreneurship and Commercialization Development)</w:t>
      </w:r>
    </w:p>
    <w:p>
      <w:pPr>
        <w:ind w:left="567"/>
        <w:rPr>
          <w:rFonts w:eastAsia="Calibri"/>
          <w:noProof/>
        </w:rPr>
      </w:pPr>
    </w:p>
    <w:p>
      <w:pPr>
        <w:ind w:left="567"/>
        <w:rPr>
          <w:rFonts w:eastAsia="Calibri"/>
          <w:noProof/>
        </w:rPr>
      </w:pPr>
      <w:r>
        <w:rPr>
          <w:rFonts w:eastAsia="Calibri"/>
          <w:noProof/>
        </w:rPr>
        <w:t>Cục Thông tin khoa học và Công nghệ quốc gia (National Agency for Scientific and Technological Information)</w:t>
      </w:r>
    </w:p>
    <w:p>
      <w:pPr>
        <w:ind w:left="567"/>
        <w:rPr>
          <w:rFonts w:eastAsia="Calibri"/>
          <w:noProof/>
        </w:rPr>
      </w:pPr>
    </w:p>
    <w:p>
      <w:pPr>
        <w:ind w:left="567"/>
        <w:rPr>
          <w:rFonts w:eastAsia="Calibri"/>
          <w:noProof/>
        </w:rPr>
      </w:pPr>
      <w:r>
        <w:rPr>
          <w:rFonts w:eastAsia="Calibri"/>
          <w:noProof/>
        </w:rPr>
        <w:t>Cục An toàn bức xạ và Hạt nhân (Vietnam Agency for Radiation and Nuclear Safety and Control)</w:t>
      </w:r>
    </w:p>
    <w:p>
      <w:pPr>
        <w:ind w:left="567"/>
        <w:rPr>
          <w:rFonts w:eastAsia="Calibri"/>
          <w:noProof/>
        </w:rPr>
      </w:pPr>
    </w:p>
    <w:p>
      <w:pPr>
        <w:ind w:left="567"/>
        <w:rPr>
          <w:rFonts w:eastAsia="Calibri"/>
          <w:noProof/>
        </w:rPr>
      </w:pPr>
      <w:r>
        <w:rPr>
          <w:rFonts w:eastAsia="Calibri"/>
          <w:noProof/>
        </w:rPr>
        <w:t>Cục Năng lượng nguyên tử (Vietnam Atomic Energy Commission)</w:t>
      </w:r>
    </w:p>
    <w:p>
      <w:pPr>
        <w:ind w:left="567"/>
        <w:rPr>
          <w:rFonts w:eastAsia="Calibri"/>
          <w:noProof/>
        </w:rPr>
      </w:pPr>
    </w:p>
    <w:p>
      <w:pPr>
        <w:ind w:left="567"/>
        <w:rPr>
          <w:rFonts w:eastAsia="Calibri"/>
          <w:noProof/>
        </w:rPr>
      </w:pPr>
      <w:r>
        <w:rPr>
          <w:rFonts w:eastAsia="Calibri"/>
          <w:noProof/>
        </w:rPr>
        <w:t>Ban Quản lý Khu công nghệ cao Hoà Lạc (The Management Board of Hoa Lac Hi­Tech Park)</w:t>
      </w:r>
    </w:p>
    <w:p>
      <w:pPr>
        <w:ind w:left="567"/>
        <w:rPr>
          <w:rFonts w:eastAsia="Calibri"/>
          <w:noProof/>
        </w:rPr>
      </w:pPr>
    </w:p>
    <w:p>
      <w:pPr>
        <w:rPr>
          <w:rFonts w:eastAsia="Calibri"/>
          <w:noProof/>
        </w:rPr>
      </w:pPr>
      <w:r>
        <w:rPr>
          <w:rFonts w:eastAsia="Calibri"/>
          <w:noProof/>
        </w:rPr>
        <w:br w:type="page"/>
        <w:t>6.</w:t>
      </w:r>
      <w:r>
        <w:rPr>
          <w:rFonts w:eastAsia="Calibri"/>
          <w:noProof/>
        </w:rPr>
        <w:tab/>
        <w:t>Bộ Tài chính (Ministry of Finance)</w:t>
      </w:r>
    </w:p>
    <w:p>
      <w:pPr>
        <w:rPr>
          <w:rFonts w:eastAsia="Calibri"/>
          <w:noProof/>
        </w:rPr>
      </w:pPr>
    </w:p>
    <w:p>
      <w:pPr>
        <w:ind w:left="567"/>
        <w:rPr>
          <w:rFonts w:eastAsia="Calibri"/>
          <w:noProof/>
        </w:rPr>
      </w:pPr>
      <w:r>
        <w:rPr>
          <w:rFonts w:eastAsia="Calibri"/>
          <w:noProof/>
        </w:rPr>
        <w:t>Cục Quản lý giá (Agency of Price Control)</w:t>
      </w:r>
    </w:p>
    <w:p>
      <w:pPr>
        <w:ind w:left="567"/>
        <w:rPr>
          <w:rFonts w:eastAsia="Calibri"/>
          <w:noProof/>
        </w:rPr>
      </w:pPr>
    </w:p>
    <w:p>
      <w:pPr>
        <w:ind w:left="567"/>
        <w:rPr>
          <w:rFonts w:eastAsia="Calibri"/>
          <w:noProof/>
        </w:rPr>
      </w:pPr>
      <w:r>
        <w:rPr>
          <w:rFonts w:eastAsia="Calibri"/>
          <w:noProof/>
        </w:rPr>
        <w:t>Cục Tài chính Doanh nghiệp (Agency of Corporate Finance)</w:t>
      </w:r>
    </w:p>
    <w:p>
      <w:pPr>
        <w:ind w:left="567"/>
        <w:rPr>
          <w:rFonts w:eastAsia="Calibri"/>
          <w:noProof/>
        </w:rPr>
      </w:pPr>
    </w:p>
    <w:p>
      <w:pPr>
        <w:ind w:left="567"/>
        <w:rPr>
          <w:rFonts w:eastAsia="Calibri"/>
          <w:noProof/>
        </w:rPr>
      </w:pPr>
      <w:r>
        <w:rPr>
          <w:rFonts w:eastAsia="Calibri"/>
          <w:noProof/>
        </w:rPr>
        <w:t>Cục Quản lý Nợ và Tài chính đối ngoại (Agency of Debt Management and External Finance)</w:t>
      </w:r>
    </w:p>
    <w:p>
      <w:pPr>
        <w:ind w:left="567"/>
        <w:rPr>
          <w:rFonts w:eastAsia="Calibri"/>
          <w:noProof/>
        </w:rPr>
      </w:pPr>
    </w:p>
    <w:p>
      <w:pPr>
        <w:ind w:left="567"/>
        <w:rPr>
          <w:rFonts w:eastAsia="Calibri"/>
          <w:noProof/>
        </w:rPr>
      </w:pPr>
      <w:r>
        <w:rPr>
          <w:rFonts w:eastAsia="Calibri"/>
          <w:noProof/>
        </w:rPr>
        <w:t>Cục Quản lý Công sản (Agency of Public Asset Management)</w:t>
      </w:r>
    </w:p>
    <w:p>
      <w:pPr>
        <w:ind w:left="567"/>
        <w:rPr>
          <w:rFonts w:eastAsia="Calibri"/>
          <w:noProof/>
        </w:rPr>
      </w:pPr>
    </w:p>
    <w:p>
      <w:pPr>
        <w:ind w:left="567"/>
        <w:rPr>
          <w:rFonts w:eastAsia="Calibri"/>
          <w:noProof/>
        </w:rPr>
      </w:pPr>
      <w:r>
        <w:rPr>
          <w:rFonts w:eastAsia="Calibri"/>
          <w:noProof/>
        </w:rPr>
        <w:t>Vụ Ngân sách nhà nước (Department of State Budget)</w:t>
      </w:r>
    </w:p>
    <w:p>
      <w:pPr>
        <w:ind w:left="567"/>
        <w:rPr>
          <w:rFonts w:eastAsia="Calibri"/>
          <w:noProof/>
        </w:rPr>
      </w:pPr>
    </w:p>
    <w:p>
      <w:pPr>
        <w:ind w:left="567"/>
        <w:rPr>
          <w:rFonts w:eastAsia="Calibri"/>
          <w:noProof/>
        </w:rPr>
      </w:pPr>
      <w:r>
        <w:rPr>
          <w:rFonts w:eastAsia="Calibri"/>
          <w:noProof/>
        </w:rPr>
        <w:t>Vụ Đầu tư (Department of Investment)</w:t>
      </w:r>
    </w:p>
    <w:p>
      <w:pPr>
        <w:ind w:left="567"/>
        <w:rPr>
          <w:rFonts w:eastAsia="Calibri"/>
          <w:noProof/>
        </w:rPr>
      </w:pPr>
    </w:p>
    <w:p>
      <w:pPr>
        <w:ind w:left="567"/>
        <w:rPr>
          <w:rFonts w:eastAsia="Calibri"/>
          <w:noProof/>
        </w:rPr>
      </w:pPr>
      <w:r>
        <w:rPr>
          <w:rFonts w:eastAsia="Calibri"/>
          <w:noProof/>
        </w:rPr>
        <w:t>Vụ Tài chính hành chính sự nghiệp (Department of Public Expenditure)</w:t>
      </w:r>
    </w:p>
    <w:p>
      <w:pPr>
        <w:ind w:left="567"/>
        <w:rPr>
          <w:rFonts w:eastAsia="Calibri"/>
          <w:noProof/>
        </w:rPr>
      </w:pPr>
    </w:p>
    <w:p>
      <w:pPr>
        <w:ind w:left="567"/>
        <w:rPr>
          <w:rFonts w:eastAsia="Calibri"/>
          <w:noProof/>
        </w:rPr>
      </w:pPr>
      <w:r>
        <w:rPr>
          <w:rFonts w:eastAsia="Calibri"/>
          <w:noProof/>
        </w:rPr>
        <w:t>Vụ Chính sách thuế (Department of Tax Policy)</w:t>
      </w:r>
    </w:p>
    <w:p>
      <w:pPr>
        <w:ind w:left="567"/>
        <w:rPr>
          <w:rFonts w:eastAsia="Calibri"/>
          <w:noProof/>
        </w:rPr>
      </w:pPr>
    </w:p>
    <w:p>
      <w:pPr>
        <w:ind w:left="567"/>
        <w:rPr>
          <w:rFonts w:eastAsia="Calibri"/>
          <w:noProof/>
        </w:rPr>
      </w:pPr>
      <w:r>
        <w:rPr>
          <w:rFonts w:eastAsia="Calibri"/>
          <w:noProof/>
        </w:rPr>
        <w:t>Vụ Tài chính các Ngân hàng và tổ chức tài chính (Department of Banking and Financial Institutions)</w:t>
      </w:r>
    </w:p>
    <w:p>
      <w:pPr>
        <w:ind w:left="567"/>
        <w:rPr>
          <w:rFonts w:eastAsia="Calibri"/>
          <w:noProof/>
        </w:rPr>
      </w:pPr>
    </w:p>
    <w:p>
      <w:pPr>
        <w:ind w:left="567"/>
        <w:rPr>
          <w:rFonts w:eastAsia="Calibri"/>
          <w:noProof/>
        </w:rPr>
      </w:pPr>
      <w:r>
        <w:rPr>
          <w:rFonts w:eastAsia="Calibri"/>
          <w:noProof/>
        </w:rPr>
        <w:t>Vụ chế độ kế toán và kiểm toán (Department of Accounting and Auditing Regulations)</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br w:type="page"/>
        <w:t>Vụ Pháp chế (Department of Legislation)</w:t>
      </w:r>
    </w:p>
    <w:p>
      <w:pPr>
        <w:ind w:left="567"/>
        <w:rPr>
          <w:rFonts w:eastAsia="Calibri"/>
          <w:noProof/>
        </w:rPr>
      </w:pPr>
    </w:p>
    <w:p>
      <w:pPr>
        <w:ind w:left="567"/>
        <w:rPr>
          <w:rFonts w:eastAsia="Calibri"/>
          <w:noProof/>
        </w:rPr>
      </w:pPr>
      <w:r>
        <w:rPr>
          <w:rFonts w:eastAsia="Calibri"/>
          <w:noProof/>
        </w:rPr>
        <w:t>Vụ Tổ chức cán bộ (Department of Personnel and training)</w:t>
      </w:r>
    </w:p>
    <w:p>
      <w:pPr>
        <w:ind w:left="567"/>
        <w:rPr>
          <w:rFonts w:eastAsia="Calibri"/>
          <w:noProof/>
        </w:rPr>
      </w:pPr>
    </w:p>
    <w:p>
      <w:pPr>
        <w:ind w:left="567"/>
        <w:rPr>
          <w:rFonts w:eastAsia="Calibri"/>
          <w:noProof/>
        </w:rPr>
      </w:pPr>
      <w:r>
        <w:rPr>
          <w:rFonts w:eastAsia="Calibri"/>
          <w:noProof/>
        </w:rPr>
        <w:t>Vụ Thi đua - Khen thưởng (Department of Emulation and Commendation)</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Cục Quản lý và giám sát Bảo hiểm (Insurance Supervisory Agency)</w:t>
      </w:r>
    </w:p>
    <w:p>
      <w:pPr>
        <w:ind w:left="567"/>
        <w:rPr>
          <w:rFonts w:eastAsia="Calibri"/>
          <w:noProof/>
        </w:rPr>
      </w:pPr>
    </w:p>
    <w:p>
      <w:pPr>
        <w:ind w:left="567"/>
        <w:rPr>
          <w:rFonts w:eastAsia="Calibri"/>
          <w:noProof/>
        </w:rPr>
      </w:pPr>
      <w:r>
        <w:rPr>
          <w:rFonts w:eastAsia="Calibri"/>
          <w:noProof/>
        </w:rPr>
        <w:t>Cục Kế hoạch tài chính (Agency of Planning and Finance)</w:t>
      </w:r>
    </w:p>
    <w:p>
      <w:pPr>
        <w:ind w:left="567"/>
        <w:rPr>
          <w:rFonts w:eastAsia="Calibri"/>
          <w:noProof/>
        </w:rPr>
      </w:pPr>
    </w:p>
    <w:p>
      <w:pPr>
        <w:ind w:left="567"/>
        <w:rPr>
          <w:rFonts w:eastAsia="Calibri"/>
          <w:noProof/>
        </w:rPr>
      </w:pPr>
      <w:r>
        <w:rPr>
          <w:rFonts w:eastAsia="Calibri"/>
          <w:noProof/>
        </w:rPr>
        <w:t>Văn phòng Bộ, kể cả Văn phòng đại diện tại Thành phố Hồ Chí Minh (Ministry Office, including Representative Office in Ho Chi Minh city)</w:t>
      </w:r>
    </w:p>
    <w:p>
      <w:pPr>
        <w:ind w:left="567"/>
        <w:rPr>
          <w:rFonts w:eastAsia="Calibri"/>
          <w:noProof/>
        </w:rPr>
      </w:pPr>
    </w:p>
    <w:p>
      <w:pPr>
        <w:ind w:left="567"/>
        <w:rPr>
          <w:rFonts w:eastAsia="Calibri"/>
          <w:noProof/>
        </w:rPr>
      </w:pPr>
      <w:r>
        <w:rPr>
          <w:rFonts w:eastAsia="Calibri"/>
          <w:noProof/>
        </w:rPr>
        <w:t>Ủy ban Chứng khoán Nhà nước (State Securities Commission)</w:t>
      </w:r>
    </w:p>
    <w:p>
      <w:pPr>
        <w:ind w:left="567"/>
        <w:rPr>
          <w:rFonts w:eastAsia="Calibri"/>
          <w:noProof/>
        </w:rPr>
      </w:pPr>
    </w:p>
    <w:p>
      <w:pPr>
        <w:ind w:left="567"/>
        <w:rPr>
          <w:rFonts w:eastAsia="Calibri"/>
          <w:noProof/>
        </w:rPr>
      </w:pPr>
      <w:r>
        <w:rPr>
          <w:rFonts w:eastAsia="Calibri"/>
          <w:noProof/>
        </w:rPr>
        <w:t>Vụ I (Vụ Tài chính, Quốc phòng, An ninh đặc biêt) (Department of Finance for National Defense and Security)</w:t>
      </w:r>
    </w:p>
    <w:p>
      <w:pPr>
        <w:ind w:left="567"/>
        <w:rPr>
          <w:rFonts w:eastAsia="Calibri"/>
          <w:noProof/>
        </w:rPr>
      </w:pPr>
    </w:p>
    <w:p>
      <w:pPr>
        <w:ind w:left="567"/>
        <w:rPr>
          <w:rFonts w:eastAsia="Calibri"/>
          <w:noProof/>
        </w:rPr>
      </w:pPr>
      <w:r>
        <w:rPr>
          <w:rFonts w:eastAsia="Calibri"/>
          <w:noProof/>
        </w:rPr>
        <w:t>Tổng cục dự trữ nhà nước (General Department of State Reserves)</w:t>
      </w:r>
    </w:p>
    <w:p>
      <w:pPr>
        <w:ind w:left="567"/>
        <w:rPr>
          <w:rFonts w:eastAsia="Calibri"/>
          <w:noProof/>
        </w:rPr>
      </w:pPr>
    </w:p>
    <w:p>
      <w:pPr>
        <w:rPr>
          <w:rFonts w:eastAsia="Calibri"/>
          <w:noProof/>
        </w:rPr>
      </w:pPr>
      <w:r>
        <w:rPr>
          <w:rFonts w:eastAsia="Calibri"/>
          <w:noProof/>
        </w:rPr>
        <w:t>7.</w:t>
      </w:r>
      <w:r>
        <w:rPr>
          <w:rFonts w:eastAsia="Calibri"/>
          <w:noProof/>
        </w:rPr>
        <w:tab/>
        <w:t>Bộ Xây dựng (Ministry of Construction)</w:t>
      </w:r>
    </w:p>
    <w:p>
      <w:pPr>
        <w:rPr>
          <w:rFonts w:eastAsia="Calibri"/>
          <w:noProof/>
        </w:rPr>
      </w:pPr>
    </w:p>
    <w:p>
      <w:pPr>
        <w:ind w:left="567"/>
        <w:rPr>
          <w:rFonts w:eastAsia="Calibri"/>
          <w:noProof/>
        </w:rPr>
      </w:pPr>
      <w:r>
        <w:rPr>
          <w:rFonts w:eastAsia="Calibri"/>
          <w:noProof/>
        </w:rPr>
        <w:t>Vụ Hợp tác quốc tế (International Cooperation Department)</w:t>
      </w:r>
    </w:p>
    <w:p>
      <w:pPr>
        <w:ind w:left="567"/>
        <w:rPr>
          <w:rFonts w:eastAsia="Calibri"/>
          <w:noProof/>
        </w:rPr>
      </w:pPr>
    </w:p>
    <w:p>
      <w:pPr>
        <w:ind w:left="567"/>
        <w:rPr>
          <w:rFonts w:eastAsia="Calibri"/>
          <w:noProof/>
        </w:rPr>
      </w:pPr>
      <w:r>
        <w:rPr>
          <w:rFonts w:eastAsia="Calibri"/>
          <w:noProof/>
        </w:rPr>
        <w:br w:type="page"/>
        <w:t>Vụ Khoa học công nghệ và môi trường (Department of Science, Technology and Environment)</w:t>
      </w:r>
    </w:p>
    <w:p>
      <w:pPr>
        <w:ind w:left="567"/>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Vụ Quy hoạch – kiến trúc (Department of Architecture and Construction Planning)</w:t>
      </w:r>
    </w:p>
    <w:p>
      <w:pPr>
        <w:ind w:left="567"/>
        <w:rPr>
          <w:rFonts w:eastAsia="Calibri"/>
          <w:noProof/>
        </w:rPr>
      </w:pPr>
    </w:p>
    <w:p>
      <w:pPr>
        <w:ind w:left="567"/>
        <w:rPr>
          <w:rFonts w:eastAsia="Calibri"/>
          <w:noProof/>
        </w:rPr>
      </w:pPr>
      <w:r>
        <w:rPr>
          <w:rFonts w:eastAsia="Calibri"/>
          <w:noProof/>
        </w:rPr>
        <w:t>Thanh tra Bộ (Ministry Inspector)</w:t>
      </w:r>
    </w:p>
    <w:p>
      <w:pPr>
        <w:ind w:left="567"/>
        <w:rPr>
          <w:rFonts w:eastAsia="Calibri"/>
          <w:noProof/>
        </w:rPr>
      </w:pPr>
    </w:p>
    <w:p>
      <w:pPr>
        <w:ind w:left="567"/>
        <w:rPr>
          <w:rFonts w:eastAsia="Calibri"/>
          <w:noProof/>
        </w:rPr>
      </w:pPr>
      <w:r>
        <w:rPr>
          <w:rFonts w:eastAsia="Calibri"/>
          <w:noProof/>
        </w:rPr>
        <w:t>Vụ Kinh tế xây dựng (Department of Construction Economics)</w:t>
      </w:r>
    </w:p>
    <w:p>
      <w:pPr>
        <w:ind w:left="567"/>
        <w:rPr>
          <w:rFonts w:eastAsia="Calibri"/>
          <w:noProof/>
        </w:rPr>
      </w:pPr>
    </w:p>
    <w:p>
      <w:pPr>
        <w:ind w:left="567"/>
        <w:rPr>
          <w:rFonts w:eastAsia="Calibri"/>
          <w:noProof/>
        </w:rPr>
      </w:pPr>
      <w:r>
        <w:rPr>
          <w:rFonts w:eastAsia="Calibri"/>
          <w:noProof/>
        </w:rPr>
        <w:t>Cục Phát triển đô thị (Urban Development Agency)</w:t>
      </w:r>
    </w:p>
    <w:p>
      <w:pPr>
        <w:ind w:left="567"/>
        <w:rPr>
          <w:rFonts w:eastAsia="Calibri"/>
          <w:noProof/>
        </w:rPr>
      </w:pPr>
    </w:p>
    <w:p>
      <w:pPr>
        <w:ind w:left="567"/>
        <w:rPr>
          <w:rFonts w:eastAsia="Calibri"/>
          <w:noProof/>
        </w:rPr>
      </w:pPr>
      <w:r>
        <w:rPr>
          <w:rFonts w:eastAsia="Calibri"/>
          <w:noProof/>
        </w:rPr>
        <w:t>Vụ Vật liệu xây dựng (Department of Building Materials)</w:t>
      </w:r>
    </w:p>
    <w:p>
      <w:pPr>
        <w:ind w:left="567"/>
        <w:rPr>
          <w:rFonts w:eastAsia="Calibri"/>
          <w:noProof/>
        </w:rPr>
      </w:pPr>
    </w:p>
    <w:p>
      <w:pPr>
        <w:ind w:left="567"/>
        <w:rPr>
          <w:rFonts w:eastAsia="Calibri"/>
          <w:noProof/>
        </w:rPr>
      </w:pPr>
      <w:r>
        <w:rPr>
          <w:rFonts w:eastAsia="Calibri"/>
          <w:noProof/>
        </w:rPr>
        <w:t>Vụ Kế hoạch tài chính (Department of Planning and Finance)</w:t>
      </w:r>
    </w:p>
    <w:p>
      <w:pPr>
        <w:ind w:left="567"/>
        <w:rPr>
          <w:rFonts w:eastAsia="Calibri"/>
          <w:noProof/>
        </w:rPr>
      </w:pPr>
    </w:p>
    <w:p>
      <w:pPr>
        <w:ind w:left="567"/>
        <w:rPr>
          <w:rFonts w:eastAsia="Calibri"/>
          <w:noProof/>
        </w:rPr>
      </w:pPr>
      <w:r>
        <w:rPr>
          <w:rFonts w:eastAsia="Calibri"/>
          <w:noProof/>
        </w:rPr>
        <w:t>Cục Quản lý hoạt động xây dựng (Agency of Construction Activity Management)</w:t>
      </w:r>
    </w:p>
    <w:p>
      <w:pPr>
        <w:ind w:left="567"/>
        <w:rPr>
          <w:rFonts w:eastAsia="Calibri"/>
          <w:noProof/>
        </w:rPr>
      </w:pPr>
    </w:p>
    <w:p>
      <w:pPr>
        <w:ind w:left="567"/>
        <w:rPr>
          <w:rFonts w:eastAsia="Calibri"/>
          <w:noProof/>
        </w:rPr>
      </w:pPr>
      <w:r>
        <w:rPr>
          <w:rFonts w:eastAsia="Calibri"/>
          <w:noProof/>
        </w:rPr>
        <w:t>Cục Hạ tầng kỹ thuật (Agency of Technical – Infrastructure)</w:t>
      </w:r>
    </w:p>
    <w:p>
      <w:pPr>
        <w:ind w:left="567"/>
        <w:rPr>
          <w:rFonts w:eastAsia="Calibri"/>
          <w:noProof/>
        </w:rPr>
      </w:pPr>
    </w:p>
    <w:p>
      <w:pPr>
        <w:ind w:left="567"/>
        <w:rPr>
          <w:rFonts w:eastAsia="Calibri"/>
          <w:noProof/>
        </w:rPr>
      </w:pPr>
      <w:r>
        <w:rPr>
          <w:rFonts w:eastAsia="Calibri"/>
          <w:noProof/>
        </w:rPr>
        <w:br w:type="page"/>
        <w:t>Cục Giám định nhà nước về chất lượng công trình xây dựng (State Agency of Construction Quality Inspection)</w:t>
      </w:r>
    </w:p>
    <w:p>
      <w:pPr>
        <w:ind w:left="567"/>
        <w:rPr>
          <w:rFonts w:eastAsia="Calibri"/>
          <w:noProof/>
        </w:rPr>
      </w:pPr>
    </w:p>
    <w:p>
      <w:pPr>
        <w:ind w:left="567"/>
        <w:rPr>
          <w:rFonts w:eastAsia="Calibri"/>
          <w:noProof/>
        </w:rPr>
      </w:pPr>
      <w:r>
        <w:rPr>
          <w:rFonts w:eastAsia="Calibri"/>
          <w:noProof/>
        </w:rPr>
        <w:t>Cục Quản lý nhà và thị trường Bất động sản (Management Agency for Housing and Real</w:t>
      </w:r>
      <w:r>
        <w:rPr>
          <w:rFonts w:eastAsia="Calibri"/>
          <w:noProof/>
        </w:rPr>
        <w:noBreakHyphen/>
        <w:t>estate Market)</w:t>
      </w:r>
    </w:p>
    <w:p>
      <w:pPr>
        <w:ind w:left="567"/>
        <w:rPr>
          <w:rFonts w:eastAsia="Calibri"/>
          <w:noProof/>
        </w:rPr>
      </w:pPr>
    </w:p>
    <w:p>
      <w:pPr>
        <w:ind w:left="567"/>
        <w:rPr>
          <w:rFonts w:eastAsia="Calibri"/>
          <w:noProof/>
        </w:rPr>
      </w:pPr>
      <w:r>
        <w:rPr>
          <w:rFonts w:eastAsia="Calibri"/>
          <w:noProof/>
        </w:rPr>
        <w:t>Vụ Quản lý doanh nghiệp (Enterprises Management Department)</w:t>
      </w:r>
    </w:p>
    <w:p>
      <w:pPr>
        <w:ind w:left="567"/>
        <w:rPr>
          <w:rFonts w:eastAsia="Calibri"/>
          <w:noProof/>
        </w:rPr>
      </w:pPr>
    </w:p>
    <w:p>
      <w:pPr>
        <w:ind w:left="567"/>
        <w:rPr>
          <w:rFonts w:eastAsia="Calibri"/>
          <w:noProof/>
        </w:rPr>
      </w:pPr>
      <w:r>
        <w:rPr>
          <w:rFonts w:eastAsia="Calibri"/>
          <w:noProof/>
        </w:rPr>
        <w:t>Văn phòng Bộ (Ministry Office)</w:t>
      </w:r>
    </w:p>
    <w:p>
      <w:pPr>
        <w:ind w:left="567"/>
        <w:rPr>
          <w:rFonts w:eastAsia="Calibri"/>
          <w:noProof/>
        </w:rPr>
      </w:pPr>
    </w:p>
    <w:p>
      <w:pPr>
        <w:ind w:left="567"/>
        <w:rPr>
          <w:rFonts w:eastAsia="Calibri"/>
          <w:noProof/>
        </w:rPr>
      </w:pPr>
      <w:r>
        <w:rPr>
          <w:rFonts w:eastAsia="Calibri"/>
          <w:noProof/>
        </w:rPr>
        <w:t>Cục công tác phía Nam (South Agency)</w:t>
      </w:r>
    </w:p>
    <w:p>
      <w:pPr>
        <w:ind w:left="567"/>
        <w:rPr>
          <w:rFonts w:eastAsia="Calibri"/>
          <w:noProof/>
        </w:rPr>
      </w:pPr>
    </w:p>
    <w:p>
      <w:pPr>
        <w:rPr>
          <w:rFonts w:eastAsia="Calibri"/>
          <w:noProof/>
        </w:rPr>
      </w:pPr>
      <w:r>
        <w:rPr>
          <w:rFonts w:eastAsia="Calibri"/>
          <w:noProof/>
        </w:rPr>
        <w:t>8.</w:t>
      </w:r>
      <w:r>
        <w:rPr>
          <w:rFonts w:eastAsia="Calibri"/>
          <w:noProof/>
        </w:rPr>
        <w:tab/>
        <w:t>Bộ Thông tin và Truyền thông (Ministry of Information and Communications)</w:t>
      </w:r>
    </w:p>
    <w:p>
      <w:pPr>
        <w:rPr>
          <w:rFonts w:eastAsia="Calibri"/>
          <w:noProof/>
        </w:rPr>
      </w:pPr>
    </w:p>
    <w:p>
      <w:pPr>
        <w:ind w:left="567"/>
        <w:rPr>
          <w:rFonts w:eastAsia="Calibri"/>
          <w:noProof/>
        </w:rPr>
      </w:pPr>
      <w:r>
        <w:rPr>
          <w:rFonts w:eastAsia="Calibri"/>
          <w:noProof/>
        </w:rPr>
        <w:t>Vụ Bưu chính (Department of Posts)</w:t>
      </w:r>
    </w:p>
    <w:p>
      <w:pPr>
        <w:ind w:left="567"/>
        <w:rPr>
          <w:rFonts w:eastAsia="Calibri"/>
          <w:noProof/>
        </w:rPr>
      </w:pPr>
    </w:p>
    <w:p>
      <w:pPr>
        <w:ind w:left="567"/>
        <w:rPr>
          <w:rFonts w:eastAsia="Calibri"/>
          <w:noProof/>
        </w:rPr>
      </w:pPr>
      <w:r>
        <w:rPr>
          <w:rFonts w:eastAsia="Calibri"/>
          <w:noProof/>
        </w:rPr>
        <w:t>Vụ Công nghệ thông tin (Department of Information Technology)</w:t>
      </w:r>
    </w:p>
    <w:p>
      <w:pPr>
        <w:ind w:left="567"/>
        <w:rPr>
          <w:rFonts w:eastAsia="Calibri"/>
          <w:noProof/>
        </w:rPr>
      </w:pPr>
    </w:p>
    <w:p>
      <w:pPr>
        <w:ind w:left="567"/>
        <w:rPr>
          <w:rFonts w:eastAsia="Calibri"/>
          <w:noProof/>
        </w:rPr>
      </w:pPr>
      <w:r>
        <w:rPr>
          <w:rFonts w:eastAsia="Calibri"/>
          <w:noProof/>
        </w:rPr>
        <w:t>Vụ Khoa học và Công nghệ (Department of Science and Technology)</w:t>
      </w:r>
    </w:p>
    <w:p>
      <w:pPr>
        <w:ind w:left="567"/>
        <w:rPr>
          <w:rFonts w:eastAsia="Calibri"/>
          <w:noProof/>
        </w:rPr>
      </w:pPr>
    </w:p>
    <w:p>
      <w:pPr>
        <w:ind w:left="567"/>
        <w:rPr>
          <w:rFonts w:eastAsia="Calibri"/>
          <w:noProof/>
        </w:rPr>
      </w:pPr>
      <w:r>
        <w:rPr>
          <w:rFonts w:eastAsia="Calibri"/>
          <w:noProof/>
        </w:rPr>
        <w:t>Vụ Hợp tác quốc tế (Department of International Cooperation)</w:t>
      </w:r>
    </w:p>
    <w:p>
      <w:pPr>
        <w:ind w:left="567"/>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br w:type="page"/>
        <w:t>Vụ Kế hoạch - Tài chính (Department of Planning and Finance)</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Văn phòng Bộ, kể cả Văn phòng đại diện tại Đà Nẵng (Ministry Office, including Representative Office in Da Nang city)</w:t>
      </w:r>
    </w:p>
    <w:p>
      <w:pPr>
        <w:ind w:left="567"/>
        <w:rPr>
          <w:rFonts w:eastAsia="Calibri"/>
          <w:noProof/>
        </w:rPr>
      </w:pPr>
    </w:p>
    <w:p>
      <w:pPr>
        <w:ind w:left="567"/>
        <w:rPr>
          <w:rFonts w:eastAsia="Calibri"/>
          <w:noProof/>
        </w:rPr>
      </w:pPr>
      <w:r>
        <w:rPr>
          <w:rFonts w:eastAsia="Calibri"/>
          <w:noProof/>
        </w:rPr>
        <w:t>Cục Tần số vô tuyến điện (Agency of Radio Frequency Management)</w:t>
      </w:r>
    </w:p>
    <w:p>
      <w:pPr>
        <w:ind w:left="567"/>
        <w:rPr>
          <w:rFonts w:eastAsia="Calibri"/>
          <w:noProof/>
        </w:rPr>
      </w:pPr>
    </w:p>
    <w:p>
      <w:pPr>
        <w:ind w:left="567"/>
        <w:rPr>
          <w:rFonts w:eastAsia="Calibri"/>
          <w:noProof/>
        </w:rPr>
      </w:pPr>
      <w:r>
        <w:rPr>
          <w:rFonts w:eastAsia="Calibri"/>
          <w:noProof/>
        </w:rPr>
        <w:t>Cục Viễn thông (Agency of Telecommunications)</w:t>
      </w:r>
    </w:p>
    <w:p>
      <w:pPr>
        <w:ind w:left="567"/>
        <w:rPr>
          <w:rFonts w:eastAsia="Calibri"/>
          <w:noProof/>
        </w:rPr>
      </w:pPr>
    </w:p>
    <w:p>
      <w:pPr>
        <w:ind w:left="567"/>
        <w:rPr>
          <w:rFonts w:eastAsia="Calibri"/>
          <w:noProof/>
        </w:rPr>
      </w:pPr>
      <w:r>
        <w:rPr>
          <w:rFonts w:eastAsia="Calibri"/>
          <w:noProof/>
        </w:rPr>
        <w:t>Cục Tin học hóa (Computerization Agency)</w:t>
      </w:r>
    </w:p>
    <w:p>
      <w:pPr>
        <w:ind w:left="567"/>
        <w:rPr>
          <w:rFonts w:eastAsia="Calibri"/>
          <w:noProof/>
        </w:rPr>
      </w:pPr>
    </w:p>
    <w:p>
      <w:pPr>
        <w:ind w:left="567"/>
        <w:rPr>
          <w:rFonts w:eastAsia="Calibri"/>
          <w:noProof/>
        </w:rPr>
      </w:pPr>
      <w:r>
        <w:rPr>
          <w:rFonts w:eastAsia="Calibri"/>
          <w:noProof/>
        </w:rPr>
        <w:t>Cục Báo chí (Agency of Press)</w:t>
      </w:r>
    </w:p>
    <w:p>
      <w:pPr>
        <w:ind w:left="567"/>
        <w:rPr>
          <w:rFonts w:eastAsia="Calibri"/>
          <w:noProof/>
        </w:rPr>
      </w:pPr>
    </w:p>
    <w:p>
      <w:pPr>
        <w:ind w:left="567"/>
        <w:rPr>
          <w:rFonts w:eastAsia="Calibri"/>
          <w:noProof/>
        </w:rPr>
      </w:pPr>
      <w:r>
        <w:rPr>
          <w:rFonts w:eastAsia="Calibri"/>
          <w:noProof/>
        </w:rPr>
        <w:t>Cục Xuất bản, In và Phát hành (Agency of Publication, Print and Release)</w:t>
      </w:r>
    </w:p>
    <w:p>
      <w:pPr>
        <w:ind w:left="567"/>
        <w:rPr>
          <w:rFonts w:eastAsia="Calibri"/>
          <w:noProof/>
        </w:rPr>
      </w:pPr>
    </w:p>
    <w:p>
      <w:pPr>
        <w:ind w:left="567"/>
        <w:rPr>
          <w:rFonts w:eastAsia="Calibri"/>
          <w:noProof/>
        </w:rPr>
      </w:pPr>
      <w:r>
        <w:rPr>
          <w:rFonts w:eastAsia="Calibri"/>
          <w:noProof/>
        </w:rPr>
        <w:t>Cục Phát thanh, truyền hình và thông tin điện tử (Agency of Broadcasting and Electronic Information)</w:t>
      </w:r>
    </w:p>
    <w:p>
      <w:pPr>
        <w:ind w:left="567"/>
        <w:rPr>
          <w:rFonts w:eastAsia="Calibri"/>
          <w:noProof/>
        </w:rPr>
      </w:pPr>
    </w:p>
    <w:p>
      <w:pPr>
        <w:ind w:left="567"/>
        <w:rPr>
          <w:rFonts w:eastAsia="Calibri"/>
          <w:noProof/>
        </w:rPr>
      </w:pPr>
      <w:r>
        <w:rPr>
          <w:rFonts w:eastAsia="Calibri"/>
          <w:noProof/>
        </w:rPr>
        <w:t>Cục Công tác phía Nam (South Agency)</w:t>
      </w:r>
    </w:p>
    <w:p>
      <w:pPr>
        <w:ind w:left="567"/>
        <w:rPr>
          <w:rFonts w:eastAsia="Calibri"/>
          <w:noProof/>
        </w:rPr>
      </w:pPr>
    </w:p>
    <w:p>
      <w:pPr>
        <w:ind w:left="567"/>
        <w:rPr>
          <w:rFonts w:eastAsia="Calibri"/>
          <w:noProof/>
        </w:rPr>
      </w:pPr>
      <w:r>
        <w:rPr>
          <w:rFonts w:eastAsia="Calibri"/>
          <w:noProof/>
        </w:rPr>
        <w:t>Vụ Quản lý doanh nghiệp (Enterprises Management Department)</w:t>
      </w:r>
    </w:p>
    <w:p>
      <w:pPr>
        <w:ind w:left="567"/>
        <w:rPr>
          <w:rFonts w:eastAsia="Calibri"/>
          <w:noProof/>
        </w:rPr>
      </w:pPr>
    </w:p>
    <w:p>
      <w:pPr>
        <w:ind w:left="567"/>
        <w:rPr>
          <w:rFonts w:eastAsia="Calibri"/>
          <w:noProof/>
        </w:rPr>
      </w:pPr>
      <w:r>
        <w:rPr>
          <w:rFonts w:eastAsia="Calibri"/>
          <w:noProof/>
        </w:rPr>
        <w:t>Vụ Thi đua khen thưởng (Department of Emulation and Reward)</w:t>
      </w:r>
    </w:p>
    <w:p>
      <w:pPr>
        <w:ind w:left="567"/>
        <w:rPr>
          <w:rFonts w:eastAsia="Calibri"/>
          <w:noProof/>
        </w:rPr>
      </w:pPr>
    </w:p>
    <w:p>
      <w:pPr>
        <w:ind w:left="567"/>
        <w:rPr>
          <w:rFonts w:eastAsia="Calibri"/>
          <w:noProof/>
        </w:rPr>
      </w:pPr>
      <w:r>
        <w:rPr>
          <w:rFonts w:eastAsia="Calibri"/>
          <w:noProof/>
        </w:rPr>
        <w:br w:type="page"/>
        <w:t>Vụ Thông tin cơ sở (Department of Fundamental Information)</w:t>
      </w:r>
    </w:p>
    <w:p>
      <w:pPr>
        <w:ind w:left="567"/>
        <w:rPr>
          <w:rFonts w:eastAsia="Calibri"/>
          <w:noProof/>
        </w:rPr>
      </w:pPr>
    </w:p>
    <w:p>
      <w:pPr>
        <w:rPr>
          <w:rFonts w:eastAsia="Calibri"/>
          <w:noProof/>
        </w:rPr>
      </w:pPr>
      <w:r>
        <w:rPr>
          <w:rFonts w:eastAsia="Calibri"/>
          <w:noProof/>
        </w:rPr>
        <w:t>9.</w:t>
      </w:r>
      <w:r>
        <w:rPr>
          <w:rFonts w:eastAsia="Calibri"/>
          <w:noProof/>
        </w:rPr>
        <w:tab/>
        <w:t>Bảo hiểm Xã hội Việt Nam (Vietnam Social Security)</w:t>
      </w:r>
    </w:p>
    <w:p>
      <w:pPr>
        <w:rPr>
          <w:rFonts w:eastAsia="Calibri"/>
          <w:noProof/>
        </w:rPr>
      </w:pPr>
    </w:p>
    <w:p>
      <w:pPr>
        <w:ind w:left="567"/>
        <w:rPr>
          <w:rFonts w:eastAsia="Calibri"/>
          <w:noProof/>
        </w:rPr>
      </w:pPr>
      <w:r>
        <w:rPr>
          <w:rFonts w:eastAsia="Calibri"/>
          <w:noProof/>
        </w:rPr>
        <w:t>Văn phòng, bao gồm VPĐD tại TP. Hồ Chí Minh (Administration Office, including Representative Office in Ho Chi Minh City)</w:t>
      </w:r>
    </w:p>
    <w:p>
      <w:pPr>
        <w:ind w:left="567"/>
        <w:rPr>
          <w:rFonts w:eastAsia="Calibri"/>
          <w:noProof/>
        </w:rPr>
      </w:pPr>
    </w:p>
    <w:p>
      <w:pPr>
        <w:ind w:left="567"/>
        <w:rPr>
          <w:rFonts w:eastAsia="Calibri"/>
          <w:noProof/>
        </w:rPr>
      </w:pPr>
      <w:r>
        <w:rPr>
          <w:rFonts w:eastAsia="Calibri"/>
          <w:noProof/>
        </w:rPr>
        <w:t>Ban Thực hiện chính sách Bảo hiểm xã hội (Department of Implementation of Social Security Policies)</w:t>
      </w:r>
    </w:p>
    <w:p>
      <w:pPr>
        <w:ind w:left="567"/>
        <w:rPr>
          <w:rFonts w:eastAsia="Calibri"/>
          <w:noProof/>
        </w:rPr>
      </w:pPr>
    </w:p>
    <w:p>
      <w:pPr>
        <w:ind w:left="567"/>
        <w:rPr>
          <w:rFonts w:eastAsia="Calibri"/>
          <w:noProof/>
        </w:rPr>
      </w:pPr>
      <w:r>
        <w:rPr>
          <w:rFonts w:eastAsia="Calibri"/>
          <w:noProof/>
        </w:rPr>
        <w:t>Ban Thực hiện chính sách Bảo hiểm y tế (Department of Implementation of Health Insurance Policies)</w:t>
      </w:r>
    </w:p>
    <w:p>
      <w:pPr>
        <w:ind w:left="567"/>
        <w:rPr>
          <w:rFonts w:eastAsia="Calibri"/>
          <w:noProof/>
        </w:rPr>
      </w:pPr>
    </w:p>
    <w:p>
      <w:pPr>
        <w:ind w:left="567"/>
        <w:rPr>
          <w:rFonts w:eastAsia="Calibri"/>
          <w:noProof/>
        </w:rPr>
      </w:pPr>
      <w:r>
        <w:rPr>
          <w:rFonts w:eastAsia="Calibri"/>
          <w:noProof/>
        </w:rPr>
        <w:t>Ban Sổ, Thẻ (Department of Issuance of Books and Cards)</w:t>
      </w:r>
    </w:p>
    <w:p>
      <w:pPr>
        <w:ind w:left="567"/>
        <w:rPr>
          <w:rFonts w:eastAsia="Calibri"/>
          <w:noProof/>
        </w:rPr>
      </w:pPr>
    </w:p>
    <w:p>
      <w:pPr>
        <w:ind w:left="567"/>
        <w:rPr>
          <w:rFonts w:eastAsia="Calibri"/>
          <w:noProof/>
        </w:rPr>
      </w:pPr>
      <w:r>
        <w:rPr>
          <w:rFonts w:eastAsia="Calibri"/>
          <w:noProof/>
        </w:rPr>
        <w:t>Ban Tuyên truyền (Department of Propaganda)</w:t>
      </w:r>
    </w:p>
    <w:p>
      <w:pPr>
        <w:ind w:left="567"/>
        <w:rPr>
          <w:rFonts w:eastAsia="Calibri"/>
          <w:noProof/>
        </w:rPr>
      </w:pPr>
    </w:p>
    <w:p>
      <w:pPr>
        <w:ind w:left="567"/>
        <w:rPr>
          <w:rFonts w:eastAsia="Calibri"/>
          <w:noProof/>
        </w:rPr>
      </w:pPr>
      <w:r>
        <w:rPr>
          <w:rFonts w:eastAsia="Calibri"/>
          <w:noProof/>
        </w:rPr>
        <w:t>Ban Hợp tác quốc tế (Department of International Cooperation)</w:t>
      </w:r>
    </w:p>
    <w:p>
      <w:pPr>
        <w:ind w:left="567"/>
        <w:rPr>
          <w:rFonts w:eastAsia="Calibri"/>
          <w:noProof/>
        </w:rPr>
      </w:pPr>
    </w:p>
    <w:p>
      <w:pPr>
        <w:ind w:left="567"/>
        <w:rPr>
          <w:rFonts w:eastAsia="Calibri"/>
          <w:noProof/>
        </w:rPr>
      </w:pPr>
      <w:r>
        <w:rPr>
          <w:rFonts w:eastAsia="Calibri"/>
          <w:noProof/>
        </w:rPr>
        <w:t>Ban Thi đua – Khen thưởng (Department of Emulation and Reward)</w:t>
      </w:r>
    </w:p>
    <w:p>
      <w:pPr>
        <w:ind w:left="567"/>
        <w:rPr>
          <w:rFonts w:eastAsia="Calibri"/>
          <w:noProof/>
        </w:rPr>
      </w:pPr>
    </w:p>
    <w:p>
      <w:pPr>
        <w:ind w:left="567"/>
        <w:rPr>
          <w:rFonts w:eastAsia="Calibri"/>
          <w:noProof/>
        </w:rPr>
      </w:pPr>
      <w:r>
        <w:rPr>
          <w:rFonts w:eastAsia="Calibri"/>
          <w:noProof/>
        </w:rPr>
        <w:t>Ban Pháp chế (Department of Legislation)</w:t>
      </w:r>
    </w:p>
    <w:p>
      <w:pPr>
        <w:ind w:left="567"/>
        <w:rPr>
          <w:rFonts w:eastAsia="Calibri"/>
          <w:noProof/>
        </w:rPr>
      </w:pPr>
    </w:p>
    <w:p>
      <w:pPr>
        <w:ind w:left="567"/>
        <w:rPr>
          <w:rFonts w:eastAsia="Calibri"/>
          <w:noProof/>
        </w:rPr>
      </w:pPr>
      <w:r>
        <w:rPr>
          <w:rFonts w:eastAsia="Calibri"/>
          <w:noProof/>
        </w:rPr>
        <w:t>Ban Tổ chức cán bộ (Department of Personnel and Organisation)</w:t>
      </w:r>
    </w:p>
    <w:p>
      <w:pPr>
        <w:ind w:left="567"/>
        <w:rPr>
          <w:rFonts w:eastAsia="Calibri"/>
          <w:noProof/>
        </w:rPr>
      </w:pPr>
    </w:p>
    <w:p>
      <w:pPr>
        <w:ind w:left="567"/>
        <w:rPr>
          <w:rFonts w:eastAsia="Calibri"/>
          <w:noProof/>
        </w:rPr>
      </w:pPr>
      <w:r>
        <w:rPr>
          <w:rFonts w:eastAsia="Calibri"/>
          <w:noProof/>
        </w:rPr>
        <w:t>Ban Thu (Department of Money Collection)</w:t>
      </w:r>
    </w:p>
    <w:p>
      <w:pPr>
        <w:ind w:left="567"/>
        <w:rPr>
          <w:rFonts w:eastAsia="Calibri"/>
          <w:noProof/>
        </w:rPr>
      </w:pPr>
    </w:p>
    <w:p>
      <w:pPr>
        <w:ind w:left="567"/>
        <w:rPr>
          <w:rFonts w:eastAsia="Calibri"/>
          <w:noProof/>
        </w:rPr>
      </w:pPr>
      <w:r>
        <w:rPr>
          <w:rFonts w:eastAsia="Calibri"/>
          <w:noProof/>
        </w:rPr>
        <w:br w:type="page"/>
        <w:t>Ban Tài chính – Kế toán (Department of Finance and Accounting)</w:t>
      </w:r>
    </w:p>
    <w:p>
      <w:pPr>
        <w:ind w:left="567"/>
        <w:rPr>
          <w:rFonts w:eastAsia="Calibri"/>
          <w:noProof/>
        </w:rPr>
      </w:pPr>
    </w:p>
    <w:p>
      <w:pPr>
        <w:ind w:left="567"/>
        <w:rPr>
          <w:rFonts w:eastAsia="Calibri"/>
          <w:noProof/>
        </w:rPr>
      </w:pPr>
      <w:r>
        <w:rPr>
          <w:rFonts w:eastAsia="Calibri"/>
          <w:noProof/>
        </w:rPr>
        <w:t>Ban Kế hoạch và Đầu tư (Department of Planning and Investment)</w:t>
      </w:r>
    </w:p>
    <w:p>
      <w:pPr>
        <w:ind w:left="567"/>
        <w:rPr>
          <w:rFonts w:eastAsia="Calibri"/>
          <w:noProof/>
        </w:rPr>
      </w:pPr>
    </w:p>
    <w:p>
      <w:pPr>
        <w:ind w:left="567"/>
        <w:rPr>
          <w:rFonts w:eastAsia="Calibri"/>
          <w:noProof/>
        </w:rPr>
      </w:pPr>
      <w:r>
        <w:rPr>
          <w:rFonts w:eastAsia="Calibri"/>
          <w:noProof/>
        </w:rPr>
        <w:t>Ban Dược và Vật tư y tế (Department of Pharmaceutics)</w:t>
      </w:r>
    </w:p>
    <w:p>
      <w:pPr>
        <w:ind w:left="567"/>
        <w:rPr>
          <w:rFonts w:eastAsia="Calibri"/>
          <w:noProof/>
        </w:rPr>
      </w:pPr>
    </w:p>
    <w:p>
      <w:pPr>
        <w:ind w:left="567"/>
        <w:rPr>
          <w:rFonts w:eastAsia="Calibri"/>
          <w:noProof/>
        </w:rPr>
      </w:pPr>
      <w:r>
        <w:rPr>
          <w:rFonts w:eastAsia="Calibri"/>
          <w:noProof/>
        </w:rPr>
        <w:t>Ban Đầu tư quỹ (Department of Fund Investment and Management)</w:t>
      </w:r>
    </w:p>
    <w:p>
      <w:pPr>
        <w:ind w:left="567"/>
        <w:rPr>
          <w:rFonts w:eastAsia="Calibri"/>
          <w:noProof/>
        </w:rPr>
      </w:pPr>
    </w:p>
    <w:p>
      <w:pPr>
        <w:ind w:left="567"/>
        <w:rPr>
          <w:rFonts w:eastAsia="Calibri"/>
          <w:noProof/>
        </w:rPr>
      </w:pPr>
      <w:r>
        <w:rPr>
          <w:rFonts w:eastAsia="Calibri"/>
          <w:noProof/>
        </w:rPr>
        <w:t>Ban Kiểm tra (Department of Inspection)</w:t>
      </w:r>
    </w:p>
    <w:p>
      <w:pPr>
        <w:ind w:left="567"/>
        <w:rPr>
          <w:rFonts w:eastAsia="Calibri"/>
          <w:noProof/>
        </w:rPr>
      </w:pPr>
    </w:p>
    <w:p>
      <w:pPr>
        <w:ind w:left="567"/>
        <w:rPr>
          <w:rFonts w:eastAsia="Calibri"/>
          <w:noProof/>
        </w:rPr>
      </w:pPr>
      <w:r>
        <w:rPr>
          <w:rFonts w:eastAsia="Calibri"/>
          <w:noProof/>
        </w:rPr>
        <w:t>Ban Kiểm toán nội bộ (Department of Internal Audit)</w:t>
      </w:r>
    </w:p>
    <w:p>
      <w:pPr>
        <w:ind w:left="567"/>
        <w:rPr>
          <w:rFonts w:eastAsia="Calibri"/>
          <w:noProof/>
        </w:rPr>
      </w:pPr>
    </w:p>
    <w:p>
      <w:pPr>
        <w:rPr>
          <w:rFonts w:eastAsia="Calibri"/>
          <w:noProof/>
        </w:rPr>
      </w:pPr>
      <w:r>
        <w:rPr>
          <w:rFonts w:eastAsia="Calibri"/>
          <w:noProof/>
        </w:rPr>
        <w:t>10.</w:t>
      </w:r>
      <w:r>
        <w:rPr>
          <w:rFonts w:eastAsia="Calibri"/>
          <w:noProof/>
        </w:rPr>
        <w:tab/>
        <w:t>Thanh tra Chính phủ (Government Inspectorate)</w:t>
      </w:r>
    </w:p>
    <w:p>
      <w:pPr>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t>Vụ thanh tra khối kinh tế ngành (Vụ I) (Department of sector-based Economic Inspection (Department I))</w:t>
      </w:r>
    </w:p>
    <w:p>
      <w:pPr>
        <w:ind w:left="567"/>
        <w:rPr>
          <w:rFonts w:eastAsia="Calibri"/>
          <w:noProof/>
        </w:rPr>
      </w:pPr>
    </w:p>
    <w:p>
      <w:pPr>
        <w:ind w:left="567"/>
        <w:rPr>
          <w:rFonts w:eastAsia="Calibri"/>
          <w:noProof/>
        </w:rPr>
      </w:pPr>
      <w:r>
        <w:rPr>
          <w:rFonts w:eastAsia="Calibri"/>
          <w:noProof/>
        </w:rPr>
        <w:t>Vụ thanh tra khối nội chính và kinh tế tổng hợp (Vụ II) (Department of Internal Affairs and General Economic Inspection (Department II))</w:t>
      </w:r>
    </w:p>
    <w:p>
      <w:pPr>
        <w:ind w:left="567"/>
        <w:rPr>
          <w:rFonts w:eastAsia="Calibri"/>
          <w:noProof/>
        </w:rPr>
      </w:pPr>
    </w:p>
    <w:p>
      <w:pPr>
        <w:ind w:left="567"/>
        <w:rPr>
          <w:rFonts w:eastAsia="Calibri"/>
          <w:noProof/>
        </w:rPr>
      </w:pPr>
      <w:r>
        <w:rPr>
          <w:rFonts w:eastAsia="Calibri"/>
          <w:noProof/>
        </w:rPr>
        <w:br w:type="page"/>
        <w:t>Vụ thanh tra khối văn hóa xã hội (Vụ III) (Department of Socio-Cultural Inspection (Department III))</w:t>
      </w:r>
    </w:p>
    <w:p>
      <w:pPr>
        <w:ind w:left="567"/>
        <w:rPr>
          <w:rFonts w:eastAsia="Calibri"/>
          <w:noProof/>
        </w:rPr>
      </w:pPr>
    </w:p>
    <w:p>
      <w:pPr>
        <w:ind w:left="567"/>
        <w:rPr>
          <w:rFonts w:eastAsia="Calibri"/>
          <w:noProof/>
        </w:rPr>
      </w:pPr>
      <w:r>
        <w:rPr>
          <w:rFonts w:eastAsia="Calibri"/>
          <w:noProof/>
        </w:rPr>
        <w:t>Cục giải quyết khiếu nại tố cáo và thanh tra khu vực 1 (Cục I) (Agency for Settlement of Complaints-Denunciations and Inspection for region 1 (Agency I))</w:t>
      </w:r>
    </w:p>
    <w:p>
      <w:pPr>
        <w:ind w:left="567"/>
        <w:rPr>
          <w:rFonts w:eastAsia="Calibri"/>
          <w:noProof/>
        </w:rPr>
      </w:pPr>
    </w:p>
    <w:p>
      <w:pPr>
        <w:ind w:left="567"/>
        <w:rPr>
          <w:rFonts w:eastAsia="Calibri"/>
          <w:noProof/>
        </w:rPr>
      </w:pPr>
      <w:r>
        <w:rPr>
          <w:rFonts w:eastAsia="Calibri"/>
          <w:noProof/>
        </w:rPr>
        <w:t>Cục giải quyết khiếu nại tố cáo và thanh tra khu vực 2 (Cục II) (Agency for Settlement of Complaints-Denunciations and Inspection for region 2 (Agency II)</w:t>
      </w:r>
    </w:p>
    <w:p>
      <w:pPr>
        <w:ind w:left="567"/>
        <w:rPr>
          <w:rFonts w:eastAsia="Calibri"/>
          <w:noProof/>
        </w:rPr>
      </w:pPr>
    </w:p>
    <w:p>
      <w:pPr>
        <w:ind w:left="567"/>
        <w:rPr>
          <w:rFonts w:eastAsia="Calibri"/>
          <w:noProof/>
        </w:rPr>
      </w:pPr>
      <w:r>
        <w:rPr>
          <w:rFonts w:eastAsia="Calibri"/>
          <w:noProof/>
        </w:rPr>
        <w:t>Cục giải quyết khiếu nại tố cáo và thanh tra khu vực 3 (Cục III) (Agency for Settlement of Complaints-Denunciations and Inspection for region 3 (Agency III))</w:t>
      </w:r>
    </w:p>
    <w:p>
      <w:pPr>
        <w:ind w:left="567"/>
        <w:rPr>
          <w:rFonts w:eastAsia="Calibri"/>
          <w:noProof/>
        </w:rPr>
      </w:pPr>
    </w:p>
    <w:p>
      <w:pPr>
        <w:ind w:left="567"/>
        <w:rPr>
          <w:rFonts w:eastAsia="Calibri"/>
          <w:noProof/>
        </w:rPr>
      </w:pPr>
      <w:r>
        <w:rPr>
          <w:rFonts w:eastAsia="Calibri"/>
          <w:noProof/>
        </w:rPr>
        <w:t>Cục chống tham nhũng (Cục IV) (Anti -corruption Agency (Agency IV))</w:t>
      </w:r>
    </w:p>
    <w:p>
      <w:pPr>
        <w:ind w:left="567"/>
        <w:rPr>
          <w:rFonts w:eastAsia="Calibri"/>
          <w:noProof/>
        </w:rPr>
      </w:pPr>
    </w:p>
    <w:p>
      <w:pPr>
        <w:ind w:left="567"/>
        <w:rPr>
          <w:rFonts w:eastAsia="Calibri"/>
          <w:noProof/>
        </w:rPr>
      </w:pPr>
      <w:r>
        <w:rPr>
          <w:rFonts w:eastAsia="Calibri"/>
          <w:noProof/>
        </w:rPr>
        <w:t>Văn phòng, kể cả Văn phòng đại diện tại Thành phố Hồ Chí Minh (Ministry Office, including Representative Offices in Ho Chi Minh City)</w:t>
      </w:r>
    </w:p>
    <w:p>
      <w:pPr>
        <w:ind w:left="567"/>
        <w:rPr>
          <w:rFonts w:eastAsia="Calibri"/>
          <w:noProof/>
        </w:rPr>
      </w:pPr>
    </w:p>
    <w:p>
      <w:pPr>
        <w:ind w:left="567"/>
        <w:rPr>
          <w:rFonts w:eastAsia="Calibri"/>
          <w:noProof/>
        </w:rPr>
      </w:pPr>
      <w:r>
        <w:rPr>
          <w:rFonts w:eastAsia="Calibri"/>
          <w:noProof/>
        </w:rPr>
        <w:t>Vụ tiếp dân và xử lý đơn thư (Department of Citizen Reception and Complaint and Denunciation Handling)</w:t>
      </w:r>
    </w:p>
    <w:p>
      <w:pPr>
        <w:ind w:left="567"/>
        <w:rPr>
          <w:rFonts w:eastAsia="Calibri"/>
          <w:noProof/>
        </w:rPr>
      </w:pPr>
    </w:p>
    <w:p>
      <w:pPr>
        <w:ind w:left="567"/>
        <w:rPr>
          <w:rFonts w:eastAsia="Calibri"/>
          <w:noProof/>
        </w:rPr>
      </w:pPr>
      <w:r>
        <w:rPr>
          <w:rFonts w:eastAsia="Calibri"/>
          <w:noProof/>
        </w:rPr>
        <w:t>Vụ giám sát, thẩm định và xử lý sau thanh tra (Department of Post-Inspection Supervision, Evaluation and Handling)</w:t>
      </w:r>
    </w:p>
    <w:p>
      <w:pPr>
        <w:ind w:left="567"/>
        <w:rPr>
          <w:rFonts w:eastAsia="Calibri"/>
          <w:noProof/>
        </w:rPr>
      </w:pPr>
    </w:p>
    <w:p>
      <w:pPr>
        <w:ind w:left="567"/>
        <w:rPr>
          <w:rFonts w:eastAsia="Calibri"/>
          <w:noProof/>
        </w:rPr>
      </w:pPr>
      <w:r>
        <w:rPr>
          <w:rFonts w:eastAsia="Calibri"/>
          <w:noProof/>
        </w:rPr>
        <w:t>Vụ Kế hoạch, Tài chính và Tổng hợp (Department of Planning, Finance and Genera Affairs)</w:t>
      </w:r>
    </w:p>
    <w:p>
      <w:pPr>
        <w:ind w:left="567"/>
        <w:rPr>
          <w:rFonts w:eastAsia="Calibri"/>
          <w:noProof/>
        </w:rPr>
      </w:pPr>
    </w:p>
    <w:p>
      <w:pPr>
        <w:rPr>
          <w:rFonts w:eastAsia="Calibri"/>
          <w:noProof/>
        </w:rPr>
      </w:pPr>
      <w:r>
        <w:rPr>
          <w:rFonts w:eastAsia="Calibri"/>
          <w:noProof/>
        </w:rPr>
        <w:br w:type="page"/>
        <w:t>11.</w:t>
      </w:r>
      <w:r>
        <w:rPr>
          <w:rFonts w:eastAsia="Calibri"/>
          <w:noProof/>
        </w:rPr>
        <w:tab/>
        <w:t>Bộ Công Thương (Ministry of Industry and Trade)</w:t>
      </w:r>
    </w:p>
    <w:p>
      <w:pPr>
        <w:rPr>
          <w:rFonts w:eastAsia="Calibri"/>
          <w:noProof/>
        </w:rPr>
      </w:pPr>
    </w:p>
    <w:p>
      <w:pPr>
        <w:ind w:left="567"/>
        <w:rPr>
          <w:rFonts w:eastAsia="Calibri"/>
          <w:noProof/>
        </w:rPr>
      </w:pPr>
      <w:r>
        <w:rPr>
          <w:rFonts w:eastAsia="Calibri"/>
          <w:noProof/>
        </w:rPr>
        <w:t>Vụ Kế hoạch (Planning Department)</w:t>
      </w:r>
    </w:p>
    <w:p>
      <w:pPr>
        <w:ind w:left="567"/>
        <w:rPr>
          <w:rFonts w:eastAsia="Calibri"/>
          <w:noProof/>
        </w:rPr>
      </w:pPr>
    </w:p>
    <w:p>
      <w:pPr>
        <w:ind w:left="567"/>
        <w:rPr>
          <w:rFonts w:eastAsia="Calibri"/>
          <w:noProof/>
        </w:rPr>
      </w:pPr>
      <w:r>
        <w:rPr>
          <w:rFonts w:eastAsia="Calibri"/>
          <w:noProof/>
        </w:rPr>
        <w:t>Vụ Tổ chức cán bộ (Organisation and Personnel Department)</w:t>
      </w:r>
    </w:p>
    <w:p>
      <w:pPr>
        <w:ind w:left="567"/>
        <w:rPr>
          <w:rFonts w:eastAsia="Calibri"/>
          <w:noProof/>
        </w:rPr>
      </w:pPr>
    </w:p>
    <w:p>
      <w:pPr>
        <w:ind w:left="567"/>
        <w:rPr>
          <w:rFonts w:eastAsia="Calibri"/>
          <w:noProof/>
        </w:rPr>
      </w:pPr>
      <w:r>
        <w:rPr>
          <w:rFonts w:eastAsia="Calibri"/>
          <w:noProof/>
        </w:rPr>
        <w:t>Vụ Pháp chế (Legal Affairs Department)</w:t>
      </w:r>
    </w:p>
    <w:p>
      <w:pPr>
        <w:ind w:left="567"/>
        <w:rPr>
          <w:rFonts w:eastAsia="Calibri"/>
          <w:noProof/>
        </w:rPr>
      </w:pPr>
    </w:p>
    <w:p>
      <w:pPr>
        <w:ind w:left="567"/>
        <w:rPr>
          <w:rFonts w:eastAsia="Calibri"/>
          <w:noProof/>
        </w:rPr>
      </w:pPr>
      <w:r>
        <w:rPr>
          <w:rFonts w:eastAsia="Calibri"/>
          <w:noProof/>
        </w:rPr>
        <w:t>Vụ Hợp tác quốc tế (International Cooperation Department)</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Vụ Khoa học và Công nghệ (Science and Technology Department)</w:t>
      </w:r>
    </w:p>
    <w:p>
      <w:pPr>
        <w:ind w:left="567"/>
        <w:rPr>
          <w:rFonts w:eastAsia="Calibri"/>
          <w:noProof/>
        </w:rPr>
      </w:pPr>
    </w:p>
    <w:p>
      <w:pPr>
        <w:ind w:left="567"/>
        <w:rPr>
          <w:rFonts w:eastAsia="Calibri"/>
          <w:noProof/>
        </w:rPr>
      </w:pPr>
      <w:r>
        <w:rPr>
          <w:rFonts w:eastAsia="Calibri"/>
          <w:noProof/>
        </w:rPr>
        <w:t>Vụ Công nghiệp nặng (Heavy Industry Department)</w:t>
      </w:r>
    </w:p>
    <w:p>
      <w:pPr>
        <w:ind w:left="567"/>
        <w:rPr>
          <w:rFonts w:eastAsia="Calibri"/>
          <w:noProof/>
        </w:rPr>
      </w:pPr>
    </w:p>
    <w:p>
      <w:pPr>
        <w:ind w:left="567"/>
        <w:rPr>
          <w:rFonts w:eastAsia="Calibri"/>
          <w:noProof/>
        </w:rPr>
      </w:pPr>
      <w:r>
        <w:rPr>
          <w:rFonts w:eastAsia="Calibri"/>
          <w:noProof/>
        </w:rPr>
        <w:t>Tổng cục năng lượng (Directorate of Energy)</w:t>
      </w:r>
    </w:p>
    <w:p>
      <w:pPr>
        <w:ind w:left="567"/>
        <w:rPr>
          <w:rFonts w:eastAsia="Calibri"/>
          <w:noProof/>
        </w:rPr>
      </w:pPr>
    </w:p>
    <w:p>
      <w:pPr>
        <w:ind w:left="567"/>
        <w:rPr>
          <w:rFonts w:eastAsia="Calibri"/>
          <w:noProof/>
        </w:rPr>
      </w:pPr>
      <w:r>
        <w:rPr>
          <w:rFonts w:eastAsia="Calibri"/>
          <w:noProof/>
        </w:rPr>
        <w:t>Vụ Công nghiệp nhẹ (Light Industry Department)</w:t>
      </w:r>
    </w:p>
    <w:p>
      <w:pPr>
        <w:ind w:left="567"/>
        <w:rPr>
          <w:rFonts w:eastAsia="Calibri"/>
          <w:noProof/>
        </w:rPr>
      </w:pPr>
    </w:p>
    <w:p>
      <w:pPr>
        <w:ind w:left="567"/>
        <w:rPr>
          <w:rFonts w:eastAsia="Calibri"/>
          <w:noProof/>
        </w:rPr>
      </w:pPr>
      <w:r>
        <w:rPr>
          <w:rFonts w:eastAsia="Calibri"/>
          <w:noProof/>
        </w:rPr>
        <w:t>Cục Xuất nhập khẩu (Export-Import Department)</w:t>
      </w:r>
    </w:p>
    <w:p>
      <w:pPr>
        <w:ind w:left="567"/>
        <w:rPr>
          <w:rFonts w:eastAsia="Calibri"/>
          <w:noProof/>
        </w:rPr>
      </w:pPr>
    </w:p>
    <w:p>
      <w:pPr>
        <w:ind w:left="567"/>
        <w:rPr>
          <w:rFonts w:eastAsia="Calibri"/>
          <w:noProof/>
        </w:rPr>
      </w:pPr>
      <w:r>
        <w:rPr>
          <w:rFonts w:eastAsia="Calibri"/>
          <w:noProof/>
        </w:rPr>
        <w:t>Vụ Thị trường trong nước (Domestic Market Department)</w:t>
      </w:r>
    </w:p>
    <w:p>
      <w:pPr>
        <w:ind w:left="567"/>
        <w:rPr>
          <w:rFonts w:eastAsia="Calibri"/>
          <w:noProof/>
        </w:rPr>
      </w:pPr>
    </w:p>
    <w:p>
      <w:pPr>
        <w:ind w:left="567"/>
        <w:rPr>
          <w:rFonts w:eastAsia="Calibri"/>
          <w:noProof/>
        </w:rPr>
      </w:pPr>
      <w:r>
        <w:rPr>
          <w:rFonts w:eastAsia="Calibri"/>
          <w:noProof/>
        </w:rPr>
        <w:t>Vụ Thương mại biên giới và miền núi (Mountainous and Frontier Trade Department)</w:t>
      </w:r>
    </w:p>
    <w:p>
      <w:pPr>
        <w:ind w:left="567"/>
        <w:rPr>
          <w:rFonts w:eastAsia="Calibri"/>
          <w:noProof/>
        </w:rPr>
      </w:pPr>
    </w:p>
    <w:p>
      <w:pPr>
        <w:ind w:left="567"/>
        <w:rPr>
          <w:rFonts w:eastAsia="Calibri"/>
          <w:noProof/>
        </w:rPr>
      </w:pPr>
      <w:r>
        <w:rPr>
          <w:rFonts w:eastAsia="Calibri"/>
          <w:noProof/>
        </w:rPr>
        <w:br w:type="page"/>
        <w:t>Vụ Thị trường châu Á - Thái Bình Dương (Asia-Pacific Market Department (Zone I Department))</w:t>
      </w:r>
    </w:p>
    <w:p>
      <w:pPr>
        <w:ind w:left="567"/>
        <w:rPr>
          <w:rFonts w:eastAsia="Calibri"/>
          <w:noProof/>
        </w:rPr>
      </w:pPr>
    </w:p>
    <w:p>
      <w:pPr>
        <w:ind w:left="567"/>
        <w:rPr>
          <w:rFonts w:eastAsia="Calibri"/>
          <w:noProof/>
        </w:rPr>
      </w:pPr>
      <w:r>
        <w:rPr>
          <w:rFonts w:eastAsia="Calibri"/>
          <w:noProof/>
        </w:rPr>
        <w:t>Vụ Thị trường châu Âu (Europe Market Department (Zone II Department))</w:t>
      </w:r>
    </w:p>
    <w:p>
      <w:pPr>
        <w:ind w:left="567"/>
        <w:rPr>
          <w:rFonts w:eastAsia="Calibri"/>
          <w:noProof/>
        </w:rPr>
      </w:pPr>
    </w:p>
    <w:p>
      <w:pPr>
        <w:ind w:left="567"/>
        <w:rPr>
          <w:rFonts w:eastAsia="Calibri"/>
          <w:noProof/>
        </w:rPr>
      </w:pPr>
      <w:r>
        <w:rPr>
          <w:rFonts w:eastAsia="Calibri"/>
          <w:noProof/>
        </w:rPr>
        <w:t>Vụ Thị trường châu Mỹ (America Market Department (Zone III Department))</w:t>
      </w:r>
    </w:p>
    <w:p>
      <w:pPr>
        <w:ind w:left="567"/>
        <w:rPr>
          <w:rFonts w:eastAsia="Calibri"/>
          <w:noProof/>
        </w:rPr>
      </w:pPr>
    </w:p>
    <w:p>
      <w:pPr>
        <w:ind w:left="567"/>
        <w:rPr>
          <w:rFonts w:eastAsia="Calibri"/>
          <w:noProof/>
        </w:rPr>
      </w:pPr>
      <w:r>
        <w:rPr>
          <w:rFonts w:eastAsia="Calibri"/>
          <w:noProof/>
        </w:rPr>
        <w:t>Vụ Thị trường châu Phi, Tây Á, Nam Á (Africa, Western and South Asia Markets Department (Zone IV Department))</w:t>
      </w:r>
    </w:p>
    <w:p>
      <w:pPr>
        <w:ind w:left="567"/>
        <w:rPr>
          <w:rFonts w:eastAsia="Calibri"/>
          <w:noProof/>
        </w:rPr>
      </w:pPr>
    </w:p>
    <w:p>
      <w:pPr>
        <w:ind w:left="567"/>
        <w:rPr>
          <w:rFonts w:eastAsia="Calibri"/>
          <w:noProof/>
        </w:rPr>
      </w:pPr>
      <w:r>
        <w:rPr>
          <w:rFonts w:eastAsia="Calibri"/>
          <w:noProof/>
        </w:rPr>
        <w:t>Vụ Chính sách thương mại đa biên (Multilateral Trade Policy Department)</w:t>
      </w:r>
    </w:p>
    <w:p>
      <w:pPr>
        <w:ind w:left="567"/>
        <w:rPr>
          <w:rFonts w:eastAsia="Calibri"/>
          <w:noProof/>
        </w:rPr>
      </w:pPr>
    </w:p>
    <w:p>
      <w:pPr>
        <w:ind w:left="567"/>
        <w:rPr>
          <w:rFonts w:eastAsia="Calibri"/>
          <w:noProof/>
        </w:rPr>
      </w:pPr>
      <w:r>
        <w:rPr>
          <w:rFonts w:eastAsia="Calibri"/>
          <w:noProof/>
        </w:rPr>
        <w:t>Vụ Thi đua - Khen thưởng (Remuneration and Rewards Department)</w:t>
      </w:r>
    </w:p>
    <w:p>
      <w:pPr>
        <w:ind w:left="567"/>
        <w:rPr>
          <w:rFonts w:eastAsia="Calibri"/>
          <w:noProof/>
        </w:rPr>
      </w:pPr>
    </w:p>
    <w:p>
      <w:pPr>
        <w:ind w:left="567"/>
        <w:rPr>
          <w:rFonts w:eastAsia="Calibri"/>
          <w:noProof/>
        </w:rPr>
      </w:pPr>
      <w:r>
        <w:rPr>
          <w:rFonts w:eastAsia="Calibri"/>
          <w:noProof/>
        </w:rPr>
        <w:t>Vụ Tài chính (Finance Department)</w:t>
      </w:r>
    </w:p>
    <w:p>
      <w:pPr>
        <w:ind w:left="567"/>
        <w:rPr>
          <w:rFonts w:eastAsia="Calibri"/>
          <w:noProof/>
        </w:rPr>
      </w:pPr>
    </w:p>
    <w:p>
      <w:pPr>
        <w:ind w:left="567"/>
        <w:rPr>
          <w:rFonts w:eastAsia="Calibri"/>
          <w:noProof/>
        </w:rPr>
      </w:pPr>
      <w:r>
        <w:rPr>
          <w:rFonts w:eastAsia="Calibri"/>
          <w:noProof/>
        </w:rPr>
        <w:t>Cục Điều tiết điện lực (Electricity Regulatory Agency)</w:t>
      </w:r>
    </w:p>
    <w:p>
      <w:pPr>
        <w:ind w:left="567"/>
        <w:rPr>
          <w:rFonts w:eastAsia="Calibri"/>
          <w:noProof/>
        </w:rPr>
      </w:pPr>
    </w:p>
    <w:p>
      <w:pPr>
        <w:ind w:left="567"/>
        <w:rPr>
          <w:rFonts w:eastAsia="Calibri"/>
          <w:noProof/>
        </w:rPr>
      </w:pPr>
      <w:r>
        <w:rPr>
          <w:rFonts w:eastAsia="Calibri"/>
          <w:noProof/>
        </w:rPr>
        <w:t>Cục Quản lý cạnh tranh (Competition Agency)</w:t>
      </w:r>
    </w:p>
    <w:p>
      <w:pPr>
        <w:ind w:left="567"/>
        <w:rPr>
          <w:rFonts w:eastAsia="Calibri"/>
          <w:noProof/>
        </w:rPr>
      </w:pPr>
    </w:p>
    <w:p>
      <w:pPr>
        <w:ind w:left="567"/>
        <w:rPr>
          <w:rFonts w:eastAsia="Calibri"/>
          <w:noProof/>
        </w:rPr>
      </w:pPr>
      <w:r>
        <w:rPr>
          <w:rFonts w:eastAsia="Calibri"/>
          <w:noProof/>
        </w:rPr>
        <w:t>Cục Quản lý thị trường (Market Surveillance Agency)</w:t>
      </w:r>
    </w:p>
    <w:p>
      <w:pPr>
        <w:ind w:left="567"/>
        <w:rPr>
          <w:rFonts w:eastAsia="Calibri"/>
          <w:noProof/>
        </w:rPr>
      </w:pPr>
    </w:p>
    <w:p>
      <w:pPr>
        <w:ind w:left="567"/>
        <w:rPr>
          <w:rFonts w:eastAsia="Calibri"/>
          <w:noProof/>
        </w:rPr>
      </w:pPr>
      <w:r>
        <w:rPr>
          <w:rFonts w:eastAsia="Calibri"/>
          <w:noProof/>
        </w:rPr>
        <w:t>Cục Xúc tiến thương mại (Trade Promotion Agency)</w:t>
      </w:r>
    </w:p>
    <w:p>
      <w:pPr>
        <w:ind w:left="567"/>
        <w:rPr>
          <w:rFonts w:eastAsia="Calibri"/>
          <w:noProof/>
        </w:rPr>
      </w:pPr>
    </w:p>
    <w:p>
      <w:pPr>
        <w:ind w:left="567"/>
        <w:rPr>
          <w:rFonts w:eastAsia="Calibri"/>
          <w:noProof/>
        </w:rPr>
      </w:pPr>
      <w:r>
        <w:rPr>
          <w:rFonts w:eastAsia="Calibri"/>
          <w:noProof/>
        </w:rPr>
        <w:t>Cục Công nghiệp địa phương (Agency for Industrial Promotion)</w:t>
      </w:r>
    </w:p>
    <w:p>
      <w:pPr>
        <w:ind w:left="567"/>
        <w:rPr>
          <w:rFonts w:eastAsia="Calibri"/>
          <w:noProof/>
        </w:rPr>
      </w:pPr>
    </w:p>
    <w:p>
      <w:pPr>
        <w:ind w:left="567"/>
        <w:rPr>
          <w:rFonts w:eastAsia="Calibri"/>
          <w:noProof/>
        </w:rPr>
      </w:pPr>
      <w:r>
        <w:rPr>
          <w:rFonts w:eastAsia="Calibri"/>
          <w:noProof/>
        </w:rPr>
        <w:br w:type="page"/>
        <w:t>Cục Kỹ thuật an toàn và Môi trường công nghiệp (Industrial Safety Techniques and Environment Agency)</w:t>
      </w:r>
    </w:p>
    <w:p>
      <w:pPr>
        <w:ind w:left="567"/>
        <w:rPr>
          <w:rFonts w:eastAsia="Calibri"/>
          <w:noProof/>
        </w:rPr>
      </w:pPr>
    </w:p>
    <w:p>
      <w:pPr>
        <w:ind w:left="567"/>
        <w:rPr>
          <w:rFonts w:eastAsia="Calibri"/>
          <w:noProof/>
        </w:rPr>
      </w:pPr>
      <w:r>
        <w:rPr>
          <w:rFonts w:eastAsia="Calibri"/>
          <w:noProof/>
        </w:rPr>
        <w:t>Cục Thương mại điện tử và Công nghệ thông tin (Vietnam E-Commerce and Information Technology Agency)</w:t>
      </w:r>
    </w:p>
    <w:p>
      <w:pPr>
        <w:ind w:left="567"/>
        <w:rPr>
          <w:rFonts w:eastAsia="Calibri"/>
          <w:noProof/>
        </w:rPr>
      </w:pPr>
    </w:p>
    <w:p>
      <w:pPr>
        <w:ind w:left="567"/>
        <w:rPr>
          <w:rFonts w:eastAsia="Calibri"/>
          <w:noProof/>
        </w:rPr>
      </w:pPr>
      <w:r>
        <w:rPr>
          <w:rFonts w:eastAsia="Calibri"/>
          <w:noProof/>
        </w:rPr>
        <w:t>Cục Hóa chất (Chemicals Agency)</w:t>
      </w:r>
    </w:p>
    <w:p>
      <w:pPr>
        <w:ind w:left="567"/>
        <w:rPr>
          <w:rFonts w:eastAsia="Calibri"/>
          <w:noProof/>
        </w:rPr>
      </w:pPr>
    </w:p>
    <w:p>
      <w:pPr>
        <w:ind w:left="567"/>
        <w:rPr>
          <w:rFonts w:eastAsia="Calibri"/>
          <w:noProof/>
        </w:rPr>
      </w:pPr>
      <w:r>
        <w:rPr>
          <w:rFonts w:eastAsia="Calibri"/>
          <w:noProof/>
        </w:rPr>
        <w:t>Cục Công tác phía nam (South Agency)</w:t>
      </w:r>
    </w:p>
    <w:p>
      <w:pPr>
        <w:ind w:left="567"/>
        <w:rPr>
          <w:rFonts w:eastAsia="Calibri"/>
          <w:noProof/>
        </w:rPr>
      </w:pPr>
    </w:p>
    <w:p>
      <w:pPr>
        <w:ind w:left="567"/>
        <w:rPr>
          <w:rFonts w:eastAsia="Calibri"/>
          <w:noProof/>
        </w:rPr>
      </w:pPr>
      <w:r>
        <w:rPr>
          <w:rFonts w:eastAsia="Calibri"/>
          <w:noProof/>
        </w:rPr>
        <w:t>Vụ Phát triển nguồn nhân lực (Human Resource Development Department)</w:t>
      </w:r>
    </w:p>
    <w:p>
      <w:pPr>
        <w:ind w:left="567"/>
        <w:rPr>
          <w:rFonts w:eastAsia="Calibri"/>
          <w:noProof/>
        </w:rPr>
      </w:pPr>
    </w:p>
    <w:p>
      <w:pPr>
        <w:ind w:left="567"/>
        <w:rPr>
          <w:rFonts w:eastAsia="Calibri"/>
          <w:noProof/>
        </w:rPr>
      </w:pPr>
      <w:r>
        <w:rPr>
          <w:rFonts w:eastAsia="Calibri"/>
          <w:noProof/>
        </w:rPr>
        <w:t>Văn phòng Bộ, kể cả Văn phòng đại diện tại Đà Nẵng (Ministry Office, including Representative Offices in DaNang city)</w:t>
      </w:r>
    </w:p>
    <w:p>
      <w:pPr>
        <w:ind w:left="567"/>
        <w:rPr>
          <w:rFonts w:eastAsia="Calibri"/>
          <w:noProof/>
        </w:rPr>
      </w:pPr>
    </w:p>
    <w:p>
      <w:pPr>
        <w:rPr>
          <w:rFonts w:eastAsia="Calibri"/>
          <w:noProof/>
        </w:rPr>
      </w:pPr>
      <w:r>
        <w:rPr>
          <w:rFonts w:eastAsia="Calibri"/>
          <w:noProof/>
        </w:rPr>
        <w:t>12.</w:t>
      </w:r>
      <w:r>
        <w:rPr>
          <w:rFonts w:eastAsia="Calibri"/>
          <w:noProof/>
        </w:rPr>
        <w:tab/>
        <w:t>Bộ Y tế (Ministry of Health)</w:t>
      </w:r>
    </w:p>
    <w:p>
      <w:pPr>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Thanh tra Bộ (Ministry Inspectorate)</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t>Vụ Bảo hiểm y tế (Department of Health Insurance)</w:t>
      </w:r>
    </w:p>
    <w:p>
      <w:pPr>
        <w:ind w:left="567"/>
        <w:rPr>
          <w:rFonts w:eastAsia="Calibri"/>
          <w:noProof/>
        </w:rPr>
      </w:pPr>
    </w:p>
    <w:p>
      <w:pPr>
        <w:ind w:left="567"/>
        <w:rPr>
          <w:rFonts w:eastAsia="Calibri"/>
          <w:noProof/>
        </w:rPr>
      </w:pPr>
      <w:r>
        <w:rPr>
          <w:rFonts w:eastAsia="Calibri"/>
          <w:noProof/>
        </w:rPr>
        <w:br w:type="page"/>
        <w:t>Vụ Sức khỏe Bà mẹ – Trẻ em (Department of Children - Mother Health)</w:t>
      </w:r>
    </w:p>
    <w:p>
      <w:pPr>
        <w:ind w:left="567"/>
        <w:rPr>
          <w:rFonts w:eastAsia="Calibri"/>
          <w:noProof/>
        </w:rPr>
      </w:pPr>
    </w:p>
    <w:p>
      <w:pPr>
        <w:ind w:left="567"/>
        <w:rPr>
          <w:rFonts w:eastAsia="Calibri"/>
          <w:noProof/>
        </w:rPr>
      </w:pPr>
      <w:r>
        <w:rPr>
          <w:rFonts w:eastAsia="Calibri"/>
          <w:noProof/>
        </w:rPr>
        <w:t>Cục Quản lý Y Dược cổ truyền (Agency of Administration of Traditional Medicine)</w:t>
      </w:r>
    </w:p>
    <w:p>
      <w:pPr>
        <w:ind w:left="567"/>
        <w:rPr>
          <w:rFonts w:eastAsia="Calibri"/>
          <w:noProof/>
        </w:rPr>
      </w:pPr>
    </w:p>
    <w:p>
      <w:pPr>
        <w:ind w:left="567"/>
        <w:rPr>
          <w:rFonts w:eastAsia="Calibri"/>
          <w:noProof/>
        </w:rPr>
      </w:pPr>
      <w:r>
        <w:rPr>
          <w:rFonts w:eastAsia="Calibri"/>
          <w:noProof/>
        </w:rPr>
        <w:t>Vụ Trang thiết bị và Công trình y tế (Department of Health Equipment and Works)</w:t>
      </w:r>
    </w:p>
    <w:p>
      <w:pPr>
        <w:ind w:left="567"/>
        <w:rPr>
          <w:rFonts w:eastAsia="Calibri"/>
          <w:noProof/>
        </w:rPr>
      </w:pPr>
    </w:p>
    <w:p>
      <w:pPr>
        <w:ind w:left="567"/>
        <w:rPr>
          <w:rFonts w:eastAsia="Calibri"/>
          <w:noProof/>
        </w:rPr>
      </w:pPr>
      <w:r>
        <w:rPr>
          <w:rFonts w:eastAsia="Calibri"/>
          <w:noProof/>
        </w:rPr>
        <w:t>Vụ Kế hoạch – Tài chính (Department of Planning and Finance)</w:t>
      </w:r>
    </w:p>
    <w:p>
      <w:pPr>
        <w:ind w:left="567"/>
        <w:rPr>
          <w:rFonts w:eastAsia="Calibri"/>
          <w:noProof/>
        </w:rPr>
      </w:pPr>
    </w:p>
    <w:p>
      <w:pPr>
        <w:ind w:left="567"/>
        <w:rPr>
          <w:rFonts w:eastAsia="Calibri"/>
          <w:noProof/>
        </w:rPr>
      </w:pPr>
      <w:r>
        <w:rPr>
          <w:rFonts w:eastAsia="Calibri"/>
          <w:noProof/>
        </w:rPr>
        <w:t>Văn phòng Bộ, kể cả Văn phòng đại diện tại Thành phố Hồ Chí Minh (Ministry's Office, including Representative Offices in Ho Chi Minh City)</w:t>
      </w:r>
    </w:p>
    <w:p>
      <w:pPr>
        <w:ind w:left="567"/>
        <w:rPr>
          <w:rFonts w:eastAsia="Calibri"/>
          <w:noProof/>
        </w:rPr>
      </w:pPr>
    </w:p>
    <w:p>
      <w:pPr>
        <w:ind w:left="567"/>
        <w:rPr>
          <w:rFonts w:eastAsia="Calibri"/>
          <w:noProof/>
        </w:rPr>
      </w:pPr>
      <w:r>
        <w:rPr>
          <w:rFonts w:eastAsia="Calibri"/>
          <w:noProof/>
        </w:rPr>
        <w:t>Cục Y tế dự phòng (Department of Preventive Medicine)</w:t>
      </w:r>
    </w:p>
    <w:p>
      <w:pPr>
        <w:ind w:left="567"/>
        <w:rPr>
          <w:rFonts w:eastAsia="Calibri"/>
          <w:noProof/>
        </w:rPr>
      </w:pPr>
    </w:p>
    <w:p>
      <w:pPr>
        <w:ind w:left="567"/>
        <w:rPr>
          <w:rFonts w:eastAsia="Calibri"/>
          <w:noProof/>
        </w:rPr>
      </w:pPr>
      <w:r>
        <w:rPr>
          <w:rFonts w:eastAsia="Calibri"/>
          <w:noProof/>
        </w:rPr>
        <w:t>Cục Phòng, chống HIV/AIDS (HIV/AIDS Prevention Agency)</w:t>
      </w:r>
    </w:p>
    <w:p>
      <w:pPr>
        <w:ind w:left="567"/>
        <w:rPr>
          <w:rFonts w:eastAsia="Calibri"/>
          <w:noProof/>
        </w:rPr>
      </w:pPr>
    </w:p>
    <w:p>
      <w:pPr>
        <w:ind w:left="567"/>
        <w:rPr>
          <w:rFonts w:eastAsia="Calibri"/>
          <w:noProof/>
        </w:rPr>
      </w:pPr>
      <w:r>
        <w:rPr>
          <w:rFonts w:eastAsia="Calibri"/>
          <w:noProof/>
        </w:rPr>
        <w:t>Cục Quản lý khám, chữa bệnh (Agency of Health Examination and Treatment)</w:t>
      </w:r>
    </w:p>
    <w:p>
      <w:pPr>
        <w:ind w:left="567"/>
        <w:rPr>
          <w:rFonts w:eastAsia="Calibri"/>
          <w:noProof/>
        </w:rPr>
      </w:pPr>
    </w:p>
    <w:p>
      <w:pPr>
        <w:ind w:left="567"/>
        <w:rPr>
          <w:rFonts w:eastAsia="Calibri"/>
          <w:noProof/>
        </w:rPr>
      </w:pPr>
      <w:r>
        <w:rPr>
          <w:rFonts w:eastAsia="Calibri"/>
          <w:noProof/>
        </w:rPr>
        <w:t>Cục An toàn thực phẩm (Agency of Food Safety)</w:t>
      </w:r>
    </w:p>
    <w:p>
      <w:pPr>
        <w:ind w:left="567"/>
        <w:rPr>
          <w:rFonts w:eastAsia="Calibri"/>
          <w:noProof/>
        </w:rPr>
      </w:pPr>
    </w:p>
    <w:p>
      <w:pPr>
        <w:ind w:left="567"/>
        <w:rPr>
          <w:rFonts w:eastAsia="Calibri"/>
          <w:noProof/>
        </w:rPr>
      </w:pPr>
      <w:r>
        <w:rPr>
          <w:rFonts w:eastAsia="Calibri"/>
          <w:noProof/>
        </w:rPr>
        <w:t>Tổng cục Dân số – Kế hoạch hóa gia đình (Directorate of Population Family Planning)</w:t>
      </w:r>
    </w:p>
    <w:p>
      <w:pPr>
        <w:ind w:left="567"/>
        <w:rPr>
          <w:rFonts w:eastAsia="Calibri"/>
          <w:noProof/>
        </w:rPr>
      </w:pPr>
    </w:p>
    <w:p>
      <w:pPr>
        <w:ind w:left="567"/>
        <w:rPr>
          <w:rFonts w:eastAsia="Calibri"/>
          <w:noProof/>
        </w:rPr>
      </w:pPr>
      <w:r>
        <w:rPr>
          <w:rFonts w:eastAsia="Calibri"/>
          <w:noProof/>
        </w:rPr>
        <w:br w:type="page"/>
        <w:t>Vụ truyền thông và Thi đua-Khen thưởng (Department of Communicatio and Emulation)</w:t>
      </w:r>
    </w:p>
    <w:p>
      <w:pPr>
        <w:ind w:left="567"/>
        <w:rPr>
          <w:rFonts w:eastAsia="Calibri"/>
          <w:noProof/>
        </w:rPr>
      </w:pPr>
    </w:p>
    <w:p>
      <w:pPr>
        <w:ind w:left="567"/>
        <w:rPr>
          <w:rFonts w:eastAsia="Calibri"/>
          <w:noProof/>
        </w:rPr>
      </w:pPr>
      <w:r>
        <w:rPr>
          <w:rFonts w:eastAsia="Calibri"/>
          <w:noProof/>
        </w:rPr>
        <w:t>Cục Quản lý dược (Drug Administration of Vietnam)</w:t>
      </w:r>
    </w:p>
    <w:p>
      <w:pPr>
        <w:ind w:left="567"/>
        <w:rPr>
          <w:rFonts w:eastAsia="Calibri"/>
          <w:noProof/>
        </w:rPr>
      </w:pPr>
    </w:p>
    <w:p>
      <w:pPr>
        <w:ind w:left="567"/>
        <w:rPr>
          <w:rFonts w:eastAsia="Calibri"/>
          <w:noProof/>
        </w:rPr>
      </w:pPr>
      <w:r>
        <w:rPr>
          <w:rFonts w:eastAsia="Calibri"/>
          <w:noProof/>
        </w:rPr>
        <w:t>Cục Công nghệ thông tin (Agency of Information Technology)</w:t>
      </w:r>
    </w:p>
    <w:p>
      <w:pPr>
        <w:ind w:left="567"/>
        <w:rPr>
          <w:rFonts w:eastAsia="Calibri"/>
          <w:noProof/>
        </w:rPr>
      </w:pPr>
    </w:p>
    <w:p>
      <w:pPr>
        <w:ind w:left="567"/>
        <w:rPr>
          <w:rFonts w:eastAsia="Calibri"/>
          <w:noProof/>
        </w:rPr>
      </w:pPr>
      <w:r>
        <w:rPr>
          <w:rFonts w:eastAsia="Calibri"/>
          <w:noProof/>
        </w:rPr>
        <w:t>Cục Quản lý môi trường Y tế (Agency of Administration of Environmental Health)</w:t>
      </w:r>
    </w:p>
    <w:p>
      <w:pPr>
        <w:ind w:left="567"/>
        <w:rPr>
          <w:rFonts w:eastAsia="Calibri"/>
          <w:noProof/>
        </w:rPr>
      </w:pPr>
    </w:p>
    <w:p>
      <w:pPr>
        <w:ind w:left="567"/>
        <w:rPr>
          <w:rFonts w:eastAsia="Calibri"/>
          <w:noProof/>
        </w:rPr>
      </w:pPr>
      <w:r>
        <w:rPr>
          <w:rFonts w:eastAsia="Calibri"/>
          <w:noProof/>
        </w:rPr>
        <w:t>Cục Khoa học công nghệ &amp; Đào tạo (Agency of Science, Technology &amp; Training)</w:t>
      </w:r>
    </w:p>
    <w:p>
      <w:pPr>
        <w:ind w:left="567"/>
        <w:rPr>
          <w:rFonts w:eastAsia="Calibri"/>
          <w:noProof/>
        </w:rPr>
      </w:pPr>
    </w:p>
    <w:p>
      <w:pPr>
        <w:rPr>
          <w:rFonts w:eastAsia="Calibri"/>
          <w:noProof/>
        </w:rPr>
      </w:pPr>
      <w:r>
        <w:rPr>
          <w:rFonts w:eastAsia="Calibri"/>
          <w:noProof/>
        </w:rPr>
        <w:t>13.</w:t>
      </w:r>
      <w:r>
        <w:rPr>
          <w:rFonts w:eastAsia="Calibri"/>
          <w:noProof/>
        </w:rPr>
        <w:tab/>
        <w:t>Bộ Tài nguyên và Môi trường (Ministry of Natural Resources and Environment)</w:t>
      </w:r>
    </w:p>
    <w:p>
      <w:pPr>
        <w:rPr>
          <w:rFonts w:eastAsia="Calibri"/>
          <w:noProof/>
        </w:rPr>
      </w:pPr>
    </w:p>
    <w:p>
      <w:pPr>
        <w:ind w:left="567"/>
        <w:rPr>
          <w:rFonts w:eastAsia="Calibri"/>
          <w:noProof/>
        </w:rPr>
      </w:pPr>
      <w:r>
        <w:rPr>
          <w:rFonts w:eastAsia="Calibri"/>
          <w:noProof/>
        </w:rPr>
        <w:t>Vụ Pháp chế (Department of Legislation)</w:t>
      </w:r>
    </w:p>
    <w:p>
      <w:pPr>
        <w:ind w:left="567"/>
        <w:rPr>
          <w:rFonts w:eastAsia="Calibri"/>
          <w:noProof/>
        </w:rPr>
      </w:pPr>
    </w:p>
    <w:p>
      <w:pPr>
        <w:ind w:left="567"/>
        <w:rPr>
          <w:rFonts w:eastAsia="Calibri"/>
          <w:noProof/>
        </w:rPr>
      </w:pPr>
      <w:r>
        <w:rPr>
          <w:rFonts w:eastAsia="Calibri"/>
          <w:noProof/>
        </w:rPr>
        <w:t>Vụ Tài chính (Department of Finance)</w:t>
      </w:r>
    </w:p>
    <w:p>
      <w:pPr>
        <w:ind w:left="567"/>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t>Vụ Thi đua khen thưởng và tuyên truyền (Department of Emulation, Commendation and Propaganda)</w:t>
      </w:r>
    </w:p>
    <w:p>
      <w:pPr>
        <w:ind w:left="567"/>
        <w:rPr>
          <w:rFonts w:eastAsia="Calibri"/>
          <w:noProof/>
        </w:rPr>
      </w:pPr>
    </w:p>
    <w:p>
      <w:pPr>
        <w:ind w:left="567"/>
        <w:rPr>
          <w:rFonts w:eastAsia="Calibri"/>
          <w:noProof/>
        </w:rPr>
      </w:pPr>
      <w:r>
        <w:rPr>
          <w:rFonts w:eastAsia="Calibri"/>
          <w:noProof/>
        </w:rPr>
        <w:br w:type="page"/>
        <w:t>Thanh tra Bộ (Ministry Inspectorate)</w:t>
      </w:r>
    </w:p>
    <w:p>
      <w:pPr>
        <w:ind w:left="567"/>
        <w:rPr>
          <w:rFonts w:eastAsia="Calibri"/>
          <w:noProof/>
        </w:rPr>
      </w:pPr>
    </w:p>
    <w:p>
      <w:pPr>
        <w:ind w:left="567"/>
        <w:rPr>
          <w:rFonts w:eastAsia="Calibri"/>
          <w:noProof/>
        </w:rPr>
      </w:pPr>
      <w:r>
        <w:rPr>
          <w:rFonts w:eastAsia="Calibri"/>
          <w:noProof/>
        </w:rPr>
        <w:t>Vụ Kế hoạch (Department of Planning)</w:t>
      </w:r>
    </w:p>
    <w:p>
      <w:pPr>
        <w:ind w:left="567"/>
        <w:rPr>
          <w:rFonts w:eastAsia="Calibri"/>
          <w:noProof/>
        </w:rPr>
      </w:pPr>
    </w:p>
    <w:p>
      <w:pPr>
        <w:ind w:left="567"/>
        <w:rPr>
          <w:rFonts w:eastAsia="Calibri"/>
          <w:noProof/>
        </w:rPr>
      </w:pPr>
      <w:r>
        <w:rPr>
          <w:rFonts w:eastAsia="Calibri"/>
          <w:noProof/>
        </w:rPr>
        <w:t>Vụ Khoa học và Công nghệ (Department of Science and Technology)</w:t>
      </w:r>
    </w:p>
    <w:p>
      <w:pPr>
        <w:ind w:left="567"/>
        <w:rPr>
          <w:rFonts w:eastAsia="Calibri"/>
          <w:noProof/>
        </w:rPr>
      </w:pPr>
    </w:p>
    <w:p>
      <w:pPr>
        <w:ind w:left="567"/>
        <w:rPr>
          <w:noProof/>
        </w:rPr>
      </w:pPr>
      <w:r>
        <w:rPr>
          <w:noProof/>
        </w:rPr>
        <w:t>Tổng cục Quản lý đất đai (Directorate of Land Administration)</w:t>
      </w:r>
    </w:p>
    <w:p>
      <w:pPr>
        <w:ind w:left="567"/>
        <w:rPr>
          <w:noProof/>
        </w:rPr>
      </w:pPr>
    </w:p>
    <w:p>
      <w:pPr>
        <w:ind w:left="567"/>
        <w:rPr>
          <w:noProof/>
        </w:rPr>
      </w:pPr>
      <w:r>
        <w:rPr>
          <w:noProof/>
        </w:rPr>
        <w:t>Cục Tài Quản lý tài nguyên nước (Agency of Water Resources Management)</w:t>
      </w:r>
    </w:p>
    <w:p>
      <w:pPr>
        <w:ind w:left="567"/>
        <w:rPr>
          <w:noProof/>
        </w:rPr>
      </w:pPr>
    </w:p>
    <w:p>
      <w:pPr>
        <w:ind w:left="567"/>
        <w:rPr>
          <w:noProof/>
        </w:rPr>
      </w:pPr>
      <w:r>
        <w:rPr>
          <w:noProof/>
        </w:rPr>
        <w:t>Cục Khí tượng thủy văn và Biến đổi khí hậu (Agency of Meteorology, Hydrography and Climate Changes)</w:t>
      </w:r>
    </w:p>
    <w:p>
      <w:pPr>
        <w:ind w:left="567"/>
        <w:rPr>
          <w:noProof/>
        </w:rPr>
      </w:pPr>
    </w:p>
    <w:p>
      <w:pPr>
        <w:ind w:left="567"/>
        <w:rPr>
          <w:noProof/>
        </w:rPr>
      </w:pPr>
      <w:r>
        <w:rPr>
          <w:noProof/>
        </w:rPr>
        <w:t>Cục Đo đạc và Bản đồ Việt Nam (Agency of Survey and Mapping)</w:t>
      </w:r>
    </w:p>
    <w:p>
      <w:pPr>
        <w:ind w:left="567"/>
        <w:rPr>
          <w:noProof/>
        </w:rPr>
      </w:pPr>
    </w:p>
    <w:p>
      <w:pPr>
        <w:ind w:left="567"/>
        <w:rPr>
          <w:noProof/>
        </w:rPr>
      </w:pPr>
      <w:r>
        <w:rPr>
          <w:noProof/>
        </w:rPr>
        <w:t xml:space="preserve">Văn phòng Bộ, bao gồm cả Văn phòng đại diện tại Thành phố Hồ Chí Minh (Ministry Office, </w:t>
      </w:r>
      <w:r>
        <w:rPr>
          <w:rFonts w:eastAsia="Calibri"/>
          <w:noProof/>
        </w:rPr>
        <w:t>including Representative Office in Ho Chi Minh City)</w:t>
      </w:r>
    </w:p>
    <w:p>
      <w:pPr>
        <w:ind w:left="567"/>
        <w:rPr>
          <w:noProof/>
        </w:rPr>
      </w:pPr>
    </w:p>
    <w:p>
      <w:pPr>
        <w:ind w:left="567"/>
        <w:rPr>
          <w:noProof/>
        </w:rPr>
      </w:pPr>
      <w:r>
        <w:rPr>
          <w:noProof/>
        </w:rPr>
        <w:t>Tổng cục Môi trường (Directorate of Environment)</w:t>
      </w:r>
    </w:p>
    <w:p>
      <w:pPr>
        <w:ind w:left="567"/>
        <w:rPr>
          <w:noProof/>
        </w:rPr>
      </w:pPr>
    </w:p>
    <w:p>
      <w:pPr>
        <w:ind w:left="567"/>
        <w:rPr>
          <w:noProof/>
        </w:rPr>
      </w:pPr>
      <w:r>
        <w:rPr>
          <w:noProof/>
        </w:rPr>
        <w:t>Cục Công nghệ và Thông tin (Agency of Technology and Information)</w:t>
      </w:r>
    </w:p>
    <w:p>
      <w:pPr>
        <w:ind w:left="567"/>
        <w:rPr>
          <w:noProof/>
        </w:rPr>
      </w:pPr>
    </w:p>
    <w:p>
      <w:pPr>
        <w:ind w:left="567"/>
        <w:rPr>
          <w:noProof/>
        </w:rPr>
      </w:pPr>
      <w:r>
        <w:rPr>
          <w:noProof/>
        </w:rPr>
        <w:t>Tổng cục Địa chất và Khoáng sản (Directorate of Geology and Minerals of Vietnam)</w:t>
      </w:r>
    </w:p>
    <w:p>
      <w:pPr>
        <w:ind w:left="567"/>
        <w:rPr>
          <w:noProof/>
        </w:rPr>
      </w:pPr>
    </w:p>
    <w:p>
      <w:pPr>
        <w:rPr>
          <w:rFonts w:eastAsia="Calibri"/>
          <w:noProof/>
        </w:rPr>
      </w:pPr>
      <w:r>
        <w:rPr>
          <w:rFonts w:eastAsia="Calibri"/>
          <w:noProof/>
        </w:rPr>
        <w:br w:type="page"/>
        <w:t>14.</w:t>
      </w:r>
      <w:r>
        <w:rPr>
          <w:rFonts w:eastAsia="Calibri"/>
          <w:noProof/>
        </w:rPr>
        <w:tab/>
        <w:t>Bộ Giáo dục và Đào tạo (Ministry of Training and Education)</w:t>
      </w:r>
    </w:p>
    <w:p>
      <w:pPr>
        <w:rPr>
          <w:rFonts w:eastAsia="Calibri"/>
          <w:noProof/>
        </w:rPr>
      </w:pPr>
    </w:p>
    <w:p>
      <w:pPr>
        <w:ind w:left="567"/>
        <w:rPr>
          <w:noProof/>
        </w:rPr>
      </w:pPr>
      <w:r>
        <w:rPr>
          <w:noProof/>
        </w:rPr>
        <w:t>Thanh tra Bộ (Ministry Inspectorate)</w:t>
      </w:r>
    </w:p>
    <w:p>
      <w:pPr>
        <w:ind w:left="567"/>
        <w:rPr>
          <w:noProof/>
        </w:rPr>
      </w:pPr>
    </w:p>
    <w:p>
      <w:pPr>
        <w:ind w:left="567"/>
        <w:rPr>
          <w:noProof/>
        </w:rPr>
      </w:pPr>
      <w:r>
        <w:rPr>
          <w:noProof/>
        </w:rPr>
        <w:t>Vụ Pháp chế (Department of Legislation)</w:t>
      </w:r>
    </w:p>
    <w:p>
      <w:pPr>
        <w:ind w:left="567"/>
        <w:rPr>
          <w:noProof/>
        </w:rPr>
      </w:pPr>
    </w:p>
    <w:p>
      <w:pPr>
        <w:ind w:left="567"/>
        <w:rPr>
          <w:noProof/>
        </w:rPr>
      </w:pPr>
      <w:r>
        <w:rPr>
          <w:noProof/>
        </w:rPr>
        <w:t>Vụ Tổ chức cán bộ (Department of Personnel and Organisation)</w:t>
      </w:r>
    </w:p>
    <w:p>
      <w:pPr>
        <w:ind w:left="567"/>
        <w:rPr>
          <w:noProof/>
        </w:rPr>
      </w:pPr>
    </w:p>
    <w:p>
      <w:pPr>
        <w:ind w:left="567"/>
        <w:rPr>
          <w:noProof/>
        </w:rPr>
      </w:pPr>
      <w:r>
        <w:rPr>
          <w:noProof/>
        </w:rPr>
        <w:t>Vụ Giáo dục Mầm non (Department of Pre-school Education)</w:t>
      </w:r>
    </w:p>
    <w:p>
      <w:pPr>
        <w:ind w:left="567"/>
        <w:rPr>
          <w:noProof/>
        </w:rPr>
      </w:pPr>
    </w:p>
    <w:p>
      <w:pPr>
        <w:ind w:left="567"/>
        <w:rPr>
          <w:noProof/>
        </w:rPr>
      </w:pPr>
      <w:r>
        <w:rPr>
          <w:noProof/>
        </w:rPr>
        <w:t>Vụ Giáo dục Tiểu học (Department of Primary Education)</w:t>
      </w:r>
    </w:p>
    <w:p>
      <w:pPr>
        <w:ind w:left="567"/>
        <w:rPr>
          <w:noProof/>
        </w:rPr>
      </w:pPr>
    </w:p>
    <w:p>
      <w:pPr>
        <w:ind w:left="567"/>
        <w:rPr>
          <w:noProof/>
        </w:rPr>
      </w:pPr>
      <w:r>
        <w:rPr>
          <w:noProof/>
        </w:rPr>
        <w:t>Vụ Giáo dục Trung học (Department of Secondary Education)</w:t>
      </w:r>
    </w:p>
    <w:p>
      <w:pPr>
        <w:ind w:left="567"/>
        <w:rPr>
          <w:noProof/>
        </w:rPr>
      </w:pPr>
    </w:p>
    <w:p>
      <w:pPr>
        <w:ind w:left="567"/>
        <w:rPr>
          <w:noProof/>
        </w:rPr>
      </w:pPr>
      <w:r>
        <w:rPr>
          <w:noProof/>
        </w:rPr>
        <w:t>Vụ Giáo dục Chuyên nghiệp (Department of Professional Education)</w:t>
      </w:r>
    </w:p>
    <w:p>
      <w:pPr>
        <w:ind w:left="567"/>
        <w:rPr>
          <w:noProof/>
        </w:rPr>
      </w:pPr>
    </w:p>
    <w:p>
      <w:pPr>
        <w:ind w:left="567"/>
        <w:rPr>
          <w:noProof/>
        </w:rPr>
      </w:pPr>
      <w:r>
        <w:rPr>
          <w:noProof/>
        </w:rPr>
        <w:t>Vụ Giáo dục Đại học (Department of Higher Education)</w:t>
      </w:r>
    </w:p>
    <w:p>
      <w:pPr>
        <w:ind w:left="567"/>
        <w:rPr>
          <w:noProof/>
        </w:rPr>
      </w:pPr>
    </w:p>
    <w:p>
      <w:pPr>
        <w:ind w:left="567"/>
        <w:rPr>
          <w:noProof/>
        </w:rPr>
      </w:pPr>
      <w:r>
        <w:rPr>
          <w:noProof/>
        </w:rPr>
        <w:t>Vụ Giáo dục Dân tộc (Department of Ethnic Minorities Education)</w:t>
      </w:r>
    </w:p>
    <w:p>
      <w:pPr>
        <w:ind w:left="567"/>
        <w:rPr>
          <w:noProof/>
        </w:rPr>
      </w:pPr>
    </w:p>
    <w:p>
      <w:pPr>
        <w:ind w:left="567"/>
        <w:rPr>
          <w:noProof/>
        </w:rPr>
      </w:pPr>
      <w:r>
        <w:rPr>
          <w:noProof/>
        </w:rPr>
        <w:t>Vụ Giáo dục Thường xuyên (Department of Continuing Education)</w:t>
      </w:r>
    </w:p>
    <w:p>
      <w:pPr>
        <w:ind w:left="567"/>
        <w:rPr>
          <w:noProof/>
        </w:rPr>
      </w:pPr>
    </w:p>
    <w:p>
      <w:pPr>
        <w:ind w:left="567"/>
        <w:rPr>
          <w:noProof/>
        </w:rPr>
      </w:pPr>
      <w:r>
        <w:rPr>
          <w:noProof/>
        </w:rPr>
        <w:br w:type="page"/>
        <w:t>Vụ Công tác học sinh, sinh viên (Department of Student Affairs)</w:t>
      </w:r>
    </w:p>
    <w:p>
      <w:pPr>
        <w:ind w:left="567"/>
        <w:rPr>
          <w:noProof/>
        </w:rPr>
      </w:pPr>
    </w:p>
    <w:p>
      <w:pPr>
        <w:ind w:left="567"/>
        <w:rPr>
          <w:noProof/>
        </w:rPr>
      </w:pPr>
      <w:r>
        <w:rPr>
          <w:noProof/>
        </w:rPr>
        <w:t>Vụ Khoa học - Công nghệ và Môi trường (Department of Science, Technology and Environment)</w:t>
      </w:r>
    </w:p>
    <w:p>
      <w:pPr>
        <w:ind w:left="567"/>
        <w:rPr>
          <w:noProof/>
        </w:rPr>
      </w:pPr>
    </w:p>
    <w:p>
      <w:pPr>
        <w:ind w:left="567"/>
        <w:rPr>
          <w:noProof/>
        </w:rPr>
      </w:pPr>
      <w:r>
        <w:rPr>
          <w:noProof/>
        </w:rPr>
        <w:t>Vụ Hợp tác Quốc tế (Department of International Cooperation)</w:t>
      </w:r>
    </w:p>
    <w:p>
      <w:pPr>
        <w:ind w:left="567"/>
        <w:rPr>
          <w:noProof/>
        </w:rPr>
      </w:pPr>
    </w:p>
    <w:p>
      <w:pPr>
        <w:ind w:left="567"/>
        <w:rPr>
          <w:noProof/>
        </w:rPr>
      </w:pPr>
      <w:r>
        <w:rPr>
          <w:noProof/>
        </w:rPr>
        <w:t>Vụ Kế hoạch - Tài chính (Department of Planning and Finance)</w:t>
      </w:r>
    </w:p>
    <w:p>
      <w:pPr>
        <w:ind w:left="567"/>
        <w:rPr>
          <w:noProof/>
        </w:rPr>
      </w:pPr>
    </w:p>
    <w:p>
      <w:pPr>
        <w:ind w:left="567"/>
        <w:rPr>
          <w:noProof/>
        </w:rPr>
      </w:pPr>
      <w:r>
        <w:rPr>
          <w:noProof/>
        </w:rPr>
        <w:t>Cơ quan đại diện của Bộ tại Thành phố Hồ Chí Minh (Ministry's Representative Office in Ho Chi Minh City)</w:t>
      </w:r>
    </w:p>
    <w:p>
      <w:pPr>
        <w:ind w:left="567"/>
        <w:rPr>
          <w:noProof/>
        </w:rPr>
      </w:pPr>
    </w:p>
    <w:p>
      <w:pPr>
        <w:ind w:left="567"/>
        <w:rPr>
          <w:noProof/>
        </w:rPr>
      </w:pPr>
      <w:r>
        <w:rPr>
          <w:noProof/>
        </w:rPr>
        <w:t>Cục Khảo thí và Kiểm định chất lượng giáo dục (Agency of Testing and Education Administrators)</w:t>
      </w:r>
    </w:p>
    <w:p>
      <w:pPr>
        <w:ind w:left="567"/>
        <w:rPr>
          <w:noProof/>
        </w:rPr>
      </w:pPr>
    </w:p>
    <w:p>
      <w:pPr>
        <w:ind w:left="567"/>
        <w:rPr>
          <w:noProof/>
        </w:rPr>
      </w:pPr>
      <w:r>
        <w:rPr>
          <w:noProof/>
        </w:rPr>
        <w:t>Cục Nhà giáo và Cán bộ quản lý giáo dục (Agency of Teachers and Education Administrators)</w:t>
      </w:r>
    </w:p>
    <w:p>
      <w:pPr>
        <w:ind w:left="567"/>
        <w:rPr>
          <w:noProof/>
        </w:rPr>
      </w:pPr>
    </w:p>
    <w:p>
      <w:pPr>
        <w:ind w:left="567"/>
        <w:rPr>
          <w:noProof/>
        </w:rPr>
      </w:pPr>
      <w:r>
        <w:rPr>
          <w:noProof/>
        </w:rPr>
        <w:t>Cục Công nghệ thông tin (Agency of Information Technology)</w:t>
      </w:r>
    </w:p>
    <w:p>
      <w:pPr>
        <w:ind w:left="567"/>
        <w:rPr>
          <w:noProof/>
        </w:rPr>
      </w:pPr>
    </w:p>
    <w:p>
      <w:pPr>
        <w:ind w:left="567"/>
        <w:rPr>
          <w:noProof/>
        </w:rPr>
      </w:pPr>
      <w:r>
        <w:rPr>
          <w:noProof/>
        </w:rPr>
        <w:t>Cục Cơ sở vật chất và Thiết bị trường học, đồ chơi trẻ em (Agency of Education Facilities and Children's Toys)</w:t>
      </w:r>
    </w:p>
    <w:p>
      <w:pPr>
        <w:ind w:left="567"/>
        <w:rPr>
          <w:noProof/>
        </w:rPr>
      </w:pPr>
    </w:p>
    <w:p>
      <w:pPr>
        <w:ind w:left="567"/>
        <w:rPr>
          <w:noProof/>
        </w:rPr>
      </w:pPr>
      <w:r>
        <w:rPr>
          <w:noProof/>
        </w:rPr>
        <w:t>Cục Đào tạo với nước ngoài (International Education Agency)</w:t>
      </w:r>
    </w:p>
    <w:p>
      <w:pPr>
        <w:ind w:left="567"/>
        <w:rPr>
          <w:noProof/>
        </w:rPr>
      </w:pPr>
    </w:p>
    <w:p>
      <w:pPr>
        <w:ind w:left="567"/>
        <w:rPr>
          <w:noProof/>
        </w:rPr>
      </w:pPr>
      <w:r>
        <w:rPr>
          <w:noProof/>
        </w:rPr>
        <w:t>Văn phòng Bộ (Ministry Office)</w:t>
      </w:r>
    </w:p>
    <w:p>
      <w:pPr>
        <w:ind w:left="567"/>
        <w:rPr>
          <w:noProof/>
        </w:rPr>
      </w:pPr>
    </w:p>
    <w:p>
      <w:pPr>
        <w:ind w:left="567"/>
        <w:rPr>
          <w:noProof/>
        </w:rPr>
      </w:pPr>
      <w:r>
        <w:rPr>
          <w:noProof/>
        </w:rPr>
        <w:br w:type="page"/>
        <w:t>Vụ Giáo dục Quốc phòng (Department of National Defense)</w:t>
      </w:r>
    </w:p>
    <w:p>
      <w:pPr>
        <w:ind w:left="567"/>
        <w:rPr>
          <w:noProof/>
        </w:rPr>
      </w:pPr>
    </w:p>
    <w:p>
      <w:pPr>
        <w:rPr>
          <w:rFonts w:eastAsia="Calibri"/>
          <w:noProof/>
        </w:rPr>
      </w:pPr>
      <w:r>
        <w:rPr>
          <w:rFonts w:eastAsia="Calibri"/>
          <w:noProof/>
        </w:rPr>
        <w:t>15.</w:t>
      </w:r>
      <w:r>
        <w:rPr>
          <w:rFonts w:eastAsia="Calibri"/>
          <w:noProof/>
        </w:rPr>
        <w:tab/>
        <w:t>Bộ Nội vụ (Ministry of Home Affairs)</w:t>
      </w:r>
    </w:p>
    <w:p>
      <w:pPr>
        <w:rPr>
          <w:rFonts w:eastAsia="Calibri"/>
          <w:noProof/>
        </w:rPr>
      </w:pPr>
    </w:p>
    <w:p>
      <w:pPr>
        <w:ind w:left="567"/>
        <w:rPr>
          <w:noProof/>
        </w:rPr>
      </w:pPr>
      <w:r>
        <w:rPr>
          <w:noProof/>
        </w:rPr>
        <w:t>Vụ Tổ chức cán bộ (Department of Personnel and Organisation)</w:t>
      </w:r>
    </w:p>
    <w:p>
      <w:pPr>
        <w:ind w:left="567"/>
        <w:rPr>
          <w:noProof/>
        </w:rPr>
      </w:pPr>
    </w:p>
    <w:p>
      <w:pPr>
        <w:ind w:left="567"/>
        <w:rPr>
          <w:noProof/>
        </w:rPr>
      </w:pPr>
      <w:r>
        <w:rPr>
          <w:noProof/>
        </w:rPr>
        <w:t>Vụ Tổ chức - Biên chế (Organisation and Personnel Administration)</w:t>
      </w:r>
    </w:p>
    <w:p>
      <w:pPr>
        <w:ind w:left="567"/>
        <w:rPr>
          <w:noProof/>
        </w:rPr>
      </w:pPr>
    </w:p>
    <w:p>
      <w:pPr>
        <w:ind w:left="567"/>
        <w:rPr>
          <w:noProof/>
        </w:rPr>
      </w:pPr>
      <w:r>
        <w:rPr>
          <w:noProof/>
        </w:rPr>
        <w:t>Vụ Tiền lương (Salary Department)</w:t>
      </w:r>
    </w:p>
    <w:p>
      <w:pPr>
        <w:ind w:left="567"/>
        <w:rPr>
          <w:noProof/>
        </w:rPr>
      </w:pPr>
    </w:p>
    <w:p>
      <w:pPr>
        <w:ind w:left="567"/>
        <w:rPr>
          <w:noProof/>
        </w:rPr>
      </w:pPr>
      <w:r>
        <w:rPr>
          <w:noProof/>
        </w:rPr>
        <w:t>Vụ Công chức - Viên chức (Department of State Employees and Servants)</w:t>
      </w:r>
    </w:p>
    <w:p>
      <w:pPr>
        <w:ind w:left="567"/>
        <w:rPr>
          <w:noProof/>
        </w:rPr>
      </w:pPr>
    </w:p>
    <w:p>
      <w:pPr>
        <w:ind w:left="567"/>
        <w:rPr>
          <w:noProof/>
        </w:rPr>
      </w:pPr>
      <w:r>
        <w:rPr>
          <w:noProof/>
        </w:rPr>
        <w:t>Vụ Chính quyền địa phương (Local Administration Department)</w:t>
      </w:r>
    </w:p>
    <w:p>
      <w:pPr>
        <w:ind w:left="567"/>
        <w:rPr>
          <w:noProof/>
        </w:rPr>
      </w:pPr>
    </w:p>
    <w:p>
      <w:pPr>
        <w:ind w:left="567"/>
        <w:rPr>
          <w:noProof/>
        </w:rPr>
      </w:pPr>
      <w:r>
        <w:rPr>
          <w:noProof/>
        </w:rPr>
        <w:t>Vụ Hợp tác quốc tế (International Cooperation Department)</w:t>
      </w:r>
    </w:p>
    <w:p>
      <w:pPr>
        <w:ind w:left="567"/>
        <w:rPr>
          <w:noProof/>
        </w:rPr>
      </w:pPr>
    </w:p>
    <w:p>
      <w:pPr>
        <w:ind w:left="567"/>
        <w:rPr>
          <w:noProof/>
        </w:rPr>
      </w:pPr>
      <w:r>
        <w:rPr>
          <w:noProof/>
        </w:rPr>
        <w:t>Vụ Tổ chức phi chính phủ (Department of Non-Government Organisation)</w:t>
      </w:r>
    </w:p>
    <w:p>
      <w:pPr>
        <w:ind w:left="567"/>
        <w:rPr>
          <w:noProof/>
        </w:rPr>
      </w:pPr>
    </w:p>
    <w:p>
      <w:pPr>
        <w:ind w:left="567"/>
        <w:rPr>
          <w:noProof/>
        </w:rPr>
      </w:pPr>
      <w:r>
        <w:rPr>
          <w:noProof/>
        </w:rPr>
        <w:t>Vụ Cải cách hành chính (Administrative Reform Department)</w:t>
      </w:r>
    </w:p>
    <w:p>
      <w:pPr>
        <w:ind w:left="567"/>
        <w:rPr>
          <w:noProof/>
        </w:rPr>
      </w:pPr>
    </w:p>
    <w:p>
      <w:pPr>
        <w:ind w:left="567"/>
        <w:rPr>
          <w:noProof/>
        </w:rPr>
      </w:pPr>
      <w:r>
        <w:rPr>
          <w:noProof/>
        </w:rPr>
        <w:t>Vụ Đào tạo, Bồi dưỡng cán bộ công chức (Department of Training and Fostering of State Officials)</w:t>
      </w:r>
    </w:p>
    <w:p>
      <w:pPr>
        <w:ind w:left="567"/>
        <w:rPr>
          <w:noProof/>
        </w:rPr>
      </w:pPr>
    </w:p>
    <w:p>
      <w:pPr>
        <w:ind w:left="567"/>
        <w:rPr>
          <w:noProof/>
        </w:rPr>
      </w:pPr>
      <w:r>
        <w:rPr>
          <w:noProof/>
        </w:rPr>
        <w:t>Vụ Pháp chế (Department of Legislation)</w:t>
      </w:r>
    </w:p>
    <w:p>
      <w:pPr>
        <w:ind w:left="567"/>
        <w:rPr>
          <w:noProof/>
        </w:rPr>
      </w:pPr>
    </w:p>
    <w:p>
      <w:pPr>
        <w:ind w:left="567"/>
        <w:rPr>
          <w:noProof/>
        </w:rPr>
      </w:pPr>
      <w:r>
        <w:rPr>
          <w:noProof/>
        </w:rPr>
        <w:br w:type="page"/>
        <w:t>Vụ Tổng hợp (General Department)</w:t>
      </w:r>
    </w:p>
    <w:p>
      <w:pPr>
        <w:ind w:left="567"/>
        <w:rPr>
          <w:noProof/>
        </w:rPr>
      </w:pPr>
    </w:p>
    <w:p>
      <w:pPr>
        <w:ind w:left="567"/>
        <w:rPr>
          <w:noProof/>
        </w:rPr>
      </w:pPr>
      <w:r>
        <w:rPr>
          <w:noProof/>
        </w:rPr>
        <w:t>Thanh tra Bộ (Ministry Inspectorate)</w:t>
      </w:r>
    </w:p>
    <w:p>
      <w:pPr>
        <w:ind w:left="567"/>
        <w:rPr>
          <w:noProof/>
        </w:rPr>
      </w:pPr>
    </w:p>
    <w:p>
      <w:pPr>
        <w:ind w:left="567"/>
        <w:rPr>
          <w:noProof/>
        </w:rPr>
      </w:pPr>
      <w:r>
        <w:rPr>
          <w:noProof/>
        </w:rPr>
        <w:t>Văn phòng Bộ, kể cả Văn phòng đại diện tại Đà Nẵng và Thành phố Hồ Chí Minh (Ministry Office, including Representative Offices in Da Nang and Ho Chi Minh City)</w:t>
      </w:r>
    </w:p>
    <w:p>
      <w:pPr>
        <w:ind w:left="567"/>
        <w:rPr>
          <w:noProof/>
        </w:rPr>
      </w:pPr>
    </w:p>
    <w:p>
      <w:pPr>
        <w:ind w:left="567"/>
        <w:rPr>
          <w:noProof/>
        </w:rPr>
      </w:pPr>
      <w:r>
        <w:rPr>
          <w:noProof/>
        </w:rPr>
        <w:t>Cục Văn thư và Lưu trữ nhà nước (State Records Management and Archives Agency)</w:t>
      </w:r>
    </w:p>
    <w:p>
      <w:pPr>
        <w:ind w:left="567"/>
        <w:rPr>
          <w:noProof/>
        </w:rPr>
      </w:pPr>
    </w:p>
    <w:p>
      <w:pPr>
        <w:ind w:left="567"/>
        <w:rPr>
          <w:noProof/>
        </w:rPr>
      </w:pPr>
      <w:r>
        <w:rPr>
          <w:noProof/>
        </w:rPr>
        <w:t>Ban Tôn giáo Chính phủ (Government Committee for Religious Affairs)</w:t>
      </w:r>
    </w:p>
    <w:p>
      <w:pPr>
        <w:ind w:left="567"/>
        <w:rPr>
          <w:noProof/>
        </w:rPr>
      </w:pPr>
    </w:p>
    <w:p>
      <w:pPr>
        <w:ind w:left="567"/>
        <w:rPr>
          <w:noProof/>
        </w:rPr>
      </w:pPr>
      <w:r>
        <w:rPr>
          <w:noProof/>
        </w:rPr>
        <w:t>Ban Thi đua - Khen thưởng Trung ương (Central Committee of Emulation and Commendation)</w:t>
      </w:r>
    </w:p>
    <w:p>
      <w:pPr>
        <w:ind w:left="567"/>
        <w:rPr>
          <w:noProof/>
        </w:rPr>
      </w:pPr>
    </w:p>
    <w:p>
      <w:pPr>
        <w:ind w:left="567"/>
        <w:rPr>
          <w:noProof/>
        </w:rPr>
      </w:pPr>
      <w:r>
        <w:rPr>
          <w:noProof/>
        </w:rPr>
        <w:t>Vụ Kế hoạch - Tài chính (Department of Planning – Finance)</w:t>
      </w:r>
    </w:p>
    <w:p>
      <w:pPr>
        <w:ind w:left="567"/>
        <w:rPr>
          <w:noProof/>
        </w:rPr>
      </w:pPr>
    </w:p>
    <w:p>
      <w:pPr>
        <w:ind w:left="567"/>
        <w:rPr>
          <w:noProof/>
        </w:rPr>
      </w:pPr>
      <w:r>
        <w:rPr>
          <w:noProof/>
        </w:rPr>
        <w:t>Vụ Công tác thanh niên (Department of Youth Affairs)</w:t>
      </w:r>
    </w:p>
    <w:p>
      <w:pPr>
        <w:ind w:left="567"/>
        <w:rPr>
          <w:noProof/>
        </w:rPr>
      </w:pPr>
    </w:p>
    <w:p>
      <w:pPr>
        <w:rPr>
          <w:noProof/>
        </w:rPr>
      </w:pPr>
      <w:r>
        <w:rPr>
          <w:noProof/>
        </w:rPr>
        <w:t>16.</w:t>
      </w:r>
      <w:r>
        <w:rPr>
          <w:noProof/>
        </w:rPr>
        <w:tab/>
        <w:t>Bộ Ngoại giao (Ministry of Foreign Affairs)</w:t>
      </w:r>
    </w:p>
    <w:p>
      <w:pPr>
        <w:rPr>
          <w:noProof/>
        </w:rPr>
      </w:pPr>
    </w:p>
    <w:p>
      <w:pPr>
        <w:ind w:left="567"/>
        <w:rPr>
          <w:noProof/>
        </w:rPr>
      </w:pPr>
      <w:r>
        <w:rPr>
          <w:noProof/>
        </w:rPr>
        <w:t>Vụ ASEAN (ASEAN Department)</w:t>
      </w:r>
    </w:p>
    <w:p>
      <w:pPr>
        <w:ind w:left="567"/>
        <w:rPr>
          <w:noProof/>
        </w:rPr>
      </w:pPr>
    </w:p>
    <w:p>
      <w:pPr>
        <w:ind w:left="567"/>
        <w:rPr>
          <w:noProof/>
        </w:rPr>
      </w:pPr>
      <w:r>
        <w:rPr>
          <w:noProof/>
        </w:rPr>
        <w:t>Vụ Đông Nam Á - Nam Á - Nam Thái Bình Dương (South East Asia-South Asia-South Pacific Department)</w:t>
      </w:r>
    </w:p>
    <w:p>
      <w:pPr>
        <w:ind w:left="567"/>
        <w:rPr>
          <w:noProof/>
        </w:rPr>
      </w:pPr>
    </w:p>
    <w:p>
      <w:pPr>
        <w:ind w:left="567"/>
        <w:rPr>
          <w:noProof/>
        </w:rPr>
      </w:pPr>
      <w:r>
        <w:rPr>
          <w:noProof/>
        </w:rPr>
        <w:t>Vụ Đông Bắc Á (North East Asia Department)</w:t>
      </w:r>
    </w:p>
    <w:p>
      <w:pPr>
        <w:ind w:left="567"/>
        <w:rPr>
          <w:noProof/>
        </w:rPr>
      </w:pPr>
    </w:p>
    <w:p>
      <w:pPr>
        <w:ind w:left="567"/>
        <w:rPr>
          <w:noProof/>
        </w:rPr>
      </w:pPr>
      <w:r>
        <w:rPr>
          <w:noProof/>
        </w:rPr>
        <w:br w:type="page"/>
        <w:t>Vụ Châu Âu (Europe Department)</w:t>
      </w:r>
    </w:p>
    <w:p>
      <w:pPr>
        <w:ind w:left="567"/>
        <w:rPr>
          <w:noProof/>
        </w:rPr>
      </w:pPr>
    </w:p>
    <w:p>
      <w:pPr>
        <w:ind w:left="567"/>
        <w:rPr>
          <w:noProof/>
        </w:rPr>
      </w:pPr>
      <w:r>
        <w:rPr>
          <w:noProof/>
        </w:rPr>
        <w:t>Vụ Châu Mỹ (America Department)</w:t>
      </w:r>
    </w:p>
    <w:p>
      <w:pPr>
        <w:ind w:left="567"/>
        <w:rPr>
          <w:noProof/>
        </w:rPr>
      </w:pPr>
    </w:p>
    <w:p>
      <w:pPr>
        <w:ind w:left="567"/>
        <w:rPr>
          <w:noProof/>
        </w:rPr>
      </w:pPr>
      <w:r>
        <w:rPr>
          <w:noProof/>
        </w:rPr>
        <w:t>Vụ Tây Á - Châu Phi (West Asia - Africa Department)</w:t>
      </w:r>
    </w:p>
    <w:p>
      <w:pPr>
        <w:ind w:left="567"/>
        <w:rPr>
          <w:noProof/>
        </w:rPr>
      </w:pPr>
    </w:p>
    <w:p>
      <w:pPr>
        <w:ind w:left="567"/>
        <w:rPr>
          <w:noProof/>
        </w:rPr>
      </w:pPr>
      <w:r>
        <w:rPr>
          <w:noProof/>
        </w:rPr>
        <w:t>Vụ Chính sách Đối ngoại (Policy Planning Department)</w:t>
      </w:r>
    </w:p>
    <w:p>
      <w:pPr>
        <w:ind w:left="567"/>
        <w:rPr>
          <w:noProof/>
        </w:rPr>
      </w:pPr>
    </w:p>
    <w:p>
      <w:pPr>
        <w:ind w:left="567"/>
        <w:rPr>
          <w:noProof/>
        </w:rPr>
      </w:pPr>
      <w:r>
        <w:rPr>
          <w:noProof/>
        </w:rPr>
        <w:t>Vụ Các Tổ chức Quốc tế (International Organisations Department)</w:t>
      </w:r>
    </w:p>
    <w:p>
      <w:pPr>
        <w:ind w:left="567"/>
        <w:rPr>
          <w:noProof/>
        </w:rPr>
      </w:pPr>
    </w:p>
    <w:p>
      <w:pPr>
        <w:ind w:left="567"/>
        <w:rPr>
          <w:noProof/>
        </w:rPr>
      </w:pPr>
      <w:r>
        <w:rPr>
          <w:noProof/>
        </w:rPr>
        <w:t>Vụ Luật pháp và Điều ước Quốc tế (Law and International Treaty Department)</w:t>
      </w:r>
    </w:p>
    <w:p>
      <w:pPr>
        <w:ind w:left="567"/>
        <w:rPr>
          <w:noProof/>
        </w:rPr>
      </w:pPr>
    </w:p>
    <w:p>
      <w:pPr>
        <w:ind w:left="567"/>
        <w:rPr>
          <w:noProof/>
        </w:rPr>
      </w:pPr>
      <w:r>
        <w:rPr>
          <w:noProof/>
        </w:rPr>
        <w:t>Vụ Hợp tác Kinh tế Đa phương (Department of Multilateral Economic Cooperation)</w:t>
      </w:r>
    </w:p>
    <w:p>
      <w:pPr>
        <w:ind w:left="567"/>
        <w:rPr>
          <w:noProof/>
        </w:rPr>
      </w:pPr>
    </w:p>
    <w:p>
      <w:pPr>
        <w:ind w:left="567"/>
        <w:rPr>
          <w:noProof/>
        </w:rPr>
      </w:pPr>
      <w:r>
        <w:rPr>
          <w:noProof/>
        </w:rPr>
        <w:t>Vụ Tổng hợp Kinh tế (Economic Department)</w:t>
      </w:r>
    </w:p>
    <w:p>
      <w:pPr>
        <w:ind w:left="567"/>
        <w:rPr>
          <w:noProof/>
        </w:rPr>
      </w:pPr>
    </w:p>
    <w:p>
      <w:pPr>
        <w:ind w:left="567"/>
        <w:rPr>
          <w:noProof/>
        </w:rPr>
      </w:pPr>
      <w:r>
        <w:rPr>
          <w:noProof/>
        </w:rPr>
        <w:t>Vụ Văn hóa Đối ngoại và UNESCO (External Culture and UNESCO Department)</w:t>
      </w:r>
    </w:p>
    <w:p>
      <w:pPr>
        <w:ind w:left="567"/>
        <w:rPr>
          <w:noProof/>
        </w:rPr>
      </w:pPr>
    </w:p>
    <w:p>
      <w:pPr>
        <w:ind w:left="567"/>
        <w:rPr>
          <w:noProof/>
        </w:rPr>
      </w:pPr>
      <w:r>
        <w:rPr>
          <w:noProof/>
        </w:rPr>
        <w:t>Vụ Thông tin Báo chí (Press and Information Department)</w:t>
      </w:r>
    </w:p>
    <w:p>
      <w:pPr>
        <w:ind w:left="567"/>
        <w:rPr>
          <w:noProof/>
        </w:rPr>
      </w:pPr>
    </w:p>
    <w:p>
      <w:pPr>
        <w:ind w:left="567"/>
        <w:rPr>
          <w:noProof/>
        </w:rPr>
      </w:pPr>
      <w:r>
        <w:rPr>
          <w:noProof/>
        </w:rPr>
        <w:t>Vụ Tổ chức Cán bộ (Personnel and Organisation Department)</w:t>
      </w:r>
    </w:p>
    <w:p>
      <w:pPr>
        <w:ind w:left="567"/>
        <w:rPr>
          <w:noProof/>
        </w:rPr>
      </w:pPr>
    </w:p>
    <w:p>
      <w:pPr>
        <w:ind w:left="567"/>
        <w:rPr>
          <w:noProof/>
        </w:rPr>
      </w:pPr>
      <w:r>
        <w:rPr>
          <w:noProof/>
        </w:rPr>
        <w:t>Thanh tra Bộ (Ministry Inspectorate)</w:t>
      </w:r>
    </w:p>
    <w:p>
      <w:pPr>
        <w:ind w:left="567"/>
        <w:rPr>
          <w:noProof/>
        </w:rPr>
      </w:pPr>
    </w:p>
    <w:p>
      <w:pPr>
        <w:ind w:left="567"/>
        <w:rPr>
          <w:noProof/>
        </w:rPr>
      </w:pPr>
      <w:r>
        <w:rPr>
          <w:noProof/>
        </w:rPr>
        <w:br w:type="page"/>
        <w:t>Văn phòng Bộ (Ministry Office)</w:t>
      </w:r>
    </w:p>
    <w:p>
      <w:pPr>
        <w:ind w:left="567"/>
        <w:rPr>
          <w:noProof/>
        </w:rPr>
      </w:pPr>
    </w:p>
    <w:p>
      <w:pPr>
        <w:ind w:left="567"/>
        <w:rPr>
          <w:noProof/>
        </w:rPr>
      </w:pPr>
      <w:r>
        <w:rPr>
          <w:noProof/>
        </w:rPr>
        <w:t>Cục Lãnh sự (Consular Agency)</w:t>
      </w:r>
    </w:p>
    <w:p>
      <w:pPr>
        <w:ind w:left="567"/>
        <w:rPr>
          <w:noProof/>
        </w:rPr>
      </w:pPr>
    </w:p>
    <w:p>
      <w:pPr>
        <w:ind w:left="567"/>
        <w:rPr>
          <w:noProof/>
        </w:rPr>
      </w:pPr>
      <w:r>
        <w:rPr>
          <w:noProof/>
        </w:rPr>
        <w:t>Cục Lễ tân Nhà nước (State Protocol Agency)</w:t>
      </w:r>
    </w:p>
    <w:p>
      <w:pPr>
        <w:ind w:left="567"/>
        <w:rPr>
          <w:noProof/>
        </w:rPr>
      </w:pPr>
    </w:p>
    <w:p>
      <w:pPr>
        <w:ind w:left="567"/>
        <w:rPr>
          <w:noProof/>
        </w:rPr>
      </w:pPr>
      <w:r>
        <w:rPr>
          <w:noProof/>
        </w:rPr>
        <w:t>Cục Quản trị Tài vụ (Administrative and Financial Agency)</w:t>
      </w:r>
    </w:p>
    <w:p>
      <w:pPr>
        <w:ind w:left="567"/>
        <w:rPr>
          <w:noProof/>
        </w:rPr>
      </w:pPr>
    </w:p>
    <w:p>
      <w:pPr>
        <w:ind w:left="567"/>
        <w:rPr>
          <w:noProof/>
        </w:rPr>
      </w:pPr>
      <w:r>
        <w:rPr>
          <w:noProof/>
        </w:rPr>
        <w:t>Ủy ban Nhà nước về người Việt Nam ở nước ngoài (State Commission on Overseas Vietnamese)</w:t>
      </w:r>
    </w:p>
    <w:p>
      <w:pPr>
        <w:ind w:left="567"/>
        <w:rPr>
          <w:noProof/>
        </w:rPr>
      </w:pPr>
    </w:p>
    <w:p>
      <w:pPr>
        <w:ind w:left="567"/>
        <w:rPr>
          <w:noProof/>
        </w:rPr>
      </w:pPr>
      <w:r>
        <w:rPr>
          <w:noProof/>
        </w:rPr>
        <w:t>Sở Ngoại vụ thành phố Hồ Chí Minh (Ho Chi Minh City's Department of External Relations)</w:t>
      </w:r>
    </w:p>
    <w:p>
      <w:pPr>
        <w:ind w:left="567"/>
        <w:rPr>
          <w:noProof/>
        </w:rPr>
      </w:pPr>
    </w:p>
    <w:p>
      <w:pPr>
        <w:ind w:left="567"/>
        <w:rPr>
          <w:noProof/>
        </w:rPr>
      </w:pPr>
      <w:r>
        <w:rPr>
          <w:noProof/>
        </w:rPr>
        <w:t>Vụ Thi đua – khen thưởng và Truyền thống ngoại giao (Department of Emulation, Rewards and Diplomatic Tradition)</w:t>
      </w:r>
    </w:p>
    <w:p>
      <w:pPr>
        <w:ind w:left="567"/>
        <w:rPr>
          <w:noProof/>
        </w:rPr>
      </w:pPr>
    </w:p>
    <w:p>
      <w:pPr>
        <w:rPr>
          <w:rFonts w:eastAsia="Calibri"/>
          <w:noProof/>
        </w:rPr>
      </w:pPr>
      <w:r>
        <w:rPr>
          <w:rFonts w:eastAsia="Calibri"/>
          <w:noProof/>
        </w:rPr>
        <w:t>17.</w:t>
      </w:r>
      <w:r>
        <w:rPr>
          <w:rFonts w:eastAsia="Calibri"/>
          <w:noProof/>
        </w:rPr>
        <w:tab/>
        <w:t>Ủy ban Dân tộc (Committee on Ethnic Minority Affairs)</w:t>
      </w:r>
    </w:p>
    <w:p>
      <w:pPr>
        <w:rPr>
          <w:rFonts w:eastAsia="Calibri"/>
          <w:noProof/>
        </w:rPr>
      </w:pPr>
    </w:p>
    <w:p>
      <w:pPr>
        <w:ind w:left="567"/>
        <w:rPr>
          <w:noProof/>
        </w:rPr>
      </w:pPr>
      <w:r>
        <w:rPr>
          <w:noProof/>
        </w:rPr>
        <w:t>Vụ Tổ chức cán bộ (Department of Personnel and Organisation)</w:t>
      </w:r>
    </w:p>
    <w:p>
      <w:pPr>
        <w:ind w:left="567"/>
        <w:rPr>
          <w:noProof/>
        </w:rPr>
      </w:pPr>
    </w:p>
    <w:p>
      <w:pPr>
        <w:ind w:left="567"/>
        <w:rPr>
          <w:noProof/>
        </w:rPr>
      </w:pPr>
      <w:r>
        <w:rPr>
          <w:noProof/>
        </w:rPr>
        <w:t>Vụ Pháp chế (Department of Legislation)</w:t>
      </w:r>
    </w:p>
    <w:p>
      <w:pPr>
        <w:ind w:left="567"/>
        <w:rPr>
          <w:noProof/>
        </w:rPr>
      </w:pPr>
    </w:p>
    <w:p>
      <w:pPr>
        <w:ind w:left="567"/>
        <w:rPr>
          <w:noProof/>
        </w:rPr>
      </w:pPr>
      <w:r>
        <w:rPr>
          <w:noProof/>
        </w:rPr>
        <w:t>Thanh tra (Inspectorate)</w:t>
      </w:r>
    </w:p>
    <w:p>
      <w:pPr>
        <w:ind w:left="567"/>
        <w:rPr>
          <w:noProof/>
        </w:rPr>
      </w:pPr>
    </w:p>
    <w:p>
      <w:pPr>
        <w:ind w:left="567"/>
        <w:rPr>
          <w:noProof/>
        </w:rPr>
      </w:pPr>
      <w:r>
        <w:rPr>
          <w:noProof/>
        </w:rPr>
        <w:t>Vụ Chính sách dân tộc (Department of Policies on Ethnic Minority)</w:t>
      </w:r>
    </w:p>
    <w:p>
      <w:pPr>
        <w:ind w:left="567"/>
        <w:rPr>
          <w:noProof/>
        </w:rPr>
      </w:pPr>
    </w:p>
    <w:p>
      <w:pPr>
        <w:ind w:left="567"/>
        <w:rPr>
          <w:noProof/>
        </w:rPr>
      </w:pPr>
      <w:r>
        <w:rPr>
          <w:noProof/>
        </w:rPr>
        <w:br w:type="page"/>
        <w:t>Vụ Địa phương I (Department of Locality No.I)</w:t>
      </w:r>
    </w:p>
    <w:p>
      <w:pPr>
        <w:ind w:left="567"/>
        <w:rPr>
          <w:noProof/>
        </w:rPr>
      </w:pPr>
    </w:p>
    <w:p>
      <w:pPr>
        <w:ind w:left="567"/>
        <w:rPr>
          <w:noProof/>
        </w:rPr>
      </w:pPr>
      <w:r>
        <w:rPr>
          <w:noProof/>
        </w:rPr>
        <w:t>Vụ Địa phương II (Department of Locality No.II)</w:t>
      </w:r>
    </w:p>
    <w:p>
      <w:pPr>
        <w:ind w:left="567"/>
        <w:rPr>
          <w:noProof/>
        </w:rPr>
      </w:pPr>
    </w:p>
    <w:p>
      <w:pPr>
        <w:ind w:left="567"/>
        <w:rPr>
          <w:noProof/>
        </w:rPr>
      </w:pPr>
      <w:r>
        <w:rPr>
          <w:noProof/>
        </w:rPr>
        <w:t>Vụ Địa phương III (Department of Locality No.III)</w:t>
      </w:r>
    </w:p>
    <w:p>
      <w:pPr>
        <w:ind w:left="567"/>
        <w:rPr>
          <w:noProof/>
        </w:rPr>
      </w:pPr>
    </w:p>
    <w:p>
      <w:pPr>
        <w:ind w:left="567"/>
        <w:rPr>
          <w:noProof/>
        </w:rPr>
      </w:pPr>
      <w:r>
        <w:rPr>
          <w:noProof/>
        </w:rPr>
        <w:t>Vụ Tuyên truyền (Department of Propaganda)</w:t>
      </w:r>
    </w:p>
    <w:p>
      <w:pPr>
        <w:ind w:left="567"/>
        <w:rPr>
          <w:noProof/>
        </w:rPr>
      </w:pPr>
    </w:p>
    <w:p>
      <w:pPr>
        <w:ind w:left="567"/>
        <w:rPr>
          <w:noProof/>
        </w:rPr>
      </w:pPr>
      <w:r>
        <w:rPr>
          <w:noProof/>
        </w:rPr>
        <w:t>Vụ Hợp tác quốc tế (Department of International Cooperation)</w:t>
      </w:r>
    </w:p>
    <w:p>
      <w:pPr>
        <w:ind w:left="567"/>
        <w:rPr>
          <w:noProof/>
        </w:rPr>
      </w:pPr>
    </w:p>
    <w:p>
      <w:pPr>
        <w:ind w:left="567"/>
        <w:rPr>
          <w:noProof/>
        </w:rPr>
      </w:pPr>
      <w:r>
        <w:rPr>
          <w:noProof/>
        </w:rPr>
        <w:t>Vụ Tổng hợp (Department of General Affairs)</w:t>
      </w:r>
    </w:p>
    <w:p>
      <w:pPr>
        <w:ind w:left="567"/>
        <w:rPr>
          <w:noProof/>
        </w:rPr>
      </w:pPr>
    </w:p>
    <w:p>
      <w:pPr>
        <w:ind w:left="567"/>
        <w:rPr>
          <w:noProof/>
        </w:rPr>
      </w:pPr>
      <w:r>
        <w:rPr>
          <w:noProof/>
        </w:rPr>
        <w:t>Vụ Kế hoạch - Tài chính (Department of Planning and Finance)</w:t>
      </w:r>
    </w:p>
    <w:p>
      <w:pPr>
        <w:ind w:left="567"/>
        <w:rPr>
          <w:noProof/>
        </w:rPr>
      </w:pPr>
    </w:p>
    <w:p>
      <w:pPr>
        <w:ind w:left="567"/>
        <w:rPr>
          <w:noProof/>
        </w:rPr>
      </w:pPr>
      <w:r>
        <w:rPr>
          <w:noProof/>
        </w:rPr>
        <w:t>Văn phòng (Ministry Office)</w:t>
      </w:r>
    </w:p>
    <w:p>
      <w:pPr>
        <w:ind w:left="567"/>
        <w:rPr>
          <w:noProof/>
        </w:rPr>
      </w:pPr>
    </w:p>
    <w:p>
      <w:pPr>
        <w:ind w:left="567"/>
        <w:rPr>
          <w:noProof/>
        </w:rPr>
      </w:pPr>
      <w:r>
        <w:rPr>
          <w:noProof/>
        </w:rPr>
        <w:t>Vụ dân tộc thiểu số (Department of Ethnic Minorities)</w:t>
      </w:r>
    </w:p>
    <w:p>
      <w:pPr>
        <w:ind w:left="567"/>
        <w:rPr>
          <w:noProof/>
        </w:rPr>
      </w:pPr>
    </w:p>
    <w:p>
      <w:pPr>
        <w:ind w:left="567" w:hanging="567"/>
        <w:rPr>
          <w:rFonts w:eastAsia="Calibri"/>
          <w:noProof/>
        </w:rPr>
      </w:pPr>
      <w:r>
        <w:rPr>
          <w:rFonts w:eastAsia="Calibri"/>
          <w:noProof/>
        </w:rPr>
        <w:t>18.</w:t>
      </w:r>
      <w:r>
        <w:rPr>
          <w:rFonts w:eastAsia="Calibri"/>
          <w:noProof/>
        </w:rPr>
        <w:tab/>
        <w:t>Bộ Nông nghiệp và Phát triển nông thôn (Ministry of Agriculture and Rural Development)</w:t>
      </w:r>
    </w:p>
    <w:p>
      <w:pPr>
        <w:ind w:left="567" w:hanging="567"/>
        <w:rPr>
          <w:rFonts w:eastAsia="Calibri"/>
          <w:noProof/>
        </w:rPr>
      </w:pPr>
    </w:p>
    <w:p>
      <w:pPr>
        <w:ind w:left="567"/>
        <w:rPr>
          <w:noProof/>
        </w:rPr>
      </w:pPr>
      <w:r>
        <w:rPr>
          <w:noProof/>
        </w:rPr>
        <w:t>Vụ Hợp tác quốc tế (International Cooperation Department)</w:t>
      </w:r>
    </w:p>
    <w:p>
      <w:pPr>
        <w:ind w:left="567"/>
        <w:rPr>
          <w:noProof/>
        </w:rPr>
      </w:pPr>
    </w:p>
    <w:p>
      <w:pPr>
        <w:ind w:left="567"/>
        <w:rPr>
          <w:noProof/>
        </w:rPr>
      </w:pPr>
      <w:r>
        <w:rPr>
          <w:noProof/>
        </w:rPr>
        <w:t>Vụ Khoa học, Công nghệ và Môi trường (Department of Sciences, Technology and Environment)</w:t>
      </w:r>
    </w:p>
    <w:p>
      <w:pPr>
        <w:ind w:left="567"/>
        <w:rPr>
          <w:noProof/>
        </w:rPr>
      </w:pPr>
    </w:p>
    <w:p>
      <w:pPr>
        <w:ind w:left="567"/>
        <w:rPr>
          <w:noProof/>
        </w:rPr>
      </w:pPr>
      <w:r>
        <w:rPr>
          <w:noProof/>
        </w:rPr>
        <w:t>Vụ Kế hoạch (Department of Planning)</w:t>
      </w:r>
    </w:p>
    <w:p>
      <w:pPr>
        <w:ind w:left="567"/>
        <w:rPr>
          <w:noProof/>
        </w:rPr>
      </w:pPr>
    </w:p>
    <w:p>
      <w:pPr>
        <w:ind w:left="567"/>
        <w:rPr>
          <w:noProof/>
        </w:rPr>
      </w:pPr>
      <w:r>
        <w:rPr>
          <w:noProof/>
        </w:rPr>
        <w:br w:type="page"/>
        <w:t>Vụ Tài chính (Department of Finance)</w:t>
      </w:r>
    </w:p>
    <w:p>
      <w:pPr>
        <w:ind w:left="567"/>
        <w:rPr>
          <w:noProof/>
        </w:rPr>
      </w:pPr>
    </w:p>
    <w:p>
      <w:pPr>
        <w:ind w:left="567"/>
        <w:rPr>
          <w:noProof/>
        </w:rPr>
      </w:pPr>
      <w:r>
        <w:rPr>
          <w:noProof/>
        </w:rPr>
        <w:t>Vụ Tổ chức cán bộ (Department of Personnel and Organisation)</w:t>
      </w:r>
    </w:p>
    <w:p>
      <w:pPr>
        <w:ind w:left="567"/>
        <w:rPr>
          <w:noProof/>
        </w:rPr>
      </w:pPr>
    </w:p>
    <w:p>
      <w:pPr>
        <w:ind w:left="567"/>
        <w:rPr>
          <w:noProof/>
        </w:rPr>
      </w:pPr>
      <w:r>
        <w:rPr>
          <w:noProof/>
        </w:rPr>
        <w:t>Vụ Pháp chế (Department of Legislation)</w:t>
      </w:r>
    </w:p>
    <w:p>
      <w:pPr>
        <w:ind w:left="567"/>
        <w:rPr>
          <w:noProof/>
        </w:rPr>
      </w:pPr>
    </w:p>
    <w:p>
      <w:pPr>
        <w:ind w:left="567"/>
        <w:rPr>
          <w:noProof/>
        </w:rPr>
      </w:pPr>
      <w:r>
        <w:rPr>
          <w:noProof/>
        </w:rPr>
        <w:t>Thanh tra Bộ (Ministry Inspectorate)</w:t>
      </w:r>
    </w:p>
    <w:p>
      <w:pPr>
        <w:ind w:left="567"/>
        <w:rPr>
          <w:noProof/>
        </w:rPr>
      </w:pPr>
    </w:p>
    <w:p>
      <w:pPr>
        <w:ind w:left="567"/>
        <w:rPr>
          <w:noProof/>
        </w:rPr>
      </w:pPr>
      <w:r>
        <w:rPr>
          <w:noProof/>
        </w:rPr>
        <w:t>Cục Chăn nuôi (Agency of Livestock)</w:t>
      </w:r>
    </w:p>
    <w:p>
      <w:pPr>
        <w:ind w:left="567"/>
        <w:rPr>
          <w:noProof/>
        </w:rPr>
      </w:pPr>
    </w:p>
    <w:p>
      <w:pPr>
        <w:ind w:left="567"/>
        <w:rPr>
          <w:noProof/>
        </w:rPr>
      </w:pPr>
      <w:r>
        <w:rPr>
          <w:noProof/>
        </w:rPr>
        <w:t>Cục Trồng trọt (Agency of Crop Production)</w:t>
      </w:r>
    </w:p>
    <w:p>
      <w:pPr>
        <w:ind w:left="567"/>
        <w:rPr>
          <w:noProof/>
        </w:rPr>
      </w:pPr>
    </w:p>
    <w:p>
      <w:pPr>
        <w:ind w:left="567"/>
        <w:rPr>
          <w:noProof/>
        </w:rPr>
      </w:pPr>
      <w:r>
        <w:rPr>
          <w:noProof/>
        </w:rPr>
        <w:t>Cục Chế biến, nông lâm thủy sản và nghề muối (Agency of Processing for Agro-Forestry- Fisheries Products and Salt Production)</w:t>
      </w:r>
    </w:p>
    <w:p>
      <w:pPr>
        <w:ind w:left="567"/>
        <w:rPr>
          <w:noProof/>
        </w:rPr>
      </w:pPr>
    </w:p>
    <w:p>
      <w:pPr>
        <w:ind w:left="567"/>
        <w:rPr>
          <w:noProof/>
        </w:rPr>
      </w:pPr>
      <w:r>
        <w:rPr>
          <w:noProof/>
        </w:rPr>
        <w:t>Văn phòng Bộ (Ministry Office)</w:t>
      </w:r>
    </w:p>
    <w:p>
      <w:pPr>
        <w:ind w:left="567"/>
        <w:rPr>
          <w:noProof/>
        </w:rPr>
      </w:pPr>
    </w:p>
    <w:p>
      <w:pPr>
        <w:ind w:left="567"/>
        <w:rPr>
          <w:noProof/>
        </w:rPr>
      </w:pPr>
      <w:r>
        <w:rPr>
          <w:noProof/>
        </w:rPr>
        <w:t>Cục Bảo vệ thực vật (Agency of Plant Protection)</w:t>
      </w:r>
    </w:p>
    <w:p>
      <w:pPr>
        <w:ind w:left="567"/>
        <w:rPr>
          <w:noProof/>
        </w:rPr>
      </w:pPr>
    </w:p>
    <w:p>
      <w:pPr>
        <w:ind w:left="567"/>
        <w:rPr>
          <w:noProof/>
        </w:rPr>
      </w:pPr>
      <w:r>
        <w:rPr>
          <w:noProof/>
        </w:rPr>
        <w:t>Tổng cục Thủy lợi (Water Resources Directorate)</w:t>
      </w:r>
    </w:p>
    <w:p>
      <w:pPr>
        <w:ind w:left="567"/>
        <w:rPr>
          <w:noProof/>
        </w:rPr>
      </w:pPr>
    </w:p>
    <w:p>
      <w:pPr>
        <w:ind w:left="567"/>
        <w:rPr>
          <w:noProof/>
        </w:rPr>
      </w:pPr>
      <w:r>
        <w:rPr>
          <w:noProof/>
        </w:rPr>
        <w:t>Tổng cục Lâm nghiệp (Directorate of Forest)</w:t>
      </w:r>
    </w:p>
    <w:p>
      <w:pPr>
        <w:ind w:left="567"/>
        <w:rPr>
          <w:noProof/>
        </w:rPr>
      </w:pPr>
    </w:p>
    <w:p>
      <w:pPr>
        <w:ind w:left="567"/>
        <w:rPr>
          <w:noProof/>
        </w:rPr>
      </w:pPr>
      <w:r>
        <w:rPr>
          <w:noProof/>
        </w:rPr>
        <w:t>Tổng cục Thủy sản (Directorate of Fisheries)</w:t>
      </w:r>
    </w:p>
    <w:p>
      <w:pPr>
        <w:ind w:left="567"/>
        <w:rPr>
          <w:noProof/>
        </w:rPr>
      </w:pPr>
    </w:p>
    <w:p>
      <w:pPr>
        <w:ind w:left="567"/>
        <w:rPr>
          <w:noProof/>
        </w:rPr>
      </w:pPr>
      <w:r>
        <w:rPr>
          <w:noProof/>
        </w:rPr>
        <w:t>Cục Thú y (Agency of Animal Health)</w:t>
      </w:r>
    </w:p>
    <w:p>
      <w:pPr>
        <w:ind w:left="567"/>
        <w:rPr>
          <w:noProof/>
        </w:rPr>
      </w:pPr>
    </w:p>
    <w:p>
      <w:pPr>
        <w:ind w:left="567"/>
        <w:rPr>
          <w:noProof/>
        </w:rPr>
      </w:pPr>
      <w:r>
        <w:rPr>
          <w:noProof/>
        </w:rPr>
        <w:br w:type="page"/>
        <w:t>Cục Quản lý xây dựng công trình (Agency of Construction Management)</w:t>
      </w:r>
    </w:p>
    <w:p>
      <w:pPr>
        <w:ind w:left="567"/>
        <w:rPr>
          <w:noProof/>
        </w:rPr>
      </w:pPr>
    </w:p>
    <w:p>
      <w:pPr>
        <w:ind w:left="567"/>
        <w:rPr>
          <w:noProof/>
        </w:rPr>
      </w:pPr>
      <w:r>
        <w:rPr>
          <w:noProof/>
        </w:rPr>
        <w:t>Cục Kinh tế hợp tác và Phát triển nông thôn (Agency of Cooperatives and Rural Development)</w:t>
      </w:r>
    </w:p>
    <w:p>
      <w:pPr>
        <w:ind w:left="567"/>
        <w:rPr>
          <w:noProof/>
        </w:rPr>
      </w:pPr>
    </w:p>
    <w:p>
      <w:pPr>
        <w:ind w:left="567"/>
        <w:rPr>
          <w:noProof/>
        </w:rPr>
      </w:pPr>
      <w:r>
        <w:rPr>
          <w:noProof/>
        </w:rPr>
        <w:t>Cục Quản lý chất lượng nông lâm sản và thủy sản (National Agro-Forestry-Fisheries Quality Assurance Agency)</w:t>
      </w:r>
    </w:p>
    <w:p>
      <w:pPr>
        <w:ind w:left="567"/>
        <w:rPr>
          <w:noProof/>
        </w:rPr>
      </w:pPr>
    </w:p>
    <w:p>
      <w:pPr>
        <w:ind w:left="567"/>
        <w:rPr>
          <w:noProof/>
        </w:rPr>
      </w:pPr>
      <w:r>
        <w:rPr>
          <w:noProof/>
        </w:rPr>
        <w:t>Vụ Quản lý doanh nghiệp (Department of Enterprise Management)</w:t>
      </w:r>
    </w:p>
    <w:p>
      <w:pPr>
        <w:ind w:left="567"/>
        <w:rPr>
          <w:noProof/>
        </w:rPr>
      </w:pPr>
    </w:p>
    <w:p>
      <w:pPr>
        <w:rPr>
          <w:rFonts w:eastAsia="Calibri"/>
          <w:noProof/>
        </w:rPr>
      </w:pPr>
      <w:r>
        <w:rPr>
          <w:rFonts w:eastAsia="Calibri"/>
          <w:noProof/>
        </w:rPr>
        <w:t>19.</w:t>
      </w:r>
      <w:r>
        <w:rPr>
          <w:rFonts w:eastAsia="Calibri"/>
          <w:noProof/>
        </w:rPr>
        <w:tab/>
        <w:t>Bộ Giao thông Vận tải (Ministry of Transportation)</w:t>
      </w:r>
    </w:p>
    <w:p>
      <w:pPr>
        <w:rPr>
          <w:rFonts w:eastAsia="Calibri"/>
          <w:noProof/>
        </w:rPr>
      </w:pPr>
    </w:p>
    <w:p>
      <w:pPr>
        <w:ind w:left="567"/>
        <w:rPr>
          <w:noProof/>
        </w:rPr>
      </w:pPr>
      <w:r>
        <w:rPr>
          <w:noProof/>
        </w:rPr>
        <w:t>Vụ Pháp chế (Department of Legislation)</w:t>
      </w:r>
    </w:p>
    <w:p>
      <w:pPr>
        <w:ind w:left="567"/>
        <w:rPr>
          <w:noProof/>
        </w:rPr>
      </w:pPr>
    </w:p>
    <w:p>
      <w:pPr>
        <w:ind w:left="567"/>
        <w:rPr>
          <w:noProof/>
        </w:rPr>
      </w:pPr>
      <w:r>
        <w:rPr>
          <w:noProof/>
        </w:rPr>
        <w:t>Vụ Tổ chức cán bộ (Department of Personnel and Organisation)</w:t>
      </w:r>
    </w:p>
    <w:p>
      <w:pPr>
        <w:ind w:left="567"/>
        <w:rPr>
          <w:noProof/>
        </w:rPr>
      </w:pPr>
    </w:p>
    <w:p>
      <w:pPr>
        <w:ind w:left="567"/>
        <w:rPr>
          <w:noProof/>
        </w:rPr>
      </w:pPr>
      <w:r>
        <w:rPr>
          <w:noProof/>
        </w:rPr>
        <w:t>Vụ Vận tải (Department of Transportation)</w:t>
      </w:r>
    </w:p>
    <w:p>
      <w:pPr>
        <w:ind w:left="567"/>
        <w:rPr>
          <w:noProof/>
        </w:rPr>
      </w:pPr>
    </w:p>
    <w:p>
      <w:pPr>
        <w:ind w:left="567"/>
        <w:rPr>
          <w:noProof/>
        </w:rPr>
      </w:pPr>
      <w:r>
        <w:rPr>
          <w:noProof/>
        </w:rPr>
        <w:t>Vụ Môi trường (Department of Environment)</w:t>
      </w:r>
    </w:p>
    <w:p>
      <w:pPr>
        <w:ind w:left="567"/>
        <w:rPr>
          <w:noProof/>
        </w:rPr>
      </w:pPr>
    </w:p>
    <w:p>
      <w:pPr>
        <w:ind w:left="567"/>
        <w:rPr>
          <w:noProof/>
        </w:rPr>
      </w:pPr>
      <w:r>
        <w:rPr>
          <w:noProof/>
        </w:rPr>
        <w:t>Vụ Hợp tác quốc tế (Department of International Cooperation)</w:t>
      </w:r>
    </w:p>
    <w:p>
      <w:pPr>
        <w:ind w:left="567"/>
        <w:rPr>
          <w:noProof/>
        </w:rPr>
      </w:pPr>
    </w:p>
    <w:p>
      <w:pPr>
        <w:ind w:left="567"/>
        <w:rPr>
          <w:noProof/>
        </w:rPr>
      </w:pPr>
      <w:r>
        <w:rPr>
          <w:noProof/>
        </w:rPr>
        <w:t>Vụ An toàn giao thông (Department of Traffic Safety)</w:t>
      </w:r>
    </w:p>
    <w:p>
      <w:pPr>
        <w:ind w:left="567"/>
        <w:rPr>
          <w:noProof/>
        </w:rPr>
      </w:pPr>
    </w:p>
    <w:p>
      <w:pPr>
        <w:ind w:left="567"/>
        <w:rPr>
          <w:noProof/>
        </w:rPr>
      </w:pPr>
      <w:r>
        <w:rPr>
          <w:noProof/>
        </w:rPr>
        <w:t>Vụ Kết cấu hạ tầng giao thông (Department of Transport Infrastructure)</w:t>
      </w:r>
    </w:p>
    <w:p>
      <w:pPr>
        <w:ind w:left="567"/>
        <w:rPr>
          <w:noProof/>
        </w:rPr>
      </w:pPr>
    </w:p>
    <w:p>
      <w:pPr>
        <w:ind w:left="567"/>
        <w:rPr>
          <w:noProof/>
        </w:rPr>
      </w:pPr>
      <w:r>
        <w:rPr>
          <w:noProof/>
        </w:rPr>
        <w:br w:type="page"/>
        <w:t>Vụ Khoa học - Công nghệ (Department of Science and Technology)</w:t>
      </w:r>
    </w:p>
    <w:p>
      <w:pPr>
        <w:ind w:left="567"/>
        <w:rPr>
          <w:noProof/>
        </w:rPr>
      </w:pPr>
    </w:p>
    <w:p>
      <w:pPr>
        <w:ind w:left="567"/>
        <w:rPr>
          <w:noProof/>
        </w:rPr>
      </w:pPr>
      <w:r>
        <w:rPr>
          <w:noProof/>
        </w:rPr>
        <w:t>Vụ Tài chính (Department of Finance)</w:t>
      </w:r>
    </w:p>
    <w:p>
      <w:pPr>
        <w:ind w:left="567"/>
        <w:rPr>
          <w:noProof/>
        </w:rPr>
      </w:pPr>
    </w:p>
    <w:p>
      <w:pPr>
        <w:ind w:left="567"/>
        <w:rPr>
          <w:noProof/>
        </w:rPr>
      </w:pPr>
      <w:r>
        <w:rPr>
          <w:noProof/>
        </w:rPr>
        <w:t>Vụ Kế hoạch - Đầu tư (Department of Planning and Investment)</w:t>
      </w:r>
    </w:p>
    <w:p>
      <w:pPr>
        <w:ind w:left="567"/>
        <w:rPr>
          <w:noProof/>
        </w:rPr>
      </w:pPr>
    </w:p>
    <w:p>
      <w:pPr>
        <w:ind w:left="567"/>
        <w:rPr>
          <w:noProof/>
        </w:rPr>
      </w:pPr>
      <w:r>
        <w:rPr>
          <w:noProof/>
        </w:rPr>
        <w:t>Vụ quản lý doanh nghiệp (Department of Enterprises Management)</w:t>
      </w:r>
    </w:p>
    <w:p>
      <w:pPr>
        <w:ind w:left="567"/>
        <w:rPr>
          <w:noProof/>
        </w:rPr>
      </w:pPr>
    </w:p>
    <w:p>
      <w:pPr>
        <w:ind w:left="567"/>
        <w:rPr>
          <w:noProof/>
        </w:rPr>
      </w:pPr>
      <w:r>
        <w:rPr>
          <w:noProof/>
        </w:rPr>
        <w:t>Thanh tra Bộ (Ministry Inspectorate)</w:t>
      </w:r>
    </w:p>
    <w:p>
      <w:pPr>
        <w:ind w:left="567"/>
        <w:rPr>
          <w:noProof/>
        </w:rPr>
      </w:pPr>
    </w:p>
    <w:p>
      <w:pPr>
        <w:ind w:left="567"/>
        <w:rPr>
          <w:noProof/>
        </w:rPr>
      </w:pPr>
      <w:r>
        <w:rPr>
          <w:noProof/>
        </w:rPr>
        <w:t>Văn phòng Bộ (Ministry Office)</w:t>
      </w:r>
    </w:p>
    <w:p>
      <w:pPr>
        <w:ind w:left="567"/>
        <w:rPr>
          <w:noProof/>
        </w:rPr>
      </w:pPr>
    </w:p>
    <w:p>
      <w:pPr>
        <w:ind w:left="567"/>
        <w:rPr>
          <w:noProof/>
        </w:rPr>
      </w:pPr>
      <w:r>
        <w:rPr>
          <w:noProof/>
        </w:rPr>
        <w:t>Cục Quản lý xây dựng và Chất lượng công trình giao thông (Transport Engineering Construction and Quality Management Agency)</w:t>
      </w:r>
    </w:p>
    <w:p>
      <w:pPr>
        <w:ind w:left="567"/>
        <w:rPr>
          <w:noProof/>
        </w:rPr>
      </w:pPr>
    </w:p>
    <w:p>
      <w:pPr>
        <w:ind w:left="567"/>
        <w:rPr>
          <w:noProof/>
        </w:rPr>
      </w:pPr>
      <w:r>
        <w:rPr>
          <w:noProof/>
        </w:rPr>
        <w:t>Cục Đăng kiểm Việt Nam (Vietnam Register Agency)</w:t>
      </w:r>
    </w:p>
    <w:p>
      <w:pPr>
        <w:ind w:left="567"/>
        <w:rPr>
          <w:noProof/>
        </w:rPr>
      </w:pPr>
    </w:p>
    <w:p>
      <w:pPr>
        <w:ind w:left="567"/>
        <w:rPr>
          <w:noProof/>
        </w:rPr>
      </w:pPr>
      <w:r>
        <w:rPr>
          <w:noProof/>
        </w:rPr>
        <w:t>Cục Đường thủy nội địa Việt Nam (Vietnam Inland Waterways Agency)</w:t>
      </w:r>
    </w:p>
    <w:p>
      <w:pPr>
        <w:ind w:left="567"/>
        <w:rPr>
          <w:noProof/>
        </w:rPr>
      </w:pPr>
    </w:p>
    <w:p>
      <w:pPr>
        <w:ind w:left="567"/>
        <w:rPr>
          <w:noProof/>
        </w:rPr>
      </w:pPr>
      <w:r>
        <w:rPr>
          <w:noProof/>
        </w:rPr>
        <w:t>Cục Hảng hải Việt Nam (Vietnam Maritime Agency)</w:t>
      </w:r>
    </w:p>
    <w:p>
      <w:pPr>
        <w:ind w:left="567"/>
        <w:rPr>
          <w:noProof/>
        </w:rPr>
      </w:pPr>
    </w:p>
    <w:p>
      <w:pPr>
        <w:ind w:left="567"/>
        <w:rPr>
          <w:noProof/>
        </w:rPr>
      </w:pPr>
      <w:r>
        <w:rPr>
          <w:noProof/>
        </w:rPr>
        <w:t>Cục Đường sắt Việt Nam (Vietnam Railway Agency)</w:t>
      </w:r>
    </w:p>
    <w:p>
      <w:pPr>
        <w:ind w:left="567"/>
        <w:rPr>
          <w:noProof/>
        </w:rPr>
      </w:pPr>
    </w:p>
    <w:p>
      <w:pPr>
        <w:ind w:left="567"/>
        <w:rPr>
          <w:noProof/>
        </w:rPr>
      </w:pPr>
      <w:r>
        <w:rPr>
          <w:noProof/>
        </w:rPr>
        <w:t>Cục Hàng không Việt Nam (Civil Aviation)</w:t>
      </w:r>
    </w:p>
    <w:p>
      <w:pPr>
        <w:ind w:left="567"/>
        <w:rPr>
          <w:noProof/>
        </w:rPr>
      </w:pPr>
    </w:p>
    <w:p>
      <w:pPr>
        <w:ind w:left="567"/>
        <w:rPr>
          <w:noProof/>
        </w:rPr>
      </w:pPr>
      <w:r>
        <w:rPr>
          <w:noProof/>
        </w:rPr>
        <w:t>Tổng cục Đường bộ Việt Nam (Directorate for Roads of Vietnam)</w:t>
      </w:r>
    </w:p>
    <w:p>
      <w:pPr>
        <w:ind w:left="567"/>
        <w:rPr>
          <w:noProof/>
        </w:rPr>
      </w:pPr>
    </w:p>
    <w:p>
      <w:pPr>
        <w:ind w:left="567"/>
        <w:rPr>
          <w:noProof/>
        </w:rPr>
      </w:pPr>
      <w:r>
        <w:rPr>
          <w:noProof/>
        </w:rPr>
        <w:br w:type="page"/>
        <w:t>Cục Y tế Giao thông vận tải (Transport Health Service Administration)</w:t>
      </w:r>
    </w:p>
    <w:p>
      <w:pPr>
        <w:ind w:left="567"/>
        <w:rPr>
          <w:noProof/>
        </w:rPr>
      </w:pPr>
    </w:p>
    <w:p>
      <w:pPr>
        <w:rPr>
          <w:rFonts w:eastAsia="Calibri"/>
          <w:noProof/>
        </w:rPr>
      </w:pPr>
      <w:r>
        <w:rPr>
          <w:rFonts w:eastAsia="Calibri"/>
          <w:noProof/>
        </w:rPr>
        <w:t>20.</w:t>
      </w:r>
      <w:r>
        <w:rPr>
          <w:rFonts w:eastAsia="Calibri"/>
          <w:noProof/>
        </w:rPr>
        <w:tab/>
        <w:t>Bộ Quốc phòng (Ministry of National Defence)</w:t>
      </w:r>
    </w:p>
    <w:p>
      <w:pPr>
        <w:rPr>
          <w:rFonts w:eastAsia="Calibri"/>
          <w:noProof/>
        </w:rPr>
      </w:pPr>
    </w:p>
    <w:p>
      <w:pPr>
        <w:ind w:left="567"/>
        <w:rPr>
          <w:rFonts w:eastAsia="Calibri"/>
          <w:noProof/>
        </w:rPr>
      </w:pPr>
      <w:r>
        <w:rPr>
          <w:rFonts w:eastAsia="Calibri"/>
          <w:noProof/>
        </w:rPr>
        <w:t>Cục Kinh tế (Department of Economics)</w:t>
      </w:r>
    </w:p>
    <w:p>
      <w:pPr>
        <w:ind w:left="567"/>
        <w:rPr>
          <w:rFonts w:eastAsia="Calibri"/>
          <w:noProof/>
        </w:rPr>
      </w:pPr>
    </w:p>
    <w:p>
      <w:pPr>
        <w:ind w:left="567"/>
        <w:rPr>
          <w:rFonts w:eastAsia="Calibri"/>
          <w:noProof/>
        </w:rPr>
      </w:pPr>
      <w:r>
        <w:rPr>
          <w:rFonts w:eastAsia="Calibri"/>
          <w:noProof/>
        </w:rPr>
        <w:t>Cục Cứu hộ - Cứu nạn (Rescue Department)</w:t>
      </w:r>
    </w:p>
    <w:p>
      <w:pPr>
        <w:ind w:left="567"/>
        <w:rPr>
          <w:rFonts w:eastAsia="Calibri"/>
          <w:noProof/>
        </w:rPr>
      </w:pPr>
    </w:p>
    <w:p>
      <w:pPr>
        <w:rPr>
          <w:rFonts w:eastAsia="Calibri"/>
          <w:noProof/>
        </w:rPr>
      </w:pPr>
      <w:r>
        <w:rPr>
          <w:rFonts w:eastAsia="Calibri"/>
          <w:noProof/>
        </w:rPr>
        <w:t>Notes to Section A (Central Government Entities):</w:t>
      </w:r>
    </w:p>
    <w:p>
      <w:pPr>
        <w:rPr>
          <w:rFonts w:eastAsia="Calibri"/>
          <w:noProof/>
        </w:rPr>
      </w:pPr>
    </w:p>
    <w:p>
      <w:pPr>
        <w:ind w:left="567" w:hanging="567"/>
        <w:rPr>
          <w:rFonts w:eastAsia="Calibri"/>
          <w:noProof/>
        </w:rPr>
      </w:pPr>
      <w:r>
        <w:rPr>
          <w:rFonts w:eastAsia="Calibri"/>
          <w:noProof/>
        </w:rPr>
        <w:t>1.</w:t>
      </w:r>
      <w:r>
        <w:rPr>
          <w:rFonts w:eastAsia="Calibri"/>
          <w:noProof/>
        </w:rPr>
        <w:tab/>
        <w:t>Chapter 9 (Government Procurement) applies only to the procurement made by the above-mentioned entities subordinate to the relevant ministries which are listed in this Section and their administrative subordinate agencies at central level.</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Vietnam Social Security: For greater certainty, Chapter 9 (Government Procurement) does not cover any procurement of investment management, investment advisory, or master custody and safekeeping services for the purposes of managing and investing the assets of superannuation funds of Vietnam Social Security.</w:t>
      </w:r>
    </w:p>
    <w:p>
      <w:pPr>
        <w:ind w:left="567" w:hanging="567"/>
        <w:rPr>
          <w:rFonts w:eastAsia="Calibri"/>
          <w:noProof/>
        </w:rPr>
      </w:pPr>
    </w:p>
    <w:p>
      <w:pPr>
        <w:ind w:left="567" w:hanging="567"/>
        <w:rPr>
          <w:rFonts w:eastAsia="Calibri"/>
          <w:noProof/>
        </w:rPr>
      </w:pPr>
      <w:r>
        <w:rPr>
          <w:rFonts w:eastAsia="Calibri"/>
          <w:noProof/>
        </w:rPr>
        <w:t>3.</w:t>
      </w:r>
      <w:r>
        <w:rPr>
          <w:rFonts w:eastAsia="Calibri"/>
          <w:noProof/>
        </w:rPr>
        <w:tab/>
        <w:t>Ministry of Labour, Invalids and Social Affairs: Chapter 9 (Government Procurement) does not apply to any procurement of goods and services involving martyrs' cemetery.</w:t>
      </w:r>
    </w:p>
    <w:p>
      <w:pPr>
        <w:ind w:left="567" w:hanging="567"/>
        <w:rPr>
          <w:rFonts w:eastAsia="Calibri"/>
          <w:noProof/>
        </w:rPr>
      </w:pPr>
    </w:p>
    <w:p>
      <w:pPr>
        <w:ind w:left="567" w:hanging="567"/>
        <w:rPr>
          <w:rFonts w:eastAsia="Calibri"/>
          <w:noProof/>
        </w:rPr>
      </w:pPr>
      <w:r>
        <w:rPr>
          <w:rFonts w:eastAsia="Calibri"/>
          <w:noProof/>
        </w:rPr>
        <w:t>4.</w:t>
      </w:r>
      <w:r>
        <w:rPr>
          <w:rFonts w:eastAsia="Calibri"/>
          <w:noProof/>
        </w:rPr>
        <w:tab/>
        <w:t>Ministry of Agriculture and Rural Development: Chapter 9 (Government Procurement) does not apply to procurement of any goods for breeding and seeds purposes.</w:t>
      </w:r>
    </w:p>
    <w:p>
      <w:pPr>
        <w:ind w:left="567" w:hanging="567"/>
        <w:rPr>
          <w:rFonts w:eastAsia="Calibri"/>
          <w:noProof/>
        </w:rPr>
      </w:pPr>
    </w:p>
    <w:p>
      <w:pPr>
        <w:ind w:left="567" w:hanging="567"/>
        <w:rPr>
          <w:rFonts w:eastAsia="Calibri"/>
          <w:noProof/>
        </w:rPr>
      </w:pPr>
      <w:r>
        <w:rPr>
          <w:rFonts w:eastAsia="Calibri"/>
          <w:noProof/>
        </w:rPr>
        <w:br w:type="page"/>
        <w:t>5.</w:t>
      </w:r>
      <w:r>
        <w:rPr>
          <w:rFonts w:eastAsia="Calibri"/>
          <w:noProof/>
        </w:rPr>
        <w:tab/>
        <w:t>Ministry of National Defense:</w:t>
      </w:r>
    </w:p>
    <w:p>
      <w:pPr>
        <w:ind w:left="567"/>
        <w:rPr>
          <w:rFonts w:eastAsia="Calibri"/>
          <w:noProof/>
        </w:rPr>
      </w:pPr>
    </w:p>
    <w:p>
      <w:pPr>
        <w:ind w:left="567"/>
        <w:rPr>
          <w:rFonts w:eastAsia="Calibri"/>
          <w:noProof/>
        </w:rPr>
      </w:pPr>
      <w:r>
        <w:rPr>
          <w:rFonts w:eastAsia="Calibri"/>
          <w:noProof/>
        </w:rPr>
        <w:t>Chapter 9 (Government Procurement) only covers:</w:t>
      </w:r>
    </w:p>
    <w:p>
      <w:pPr>
        <w:ind w:left="567"/>
        <w:rPr>
          <w:rFonts w:eastAsia="Calibri"/>
          <w:noProof/>
        </w:rPr>
      </w:pPr>
    </w:p>
    <w:p>
      <w:pPr>
        <w:ind w:left="1134" w:hanging="567"/>
        <w:rPr>
          <w:rFonts w:eastAsia="Calibri"/>
          <w:noProof/>
        </w:rPr>
      </w:pPr>
      <w:r>
        <w:rPr>
          <w:rFonts w:eastAsia="Calibri"/>
          <w:noProof/>
        </w:rPr>
        <w:t>(a)</w:t>
      </w:r>
      <w:r>
        <w:rPr>
          <w:rFonts w:eastAsia="Calibri"/>
          <w:noProof/>
        </w:rPr>
        <w:tab/>
        <w:t>the goods described below:</w:t>
      </w:r>
    </w:p>
    <w:p>
      <w:pPr>
        <w:ind w:left="1134" w:hanging="567"/>
        <w:rPr>
          <w:rFonts w:eastAsia="Calibri"/>
          <w:noProof/>
        </w:rPr>
      </w:pPr>
    </w:p>
    <w:p>
      <w:pPr>
        <w:ind w:left="1701" w:hanging="567"/>
        <w:rPr>
          <w:noProof/>
        </w:rPr>
      </w:pPr>
      <w:r>
        <w:rPr>
          <w:noProof/>
        </w:rPr>
        <w:t>–</w:t>
      </w:r>
      <w:r>
        <w:rPr>
          <w:noProof/>
        </w:rPr>
        <w:tab/>
        <w:t>Tyres used on light trucks (Maximum payload capacity from 410 kg to 3 050 kg, external diameter from 475 mm to 972 mm), on specialty motor cars (Maximum payload capacity from 2937 kg to 61500 kg, external diameter from 1 220 mm to 3 045 mm), on heavy trucks (Maximum payload capacity from 4 770 kg to 5 525 kg, external diameter from 1 020 mm to 1 230 mm);</w:t>
      </w:r>
    </w:p>
    <w:p>
      <w:pPr>
        <w:ind w:left="1701" w:hanging="567"/>
        <w:rPr>
          <w:noProof/>
        </w:rPr>
      </w:pPr>
    </w:p>
    <w:p>
      <w:pPr>
        <w:ind w:left="1701" w:hanging="567"/>
        <w:rPr>
          <w:noProof/>
        </w:rPr>
      </w:pPr>
      <w:r>
        <w:rPr>
          <w:noProof/>
        </w:rPr>
        <w:t>–</w:t>
      </w:r>
      <w:r>
        <w:rPr>
          <w:noProof/>
        </w:rPr>
        <w:tab/>
        <w:t>Inner tubes used on motor cars (Sectional diameter from 104 mm to 236 mm, inside diameter from 305 mm to 605 mm), on bicycles (as stipulated in TC 03</w:t>
      </w:r>
      <w:r>
        <w:rPr>
          <w:noProof/>
        </w:rPr>
        <w:noBreakHyphen/>
        <w:t>2002/CA), on motorcycles (as stipulated in TCVN 5721-1, JIS6367, DOT, SN1);</w:t>
      </w:r>
    </w:p>
    <w:p>
      <w:pPr>
        <w:ind w:left="1701" w:hanging="567"/>
        <w:rPr>
          <w:noProof/>
        </w:rPr>
      </w:pPr>
    </w:p>
    <w:p>
      <w:pPr>
        <w:ind w:left="1701" w:hanging="567"/>
        <w:rPr>
          <w:noProof/>
        </w:rPr>
      </w:pPr>
      <w:r>
        <w:rPr>
          <w:noProof/>
        </w:rPr>
        <w:t>–</w:t>
      </w:r>
      <w:r>
        <w:rPr>
          <w:noProof/>
        </w:rPr>
        <w:tab/>
        <w:t>Leather products used on motor cars;</w:t>
      </w:r>
    </w:p>
    <w:p>
      <w:pPr>
        <w:ind w:left="1701" w:hanging="567"/>
        <w:rPr>
          <w:rFonts w:eastAsia="Calibri"/>
          <w:noProof/>
        </w:rPr>
      </w:pPr>
    </w:p>
    <w:p>
      <w:pPr>
        <w:ind w:left="1701" w:hanging="567"/>
        <w:rPr>
          <w:noProof/>
        </w:rPr>
      </w:pPr>
      <w:r>
        <w:rPr>
          <w:noProof/>
        </w:rPr>
        <w:t>–</w:t>
      </w:r>
      <w:r>
        <w:rPr>
          <w:noProof/>
        </w:rPr>
        <w:tab/>
        <w:t>Elastic belts of all kinds (80 mm wide and 500 m long);</w:t>
      </w:r>
    </w:p>
    <w:p>
      <w:pPr>
        <w:ind w:left="1701" w:hanging="567"/>
        <w:rPr>
          <w:noProof/>
        </w:rPr>
      </w:pPr>
    </w:p>
    <w:p>
      <w:pPr>
        <w:ind w:left="1701" w:hanging="567"/>
        <w:rPr>
          <w:noProof/>
        </w:rPr>
      </w:pPr>
      <w:r>
        <w:rPr>
          <w:noProof/>
        </w:rPr>
        <w:t>–</w:t>
      </w:r>
      <w:r>
        <w:rPr>
          <w:noProof/>
        </w:rPr>
        <w:tab/>
        <w:t>Cast-iron pipes and accessories (Gray cast iron, ductile cast iron: Common kinds with diameter from 100</w:t>
      </w:r>
      <w:r>
        <w:rPr>
          <w:noProof/>
        </w:rPr>
        <w:noBreakHyphen/>
        <w:t>800 mm suitble to ISO 2531:1998 national standard);</w:t>
      </w:r>
    </w:p>
    <w:p>
      <w:pPr>
        <w:ind w:left="1701" w:hanging="567"/>
        <w:rPr>
          <w:noProof/>
        </w:rPr>
      </w:pPr>
    </w:p>
    <w:p>
      <w:pPr>
        <w:ind w:left="1701" w:hanging="567"/>
        <w:rPr>
          <w:noProof/>
        </w:rPr>
      </w:pPr>
      <w:r>
        <w:rPr>
          <w:noProof/>
        </w:rPr>
        <w:br w:type="page"/>
        <w:t>–</w:t>
      </w:r>
      <w:r>
        <w:rPr>
          <w:noProof/>
        </w:rPr>
        <w:tab/>
        <w:t>Antenna pillars (Stay cables of a triangle cross-section of 330 with a height of 21</w:t>
      </w:r>
      <w:r>
        <w:rPr>
          <w:noProof/>
        </w:rPr>
        <w:noBreakHyphen/>
        <w:t>45 m; stay cables of a triangle cross-section of 660 with a height of 36</w:t>
      </w:r>
      <w:r>
        <w:rPr>
          <w:noProof/>
        </w:rPr>
        <w:noBreakHyphen/>
        <w:t>66 m; stay cables of a triangle cross-section of 800 with a height of 60</w:t>
      </w:r>
      <w:r>
        <w:rPr>
          <w:noProof/>
        </w:rPr>
        <w:noBreakHyphen/>
        <w:t>100 m; stay cables of a circle cross-section with a height of 15 m; mobile cable ties - of a height of 10 m) and all kinds of metallic scaffolds, support pillars and shuttering (Of common kind);</w:t>
      </w:r>
    </w:p>
    <w:p>
      <w:pPr>
        <w:ind w:left="1701" w:hanging="567"/>
        <w:rPr>
          <w:noProof/>
        </w:rPr>
      </w:pPr>
    </w:p>
    <w:p>
      <w:pPr>
        <w:ind w:left="1701" w:hanging="567"/>
        <w:rPr>
          <w:noProof/>
        </w:rPr>
      </w:pPr>
      <w:r>
        <w:rPr>
          <w:noProof/>
        </w:rPr>
        <w:t>–</w:t>
      </w:r>
      <w:r>
        <w:rPr>
          <w:noProof/>
        </w:rPr>
        <w:tab/>
        <w:t>Spiral screws;</w:t>
      </w:r>
    </w:p>
    <w:p>
      <w:pPr>
        <w:ind w:left="1701" w:hanging="567"/>
        <w:rPr>
          <w:noProof/>
        </w:rPr>
      </w:pPr>
    </w:p>
    <w:p>
      <w:pPr>
        <w:ind w:left="1701" w:hanging="567"/>
        <w:rPr>
          <w:noProof/>
        </w:rPr>
      </w:pPr>
      <w:r>
        <w:rPr>
          <w:noProof/>
        </w:rPr>
        <w:t>–</w:t>
      </w:r>
      <w:r>
        <w:rPr>
          <w:noProof/>
        </w:rPr>
        <w:tab/>
        <w:t>Chimneys;</w:t>
      </w:r>
    </w:p>
    <w:p>
      <w:pPr>
        <w:ind w:left="1701" w:hanging="567"/>
        <w:rPr>
          <w:noProof/>
        </w:rPr>
      </w:pPr>
    </w:p>
    <w:p>
      <w:pPr>
        <w:ind w:left="1701" w:hanging="567"/>
        <w:rPr>
          <w:noProof/>
        </w:rPr>
      </w:pPr>
      <w:r>
        <w:rPr>
          <w:noProof/>
        </w:rPr>
        <w:t>–</w:t>
      </w:r>
      <w:r>
        <w:rPr>
          <w:noProof/>
        </w:rPr>
        <w:tab/>
        <w:t>Equipment for production of baked bricks of all kinds (Of an output of up to 20 million bricks/year);</w:t>
      </w:r>
    </w:p>
    <w:p>
      <w:pPr>
        <w:ind w:left="1701" w:hanging="567"/>
        <w:rPr>
          <w:noProof/>
        </w:rPr>
      </w:pPr>
    </w:p>
    <w:p>
      <w:pPr>
        <w:ind w:left="1701" w:hanging="567"/>
        <w:rPr>
          <w:noProof/>
        </w:rPr>
      </w:pPr>
      <w:r>
        <w:rPr>
          <w:noProof/>
        </w:rPr>
        <w:t>–</w:t>
      </w:r>
      <w:r>
        <w:rPr>
          <w:noProof/>
        </w:rPr>
        <w:tab/>
        <w:t>Equipment for production of pure ice (Parameters of big machines: ice cube size of 48 x 80 mm, an output of 9</w:t>
      </w:r>
      <w:r>
        <w:rPr>
          <w:noProof/>
        </w:rPr>
        <w:noBreakHyphen/>
        <w:t>10 tonnes/24h, 400 kg/batch, power consumption level of 0,085 kwh/kg of ice, the compressor's output of 50 HP);</w:t>
      </w:r>
    </w:p>
    <w:p>
      <w:pPr>
        <w:ind w:left="1701" w:hanging="567"/>
        <w:rPr>
          <w:noProof/>
        </w:rPr>
      </w:pPr>
    </w:p>
    <w:p>
      <w:pPr>
        <w:ind w:left="1701" w:hanging="567"/>
        <w:rPr>
          <w:noProof/>
        </w:rPr>
      </w:pPr>
      <w:r>
        <w:rPr>
          <w:noProof/>
        </w:rPr>
        <w:t>–</w:t>
      </w:r>
      <w:r>
        <w:rPr>
          <w:noProof/>
        </w:rPr>
        <w:tab/>
        <w:t>Sterilising autoclaves (Of types of 20, 52 and 75 litres);</w:t>
      </w:r>
    </w:p>
    <w:p>
      <w:pPr>
        <w:ind w:left="1701" w:hanging="567"/>
        <w:rPr>
          <w:noProof/>
        </w:rPr>
      </w:pPr>
    </w:p>
    <w:p>
      <w:pPr>
        <w:ind w:left="1701" w:hanging="567"/>
        <w:rPr>
          <w:noProof/>
        </w:rPr>
      </w:pPr>
      <w:r>
        <w:rPr>
          <w:noProof/>
        </w:rPr>
        <w:t>–</w:t>
      </w:r>
      <w:r>
        <w:rPr>
          <w:noProof/>
        </w:rPr>
        <w:tab/>
        <w:t>Industrial water filters (Of an output of 6 tonnes/h, electric capacity of 25 kw);</w:t>
      </w:r>
    </w:p>
    <w:p>
      <w:pPr>
        <w:ind w:left="1701" w:hanging="567"/>
        <w:rPr>
          <w:noProof/>
        </w:rPr>
      </w:pPr>
    </w:p>
    <w:p>
      <w:pPr>
        <w:ind w:left="1701" w:hanging="567"/>
        <w:rPr>
          <w:noProof/>
        </w:rPr>
      </w:pPr>
      <w:r>
        <w:rPr>
          <w:noProof/>
        </w:rPr>
        <w:t>–</w:t>
      </w:r>
      <w:r>
        <w:rPr>
          <w:noProof/>
        </w:rPr>
        <w:tab/>
        <w:t>Winches, operated by electric motor (Of a lifting capacity of up to 50 tonnes);</w:t>
      </w:r>
    </w:p>
    <w:p>
      <w:pPr>
        <w:ind w:left="1701" w:hanging="567"/>
        <w:rPr>
          <w:noProof/>
        </w:rPr>
      </w:pPr>
    </w:p>
    <w:p>
      <w:pPr>
        <w:ind w:left="1701" w:hanging="567"/>
        <w:rPr>
          <w:noProof/>
        </w:rPr>
      </w:pPr>
      <w:r>
        <w:rPr>
          <w:noProof/>
        </w:rPr>
        <w:br w:type="page"/>
        <w:t>–</w:t>
      </w:r>
      <w:r>
        <w:rPr>
          <w:noProof/>
        </w:rPr>
        <w:tab/>
        <w:t>Dot matrix printers;</w:t>
      </w:r>
    </w:p>
    <w:p>
      <w:pPr>
        <w:ind w:left="1701" w:hanging="567"/>
        <w:rPr>
          <w:noProof/>
        </w:rPr>
      </w:pPr>
    </w:p>
    <w:p>
      <w:pPr>
        <w:ind w:left="1701" w:hanging="567"/>
        <w:rPr>
          <w:noProof/>
        </w:rPr>
      </w:pPr>
      <w:r>
        <w:rPr>
          <w:noProof/>
        </w:rPr>
        <w:t>–</w:t>
      </w:r>
      <w:r>
        <w:rPr>
          <w:noProof/>
        </w:rPr>
        <w:tab/>
        <w:t>Washing machines of all kinds (Including kinds with automatic dryers);</w:t>
      </w:r>
    </w:p>
    <w:p>
      <w:pPr>
        <w:ind w:left="1701" w:hanging="567"/>
        <w:rPr>
          <w:noProof/>
        </w:rPr>
      </w:pPr>
    </w:p>
    <w:p>
      <w:pPr>
        <w:ind w:left="1701" w:hanging="567"/>
        <w:rPr>
          <w:noProof/>
        </w:rPr>
      </w:pPr>
      <w:r>
        <w:rPr>
          <w:noProof/>
        </w:rPr>
        <w:t>–</w:t>
      </w:r>
      <w:r>
        <w:rPr>
          <w:noProof/>
        </w:rPr>
        <w:tab/>
        <w:t>Cash registers;</w:t>
      </w:r>
    </w:p>
    <w:p>
      <w:pPr>
        <w:ind w:left="1701" w:hanging="567"/>
        <w:rPr>
          <w:noProof/>
        </w:rPr>
      </w:pPr>
    </w:p>
    <w:p>
      <w:pPr>
        <w:ind w:left="1701" w:hanging="567"/>
        <w:rPr>
          <w:noProof/>
        </w:rPr>
      </w:pPr>
      <w:r>
        <w:rPr>
          <w:noProof/>
        </w:rPr>
        <w:t>–</w:t>
      </w:r>
      <w:r>
        <w:rPr>
          <w:noProof/>
        </w:rPr>
        <w:tab/>
        <w:t>Showers (Used for baffle separator in kitchen: Q030JGEV, Q030JGV, Q030JGEVQ01);</w:t>
      </w:r>
    </w:p>
    <w:p>
      <w:pPr>
        <w:ind w:left="1701" w:hanging="567"/>
        <w:rPr>
          <w:noProof/>
        </w:rPr>
      </w:pPr>
    </w:p>
    <w:p>
      <w:pPr>
        <w:ind w:left="1701" w:hanging="567"/>
        <w:rPr>
          <w:noProof/>
        </w:rPr>
      </w:pPr>
      <w:r>
        <w:rPr>
          <w:noProof/>
        </w:rPr>
        <w:t>–</w:t>
      </w:r>
      <w:r>
        <w:rPr>
          <w:noProof/>
        </w:rPr>
        <w:tab/>
        <w:t>Tube plate acid lead battery (Special-used for forklift trucks operated by electricity: capacity of between 2V-100 Ah and 2V-1000 Ah; Special-used for trams in golf yards, railway stations, ports; capacity of 6V-225Ah, 8V-195Ah; 12V-130Ah);</w:t>
      </w:r>
    </w:p>
    <w:p>
      <w:pPr>
        <w:ind w:left="1701" w:hanging="567"/>
        <w:rPr>
          <w:noProof/>
        </w:rPr>
      </w:pPr>
    </w:p>
    <w:p>
      <w:pPr>
        <w:ind w:left="1701" w:hanging="567"/>
        <w:rPr>
          <w:noProof/>
        </w:rPr>
      </w:pPr>
      <w:r>
        <w:rPr>
          <w:noProof/>
        </w:rPr>
        <w:t>–</w:t>
      </w:r>
      <w:r>
        <w:rPr>
          <w:noProof/>
        </w:rPr>
        <w:tab/>
        <w:t>Headlights for car, Headlights for 1- ton – capacity - under – truck, Wipers for automobile;</w:t>
      </w:r>
    </w:p>
    <w:p>
      <w:pPr>
        <w:ind w:left="1701" w:hanging="567"/>
        <w:rPr>
          <w:noProof/>
        </w:rPr>
      </w:pPr>
    </w:p>
    <w:p>
      <w:pPr>
        <w:ind w:left="1701" w:hanging="567"/>
        <w:rPr>
          <w:noProof/>
        </w:rPr>
      </w:pPr>
      <w:r>
        <w:rPr>
          <w:noProof/>
        </w:rPr>
        <w:t>–</w:t>
      </w:r>
      <w:r>
        <w:rPr>
          <w:noProof/>
        </w:rPr>
        <w:tab/>
        <w:t>Horn for automobile;</w:t>
      </w:r>
    </w:p>
    <w:p>
      <w:pPr>
        <w:ind w:left="1701" w:hanging="567"/>
        <w:rPr>
          <w:noProof/>
        </w:rPr>
      </w:pPr>
    </w:p>
    <w:p>
      <w:pPr>
        <w:ind w:left="1701" w:hanging="567"/>
        <w:rPr>
          <w:noProof/>
        </w:rPr>
      </w:pPr>
      <w:r>
        <w:rPr>
          <w:noProof/>
        </w:rPr>
        <w:t>–</w:t>
      </w:r>
      <w:r>
        <w:rPr>
          <w:noProof/>
        </w:rPr>
        <w:tab/>
        <w:t>Post office boxes;</w:t>
      </w:r>
    </w:p>
    <w:p>
      <w:pPr>
        <w:ind w:left="1701" w:hanging="567"/>
        <w:rPr>
          <w:noProof/>
        </w:rPr>
      </w:pPr>
    </w:p>
    <w:p>
      <w:pPr>
        <w:ind w:left="1701" w:hanging="567"/>
        <w:rPr>
          <w:noProof/>
        </w:rPr>
      </w:pPr>
      <w:r>
        <w:rPr>
          <w:noProof/>
        </w:rPr>
        <w:t>–</w:t>
      </w:r>
      <w:r>
        <w:rPr>
          <w:noProof/>
        </w:rPr>
        <w:tab/>
        <w:t>Webcams;</w:t>
      </w:r>
    </w:p>
    <w:p>
      <w:pPr>
        <w:ind w:left="1701" w:hanging="567"/>
        <w:rPr>
          <w:noProof/>
        </w:rPr>
      </w:pPr>
    </w:p>
    <w:p>
      <w:pPr>
        <w:ind w:left="1701" w:hanging="567"/>
        <w:rPr>
          <w:noProof/>
        </w:rPr>
      </w:pPr>
      <w:r>
        <w:rPr>
          <w:noProof/>
        </w:rPr>
        <w:t>–</w:t>
      </w:r>
      <w:r>
        <w:rPr>
          <w:noProof/>
        </w:rPr>
        <w:tab/>
        <w:t>Two-wheels bicycles and other pedal-powered cycles (Including three-wheel cargo pedicabs);</w:t>
      </w:r>
    </w:p>
    <w:p>
      <w:pPr>
        <w:ind w:left="1701" w:hanging="567"/>
        <w:rPr>
          <w:noProof/>
        </w:rPr>
      </w:pPr>
    </w:p>
    <w:p>
      <w:pPr>
        <w:ind w:left="1701" w:hanging="567"/>
        <w:rPr>
          <w:noProof/>
        </w:rPr>
      </w:pPr>
      <w:r>
        <w:rPr>
          <w:noProof/>
        </w:rPr>
        <w:br w:type="page"/>
        <w:t>–</w:t>
      </w:r>
      <w:r>
        <w:rPr>
          <w:noProof/>
        </w:rPr>
        <w:tab/>
        <w:t>Exhaust pipes of motorcycles, Grip handle at back of motorcycles, Before and back dampings for motorcycles;</w:t>
      </w:r>
    </w:p>
    <w:p>
      <w:pPr>
        <w:ind w:left="1701" w:hanging="567"/>
        <w:rPr>
          <w:noProof/>
        </w:rPr>
      </w:pPr>
    </w:p>
    <w:p>
      <w:pPr>
        <w:ind w:left="1701" w:hanging="567"/>
        <w:rPr>
          <w:noProof/>
        </w:rPr>
      </w:pPr>
      <w:r>
        <w:rPr>
          <w:noProof/>
        </w:rPr>
        <w:t>–</w:t>
      </w:r>
      <w:r>
        <w:rPr>
          <w:noProof/>
        </w:rPr>
        <w:tab/>
        <w:t>One-phase and three-phase electric meters (U of up to 380V, I of up to 100A), One</w:t>
      </w:r>
      <w:r>
        <w:rPr>
          <w:noProof/>
        </w:rPr>
        <w:noBreakHyphen/>
        <w:t>phase and three-phase electronic meters, Single-phase electronic meters (Degree of accuracy 1.0: normalised voltage (Un): 220 VAC, rated current (Ib): 5A, 10A, 20A, 30A, 50A: maximum current (Imax): 20A, 40A, 60A, 80A, 100A, starting current (Ist)&lt; 0,4 %Ib; working frequency: 50Hz; meter constant: 1 600 impulse/kwh);</w:t>
      </w:r>
    </w:p>
    <w:p>
      <w:pPr>
        <w:ind w:left="1701" w:hanging="567"/>
        <w:rPr>
          <w:noProof/>
        </w:rPr>
      </w:pPr>
    </w:p>
    <w:p>
      <w:pPr>
        <w:ind w:left="1701" w:hanging="567"/>
        <w:rPr>
          <w:noProof/>
        </w:rPr>
      </w:pPr>
      <w:r>
        <w:rPr>
          <w:noProof/>
        </w:rPr>
        <w:t>–</w:t>
      </w:r>
      <w:r>
        <w:rPr>
          <w:noProof/>
        </w:rPr>
        <w:tab/>
        <w:t>Composite protection boxes of electricity meters;</w:t>
      </w:r>
    </w:p>
    <w:p>
      <w:pPr>
        <w:ind w:left="1701" w:hanging="567"/>
        <w:rPr>
          <w:noProof/>
        </w:rPr>
      </w:pPr>
    </w:p>
    <w:p>
      <w:pPr>
        <w:ind w:left="1701" w:hanging="567"/>
        <w:rPr>
          <w:noProof/>
        </w:rPr>
      </w:pPr>
      <w:r>
        <w:rPr>
          <w:noProof/>
        </w:rPr>
        <w:t>–</w:t>
      </w:r>
      <w:r>
        <w:rPr>
          <w:noProof/>
        </w:rPr>
        <w:tab/>
        <w:t>Composite boxes of electricity meters;</w:t>
      </w:r>
    </w:p>
    <w:p>
      <w:pPr>
        <w:ind w:left="1701" w:hanging="567"/>
        <w:rPr>
          <w:noProof/>
        </w:rPr>
      </w:pPr>
    </w:p>
    <w:p>
      <w:pPr>
        <w:ind w:left="1701" w:hanging="567"/>
        <w:rPr>
          <w:noProof/>
        </w:rPr>
      </w:pPr>
      <w:r>
        <w:rPr>
          <w:noProof/>
        </w:rPr>
        <w:t>–</w:t>
      </w:r>
      <w:r>
        <w:rPr>
          <w:noProof/>
        </w:rPr>
        <w:tab/>
        <w:t>Testing apparatus for meter (12 – position single phase; 40 – position single phase);</w:t>
      </w:r>
    </w:p>
    <w:p>
      <w:pPr>
        <w:ind w:left="1701" w:hanging="567"/>
        <w:rPr>
          <w:noProof/>
        </w:rPr>
      </w:pPr>
    </w:p>
    <w:p>
      <w:pPr>
        <w:ind w:left="1701" w:hanging="567"/>
        <w:rPr>
          <w:noProof/>
        </w:rPr>
      </w:pPr>
      <w:r>
        <w:rPr>
          <w:noProof/>
        </w:rPr>
        <w:t>–</w:t>
      </w:r>
      <w:r>
        <w:rPr>
          <w:noProof/>
        </w:rPr>
        <w:tab/>
        <w:t>Alarm-clocks;</w:t>
      </w:r>
    </w:p>
    <w:p>
      <w:pPr>
        <w:ind w:left="1701" w:hanging="567"/>
        <w:rPr>
          <w:noProof/>
        </w:rPr>
      </w:pPr>
    </w:p>
    <w:p>
      <w:pPr>
        <w:ind w:left="1701" w:hanging="567"/>
        <w:rPr>
          <w:noProof/>
        </w:rPr>
      </w:pPr>
      <w:r>
        <w:rPr>
          <w:noProof/>
        </w:rPr>
        <w:t>–</w:t>
      </w:r>
      <w:r>
        <w:rPr>
          <w:noProof/>
        </w:rPr>
        <w:tab/>
        <w:t>Wall clocks (Electrically operated);</w:t>
      </w:r>
    </w:p>
    <w:p>
      <w:pPr>
        <w:ind w:left="1701" w:hanging="567"/>
        <w:rPr>
          <w:noProof/>
        </w:rPr>
      </w:pPr>
    </w:p>
    <w:p>
      <w:pPr>
        <w:ind w:left="1701" w:hanging="567"/>
        <w:rPr>
          <w:noProof/>
        </w:rPr>
      </w:pPr>
      <w:r>
        <w:rPr>
          <w:noProof/>
        </w:rPr>
        <w:t>–</w:t>
      </w:r>
      <w:r>
        <w:rPr>
          <w:noProof/>
        </w:rPr>
        <w:tab/>
        <w:t>Warning signs made of fluorescent reflection aluminium (For autos, motors, traffic signs);</w:t>
      </w:r>
    </w:p>
    <w:p>
      <w:pPr>
        <w:ind w:left="1701" w:hanging="567"/>
        <w:rPr>
          <w:noProof/>
        </w:rPr>
      </w:pPr>
    </w:p>
    <w:p>
      <w:pPr>
        <w:ind w:left="1701" w:hanging="567"/>
        <w:rPr>
          <w:noProof/>
        </w:rPr>
      </w:pPr>
      <w:r>
        <w:rPr>
          <w:noProof/>
        </w:rPr>
        <w:t>–</w:t>
      </w:r>
      <w:r>
        <w:rPr>
          <w:noProof/>
        </w:rPr>
        <w:tab/>
        <w:t>Rubber sticks, Electric sticks of all kinds, Pepper spray (type of 500 ml, 2 000 ml);</w:t>
      </w:r>
    </w:p>
    <w:p>
      <w:pPr>
        <w:ind w:left="1701" w:hanging="567"/>
        <w:rPr>
          <w:noProof/>
        </w:rPr>
      </w:pPr>
    </w:p>
    <w:p>
      <w:pPr>
        <w:ind w:left="1701" w:hanging="567"/>
        <w:rPr>
          <w:noProof/>
        </w:rPr>
      </w:pPr>
      <w:r>
        <w:rPr>
          <w:noProof/>
        </w:rPr>
        <w:br w:type="page"/>
        <w:t>–</w:t>
      </w:r>
      <w:r>
        <w:rPr>
          <w:noProof/>
        </w:rPr>
        <w:tab/>
        <w:t>Cane or beet sugar and sucrose (chemically pure, in solid form), Raw sugar not containing added flavoring or coloring matter and Others;</w:t>
      </w:r>
    </w:p>
    <w:p>
      <w:pPr>
        <w:ind w:left="1701" w:hanging="567"/>
        <w:rPr>
          <w:noProof/>
        </w:rPr>
      </w:pPr>
    </w:p>
    <w:p>
      <w:pPr>
        <w:ind w:left="1701" w:hanging="567"/>
        <w:rPr>
          <w:noProof/>
          <w:lang w:val="it-IT"/>
        </w:rPr>
      </w:pPr>
      <w:r>
        <w:rPr>
          <w:noProof/>
          <w:lang w:val="it-IT"/>
        </w:rPr>
        <w:t>–</w:t>
      </w:r>
      <w:r>
        <w:rPr>
          <w:noProof/>
          <w:lang w:val="it-IT"/>
        </w:rPr>
        <w:tab/>
        <w:t>Vinegar;</w:t>
      </w:r>
    </w:p>
    <w:p>
      <w:pPr>
        <w:ind w:left="1701" w:hanging="567"/>
        <w:rPr>
          <w:rFonts w:eastAsia="Calibri"/>
          <w:noProof/>
          <w:lang w:val="it-IT"/>
        </w:rPr>
      </w:pPr>
    </w:p>
    <w:p>
      <w:pPr>
        <w:ind w:left="1701" w:hanging="567"/>
        <w:rPr>
          <w:noProof/>
          <w:lang w:val="it-IT"/>
        </w:rPr>
      </w:pPr>
      <w:r>
        <w:rPr>
          <w:noProof/>
          <w:lang w:val="it-IT"/>
        </w:rPr>
        <w:t>–</w:t>
      </w:r>
      <w:r>
        <w:rPr>
          <w:noProof/>
          <w:lang w:val="it-IT"/>
        </w:rPr>
        <w:tab/>
        <w:t>Table Salt;</w:t>
      </w:r>
    </w:p>
    <w:p>
      <w:pPr>
        <w:ind w:left="1701" w:hanging="567"/>
        <w:rPr>
          <w:rFonts w:eastAsia="Calibri"/>
          <w:noProof/>
          <w:lang w:val="it-IT"/>
        </w:rPr>
      </w:pPr>
    </w:p>
    <w:p>
      <w:pPr>
        <w:ind w:left="1701" w:hanging="567"/>
        <w:rPr>
          <w:noProof/>
          <w:lang w:val="it-IT"/>
        </w:rPr>
      </w:pPr>
      <w:r>
        <w:rPr>
          <w:noProof/>
          <w:lang w:val="it-IT"/>
        </w:rPr>
        <w:t>–</w:t>
      </w:r>
      <w:r>
        <w:rPr>
          <w:noProof/>
          <w:lang w:val="it-IT"/>
        </w:rPr>
        <w:tab/>
        <w:t>Lime;</w:t>
      </w:r>
    </w:p>
    <w:p>
      <w:pPr>
        <w:ind w:left="1701" w:hanging="567"/>
        <w:rPr>
          <w:noProof/>
          <w:lang w:val="it-IT"/>
        </w:rPr>
      </w:pPr>
    </w:p>
    <w:p>
      <w:pPr>
        <w:ind w:left="1701" w:hanging="567"/>
        <w:rPr>
          <w:noProof/>
          <w:lang w:val="it-IT"/>
        </w:rPr>
      </w:pPr>
      <w:r>
        <w:rPr>
          <w:noProof/>
          <w:lang w:val="it-IT"/>
        </w:rPr>
        <w:t>–</w:t>
      </w:r>
      <w:r>
        <w:rPr>
          <w:noProof/>
          <w:lang w:val="it-IT"/>
        </w:rPr>
        <w:tab/>
        <w:t>Pure copper ore (18-20 % Cu);</w:t>
      </w:r>
    </w:p>
    <w:p>
      <w:pPr>
        <w:ind w:left="1701" w:hanging="567"/>
        <w:rPr>
          <w:noProof/>
          <w:lang w:val="it-IT"/>
        </w:rPr>
      </w:pPr>
    </w:p>
    <w:p>
      <w:pPr>
        <w:ind w:left="1701" w:hanging="567"/>
        <w:rPr>
          <w:noProof/>
        </w:rPr>
      </w:pPr>
      <w:r>
        <w:rPr>
          <w:noProof/>
        </w:rPr>
        <w:t>–</w:t>
      </w:r>
      <w:r>
        <w:rPr>
          <w:noProof/>
        </w:rPr>
        <w:tab/>
        <w:t>Monosodium glutamate;</w:t>
      </w:r>
    </w:p>
    <w:p>
      <w:pPr>
        <w:ind w:left="1701" w:hanging="567"/>
        <w:rPr>
          <w:noProof/>
        </w:rPr>
      </w:pPr>
    </w:p>
    <w:p>
      <w:pPr>
        <w:ind w:left="1701" w:hanging="567"/>
        <w:rPr>
          <w:noProof/>
        </w:rPr>
      </w:pPr>
      <w:r>
        <w:rPr>
          <w:noProof/>
        </w:rPr>
        <w:t>–</w:t>
      </w:r>
      <w:r>
        <w:rPr>
          <w:noProof/>
        </w:rPr>
        <w:tab/>
        <w:t>Printing inks of all kinds (used to print identification);</w:t>
      </w:r>
    </w:p>
    <w:p>
      <w:pPr>
        <w:ind w:left="1701" w:hanging="567"/>
        <w:rPr>
          <w:noProof/>
        </w:rPr>
      </w:pPr>
    </w:p>
    <w:p>
      <w:pPr>
        <w:ind w:left="1701" w:hanging="567"/>
        <w:rPr>
          <w:noProof/>
        </w:rPr>
      </w:pPr>
      <w:r>
        <w:rPr>
          <w:noProof/>
        </w:rPr>
        <w:t>–</w:t>
      </w:r>
      <w:r>
        <w:rPr>
          <w:noProof/>
        </w:rPr>
        <w:tab/>
        <w:t>Newsprint, in rolls or sheets (Of a standard weight of 42-55 g/m</w:t>
      </w:r>
      <w:r>
        <w:rPr>
          <w:noProof/>
          <w:vertAlign w:val="superscript"/>
        </w:rPr>
        <w:t>2</w:t>
      </w:r>
      <w:r>
        <w:rPr>
          <w:noProof/>
        </w:rPr>
        <w:t>);</w:t>
      </w:r>
    </w:p>
    <w:p>
      <w:pPr>
        <w:ind w:left="1701" w:hanging="567"/>
        <w:rPr>
          <w:noProof/>
        </w:rPr>
      </w:pPr>
    </w:p>
    <w:p>
      <w:pPr>
        <w:ind w:left="1701" w:hanging="567"/>
        <w:rPr>
          <w:noProof/>
        </w:rPr>
      </w:pPr>
      <w:r>
        <w:rPr>
          <w:noProof/>
        </w:rPr>
        <w:t>–</w:t>
      </w:r>
      <w:r>
        <w:rPr>
          <w:noProof/>
        </w:rPr>
        <w:tab/>
        <w:t>Uncoated paper and paperboard, of a kind used for printing, writing or photocopying, card-making, punch tape paper or waxed base for manufacture of technical paper (Of a standard weight of 40-120 g/m</w:t>
      </w:r>
      <w:r>
        <w:rPr>
          <w:noProof/>
          <w:vertAlign w:val="superscript"/>
        </w:rPr>
        <w:t>2</w:t>
      </w:r>
      <w:r>
        <w:rPr>
          <w:noProof/>
        </w:rPr>
        <w:t>. Excluding those under subheadings of: 4802.51.20, 4802.60.20, 4802.30.00, 4802.40.00, 4802.20.00);</w:t>
      </w:r>
    </w:p>
    <w:p>
      <w:pPr>
        <w:ind w:left="1701" w:hanging="567"/>
        <w:rPr>
          <w:noProof/>
        </w:rPr>
      </w:pPr>
    </w:p>
    <w:p>
      <w:pPr>
        <w:ind w:left="1701" w:hanging="567"/>
        <w:rPr>
          <w:noProof/>
        </w:rPr>
      </w:pPr>
      <w:r>
        <w:rPr>
          <w:noProof/>
        </w:rPr>
        <w:t>–</w:t>
      </w:r>
      <w:r>
        <w:rPr>
          <w:noProof/>
        </w:rPr>
        <w:tab/>
        <w:t>Paper shoe insoles (For lining shoes);</w:t>
      </w:r>
    </w:p>
    <w:p>
      <w:pPr>
        <w:ind w:left="1701" w:hanging="567"/>
        <w:rPr>
          <w:noProof/>
        </w:rPr>
      </w:pPr>
    </w:p>
    <w:p>
      <w:pPr>
        <w:ind w:left="1701" w:hanging="567"/>
        <w:rPr>
          <w:noProof/>
        </w:rPr>
      </w:pPr>
      <w:r>
        <w:rPr>
          <w:noProof/>
        </w:rPr>
        <w:t>–</w:t>
      </w:r>
      <w:r>
        <w:rPr>
          <w:noProof/>
        </w:rPr>
        <w:tab/>
        <w:t>Three-ply, five-ply cartons;</w:t>
      </w:r>
    </w:p>
    <w:p>
      <w:pPr>
        <w:ind w:left="1701" w:hanging="567"/>
        <w:rPr>
          <w:noProof/>
        </w:rPr>
      </w:pPr>
    </w:p>
    <w:p>
      <w:pPr>
        <w:ind w:left="1701" w:hanging="567"/>
        <w:rPr>
          <w:noProof/>
        </w:rPr>
      </w:pPr>
      <w:r>
        <w:rPr>
          <w:noProof/>
        </w:rPr>
        <w:br w:type="page"/>
        <w:t>–</w:t>
      </w:r>
      <w:r>
        <w:rPr>
          <w:noProof/>
        </w:rPr>
        <w:tab/>
        <w:t>Cotton and polyester shoelaces;</w:t>
      </w:r>
    </w:p>
    <w:p>
      <w:pPr>
        <w:ind w:left="1701" w:hanging="567"/>
        <w:rPr>
          <w:noProof/>
        </w:rPr>
      </w:pPr>
    </w:p>
    <w:p>
      <w:pPr>
        <w:ind w:left="1701" w:hanging="567"/>
        <w:rPr>
          <w:noProof/>
        </w:rPr>
      </w:pPr>
      <w:r>
        <w:rPr>
          <w:noProof/>
        </w:rPr>
        <w:t>–</w:t>
      </w:r>
      <w:r>
        <w:rPr>
          <w:noProof/>
        </w:rPr>
        <w:tab/>
        <w:t>Inners of vacuum flasks;</w:t>
      </w:r>
    </w:p>
    <w:p>
      <w:pPr>
        <w:ind w:left="1701" w:hanging="567"/>
        <w:rPr>
          <w:noProof/>
        </w:rPr>
      </w:pPr>
    </w:p>
    <w:p>
      <w:pPr>
        <w:ind w:left="1701" w:hanging="567"/>
        <w:rPr>
          <w:noProof/>
        </w:rPr>
      </w:pPr>
      <w:r>
        <w:rPr>
          <w:noProof/>
        </w:rPr>
        <w:t>–</w:t>
      </w:r>
      <w:r>
        <w:rPr>
          <w:noProof/>
        </w:rPr>
        <w:tab/>
        <w:t>Electrostatic-painted steel protection boxes of electric meter (For electric grid works);</w:t>
      </w:r>
    </w:p>
    <w:p>
      <w:pPr>
        <w:ind w:left="1701" w:hanging="567"/>
        <w:rPr>
          <w:noProof/>
        </w:rPr>
      </w:pPr>
    </w:p>
    <w:p>
      <w:pPr>
        <w:ind w:left="1701" w:hanging="567"/>
        <w:rPr>
          <w:noProof/>
        </w:rPr>
      </w:pPr>
      <w:r>
        <w:rPr>
          <w:noProof/>
        </w:rPr>
        <w:t>–</w:t>
      </w:r>
      <w:r>
        <w:rPr>
          <w:noProof/>
        </w:rPr>
        <w:tab/>
        <w:t>Accessories of motorbike and bicycle;</w:t>
      </w:r>
    </w:p>
    <w:p>
      <w:pPr>
        <w:ind w:left="1701" w:hanging="567"/>
        <w:rPr>
          <w:noProof/>
        </w:rPr>
      </w:pPr>
    </w:p>
    <w:p>
      <w:pPr>
        <w:ind w:left="1701" w:hanging="567"/>
        <w:rPr>
          <w:noProof/>
        </w:rPr>
      </w:pPr>
      <w:r>
        <w:rPr>
          <w:noProof/>
        </w:rPr>
        <w:t>–</w:t>
      </w:r>
      <w:r>
        <w:rPr>
          <w:noProof/>
        </w:rPr>
        <w:tab/>
        <w:t>Composite meter protection box (For electric grid works; type of 01 meter, single phase; type of 02 meters, single phase; type of 04 meters, single phase, type of 01 meter, 03 phases);</w:t>
      </w:r>
    </w:p>
    <w:p>
      <w:pPr>
        <w:ind w:left="1701" w:hanging="567"/>
        <w:rPr>
          <w:noProof/>
        </w:rPr>
      </w:pPr>
    </w:p>
    <w:p>
      <w:pPr>
        <w:ind w:left="1701" w:hanging="567"/>
        <w:rPr>
          <w:noProof/>
        </w:rPr>
      </w:pPr>
      <w:r>
        <w:rPr>
          <w:noProof/>
        </w:rPr>
        <w:t>–</w:t>
      </w:r>
      <w:r>
        <w:rPr>
          <w:noProof/>
        </w:rPr>
        <w:tab/>
        <w:t xml:space="preserve">HDPE plastic water tubes (Type of </w:t>
      </w:r>
      <w:r>
        <w:rPr>
          <w:noProof/>
        </w:rPr>
        <w:sym w:font="Symbol" w:char="F066"/>
      </w:r>
      <w:r>
        <w:rPr>
          <w:noProof/>
        </w:rPr>
        <w:t xml:space="preserve"> 20</w:t>
      </w:r>
      <w:r>
        <w:rPr>
          <w:noProof/>
        </w:rPr>
        <w:noBreakHyphen/>
        <w:t xml:space="preserve">110mm, with low heat-transfer coefficient, resisting sunlight, not be ionised under ultraviolet ray, resisting the low temperature of </w:t>
      </w:r>
      <w:r>
        <w:rPr>
          <w:noProof/>
        </w:rPr>
        <w:noBreakHyphen/>
        <w:t>40</w:t>
      </w:r>
      <w:r>
        <w:rPr>
          <w:noProof/>
        </w:rPr>
        <w:sym w:font="Symbol" w:char="F0B0"/>
      </w:r>
      <w:r>
        <w:rPr>
          <w:noProof/>
        </w:rPr>
        <w:t xml:space="preserve">C), PPR plastic water tubes (Type of </w:t>
      </w:r>
      <w:r>
        <w:rPr>
          <w:noProof/>
        </w:rPr>
        <w:sym w:font="Symbol" w:char="F066"/>
      </w:r>
      <w:r>
        <w:rPr>
          <w:noProof/>
        </w:rPr>
        <w:t xml:space="preserve"> 20</w:t>
      </w:r>
      <w:r>
        <w:rPr>
          <w:noProof/>
        </w:rPr>
        <w:noBreakHyphen/>
        <w:t>90 mm, resisting high temperature and pressure, high durability, good bending resistance, not causing noise and vibration when water flow going pass);</w:t>
      </w:r>
    </w:p>
    <w:p>
      <w:pPr>
        <w:ind w:left="1701" w:hanging="567"/>
        <w:rPr>
          <w:noProof/>
        </w:rPr>
      </w:pPr>
    </w:p>
    <w:p>
      <w:pPr>
        <w:ind w:left="1701" w:hanging="567"/>
        <w:rPr>
          <w:noProof/>
        </w:rPr>
      </w:pPr>
      <w:r>
        <w:rPr>
          <w:noProof/>
        </w:rPr>
        <w:br w:type="page"/>
        <w:t>–</w:t>
      </w:r>
      <w:r>
        <w:rPr>
          <w:noProof/>
        </w:rPr>
        <w:tab/>
        <w:t>Plastic doors, Plastic doors with steel core produced from shaped uPVC bar (Manufactured synchronously from components such as shaped door frame, glassy box, and washer. Having sound insulating, heat insulating property and resisting high pressure; energy saving);</w:t>
      </w:r>
    </w:p>
    <w:p>
      <w:pPr>
        <w:ind w:left="1701" w:hanging="567"/>
        <w:rPr>
          <w:noProof/>
        </w:rPr>
      </w:pPr>
    </w:p>
    <w:p>
      <w:pPr>
        <w:ind w:left="1701" w:hanging="567"/>
        <w:rPr>
          <w:noProof/>
        </w:rPr>
      </w:pPr>
      <w:r>
        <w:rPr>
          <w:noProof/>
        </w:rPr>
        <w:t>–</w:t>
      </w:r>
      <w:r>
        <w:rPr>
          <w:noProof/>
        </w:rPr>
        <w:tab/>
        <w:t>Mirror glass (Of a thickness of between 1.5 - 18mm);</w:t>
      </w:r>
    </w:p>
    <w:p>
      <w:pPr>
        <w:ind w:left="1701" w:hanging="567"/>
        <w:rPr>
          <w:noProof/>
        </w:rPr>
      </w:pPr>
    </w:p>
    <w:p>
      <w:pPr>
        <w:ind w:left="1701" w:hanging="567"/>
        <w:rPr>
          <w:noProof/>
        </w:rPr>
      </w:pPr>
      <w:r>
        <w:rPr>
          <w:noProof/>
        </w:rPr>
        <w:t>–</w:t>
      </w:r>
      <w:r>
        <w:rPr>
          <w:noProof/>
        </w:rPr>
        <w:tab/>
        <w:t>Hot and cold showers (Type of 02 water-flows used for restroom), Cold bathroom showers (Type of 01 water-flow used for restroom), Hot and cold lavatory faucets (Type of 02 water-flows used for restroom), Cold faucets (Type of 01 water-flow used for restrooms), Cold tap to wash up dishes (Type of 02 water-flows used for kitchen room), Pond faucet (Type of 02 water-flows used for washing hands);</w:t>
      </w:r>
    </w:p>
    <w:p>
      <w:pPr>
        <w:ind w:left="1701" w:hanging="567"/>
        <w:rPr>
          <w:noProof/>
        </w:rPr>
      </w:pPr>
    </w:p>
    <w:p>
      <w:pPr>
        <w:ind w:left="1701" w:hanging="567"/>
        <w:rPr>
          <w:noProof/>
        </w:rPr>
      </w:pPr>
      <w:r>
        <w:rPr>
          <w:noProof/>
        </w:rPr>
        <w:t>–</w:t>
      </w:r>
      <w:r>
        <w:rPr>
          <w:noProof/>
        </w:rPr>
        <w:tab/>
        <w:t>Electric lamp of all kinds (Filament lamps of common type; Compact lamps of 2U, 3U, capacity of 5-20W; FHF Fluorescents, capacity of 32W, FLD Fluorescents, capacity of 18W and 36W);</w:t>
      </w:r>
    </w:p>
    <w:p>
      <w:pPr>
        <w:ind w:left="1701" w:hanging="567"/>
        <w:rPr>
          <w:noProof/>
        </w:rPr>
      </w:pPr>
    </w:p>
    <w:p>
      <w:pPr>
        <w:ind w:left="1701" w:hanging="567"/>
        <w:rPr>
          <w:noProof/>
        </w:rPr>
      </w:pPr>
      <w:r>
        <w:rPr>
          <w:noProof/>
        </w:rPr>
        <w:t>–</w:t>
      </w:r>
      <w:r>
        <w:rPr>
          <w:noProof/>
        </w:rPr>
        <w:tab/>
        <w:t>Paper-made packaging of software products;</w:t>
      </w:r>
    </w:p>
    <w:p>
      <w:pPr>
        <w:ind w:left="1701" w:hanging="567"/>
        <w:rPr>
          <w:noProof/>
        </w:rPr>
      </w:pPr>
    </w:p>
    <w:p>
      <w:pPr>
        <w:ind w:left="1701" w:hanging="567"/>
        <w:rPr>
          <w:noProof/>
        </w:rPr>
      </w:pPr>
      <w:r>
        <w:rPr>
          <w:noProof/>
        </w:rPr>
        <w:t>–</w:t>
      </w:r>
      <w:r>
        <w:rPr>
          <w:noProof/>
        </w:rPr>
        <w:tab/>
        <w:t>Boxes and covers protecting objects carrying information;</w:t>
      </w:r>
    </w:p>
    <w:p>
      <w:pPr>
        <w:ind w:left="1701" w:hanging="567"/>
        <w:rPr>
          <w:noProof/>
        </w:rPr>
      </w:pPr>
    </w:p>
    <w:p>
      <w:pPr>
        <w:ind w:left="1701" w:hanging="567"/>
        <w:rPr>
          <w:noProof/>
        </w:rPr>
      </w:pPr>
      <w:r>
        <w:rPr>
          <w:noProof/>
        </w:rPr>
        <w:t>–</w:t>
      </w:r>
      <w:r>
        <w:rPr>
          <w:noProof/>
        </w:rPr>
        <w:tab/>
        <w:t>Paper-made labels of electronic products; and</w:t>
      </w:r>
    </w:p>
    <w:p>
      <w:pPr>
        <w:ind w:left="1701" w:hanging="567"/>
        <w:rPr>
          <w:rFonts w:eastAsia="Calibri"/>
          <w:noProof/>
        </w:rPr>
      </w:pPr>
    </w:p>
    <w:p>
      <w:pPr>
        <w:ind w:left="1134" w:hanging="567"/>
        <w:rPr>
          <w:rFonts w:eastAsia="Calibri"/>
          <w:noProof/>
        </w:rPr>
      </w:pPr>
      <w:r>
        <w:rPr>
          <w:rFonts w:eastAsia="Calibri"/>
          <w:noProof/>
        </w:rPr>
        <w:br w:type="page"/>
        <w:t>(b)</w:t>
      </w:r>
      <w:r>
        <w:rPr>
          <w:rFonts w:eastAsia="Calibri"/>
          <w:noProof/>
        </w:rPr>
        <w:tab/>
        <w:t xml:space="preserve">the services described in the </w:t>
      </w:r>
      <w:r>
        <w:rPr>
          <w:noProof/>
        </w:rPr>
        <w:t>United Nation Provisional Central Product Classification (CPC) as below</w:t>
      </w:r>
      <w:r>
        <w:rPr>
          <w:rFonts w:eastAsia="Calibri"/>
          <w:noProof/>
        </w:rPr>
        <w:t>:</w:t>
      </w:r>
    </w:p>
    <w:p>
      <w:pPr>
        <w:ind w:left="2268" w:hanging="1134"/>
        <w:rPr>
          <w:rFonts w:eastAsia="Calibri"/>
          <w:noProof/>
        </w:rPr>
      </w:pPr>
    </w:p>
    <w:p>
      <w:pPr>
        <w:ind w:left="2268" w:hanging="1134"/>
        <w:rPr>
          <w:rFonts w:eastAsia="Calibri"/>
          <w:noProof/>
        </w:rPr>
      </w:pPr>
      <w:r>
        <w:rPr>
          <w:rFonts w:eastAsia="Calibri"/>
          <w:noProof/>
        </w:rPr>
        <w:t>CPC</w:t>
      </w:r>
      <w:r>
        <w:rPr>
          <w:rFonts w:eastAsia="Calibri"/>
          <w:noProof/>
        </w:rPr>
        <w:tab/>
        <w:t>Description</w:t>
      </w:r>
    </w:p>
    <w:p>
      <w:pPr>
        <w:ind w:left="2268" w:hanging="1134"/>
        <w:rPr>
          <w:rFonts w:eastAsia="Calibri"/>
          <w:noProof/>
        </w:rPr>
      </w:pPr>
    </w:p>
    <w:p>
      <w:pPr>
        <w:ind w:left="2268" w:hanging="1134"/>
        <w:rPr>
          <w:rFonts w:eastAsia="Calibri"/>
          <w:noProof/>
        </w:rPr>
      </w:pPr>
      <w:r>
        <w:rPr>
          <w:rFonts w:eastAsia="Calibri"/>
          <w:noProof/>
        </w:rPr>
        <w:t>61120</w:t>
      </w:r>
      <w:r>
        <w:rPr>
          <w:rFonts w:eastAsia="Calibri"/>
          <w:noProof/>
        </w:rPr>
        <w:tab/>
        <w:t>Maintenance and repair services of motor vehicles (except for services involving engine overhaul);</w:t>
      </w:r>
    </w:p>
    <w:p>
      <w:pPr>
        <w:ind w:left="2268" w:hanging="1134"/>
        <w:rPr>
          <w:rFonts w:eastAsia="Calibri"/>
          <w:noProof/>
        </w:rPr>
      </w:pPr>
    </w:p>
    <w:p>
      <w:pPr>
        <w:ind w:left="2268" w:hanging="1134"/>
        <w:rPr>
          <w:rFonts w:eastAsia="Calibri"/>
          <w:noProof/>
        </w:rPr>
      </w:pPr>
      <w:r>
        <w:rPr>
          <w:rFonts w:eastAsia="Calibri"/>
          <w:noProof/>
        </w:rPr>
        <w:t>612</w:t>
      </w:r>
      <w:r>
        <w:rPr>
          <w:rFonts w:eastAsia="Calibri"/>
          <w:noProof/>
        </w:rPr>
        <w:tab/>
        <w:t>Sale, maintenance and repair services of motorcyles and snowmobiles; sales of related parts and accessories (offer only the services involving maintenance and repair services of motor vehicles under CPC 612);</w:t>
      </w:r>
    </w:p>
    <w:p>
      <w:pPr>
        <w:ind w:left="2268" w:hanging="1134"/>
        <w:rPr>
          <w:rFonts w:eastAsia="Calibri"/>
          <w:noProof/>
        </w:rPr>
      </w:pPr>
    </w:p>
    <w:p>
      <w:pPr>
        <w:ind w:left="2268" w:hanging="1134"/>
        <w:rPr>
          <w:rFonts w:eastAsia="Calibri"/>
          <w:noProof/>
        </w:rPr>
      </w:pPr>
      <w:r>
        <w:rPr>
          <w:rFonts w:eastAsia="Calibri"/>
          <w:noProof/>
        </w:rPr>
        <w:t>87401</w:t>
      </w:r>
      <w:r>
        <w:rPr>
          <w:rFonts w:eastAsia="Calibri"/>
          <w:noProof/>
        </w:rPr>
        <w:tab/>
        <w:t>Disinfecting and exterminating services;</w:t>
      </w:r>
    </w:p>
    <w:p>
      <w:pPr>
        <w:ind w:left="2268" w:hanging="1134"/>
        <w:rPr>
          <w:rFonts w:eastAsia="Calibri"/>
          <w:noProof/>
        </w:rPr>
      </w:pPr>
    </w:p>
    <w:p>
      <w:pPr>
        <w:ind w:left="2268" w:hanging="1134"/>
        <w:rPr>
          <w:rFonts w:eastAsia="Calibri"/>
          <w:noProof/>
        </w:rPr>
      </w:pPr>
      <w:r>
        <w:rPr>
          <w:rFonts w:eastAsia="Calibri"/>
          <w:noProof/>
        </w:rPr>
        <w:t>87504</w:t>
      </w:r>
      <w:r>
        <w:rPr>
          <w:rFonts w:eastAsia="Calibri"/>
          <w:noProof/>
        </w:rPr>
        <w:tab/>
        <w:t>Restoration, copying and retouching services of photography;</w:t>
      </w:r>
    </w:p>
    <w:p>
      <w:pPr>
        <w:ind w:left="2268" w:hanging="1134"/>
        <w:rPr>
          <w:rFonts w:eastAsia="Calibri"/>
          <w:noProof/>
        </w:rPr>
      </w:pPr>
    </w:p>
    <w:p>
      <w:pPr>
        <w:ind w:left="2268" w:hanging="1134"/>
        <w:rPr>
          <w:rFonts w:eastAsia="Calibri"/>
          <w:noProof/>
        </w:rPr>
      </w:pPr>
      <w:r>
        <w:rPr>
          <w:rFonts w:eastAsia="Calibri"/>
          <w:noProof/>
        </w:rPr>
        <w:t>87501</w:t>
      </w:r>
      <w:r>
        <w:rPr>
          <w:rFonts w:eastAsia="Calibri"/>
          <w:noProof/>
        </w:rPr>
        <w:tab/>
        <w:t>Portrait photography services; and</w:t>
      </w:r>
    </w:p>
    <w:p>
      <w:pPr>
        <w:ind w:left="2268" w:hanging="1134"/>
        <w:rPr>
          <w:rFonts w:eastAsia="Calibri"/>
          <w:noProof/>
        </w:rPr>
      </w:pPr>
    </w:p>
    <w:p>
      <w:pPr>
        <w:ind w:left="2268" w:hanging="1134"/>
        <w:rPr>
          <w:rFonts w:eastAsia="Calibri"/>
          <w:noProof/>
        </w:rPr>
      </w:pPr>
      <w:r>
        <w:rPr>
          <w:rFonts w:eastAsia="Calibri"/>
          <w:noProof/>
        </w:rPr>
        <w:t>51520</w:t>
      </w:r>
      <w:r>
        <w:rPr>
          <w:rFonts w:eastAsia="Calibri"/>
          <w:noProof/>
        </w:rPr>
        <w:tab/>
        <w:t>Water well drilling (except for installation and repair work of piping systems within buildings).</w:t>
      </w:r>
    </w:p>
    <w:p>
      <w:pPr>
        <w:jc w:val="center"/>
        <w:rPr>
          <w:rFonts w:eastAsia="Calibri"/>
          <w:noProof/>
        </w:rPr>
      </w:pPr>
    </w:p>
    <w:p>
      <w:pPr>
        <w:jc w:val="center"/>
        <w:rPr>
          <w:rFonts w:eastAsia="Calibri"/>
          <w:noProof/>
        </w:rPr>
      </w:pPr>
    </w:p>
    <w:p>
      <w:pPr>
        <w:jc w:val="center"/>
        <w:rPr>
          <w:noProof/>
        </w:rPr>
      </w:pPr>
      <w:r>
        <w:rPr>
          <w:noProof/>
        </w:rPr>
        <w:br w:type="page"/>
        <w:t>SECTION B</w:t>
      </w:r>
    </w:p>
    <w:p>
      <w:pPr>
        <w:jc w:val="center"/>
        <w:rPr>
          <w:noProof/>
        </w:rPr>
      </w:pPr>
    </w:p>
    <w:p>
      <w:pPr>
        <w:jc w:val="center"/>
        <w:rPr>
          <w:rFonts w:eastAsia="Calibri"/>
          <w:noProof/>
        </w:rPr>
      </w:pPr>
      <w:r>
        <w:rPr>
          <w:rFonts w:eastAsia="Calibri"/>
          <w:noProof/>
        </w:rPr>
        <w:t>SUB-CENTRAL GOVERNMENT ENTITIES</w:t>
      </w:r>
    </w:p>
    <w:p>
      <w:pPr>
        <w:jc w:val="center"/>
        <w:rPr>
          <w:rFonts w:eastAsia="Calibri"/>
          <w:noProof/>
        </w:rPr>
      </w:pPr>
    </w:p>
    <w:p>
      <w:pPr>
        <w:rPr>
          <w:rFonts w:eastAsia="Calibri"/>
          <w:noProof/>
        </w:rPr>
      </w:pPr>
      <w:r>
        <w:rPr>
          <w:rFonts w:eastAsia="Calibri"/>
          <w:noProof/>
        </w:rPr>
        <w:t>Unless otherwise specified in this Annex, Chapter 9 (Government Procurement) applies to the entities listed in this Section where the value of the procurement is estimated to equal or exceed the following thresholds:</w:t>
      </w:r>
    </w:p>
    <w:p>
      <w:pPr>
        <w:rPr>
          <w:rFonts w:eastAsia="Calibri"/>
          <w:noProof/>
        </w:rPr>
      </w:pPr>
    </w:p>
    <w:p>
      <w:pPr>
        <w:rPr>
          <w:rFonts w:eastAsia="Calibri"/>
          <w:noProof/>
        </w:rPr>
      </w:pPr>
      <w:r>
        <w:rPr>
          <w:rFonts w:eastAsia="Calibri"/>
          <w:noProof/>
        </w:rPr>
        <w:t>Goods and services:</w:t>
      </w:r>
    </w:p>
    <w:p>
      <w:pPr>
        <w:rPr>
          <w:rFonts w:eastAsia="Calibri"/>
          <w:noProof/>
        </w:rPr>
      </w:pPr>
    </w:p>
    <w:p>
      <w:pPr>
        <w:ind w:left="567" w:hanging="567"/>
        <w:rPr>
          <w:rFonts w:eastAsia="Calibri"/>
          <w:noProof/>
        </w:rPr>
      </w:pPr>
      <w:r>
        <w:rPr>
          <w:noProof/>
        </w:rPr>
        <w:t>–</w:t>
      </w:r>
      <w:r>
        <w:rPr>
          <w:noProof/>
        </w:rPr>
        <w:tab/>
      </w:r>
      <w:r>
        <w:rPr>
          <w:rFonts w:eastAsia="Calibri"/>
          <w:noProof/>
        </w:rPr>
        <w:t>from the date of entry into force of this Agreement to the end of the fifth year after entry into force of this Agreement: SDR 3 000 000;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sixth year to the end of the 10th year after entry into force of this Agreement: SDR 2 000 000;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11th year to the end of the 15th year after entry into force of this Agreement: SDR 1,500,000; and</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16th year after entry into force of this Agreement: SDR 1 000 000.</w:t>
      </w:r>
    </w:p>
    <w:p>
      <w:pPr>
        <w:rPr>
          <w:rFonts w:eastAsia="Calibri"/>
          <w:noProof/>
        </w:rPr>
      </w:pPr>
    </w:p>
    <w:p>
      <w:pPr>
        <w:rPr>
          <w:rFonts w:eastAsia="Calibri"/>
          <w:noProof/>
        </w:rPr>
      </w:pPr>
      <w:r>
        <w:rPr>
          <w:rFonts w:eastAsia="Calibri"/>
          <w:noProof/>
        </w:rPr>
        <w:br w:type="page"/>
        <w:t>Construction services:</w:t>
      </w:r>
    </w:p>
    <w:p>
      <w:pPr>
        <w:rPr>
          <w:rFonts w:eastAsia="Calibri"/>
          <w:noProof/>
        </w:rPr>
      </w:pPr>
    </w:p>
    <w:p>
      <w:pPr>
        <w:ind w:left="567" w:hanging="567"/>
        <w:rPr>
          <w:rFonts w:eastAsia="Calibri"/>
          <w:noProof/>
        </w:rPr>
      </w:pPr>
      <w:r>
        <w:rPr>
          <w:noProof/>
        </w:rPr>
        <w:t>–</w:t>
      </w:r>
      <w:r>
        <w:rPr>
          <w:noProof/>
        </w:rPr>
        <w:tab/>
      </w:r>
      <w:r>
        <w:rPr>
          <w:rFonts w:eastAsia="Calibri"/>
          <w:noProof/>
        </w:rPr>
        <w:t>from the date of entry into force of this Agreement to the end of the fifth year after entry into force of this Agreement: SDR 40 000 000;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sixth year to the end of the 10th year after entry into force of this Agreement: SDR 25 000 000;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11th year to the end of the 15th year after entry into force of this Agreement: SDR 20 000 000; and</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16th year after entry into force of this Agreement: SDR 15 000 000.</w:t>
      </w:r>
    </w:p>
    <w:p>
      <w:pPr>
        <w:ind w:left="567" w:hanging="567"/>
        <w:rPr>
          <w:rFonts w:eastAsia="Calibri"/>
          <w:noProof/>
        </w:rPr>
      </w:pPr>
    </w:p>
    <w:p>
      <w:pPr>
        <w:rPr>
          <w:rFonts w:eastAsia="Calibri"/>
          <w:noProof/>
        </w:rPr>
      </w:pPr>
      <w:r>
        <w:rPr>
          <w:rFonts w:eastAsia="Calibri"/>
          <w:noProof/>
        </w:rPr>
        <w:t>List of Entities:</w:t>
      </w:r>
    </w:p>
    <w:p>
      <w:pPr>
        <w:rPr>
          <w:rFonts w:eastAsia="Calibri"/>
          <w:noProof/>
        </w:rPr>
      </w:pPr>
    </w:p>
    <w:p>
      <w:pPr>
        <w:rPr>
          <w:rFonts w:eastAsia="Calibri"/>
          <w:noProof/>
        </w:rPr>
      </w:pPr>
      <w:r>
        <w:rPr>
          <w:rFonts w:eastAsia="Calibri"/>
          <w:noProof/>
        </w:rPr>
        <w:t>1.</w:t>
      </w:r>
      <w:r>
        <w:rPr>
          <w:rFonts w:eastAsia="Calibri"/>
          <w:noProof/>
        </w:rPr>
        <w:tab/>
        <w:t>Thành phố Hà Nội (Hanoi City)</w:t>
      </w:r>
    </w:p>
    <w:p>
      <w:pPr>
        <w:ind w:left="567"/>
        <w:rPr>
          <w:rFonts w:eastAsia="Calibri"/>
          <w:noProof/>
        </w:rPr>
      </w:pPr>
    </w:p>
    <w:p>
      <w:pPr>
        <w:ind w:left="567"/>
        <w:rPr>
          <w:rFonts w:eastAsia="Calibri"/>
          <w:noProof/>
        </w:rPr>
      </w:pPr>
      <w:r>
        <w:rPr>
          <w:rFonts w:eastAsia="Calibri"/>
          <w:noProof/>
        </w:rPr>
        <w:t>Văn phòng Ủy ban nhân dân thành phố (Ha Noi City People's Committee Office)</w:t>
      </w:r>
    </w:p>
    <w:p>
      <w:pPr>
        <w:ind w:left="567"/>
        <w:rPr>
          <w:rFonts w:eastAsia="Calibri"/>
          <w:noProof/>
        </w:rPr>
      </w:pPr>
    </w:p>
    <w:p>
      <w:pPr>
        <w:ind w:left="567"/>
        <w:rPr>
          <w:rFonts w:eastAsia="Calibri"/>
          <w:noProof/>
        </w:rPr>
      </w:pPr>
      <w:r>
        <w:rPr>
          <w:rFonts w:eastAsia="Calibri"/>
          <w:noProof/>
        </w:rPr>
        <w:t>Sở Thông tin và Truyền thông (Department of Information and Communications)</w:t>
      </w:r>
    </w:p>
    <w:p>
      <w:pPr>
        <w:ind w:left="567"/>
        <w:rPr>
          <w:rFonts w:eastAsia="Calibri"/>
          <w:noProof/>
        </w:rPr>
      </w:pPr>
    </w:p>
    <w:p>
      <w:pPr>
        <w:ind w:left="567"/>
        <w:rPr>
          <w:rFonts w:eastAsia="Calibri"/>
          <w:noProof/>
        </w:rPr>
      </w:pPr>
      <w:r>
        <w:rPr>
          <w:rFonts w:eastAsia="Calibri"/>
          <w:noProof/>
        </w:rPr>
        <w:t>Sở Nội vụ (Department of Home Affairs)</w:t>
      </w:r>
    </w:p>
    <w:p>
      <w:pPr>
        <w:ind w:left="567"/>
        <w:rPr>
          <w:rFonts w:eastAsia="Calibri"/>
          <w:noProof/>
        </w:rPr>
      </w:pPr>
    </w:p>
    <w:p>
      <w:pPr>
        <w:ind w:left="567"/>
        <w:rPr>
          <w:rFonts w:eastAsia="Calibri"/>
          <w:noProof/>
        </w:rPr>
      </w:pPr>
      <w:r>
        <w:rPr>
          <w:rFonts w:eastAsia="Calibri"/>
          <w:noProof/>
        </w:rPr>
        <w:t>Sở Nông nghiệp và Phát triển nông thôn (Department of Agriculture and Rural Development)</w:t>
      </w:r>
    </w:p>
    <w:p>
      <w:pPr>
        <w:ind w:left="567"/>
        <w:rPr>
          <w:rFonts w:eastAsia="Calibri"/>
          <w:noProof/>
        </w:rPr>
      </w:pPr>
    </w:p>
    <w:p>
      <w:pPr>
        <w:ind w:left="567"/>
        <w:rPr>
          <w:rFonts w:eastAsia="Calibri"/>
          <w:noProof/>
        </w:rPr>
      </w:pPr>
      <w:r>
        <w:rPr>
          <w:rFonts w:eastAsia="Calibri"/>
          <w:noProof/>
        </w:rPr>
        <w:br w:type="page"/>
        <w:t>Sở Công Thương (Department of Industry and Trade)</w:t>
      </w:r>
    </w:p>
    <w:p>
      <w:pPr>
        <w:ind w:left="567"/>
        <w:rPr>
          <w:rFonts w:eastAsia="Calibri"/>
          <w:noProof/>
        </w:rPr>
      </w:pPr>
    </w:p>
    <w:p>
      <w:pPr>
        <w:ind w:left="567"/>
        <w:rPr>
          <w:rFonts w:eastAsia="Calibri"/>
          <w:noProof/>
        </w:rPr>
      </w:pPr>
      <w:r>
        <w:rPr>
          <w:rFonts w:eastAsia="Calibri"/>
          <w:noProof/>
        </w:rPr>
        <w:t>Sở Kế hoạch và Đầu tư (Department of Planning and Investment)</w:t>
      </w:r>
    </w:p>
    <w:p>
      <w:pPr>
        <w:ind w:left="567"/>
        <w:rPr>
          <w:rFonts w:eastAsia="Calibri"/>
          <w:noProof/>
        </w:rPr>
      </w:pPr>
    </w:p>
    <w:p>
      <w:pPr>
        <w:ind w:left="567"/>
        <w:rPr>
          <w:rFonts w:eastAsia="Calibri"/>
          <w:noProof/>
        </w:rPr>
      </w:pPr>
      <w:r>
        <w:rPr>
          <w:rFonts w:eastAsia="Calibri"/>
          <w:noProof/>
        </w:rPr>
        <w:t>Sở Tài chính (Department of Finance)</w:t>
      </w:r>
    </w:p>
    <w:p>
      <w:pPr>
        <w:ind w:left="567"/>
        <w:rPr>
          <w:rFonts w:eastAsia="Calibri"/>
          <w:noProof/>
        </w:rPr>
      </w:pPr>
    </w:p>
    <w:p>
      <w:pPr>
        <w:ind w:left="567"/>
        <w:rPr>
          <w:rFonts w:eastAsia="Calibri"/>
          <w:noProof/>
        </w:rPr>
      </w:pPr>
      <w:r>
        <w:rPr>
          <w:rFonts w:eastAsia="Calibri"/>
          <w:noProof/>
        </w:rPr>
        <w:t>Sở Xây dựng (Department of Construction)</w:t>
      </w:r>
    </w:p>
    <w:p>
      <w:pPr>
        <w:ind w:left="567"/>
        <w:rPr>
          <w:rFonts w:eastAsia="Calibri"/>
          <w:noProof/>
        </w:rPr>
      </w:pPr>
    </w:p>
    <w:p>
      <w:pPr>
        <w:ind w:left="567"/>
        <w:rPr>
          <w:rFonts w:eastAsia="Calibri"/>
          <w:noProof/>
        </w:rPr>
      </w:pPr>
      <w:r>
        <w:rPr>
          <w:rFonts w:eastAsia="Calibri"/>
          <w:noProof/>
        </w:rPr>
        <w:t>Sở Giao thông vận tải (Department of Transport)</w:t>
      </w:r>
    </w:p>
    <w:p>
      <w:pPr>
        <w:ind w:left="567"/>
        <w:rPr>
          <w:rFonts w:eastAsia="Calibri"/>
          <w:noProof/>
        </w:rPr>
      </w:pPr>
    </w:p>
    <w:p>
      <w:pPr>
        <w:ind w:left="567"/>
        <w:rPr>
          <w:rFonts w:eastAsia="Calibri"/>
          <w:noProof/>
        </w:rPr>
      </w:pPr>
      <w:r>
        <w:rPr>
          <w:rFonts w:eastAsia="Calibri"/>
          <w:noProof/>
        </w:rPr>
        <w:t>Sở Khoa học và Công nghệ (Department of Science and Technology)</w:t>
      </w:r>
    </w:p>
    <w:p>
      <w:pPr>
        <w:ind w:left="567"/>
        <w:rPr>
          <w:rFonts w:eastAsia="Calibri"/>
          <w:noProof/>
        </w:rPr>
      </w:pPr>
    </w:p>
    <w:p>
      <w:pPr>
        <w:ind w:left="567"/>
        <w:rPr>
          <w:rFonts w:eastAsia="Calibri"/>
          <w:noProof/>
        </w:rPr>
      </w:pPr>
      <w:r>
        <w:rPr>
          <w:rFonts w:eastAsia="Calibri"/>
          <w:noProof/>
        </w:rPr>
        <w:t>Sở Lao động, Thương binh và Xã hội (Department of Labour, Invalids and Social Affairs)</w:t>
      </w:r>
    </w:p>
    <w:p>
      <w:pPr>
        <w:ind w:left="567"/>
        <w:rPr>
          <w:rFonts w:eastAsia="Calibri"/>
          <w:noProof/>
        </w:rPr>
      </w:pPr>
    </w:p>
    <w:p>
      <w:pPr>
        <w:ind w:left="567"/>
        <w:rPr>
          <w:rFonts w:eastAsia="Calibri"/>
          <w:noProof/>
        </w:rPr>
      </w:pPr>
      <w:r>
        <w:rPr>
          <w:rFonts w:eastAsia="Calibri"/>
          <w:noProof/>
        </w:rPr>
        <w:t>Sở Giáo dục và Đào tạo (Department of Education and Training)</w:t>
      </w:r>
    </w:p>
    <w:p>
      <w:pPr>
        <w:ind w:left="567"/>
        <w:rPr>
          <w:rFonts w:eastAsia="Calibri"/>
          <w:noProof/>
        </w:rPr>
      </w:pPr>
    </w:p>
    <w:p>
      <w:pPr>
        <w:ind w:left="567"/>
        <w:rPr>
          <w:rFonts w:eastAsia="Calibri"/>
          <w:noProof/>
        </w:rPr>
      </w:pPr>
      <w:r>
        <w:rPr>
          <w:rFonts w:eastAsia="Calibri"/>
          <w:noProof/>
        </w:rPr>
        <w:t>Sở Y tế (Department of Health)</w:t>
      </w:r>
    </w:p>
    <w:p>
      <w:pPr>
        <w:ind w:left="567"/>
        <w:rPr>
          <w:rFonts w:eastAsia="Calibri"/>
          <w:noProof/>
        </w:rPr>
      </w:pPr>
    </w:p>
    <w:p>
      <w:pPr>
        <w:ind w:left="567"/>
        <w:rPr>
          <w:rFonts w:eastAsia="Calibri"/>
          <w:noProof/>
        </w:rPr>
      </w:pPr>
      <w:r>
        <w:rPr>
          <w:rFonts w:eastAsia="Calibri"/>
          <w:noProof/>
        </w:rPr>
        <w:t>Sở Văn hóa Thể thao và Du lịch (Department of Culture, Sports and Tourism)</w:t>
      </w:r>
    </w:p>
    <w:p>
      <w:pPr>
        <w:ind w:left="567"/>
        <w:rPr>
          <w:rFonts w:eastAsia="Calibri"/>
          <w:noProof/>
        </w:rPr>
      </w:pPr>
    </w:p>
    <w:p>
      <w:pPr>
        <w:ind w:left="567"/>
        <w:rPr>
          <w:rFonts w:eastAsia="Calibri"/>
          <w:noProof/>
        </w:rPr>
      </w:pPr>
      <w:r>
        <w:rPr>
          <w:rFonts w:eastAsia="Calibri"/>
          <w:noProof/>
        </w:rPr>
        <w:t>Sở Tư pháp (Department of Justice)</w:t>
      </w:r>
    </w:p>
    <w:p>
      <w:pPr>
        <w:ind w:left="567"/>
        <w:rPr>
          <w:rFonts w:eastAsia="Calibri"/>
          <w:noProof/>
        </w:rPr>
      </w:pPr>
    </w:p>
    <w:p>
      <w:pPr>
        <w:ind w:left="567"/>
        <w:rPr>
          <w:rFonts w:eastAsia="Calibri"/>
          <w:noProof/>
        </w:rPr>
      </w:pPr>
      <w:r>
        <w:rPr>
          <w:rFonts w:eastAsia="Calibri"/>
          <w:noProof/>
        </w:rPr>
        <w:t>Sở Ngoại vụ (Department of Foreign Affairs)</w:t>
      </w:r>
    </w:p>
    <w:p>
      <w:pPr>
        <w:ind w:left="567"/>
        <w:rPr>
          <w:rFonts w:eastAsia="Calibri"/>
          <w:noProof/>
        </w:rPr>
      </w:pPr>
    </w:p>
    <w:p>
      <w:pPr>
        <w:ind w:left="567"/>
        <w:rPr>
          <w:rFonts w:eastAsia="Calibri"/>
          <w:noProof/>
        </w:rPr>
      </w:pPr>
      <w:r>
        <w:rPr>
          <w:rFonts w:eastAsia="Calibri"/>
          <w:noProof/>
        </w:rPr>
        <w:t>Sở Tài nguyên và Môi trường (Department of Natural Resources and Environment)</w:t>
      </w:r>
    </w:p>
    <w:p>
      <w:pPr>
        <w:ind w:left="567"/>
        <w:rPr>
          <w:rFonts w:eastAsia="Calibri"/>
          <w:noProof/>
        </w:rPr>
      </w:pPr>
    </w:p>
    <w:p>
      <w:pPr>
        <w:ind w:left="567"/>
        <w:rPr>
          <w:rFonts w:eastAsia="Calibri"/>
          <w:noProof/>
        </w:rPr>
      </w:pPr>
      <w:r>
        <w:rPr>
          <w:rFonts w:eastAsia="Calibri"/>
          <w:noProof/>
        </w:rPr>
        <w:br w:type="page"/>
        <w:t>Sở Quy hoạch và Kiến trúc (Deparment of Planning and Architecture)</w:t>
      </w:r>
    </w:p>
    <w:p>
      <w:pPr>
        <w:ind w:left="567"/>
        <w:rPr>
          <w:rFonts w:eastAsia="Calibri"/>
          <w:noProof/>
        </w:rPr>
      </w:pPr>
    </w:p>
    <w:p>
      <w:pPr>
        <w:rPr>
          <w:rFonts w:eastAsia="Calibri"/>
          <w:noProof/>
        </w:rPr>
      </w:pPr>
      <w:r>
        <w:rPr>
          <w:rFonts w:eastAsia="Calibri"/>
          <w:noProof/>
        </w:rPr>
        <w:t>2.</w:t>
      </w:r>
      <w:r>
        <w:rPr>
          <w:rFonts w:eastAsia="Calibri"/>
          <w:noProof/>
        </w:rPr>
        <w:tab/>
        <w:t>Thành phố Hồ Chí Minh (Ho Chi Minh City)</w:t>
      </w:r>
    </w:p>
    <w:p>
      <w:pPr>
        <w:rPr>
          <w:rFonts w:eastAsia="Calibri"/>
          <w:noProof/>
        </w:rPr>
      </w:pPr>
    </w:p>
    <w:p>
      <w:pPr>
        <w:ind w:left="567"/>
        <w:rPr>
          <w:rFonts w:eastAsia="Calibri"/>
          <w:noProof/>
        </w:rPr>
      </w:pPr>
      <w:r>
        <w:rPr>
          <w:rFonts w:eastAsia="Calibri"/>
          <w:noProof/>
        </w:rPr>
        <w:t>Văn phòng Ủy ban nhân dân thành phố (Ho Chi Minh City People's Committee Office)</w:t>
      </w:r>
    </w:p>
    <w:p>
      <w:pPr>
        <w:ind w:left="567"/>
        <w:rPr>
          <w:rFonts w:eastAsia="Calibri"/>
          <w:noProof/>
        </w:rPr>
      </w:pPr>
    </w:p>
    <w:p>
      <w:pPr>
        <w:ind w:left="567"/>
        <w:rPr>
          <w:rFonts w:eastAsia="Calibri"/>
          <w:noProof/>
        </w:rPr>
      </w:pPr>
      <w:r>
        <w:rPr>
          <w:rFonts w:eastAsia="Calibri"/>
          <w:noProof/>
        </w:rPr>
        <w:t>Sở Thông tin và Truyền thông (Department of Information and Communications)</w:t>
      </w:r>
    </w:p>
    <w:p>
      <w:pPr>
        <w:ind w:left="567"/>
        <w:rPr>
          <w:rFonts w:eastAsia="Calibri"/>
          <w:noProof/>
        </w:rPr>
      </w:pPr>
    </w:p>
    <w:p>
      <w:pPr>
        <w:ind w:left="567"/>
        <w:rPr>
          <w:rFonts w:eastAsia="Calibri"/>
          <w:noProof/>
        </w:rPr>
      </w:pPr>
      <w:r>
        <w:rPr>
          <w:rFonts w:eastAsia="Calibri"/>
          <w:noProof/>
        </w:rPr>
        <w:t>Sở Nội vụ (Department of Home Affairs)</w:t>
      </w:r>
    </w:p>
    <w:p>
      <w:pPr>
        <w:ind w:left="567"/>
        <w:rPr>
          <w:rFonts w:eastAsia="Calibri"/>
          <w:noProof/>
        </w:rPr>
      </w:pPr>
    </w:p>
    <w:p>
      <w:pPr>
        <w:ind w:left="567"/>
        <w:rPr>
          <w:rFonts w:eastAsia="Calibri"/>
          <w:noProof/>
        </w:rPr>
      </w:pPr>
      <w:r>
        <w:rPr>
          <w:rFonts w:eastAsia="Calibri"/>
          <w:noProof/>
        </w:rPr>
        <w:t>Sở Nông nghiệp và Phát triển nông thôn (Department of Agriculture and Rural Development)</w:t>
      </w:r>
    </w:p>
    <w:p>
      <w:pPr>
        <w:ind w:left="567"/>
        <w:rPr>
          <w:rFonts w:eastAsia="Calibri"/>
          <w:noProof/>
        </w:rPr>
      </w:pPr>
    </w:p>
    <w:p>
      <w:pPr>
        <w:ind w:left="567"/>
        <w:rPr>
          <w:rFonts w:eastAsia="Calibri"/>
          <w:noProof/>
        </w:rPr>
      </w:pPr>
      <w:r>
        <w:rPr>
          <w:rFonts w:eastAsia="Calibri"/>
          <w:noProof/>
        </w:rPr>
        <w:t>Sở Công Thương (Department of Industry and Trade)</w:t>
      </w:r>
    </w:p>
    <w:p>
      <w:pPr>
        <w:ind w:left="567"/>
        <w:rPr>
          <w:rFonts w:eastAsia="Calibri"/>
          <w:noProof/>
        </w:rPr>
      </w:pPr>
    </w:p>
    <w:p>
      <w:pPr>
        <w:ind w:left="567"/>
        <w:rPr>
          <w:rFonts w:eastAsia="Calibri"/>
          <w:noProof/>
        </w:rPr>
      </w:pPr>
      <w:r>
        <w:rPr>
          <w:rFonts w:eastAsia="Calibri"/>
          <w:noProof/>
        </w:rPr>
        <w:t>Sở Kế hoạch và Đầu tư (Department of Planning and Investment)</w:t>
      </w:r>
    </w:p>
    <w:p>
      <w:pPr>
        <w:ind w:left="567"/>
        <w:rPr>
          <w:rFonts w:eastAsia="Calibri"/>
          <w:noProof/>
        </w:rPr>
      </w:pPr>
    </w:p>
    <w:p>
      <w:pPr>
        <w:ind w:left="567"/>
        <w:rPr>
          <w:rFonts w:eastAsia="Calibri"/>
          <w:noProof/>
        </w:rPr>
      </w:pPr>
      <w:r>
        <w:rPr>
          <w:rFonts w:eastAsia="Calibri"/>
          <w:noProof/>
        </w:rPr>
        <w:t>Sở Tài chính (Department of Finance)</w:t>
      </w:r>
    </w:p>
    <w:p>
      <w:pPr>
        <w:ind w:left="567"/>
        <w:rPr>
          <w:rFonts w:eastAsia="Calibri"/>
          <w:noProof/>
        </w:rPr>
      </w:pPr>
    </w:p>
    <w:p>
      <w:pPr>
        <w:ind w:left="567"/>
        <w:rPr>
          <w:rFonts w:eastAsia="Calibri"/>
          <w:noProof/>
        </w:rPr>
      </w:pPr>
      <w:r>
        <w:rPr>
          <w:rFonts w:eastAsia="Calibri"/>
          <w:noProof/>
        </w:rPr>
        <w:t>Sở Xây dựng (Department of Construction)</w:t>
      </w:r>
    </w:p>
    <w:p>
      <w:pPr>
        <w:ind w:left="567"/>
        <w:rPr>
          <w:rFonts w:eastAsia="Calibri"/>
          <w:noProof/>
        </w:rPr>
      </w:pPr>
    </w:p>
    <w:p>
      <w:pPr>
        <w:ind w:left="567"/>
        <w:rPr>
          <w:rFonts w:eastAsia="Calibri"/>
          <w:noProof/>
        </w:rPr>
      </w:pPr>
      <w:r>
        <w:rPr>
          <w:rFonts w:eastAsia="Calibri"/>
          <w:noProof/>
        </w:rPr>
        <w:t>Sở Giao thông vận tải (Department of Transport)</w:t>
      </w:r>
    </w:p>
    <w:p>
      <w:pPr>
        <w:ind w:left="567"/>
        <w:rPr>
          <w:rFonts w:eastAsia="Calibri"/>
          <w:noProof/>
        </w:rPr>
      </w:pPr>
    </w:p>
    <w:p>
      <w:pPr>
        <w:ind w:left="567"/>
        <w:rPr>
          <w:rFonts w:eastAsia="Calibri"/>
          <w:noProof/>
        </w:rPr>
      </w:pPr>
      <w:r>
        <w:rPr>
          <w:rFonts w:eastAsia="Calibri"/>
          <w:noProof/>
        </w:rPr>
        <w:t>Sở Khoa học và Công nghệ (Department of Science and Technology)</w:t>
      </w:r>
    </w:p>
    <w:p>
      <w:pPr>
        <w:ind w:left="567"/>
        <w:rPr>
          <w:rFonts w:eastAsia="Calibri"/>
          <w:noProof/>
        </w:rPr>
      </w:pPr>
    </w:p>
    <w:p>
      <w:pPr>
        <w:ind w:left="567"/>
        <w:rPr>
          <w:rFonts w:eastAsia="Calibri"/>
          <w:noProof/>
        </w:rPr>
      </w:pPr>
      <w:r>
        <w:rPr>
          <w:rFonts w:eastAsia="Calibri"/>
          <w:noProof/>
        </w:rPr>
        <w:br w:type="page"/>
        <w:t>Sở Lao động, Thương binh và Xã hội (Department of Labour, Invalids and Social Affairs)</w:t>
      </w:r>
    </w:p>
    <w:p>
      <w:pPr>
        <w:ind w:left="567"/>
        <w:rPr>
          <w:rFonts w:eastAsia="Calibri"/>
          <w:noProof/>
        </w:rPr>
      </w:pPr>
    </w:p>
    <w:p>
      <w:pPr>
        <w:ind w:left="567"/>
        <w:rPr>
          <w:rFonts w:eastAsia="Calibri"/>
          <w:noProof/>
        </w:rPr>
      </w:pPr>
      <w:r>
        <w:rPr>
          <w:rFonts w:eastAsia="Calibri"/>
          <w:noProof/>
        </w:rPr>
        <w:t>Sở Giáo dục và Đào tạo (Department of Education and Training)</w:t>
      </w:r>
    </w:p>
    <w:p>
      <w:pPr>
        <w:ind w:left="567"/>
        <w:rPr>
          <w:rFonts w:eastAsia="Calibri"/>
          <w:noProof/>
        </w:rPr>
      </w:pPr>
    </w:p>
    <w:p>
      <w:pPr>
        <w:ind w:left="567"/>
        <w:rPr>
          <w:rFonts w:eastAsia="Calibri"/>
          <w:noProof/>
        </w:rPr>
      </w:pPr>
      <w:r>
        <w:rPr>
          <w:rFonts w:eastAsia="Calibri"/>
          <w:noProof/>
        </w:rPr>
        <w:t>Sở Y tế (Department of Health)</w:t>
      </w:r>
    </w:p>
    <w:p>
      <w:pPr>
        <w:ind w:left="567"/>
        <w:rPr>
          <w:rFonts w:eastAsia="Calibri"/>
          <w:noProof/>
        </w:rPr>
      </w:pPr>
    </w:p>
    <w:p>
      <w:pPr>
        <w:ind w:left="567"/>
        <w:rPr>
          <w:rFonts w:eastAsia="Calibri"/>
          <w:noProof/>
        </w:rPr>
      </w:pPr>
      <w:r>
        <w:rPr>
          <w:rFonts w:eastAsia="Calibri"/>
          <w:noProof/>
        </w:rPr>
        <w:t>Sở Văn hóa Thể thao và Du lịch (Department of Culture, Sports and Tourism)</w:t>
      </w:r>
    </w:p>
    <w:p>
      <w:pPr>
        <w:ind w:left="567"/>
        <w:rPr>
          <w:rFonts w:eastAsia="Calibri"/>
          <w:noProof/>
        </w:rPr>
      </w:pPr>
    </w:p>
    <w:p>
      <w:pPr>
        <w:ind w:left="567"/>
        <w:rPr>
          <w:rFonts w:eastAsia="Calibri"/>
          <w:noProof/>
        </w:rPr>
      </w:pPr>
      <w:r>
        <w:rPr>
          <w:rFonts w:eastAsia="Calibri"/>
          <w:noProof/>
        </w:rPr>
        <w:t>Sở Tư pháp (Department of Justice)</w:t>
      </w:r>
    </w:p>
    <w:p>
      <w:pPr>
        <w:ind w:left="567"/>
        <w:rPr>
          <w:rFonts w:eastAsia="Calibri"/>
          <w:noProof/>
        </w:rPr>
      </w:pPr>
    </w:p>
    <w:p>
      <w:pPr>
        <w:ind w:left="567"/>
        <w:rPr>
          <w:rFonts w:eastAsia="Calibri"/>
          <w:noProof/>
        </w:rPr>
      </w:pPr>
      <w:r>
        <w:rPr>
          <w:rFonts w:eastAsia="Calibri"/>
          <w:noProof/>
        </w:rPr>
        <w:t>Sở Tài nguyên và Môi trường (Department of Natural Resources and Environment)</w:t>
      </w:r>
    </w:p>
    <w:p>
      <w:pPr>
        <w:ind w:left="567"/>
        <w:rPr>
          <w:rFonts w:eastAsia="Calibri"/>
          <w:noProof/>
        </w:rPr>
      </w:pPr>
    </w:p>
    <w:p>
      <w:pPr>
        <w:ind w:left="567"/>
        <w:rPr>
          <w:rFonts w:eastAsia="Calibri"/>
          <w:noProof/>
        </w:rPr>
      </w:pPr>
      <w:r>
        <w:rPr>
          <w:rFonts w:eastAsia="Calibri"/>
          <w:noProof/>
        </w:rPr>
        <w:t>Sở Quy hoạch và Kiến trúc (Deparment of Planning and Architecture)</w:t>
      </w:r>
    </w:p>
    <w:p>
      <w:pPr>
        <w:ind w:left="567"/>
        <w:rPr>
          <w:rFonts w:eastAsia="Calibri"/>
          <w:noProof/>
        </w:rPr>
      </w:pPr>
    </w:p>
    <w:p>
      <w:pPr>
        <w:rPr>
          <w:rFonts w:eastAsia="Calibri"/>
          <w:noProof/>
        </w:rPr>
      </w:pPr>
      <w:r>
        <w:rPr>
          <w:rFonts w:eastAsia="Calibri"/>
          <w:noProof/>
        </w:rPr>
        <w:t>Notes to Section B (Sub-Central Government Entities):</w:t>
      </w:r>
    </w:p>
    <w:p>
      <w:pPr>
        <w:rPr>
          <w:rFonts w:eastAsia="Calibri"/>
          <w:noProof/>
        </w:rPr>
      </w:pPr>
    </w:p>
    <w:p>
      <w:pPr>
        <w:ind w:left="567" w:hanging="567"/>
        <w:rPr>
          <w:rFonts w:eastAsia="Calibri"/>
          <w:noProof/>
        </w:rPr>
      </w:pPr>
      <w:r>
        <w:rPr>
          <w:rFonts w:eastAsia="Calibri"/>
          <w:noProof/>
        </w:rPr>
        <w:t>1.</w:t>
      </w:r>
      <w:r>
        <w:rPr>
          <w:rFonts w:eastAsia="Calibri"/>
          <w:noProof/>
        </w:rPr>
        <w:tab/>
        <w:t>Chapter 9 (Government Procurement) applies only to the procurement made by the administrative entities subordinate to the relevant procuring entities which are listed in this Section and their administrative subordinate agencies.</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Chapter 9 (Government Procurement) does not apply to procurement of site formation, clearance work service and infrastructure maintainance and repair service.</w:t>
      </w:r>
    </w:p>
    <w:p>
      <w:pPr>
        <w:ind w:left="567" w:hanging="567"/>
        <w:rPr>
          <w:rFonts w:eastAsia="Calibri"/>
          <w:noProof/>
        </w:rPr>
      </w:pPr>
    </w:p>
    <w:p>
      <w:pPr>
        <w:ind w:left="567" w:hanging="567"/>
        <w:rPr>
          <w:rFonts w:eastAsia="Calibri"/>
          <w:noProof/>
        </w:rPr>
      </w:pPr>
      <w:r>
        <w:rPr>
          <w:rFonts w:eastAsia="Calibri"/>
          <w:noProof/>
        </w:rPr>
        <w:br w:type="page"/>
        <w:t>3.</w:t>
      </w:r>
      <w:r>
        <w:rPr>
          <w:rFonts w:eastAsia="Calibri"/>
          <w:noProof/>
        </w:rPr>
        <w:tab/>
        <w:t>Departments of Labour, Invalids and Social Affairs: Chapter 9 (Government Procurement) does not apply to any procurement of goods and services involving martyrs' cemetery.</w:t>
      </w:r>
    </w:p>
    <w:p>
      <w:pPr>
        <w:rPr>
          <w:rFonts w:eastAsia="Calibri"/>
          <w:noProof/>
        </w:rPr>
      </w:pPr>
    </w:p>
    <w:p>
      <w:pPr>
        <w:rPr>
          <w:rFonts w:eastAsia="Calibri"/>
          <w:noProof/>
        </w:rPr>
      </w:pPr>
    </w:p>
    <w:p>
      <w:pPr>
        <w:jc w:val="center"/>
        <w:rPr>
          <w:noProof/>
        </w:rPr>
      </w:pPr>
      <w:r>
        <w:rPr>
          <w:noProof/>
        </w:rPr>
        <w:t>SECTION C</w:t>
      </w:r>
    </w:p>
    <w:p>
      <w:pPr>
        <w:jc w:val="center"/>
        <w:rPr>
          <w:noProof/>
        </w:rPr>
      </w:pPr>
    </w:p>
    <w:p>
      <w:pPr>
        <w:jc w:val="center"/>
        <w:rPr>
          <w:rFonts w:eastAsia="Calibri"/>
          <w:noProof/>
        </w:rPr>
      </w:pPr>
      <w:r>
        <w:rPr>
          <w:rFonts w:eastAsia="Calibri"/>
          <w:noProof/>
        </w:rPr>
        <w:t>OTHER COVERED ENTITIES</w:t>
      </w:r>
    </w:p>
    <w:p>
      <w:pPr>
        <w:jc w:val="center"/>
        <w:rPr>
          <w:rFonts w:eastAsia="Calibri"/>
          <w:noProof/>
        </w:rPr>
      </w:pPr>
    </w:p>
    <w:p>
      <w:pPr>
        <w:rPr>
          <w:rFonts w:eastAsia="Calibri"/>
          <w:noProof/>
        </w:rPr>
      </w:pPr>
      <w:r>
        <w:rPr>
          <w:rFonts w:eastAsia="Calibri"/>
          <w:noProof/>
        </w:rPr>
        <w:t>Unless otherwise specified in this Annex, Chapter 9 (Government Procurement) applies to the entities listed in this Section where the value of the procurement is estimated to equal or exceed the following thresholds:</w:t>
      </w:r>
    </w:p>
    <w:p>
      <w:pPr>
        <w:rPr>
          <w:rFonts w:eastAsia="Calibri"/>
          <w:noProof/>
        </w:rPr>
      </w:pPr>
    </w:p>
    <w:p>
      <w:pPr>
        <w:rPr>
          <w:rFonts w:eastAsia="Calibri"/>
          <w:noProof/>
        </w:rPr>
      </w:pPr>
      <w:r>
        <w:rPr>
          <w:rFonts w:eastAsia="Calibri"/>
          <w:noProof/>
        </w:rPr>
        <w:t>Goods and services:</w:t>
      </w:r>
    </w:p>
    <w:p>
      <w:pPr>
        <w:rPr>
          <w:rFonts w:eastAsia="Calibri"/>
          <w:noProof/>
        </w:rPr>
      </w:pPr>
    </w:p>
    <w:p>
      <w:pPr>
        <w:ind w:left="567" w:hanging="567"/>
        <w:rPr>
          <w:rFonts w:eastAsia="Calibri"/>
          <w:noProof/>
        </w:rPr>
      </w:pPr>
      <w:r>
        <w:rPr>
          <w:noProof/>
        </w:rPr>
        <w:t>–</w:t>
      </w:r>
      <w:r>
        <w:rPr>
          <w:noProof/>
        </w:rPr>
        <w:tab/>
      </w:r>
      <w:r>
        <w:rPr>
          <w:rFonts w:eastAsia="Calibri"/>
          <w:noProof/>
        </w:rPr>
        <w:t>from the date of entry into force of this Agreement to the end of the fifth year after entry into force of this Agreement: SDR 3 000 000;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sixth year to the end of the 10th year after entry into force of this Agreement: SDR 2 000 000;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11th year to the end of the 15th year after entry into force of this Agreement: SDR 1 500 000; and</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16th year after entry into force of this Agreement: SDR 1 000 000.</w:t>
      </w:r>
    </w:p>
    <w:p>
      <w:pPr>
        <w:rPr>
          <w:rFonts w:eastAsia="Calibri"/>
          <w:noProof/>
        </w:rPr>
      </w:pPr>
    </w:p>
    <w:p>
      <w:pPr>
        <w:rPr>
          <w:rFonts w:eastAsia="Calibri"/>
          <w:noProof/>
        </w:rPr>
      </w:pPr>
      <w:r>
        <w:rPr>
          <w:rFonts w:eastAsia="Calibri"/>
          <w:noProof/>
        </w:rPr>
        <w:br w:type="page"/>
        <w:t>Construction services:</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date of entry into force of this Agreementto the end of the fifth year after entry into force of this Agreement: SDR 40 000 000;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sixth year to the end of the 10th year after entry into force of this Agreement: SDR 25 000 000;</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11th year to the end of the 15th year after entry into force of this Agreement: SDR 20 000 000; and</w:t>
      </w:r>
    </w:p>
    <w:p>
      <w:pPr>
        <w:ind w:left="567" w:hanging="567"/>
        <w:rPr>
          <w:rFonts w:eastAsia="Calibri"/>
          <w:noProof/>
        </w:rPr>
      </w:pPr>
    </w:p>
    <w:p>
      <w:pPr>
        <w:ind w:left="567" w:hanging="567"/>
        <w:rPr>
          <w:rFonts w:eastAsia="Calibri"/>
          <w:noProof/>
        </w:rPr>
      </w:pPr>
      <w:r>
        <w:rPr>
          <w:noProof/>
        </w:rPr>
        <w:t>–</w:t>
      </w:r>
      <w:r>
        <w:rPr>
          <w:noProof/>
        </w:rPr>
        <w:tab/>
      </w:r>
      <w:r>
        <w:rPr>
          <w:rFonts w:eastAsia="Calibri"/>
          <w:noProof/>
        </w:rPr>
        <w:t>from the 16th year after entry into force of this Agreement: SDR 15 000 000.</w:t>
      </w:r>
    </w:p>
    <w:p>
      <w:pPr>
        <w:rPr>
          <w:rFonts w:eastAsia="Calibri"/>
          <w:noProof/>
        </w:rPr>
      </w:pPr>
    </w:p>
    <w:p>
      <w:pPr>
        <w:rPr>
          <w:rFonts w:eastAsia="Calibri"/>
          <w:noProof/>
        </w:rPr>
      </w:pPr>
      <w:r>
        <w:rPr>
          <w:rFonts w:eastAsia="Calibri"/>
          <w:noProof/>
        </w:rPr>
        <w:t>List of Entities:</w:t>
      </w:r>
    </w:p>
    <w:p>
      <w:pPr>
        <w:rPr>
          <w:rFonts w:eastAsia="Calibri"/>
          <w:noProof/>
        </w:rPr>
      </w:pPr>
    </w:p>
    <w:p>
      <w:pPr>
        <w:rPr>
          <w:rFonts w:eastAsia="Calibri"/>
          <w:noProof/>
        </w:rPr>
      </w:pPr>
      <w:r>
        <w:rPr>
          <w:rFonts w:eastAsia="Calibri"/>
          <w:noProof/>
        </w:rPr>
        <w:t>1.</w:t>
      </w:r>
      <w:r>
        <w:rPr>
          <w:rFonts w:eastAsia="Calibri"/>
          <w:noProof/>
        </w:rPr>
        <w:tab/>
        <w:t>Thông tấn xã Việt Nam (Vietnam News Agency)</w:t>
      </w:r>
    </w:p>
    <w:p>
      <w:pPr>
        <w:ind w:left="567"/>
        <w:rPr>
          <w:rFonts w:eastAsia="Calibri"/>
          <w:noProof/>
        </w:rPr>
      </w:pPr>
    </w:p>
    <w:p>
      <w:pPr>
        <w:ind w:left="567"/>
        <w:rPr>
          <w:rFonts w:eastAsia="Calibri"/>
          <w:noProof/>
        </w:rPr>
      </w:pPr>
      <w:r>
        <w:rPr>
          <w:rFonts w:eastAsia="Calibri"/>
          <w:noProof/>
        </w:rPr>
        <w:t>Ban Tổ chức cán bộ (Personnel and Organisation Board)</w:t>
      </w:r>
    </w:p>
    <w:p>
      <w:pPr>
        <w:ind w:left="567"/>
        <w:rPr>
          <w:rFonts w:eastAsia="Calibri"/>
          <w:noProof/>
        </w:rPr>
      </w:pPr>
    </w:p>
    <w:p>
      <w:pPr>
        <w:ind w:left="567"/>
        <w:rPr>
          <w:rFonts w:eastAsia="Calibri"/>
          <w:noProof/>
        </w:rPr>
      </w:pPr>
      <w:r>
        <w:rPr>
          <w:rFonts w:eastAsia="Calibri"/>
          <w:noProof/>
        </w:rPr>
        <w:t>Ban Kiểm tra (Board of Inspection)</w:t>
      </w:r>
    </w:p>
    <w:p>
      <w:pPr>
        <w:ind w:left="567"/>
        <w:rPr>
          <w:rFonts w:eastAsia="Calibri"/>
          <w:noProof/>
        </w:rPr>
      </w:pPr>
    </w:p>
    <w:p>
      <w:pPr>
        <w:ind w:left="567"/>
        <w:rPr>
          <w:rFonts w:eastAsia="Calibri"/>
          <w:noProof/>
        </w:rPr>
      </w:pPr>
      <w:r>
        <w:rPr>
          <w:rFonts w:eastAsia="Calibri"/>
          <w:noProof/>
        </w:rPr>
        <w:t>Ban Thư ký biên tập (Editor Board)</w:t>
      </w:r>
    </w:p>
    <w:p>
      <w:pPr>
        <w:ind w:left="567"/>
        <w:rPr>
          <w:rFonts w:eastAsia="Calibri"/>
          <w:noProof/>
        </w:rPr>
      </w:pPr>
    </w:p>
    <w:p>
      <w:pPr>
        <w:ind w:left="567"/>
        <w:rPr>
          <w:rFonts w:eastAsia="Calibri"/>
          <w:noProof/>
        </w:rPr>
      </w:pPr>
      <w:r>
        <w:rPr>
          <w:rFonts w:eastAsia="Calibri"/>
          <w:noProof/>
        </w:rPr>
        <w:t>Ban Kế hoạch – Tài chính (Board of Planning and Finance)</w:t>
      </w:r>
    </w:p>
    <w:p>
      <w:pPr>
        <w:ind w:left="567"/>
        <w:rPr>
          <w:rFonts w:eastAsia="Calibri"/>
          <w:noProof/>
        </w:rPr>
      </w:pPr>
    </w:p>
    <w:p>
      <w:pPr>
        <w:ind w:left="567"/>
        <w:rPr>
          <w:rFonts w:eastAsia="Calibri"/>
          <w:noProof/>
        </w:rPr>
      </w:pPr>
      <w:r>
        <w:rPr>
          <w:rFonts w:eastAsia="Calibri"/>
          <w:noProof/>
        </w:rPr>
        <w:t>Ban Biên tập tin đối ngoại (Board of News for Foreign Service)</w:t>
      </w:r>
    </w:p>
    <w:p>
      <w:pPr>
        <w:ind w:left="567"/>
        <w:rPr>
          <w:rFonts w:eastAsia="Calibri"/>
          <w:noProof/>
        </w:rPr>
      </w:pPr>
    </w:p>
    <w:p>
      <w:pPr>
        <w:ind w:left="567"/>
        <w:rPr>
          <w:rFonts w:eastAsia="Calibri"/>
          <w:noProof/>
        </w:rPr>
      </w:pPr>
      <w:r>
        <w:rPr>
          <w:rFonts w:eastAsia="Calibri"/>
          <w:noProof/>
        </w:rPr>
        <w:br w:type="page"/>
        <w:t>Ban Biên tập tin trong nước (Board of Domestic News)</w:t>
      </w:r>
    </w:p>
    <w:p>
      <w:pPr>
        <w:ind w:left="567"/>
        <w:rPr>
          <w:rFonts w:eastAsia="Calibri"/>
          <w:noProof/>
        </w:rPr>
      </w:pPr>
    </w:p>
    <w:p>
      <w:pPr>
        <w:ind w:left="567"/>
        <w:rPr>
          <w:rFonts w:eastAsia="Calibri"/>
          <w:noProof/>
        </w:rPr>
      </w:pPr>
      <w:r>
        <w:rPr>
          <w:rFonts w:eastAsia="Calibri"/>
          <w:noProof/>
        </w:rPr>
        <w:t>Ban Biên tập tin kinh tế (Board of Economic News)</w:t>
      </w:r>
    </w:p>
    <w:p>
      <w:pPr>
        <w:ind w:left="567"/>
        <w:rPr>
          <w:rFonts w:eastAsia="Calibri"/>
          <w:noProof/>
        </w:rPr>
      </w:pPr>
    </w:p>
    <w:p>
      <w:pPr>
        <w:ind w:left="567"/>
        <w:rPr>
          <w:rFonts w:eastAsia="Calibri"/>
          <w:noProof/>
        </w:rPr>
      </w:pPr>
      <w:r>
        <w:rPr>
          <w:rFonts w:eastAsia="Calibri"/>
          <w:noProof/>
        </w:rPr>
        <w:t>Ban Biên tập tin thế giới (Board of World News)</w:t>
      </w:r>
    </w:p>
    <w:p>
      <w:pPr>
        <w:ind w:left="567"/>
        <w:rPr>
          <w:rFonts w:eastAsia="Calibri"/>
          <w:noProof/>
        </w:rPr>
      </w:pPr>
    </w:p>
    <w:p>
      <w:pPr>
        <w:ind w:left="567"/>
        <w:rPr>
          <w:rFonts w:eastAsia="Calibri"/>
          <w:noProof/>
        </w:rPr>
      </w:pPr>
      <w:r>
        <w:rPr>
          <w:rFonts w:eastAsia="Calibri"/>
          <w:noProof/>
        </w:rPr>
        <w:t>Trung tâm thông tin tư liệu (Database-Documentation Center)</w:t>
      </w:r>
    </w:p>
    <w:p>
      <w:pPr>
        <w:ind w:left="567"/>
        <w:rPr>
          <w:rFonts w:eastAsia="Calibri"/>
          <w:noProof/>
        </w:rPr>
      </w:pPr>
    </w:p>
    <w:p>
      <w:pPr>
        <w:ind w:left="567"/>
        <w:rPr>
          <w:rFonts w:eastAsia="Calibri"/>
          <w:noProof/>
          <w:lang w:val="sv-SE"/>
        </w:rPr>
      </w:pPr>
      <w:r>
        <w:rPr>
          <w:rFonts w:eastAsia="Calibri"/>
          <w:noProof/>
          <w:lang w:val="sv-SE"/>
        </w:rPr>
        <w:t>Trung tâm tin học (Informatics Centre)</w:t>
      </w:r>
    </w:p>
    <w:p>
      <w:pPr>
        <w:ind w:left="567"/>
        <w:rPr>
          <w:rFonts w:eastAsia="Calibri"/>
          <w:noProof/>
          <w:lang w:val="sv-SE"/>
        </w:rPr>
      </w:pPr>
    </w:p>
    <w:p>
      <w:pPr>
        <w:ind w:left="567"/>
        <w:rPr>
          <w:rFonts w:eastAsia="Calibri"/>
          <w:noProof/>
          <w:lang w:val="sv-SE"/>
        </w:rPr>
      </w:pPr>
      <w:r>
        <w:rPr>
          <w:rFonts w:eastAsia="Calibri"/>
          <w:noProof/>
          <w:lang w:val="sv-SE"/>
        </w:rPr>
        <w:t>Trung tâm Bồi dưỡng nghiệp vụ Thông tấn (Vietnam News Agency Professional Training Centre)</w:t>
      </w:r>
    </w:p>
    <w:p>
      <w:pPr>
        <w:ind w:left="567"/>
        <w:rPr>
          <w:rFonts w:eastAsia="Calibri"/>
          <w:noProof/>
          <w:lang w:val="sv-SE"/>
        </w:rPr>
      </w:pPr>
    </w:p>
    <w:p>
      <w:pPr>
        <w:ind w:left="567"/>
        <w:rPr>
          <w:rFonts w:eastAsia="Calibri"/>
          <w:noProof/>
          <w:lang w:val="sv-SE"/>
        </w:rPr>
      </w:pPr>
      <w:r>
        <w:rPr>
          <w:rFonts w:eastAsia="Calibri"/>
          <w:noProof/>
          <w:lang w:val="sv-SE"/>
        </w:rPr>
        <w:t>Cơ quan Thông tấn xã Việt Nam khu vực phía Nam (Representative Office in the South of Vietnam)</w:t>
      </w:r>
    </w:p>
    <w:p>
      <w:pPr>
        <w:ind w:left="567"/>
        <w:rPr>
          <w:rFonts w:eastAsia="Calibri"/>
          <w:noProof/>
          <w:lang w:val="sv-SE"/>
        </w:rPr>
      </w:pPr>
    </w:p>
    <w:p>
      <w:pPr>
        <w:ind w:left="567"/>
        <w:rPr>
          <w:rFonts w:eastAsia="Calibri"/>
          <w:noProof/>
          <w:lang w:val="sv-SE"/>
        </w:rPr>
      </w:pPr>
      <w:r>
        <w:rPr>
          <w:rFonts w:eastAsia="Calibri"/>
          <w:noProof/>
          <w:lang w:val="sv-SE"/>
        </w:rPr>
        <w:t>Cơ quan Thông tấn xã Việt Nam khu vực Miền Trung – Tây Nguyên (Representative Office in the Centre-Tay Nguyen)</w:t>
      </w:r>
    </w:p>
    <w:p>
      <w:pPr>
        <w:ind w:left="567"/>
        <w:rPr>
          <w:rFonts w:eastAsia="Calibri"/>
          <w:noProof/>
          <w:lang w:val="sv-SE"/>
        </w:rPr>
      </w:pPr>
    </w:p>
    <w:p>
      <w:pPr>
        <w:ind w:left="567"/>
        <w:rPr>
          <w:rFonts w:eastAsia="Calibri"/>
          <w:noProof/>
        </w:rPr>
      </w:pPr>
      <w:r>
        <w:rPr>
          <w:rFonts w:eastAsia="Calibri"/>
          <w:noProof/>
        </w:rPr>
        <w:t>Ban Biên tập ảnh (Pictorial Editorial Board)</w:t>
      </w:r>
    </w:p>
    <w:p>
      <w:pPr>
        <w:ind w:left="567"/>
        <w:rPr>
          <w:rFonts w:eastAsia="Calibri"/>
          <w:noProof/>
        </w:rPr>
      </w:pPr>
    </w:p>
    <w:p>
      <w:pPr>
        <w:ind w:left="567"/>
        <w:rPr>
          <w:rFonts w:eastAsia="Calibri"/>
          <w:noProof/>
        </w:rPr>
      </w:pPr>
      <w:r>
        <w:rPr>
          <w:rFonts w:eastAsia="Calibri"/>
          <w:noProof/>
        </w:rPr>
        <w:t>Văn phòng Thông tấn xã (The administrative Affair Office)</w:t>
      </w:r>
    </w:p>
    <w:p>
      <w:pPr>
        <w:ind w:left="567"/>
        <w:rPr>
          <w:rFonts w:eastAsia="Calibri"/>
          <w:noProof/>
        </w:rPr>
      </w:pPr>
    </w:p>
    <w:p>
      <w:pPr>
        <w:ind w:left="567"/>
        <w:rPr>
          <w:rFonts w:eastAsia="Calibri"/>
          <w:noProof/>
        </w:rPr>
      </w:pPr>
      <w:r>
        <w:rPr>
          <w:rFonts w:eastAsia="Calibri"/>
          <w:noProof/>
        </w:rPr>
        <w:t>Ban Biên tập - Sản xuất ảnh báo chí (Press Photo Production and Editorial Board)</w:t>
      </w:r>
    </w:p>
    <w:p>
      <w:pPr>
        <w:ind w:left="567"/>
        <w:rPr>
          <w:rFonts w:eastAsia="Calibri"/>
          <w:noProof/>
        </w:rPr>
      </w:pPr>
    </w:p>
    <w:p>
      <w:pPr>
        <w:ind w:left="567"/>
        <w:rPr>
          <w:rFonts w:eastAsia="Calibri"/>
          <w:noProof/>
        </w:rPr>
      </w:pPr>
      <w:r>
        <w:rPr>
          <w:rFonts w:eastAsia="Calibri"/>
          <w:noProof/>
        </w:rPr>
        <w:t>Trung tâm phát triển truyền thông thông tấn (News Agency Communication Development Centre)</w:t>
      </w:r>
    </w:p>
    <w:p>
      <w:pPr>
        <w:ind w:left="567"/>
        <w:rPr>
          <w:rFonts w:eastAsia="Calibri"/>
          <w:noProof/>
        </w:rPr>
      </w:pPr>
    </w:p>
    <w:p>
      <w:pPr>
        <w:ind w:left="567"/>
        <w:rPr>
          <w:rFonts w:eastAsia="Calibri"/>
          <w:noProof/>
        </w:rPr>
      </w:pPr>
      <w:r>
        <w:rPr>
          <w:rFonts w:eastAsia="Calibri"/>
          <w:noProof/>
        </w:rPr>
        <w:br w:type="page"/>
        <w:t>Trung tâm hợp tác quốc tế thông tấn (Vietnam News Agency International Cooperation Centre)</w:t>
      </w:r>
    </w:p>
    <w:p>
      <w:pPr>
        <w:ind w:left="567"/>
        <w:rPr>
          <w:rFonts w:eastAsia="Calibri"/>
          <w:noProof/>
        </w:rPr>
      </w:pPr>
    </w:p>
    <w:p>
      <w:pPr>
        <w:ind w:left="567"/>
        <w:rPr>
          <w:rFonts w:eastAsia="Calibri"/>
          <w:noProof/>
        </w:rPr>
      </w:pPr>
      <w:r>
        <w:rPr>
          <w:rFonts w:eastAsia="Calibri"/>
          <w:noProof/>
        </w:rPr>
        <w:t>Trung tâm truyền hình thông tấn (Vietnam News Agency Audio-Video Centre)</w:t>
      </w:r>
    </w:p>
    <w:p>
      <w:pPr>
        <w:ind w:left="567"/>
        <w:rPr>
          <w:rFonts w:eastAsia="Calibri"/>
          <w:noProof/>
        </w:rPr>
      </w:pPr>
    </w:p>
    <w:p>
      <w:pPr>
        <w:ind w:left="567"/>
        <w:rPr>
          <w:rFonts w:eastAsia="Calibri"/>
          <w:noProof/>
        </w:rPr>
      </w:pPr>
      <w:r>
        <w:rPr>
          <w:rFonts w:eastAsia="Calibri"/>
          <w:noProof/>
        </w:rPr>
        <w:t>Trung tâm kỹ thuật thông tấn (Vietnam News Agency Technical Centre)</w:t>
      </w:r>
    </w:p>
    <w:p>
      <w:pPr>
        <w:ind w:left="567"/>
        <w:rPr>
          <w:rFonts w:eastAsia="Calibri"/>
          <w:noProof/>
        </w:rPr>
      </w:pPr>
    </w:p>
    <w:p>
      <w:pPr>
        <w:ind w:left="567" w:hanging="567"/>
        <w:rPr>
          <w:rFonts w:eastAsia="Calibri"/>
          <w:noProof/>
        </w:rPr>
      </w:pPr>
      <w:r>
        <w:rPr>
          <w:rFonts w:eastAsia="Calibri"/>
          <w:noProof/>
        </w:rPr>
        <w:t>2.</w:t>
      </w:r>
      <w:r>
        <w:rPr>
          <w:rFonts w:eastAsia="Calibri"/>
          <w:noProof/>
        </w:rPr>
        <w:tab/>
        <w:t>Học viện Chính trị quốc gia Hồ Chí Minh (Ho Chi Minh National Academy of Politics)</w:t>
      </w:r>
    </w:p>
    <w:p>
      <w:pPr>
        <w:ind w:left="567"/>
        <w:rPr>
          <w:rFonts w:eastAsia="Calibri"/>
          <w:noProof/>
        </w:rPr>
      </w:pPr>
    </w:p>
    <w:p>
      <w:pPr>
        <w:ind w:left="567"/>
        <w:rPr>
          <w:rFonts w:eastAsia="Calibri"/>
          <w:noProof/>
        </w:rPr>
      </w:pPr>
      <w:r>
        <w:rPr>
          <w:rFonts w:eastAsia="Calibri"/>
          <w:noProof/>
        </w:rPr>
        <w:t>Vụ Tổ chức cán bộ (Department of Personnel and Organisation)</w:t>
      </w:r>
    </w:p>
    <w:p>
      <w:pPr>
        <w:ind w:left="567"/>
        <w:rPr>
          <w:rFonts w:eastAsia="Calibri"/>
          <w:noProof/>
        </w:rPr>
      </w:pPr>
    </w:p>
    <w:p>
      <w:pPr>
        <w:ind w:left="567"/>
        <w:rPr>
          <w:rFonts w:eastAsia="Calibri"/>
          <w:noProof/>
        </w:rPr>
      </w:pPr>
      <w:r>
        <w:rPr>
          <w:rFonts w:eastAsia="Calibri"/>
          <w:noProof/>
        </w:rPr>
        <w:t>Vụ Quản lý khoa học (Department of Scientific Management)</w:t>
      </w:r>
    </w:p>
    <w:p>
      <w:pPr>
        <w:ind w:left="567"/>
        <w:rPr>
          <w:rFonts w:eastAsia="Calibri"/>
          <w:noProof/>
        </w:rPr>
      </w:pPr>
    </w:p>
    <w:p>
      <w:pPr>
        <w:ind w:left="567"/>
        <w:rPr>
          <w:rFonts w:eastAsia="Calibri"/>
          <w:noProof/>
        </w:rPr>
      </w:pPr>
      <w:r>
        <w:rPr>
          <w:rFonts w:eastAsia="Calibri"/>
          <w:noProof/>
        </w:rPr>
        <w:t>Ban Thanh tra (Board of Inspection)</w:t>
      </w:r>
    </w:p>
    <w:p>
      <w:pPr>
        <w:ind w:left="567"/>
        <w:rPr>
          <w:rFonts w:eastAsia="Calibri"/>
          <w:noProof/>
        </w:rPr>
      </w:pPr>
    </w:p>
    <w:p>
      <w:pPr>
        <w:ind w:left="567"/>
        <w:rPr>
          <w:rFonts w:eastAsia="Calibri"/>
          <w:noProof/>
        </w:rPr>
      </w:pPr>
      <w:r>
        <w:rPr>
          <w:rFonts w:eastAsia="Calibri"/>
          <w:noProof/>
        </w:rPr>
        <w:t>Vụ Hợp tác quốc tế (Department of International Cooperation)</w:t>
      </w:r>
    </w:p>
    <w:p>
      <w:pPr>
        <w:ind w:left="567"/>
        <w:rPr>
          <w:rFonts w:eastAsia="Calibri"/>
          <w:noProof/>
        </w:rPr>
      </w:pPr>
    </w:p>
    <w:p>
      <w:pPr>
        <w:ind w:left="567"/>
        <w:rPr>
          <w:rFonts w:eastAsia="Calibri"/>
          <w:noProof/>
        </w:rPr>
      </w:pPr>
      <w:r>
        <w:rPr>
          <w:rFonts w:eastAsia="Calibri"/>
          <w:noProof/>
        </w:rPr>
        <w:t>Vụ Quản lý đào tạo (Department of Training Management)</w:t>
      </w:r>
    </w:p>
    <w:p>
      <w:pPr>
        <w:ind w:left="567"/>
        <w:rPr>
          <w:rFonts w:eastAsia="Calibri"/>
          <w:noProof/>
        </w:rPr>
      </w:pPr>
    </w:p>
    <w:p>
      <w:pPr>
        <w:ind w:left="567"/>
        <w:rPr>
          <w:rFonts w:eastAsia="Calibri"/>
          <w:noProof/>
        </w:rPr>
      </w:pPr>
      <w:r>
        <w:rPr>
          <w:rFonts w:eastAsia="Calibri"/>
          <w:noProof/>
        </w:rPr>
        <w:t>Vụ các trường chính trị (Department of Provincial Political Schools)</w:t>
      </w:r>
    </w:p>
    <w:p>
      <w:pPr>
        <w:ind w:left="567"/>
        <w:rPr>
          <w:rFonts w:eastAsia="Calibri"/>
          <w:noProof/>
        </w:rPr>
      </w:pPr>
    </w:p>
    <w:p>
      <w:pPr>
        <w:ind w:left="567"/>
        <w:rPr>
          <w:rFonts w:eastAsia="Calibri"/>
          <w:noProof/>
        </w:rPr>
      </w:pPr>
      <w:r>
        <w:rPr>
          <w:rFonts w:eastAsia="Calibri"/>
          <w:noProof/>
        </w:rPr>
        <w:t>Viện Quan hệ quốc tế (Institute of International Relations)</w:t>
      </w:r>
    </w:p>
    <w:p>
      <w:pPr>
        <w:ind w:left="567"/>
        <w:rPr>
          <w:rFonts w:eastAsia="Calibri"/>
          <w:noProof/>
        </w:rPr>
      </w:pPr>
    </w:p>
    <w:p>
      <w:pPr>
        <w:ind w:left="567"/>
        <w:rPr>
          <w:rFonts w:eastAsia="Calibri"/>
          <w:noProof/>
        </w:rPr>
      </w:pPr>
      <w:r>
        <w:rPr>
          <w:rFonts w:eastAsia="Calibri"/>
          <w:noProof/>
        </w:rPr>
        <w:t>Viện Nhà nước và Pháp luật (Institute of State and Law)</w:t>
      </w:r>
    </w:p>
    <w:p>
      <w:pPr>
        <w:ind w:left="567"/>
        <w:rPr>
          <w:rFonts w:eastAsia="Calibri"/>
          <w:noProof/>
        </w:rPr>
      </w:pPr>
    </w:p>
    <w:p>
      <w:pPr>
        <w:ind w:left="567"/>
        <w:rPr>
          <w:rFonts w:eastAsia="Calibri"/>
          <w:noProof/>
        </w:rPr>
      </w:pPr>
      <w:r>
        <w:rPr>
          <w:rFonts w:eastAsia="Calibri"/>
          <w:noProof/>
        </w:rPr>
        <w:t>Viện Triết học (Institute of Philosophy)</w:t>
      </w:r>
    </w:p>
    <w:p>
      <w:pPr>
        <w:ind w:left="567"/>
        <w:rPr>
          <w:rFonts w:eastAsia="Calibri"/>
          <w:noProof/>
        </w:rPr>
      </w:pPr>
    </w:p>
    <w:p>
      <w:pPr>
        <w:ind w:left="567"/>
        <w:rPr>
          <w:rFonts w:eastAsia="Calibri"/>
          <w:noProof/>
        </w:rPr>
      </w:pPr>
      <w:r>
        <w:rPr>
          <w:rFonts w:eastAsia="Calibri"/>
          <w:noProof/>
        </w:rPr>
        <w:br w:type="page"/>
        <w:t>Viện Chính trị học (Institute of Political Sciences)</w:t>
      </w:r>
    </w:p>
    <w:p>
      <w:pPr>
        <w:ind w:left="567"/>
        <w:rPr>
          <w:rFonts w:eastAsia="Calibri"/>
          <w:noProof/>
        </w:rPr>
      </w:pPr>
    </w:p>
    <w:p>
      <w:pPr>
        <w:ind w:left="567"/>
        <w:rPr>
          <w:rFonts w:eastAsia="Calibri"/>
          <w:noProof/>
        </w:rPr>
      </w:pPr>
      <w:r>
        <w:rPr>
          <w:rFonts w:eastAsia="Calibri"/>
          <w:noProof/>
        </w:rPr>
        <w:t>Viện Văn hóa và Phát triển (Institute of Culture and Development)</w:t>
      </w:r>
    </w:p>
    <w:p>
      <w:pPr>
        <w:ind w:left="567"/>
        <w:rPr>
          <w:rFonts w:eastAsia="Calibri"/>
          <w:noProof/>
        </w:rPr>
      </w:pPr>
    </w:p>
    <w:p>
      <w:pPr>
        <w:ind w:left="567"/>
        <w:rPr>
          <w:rFonts w:eastAsia="Calibri"/>
          <w:noProof/>
        </w:rPr>
      </w:pPr>
      <w:r>
        <w:rPr>
          <w:rFonts w:eastAsia="Calibri"/>
          <w:noProof/>
        </w:rPr>
        <w:t>Viện Nghiên cứu quyền con người (Institute of Human Right Studies)</w:t>
      </w:r>
    </w:p>
    <w:p>
      <w:pPr>
        <w:ind w:left="567"/>
        <w:rPr>
          <w:rFonts w:eastAsia="Calibri"/>
          <w:noProof/>
        </w:rPr>
      </w:pPr>
    </w:p>
    <w:p>
      <w:pPr>
        <w:ind w:left="567"/>
        <w:rPr>
          <w:rFonts w:eastAsia="Calibri"/>
          <w:noProof/>
        </w:rPr>
      </w:pPr>
      <w:r>
        <w:rPr>
          <w:rFonts w:eastAsia="Calibri"/>
          <w:noProof/>
        </w:rPr>
        <w:t>Viện Kinh tế (Institute of Economics)</w:t>
      </w:r>
    </w:p>
    <w:p>
      <w:pPr>
        <w:ind w:left="567"/>
        <w:rPr>
          <w:rFonts w:eastAsia="Calibri"/>
          <w:noProof/>
        </w:rPr>
      </w:pPr>
    </w:p>
    <w:p>
      <w:pPr>
        <w:ind w:left="567"/>
        <w:rPr>
          <w:rFonts w:eastAsia="Calibri"/>
          <w:noProof/>
        </w:rPr>
      </w:pPr>
      <w:r>
        <w:rPr>
          <w:rFonts w:eastAsia="Calibri"/>
          <w:noProof/>
        </w:rPr>
        <w:t>Tạp chí Lý luận chính trị (Journal of Political Theory)</w:t>
      </w:r>
    </w:p>
    <w:p>
      <w:pPr>
        <w:ind w:left="567"/>
        <w:rPr>
          <w:rFonts w:eastAsia="Calibri"/>
          <w:noProof/>
        </w:rPr>
      </w:pPr>
    </w:p>
    <w:p>
      <w:pPr>
        <w:ind w:left="567"/>
        <w:rPr>
          <w:rFonts w:eastAsia="Calibri"/>
          <w:noProof/>
        </w:rPr>
      </w:pPr>
      <w:r>
        <w:rPr>
          <w:rFonts w:eastAsia="Calibri"/>
          <w:noProof/>
        </w:rPr>
        <w:t>Viện Lịch sử Đảng (Institute of the CPV History)</w:t>
      </w:r>
    </w:p>
    <w:p>
      <w:pPr>
        <w:ind w:left="567"/>
        <w:rPr>
          <w:rFonts w:eastAsia="Calibri"/>
          <w:noProof/>
        </w:rPr>
      </w:pPr>
    </w:p>
    <w:p>
      <w:pPr>
        <w:ind w:left="567"/>
        <w:rPr>
          <w:rFonts w:eastAsia="Calibri"/>
          <w:noProof/>
        </w:rPr>
      </w:pPr>
      <w:r>
        <w:rPr>
          <w:rFonts w:eastAsia="Calibri"/>
          <w:noProof/>
        </w:rPr>
        <w:t>Viện Hồ Chí Minh và các Lãnh tụ của Đảng (Institute of Ho Chi Minh and the CPV's Leaders' Studies)</w:t>
      </w:r>
    </w:p>
    <w:p>
      <w:pPr>
        <w:ind w:left="567"/>
        <w:rPr>
          <w:rFonts w:eastAsia="Calibri"/>
          <w:noProof/>
        </w:rPr>
      </w:pPr>
    </w:p>
    <w:p>
      <w:pPr>
        <w:ind w:left="567"/>
        <w:rPr>
          <w:rFonts w:eastAsia="Calibri"/>
          <w:noProof/>
        </w:rPr>
      </w:pPr>
      <w:r>
        <w:rPr>
          <w:rFonts w:eastAsia="Calibri"/>
          <w:noProof/>
        </w:rPr>
        <w:t>Viện Chủ nghĩa xã hội khoa học (Institute of Scientific Socialism)</w:t>
      </w:r>
    </w:p>
    <w:p>
      <w:pPr>
        <w:ind w:left="567"/>
        <w:rPr>
          <w:rFonts w:eastAsia="Calibri"/>
          <w:noProof/>
        </w:rPr>
      </w:pPr>
    </w:p>
    <w:p>
      <w:pPr>
        <w:ind w:left="567"/>
        <w:rPr>
          <w:rFonts w:eastAsia="Calibri"/>
          <w:noProof/>
        </w:rPr>
      </w:pPr>
      <w:r>
        <w:rPr>
          <w:rFonts w:eastAsia="Calibri"/>
          <w:noProof/>
        </w:rPr>
        <w:t>Viện Xã hội học (Institute of Sociology)</w:t>
      </w:r>
    </w:p>
    <w:p>
      <w:pPr>
        <w:ind w:left="567"/>
        <w:rPr>
          <w:rFonts w:eastAsia="Calibri"/>
          <w:noProof/>
        </w:rPr>
      </w:pPr>
    </w:p>
    <w:p>
      <w:pPr>
        <w:ind w:left="567"/>
        <w:rPr>
          <w:rFonts w:eastAsia="Calibri"/>
          <w:noProof/>
        </w:rPr>
      </w:pPr>
      <w:r>
        <w:rPr>
          <w:rFonts w:eastAsia="Calibri"/>
          <w:noProof/>
        </w:rPr>
        <w:t>Vụ Kế hoạch – Tài chính (Department of Planning and Finance)</w:t>
      </w:r>
    </w:p>
    <w:p>
      <w:pPr>
        <w:ind w:left="567"/>
        <w:rPr>
          <w:rFonts w:eastAsia="Calibri"/>
          <w:noProof/>
        </w:rPr>
      </w:pPr>
    </w:p>
    <w:p>
      <w:pPr>
        <w:ind w:left="567"/>
        <w:rPr>
          <w:rFonts w:eastAsia="Calibri"/>
          <w:noProof/>
        </w:rPr>
      </w:pPr>
      <w:r>
        <w:rPr>
          <w:rFonts w:eastAsia="Calibri"/>
          <w:noProof/>
        </w:rPr>
        <w:t>Văn phòng Học viện (Office of the Academy)</w:t>
      </w:r>
    </w:p>
    <w:p>
      <w:pPr>
        <w:ind w:left="567"/>
        <w:rPr>
          <w:rFonts w:eastAsia="Calibri"/>
          <w:noProof/>
        </w:rPr>
      </w:pPr>
    </w:p>
    <w:p>
      <w:pPr>
        <w:ind w:left="567" w:hanging="567"/>
        <w:rPr>
          <w:rFonts w:eastAsia="Calibri"/>
          <w:noProof/>
        </w:rPr>
      </w:pPr>
      <w:r>
        <w:rPr>
          <w:rFonts w:eastAsia="Calibri"/>
          <w:noProof/>
        </w:rPr>
        <w:br w:type="page"/>
        <w:t>3.</w:t>
      </w:r>
      <w:r>
        <w:rPr>
          <w:rFonts w:eastAsia="Calibri"/>
          <w:noProof/>
        </w:rPr>
        <w:tab/>
        <w:t>Viện Hàn lâm Khoa học xã hội Việt Nam (Vietnam Academy of Social Sciences)</w:t>
      </w:r>
    </w:p>
    <w:p>
      <w:pPr>
        <w:rPr>
          <w:rFonts w:eastAsia="Calibri"/>
          <w:noProof/>
        </w:rPr>
      </w:pPr>
    </w:p>
    <w:p>
      <w:pPr>
        <w:ind w:left="567"/>
        <w:rPr>
          <w:rFonts w:eastAsia="Calibri"/>
          <w:noProof/>
        </w:rPr>
      </w:pPr>
      <w:r>
        <w:rPr>
          <w:rFonts w:eastAsia="Calibri"/>
          <w:noProof/>
        </w:rPr>
        <w:t>Nhà xuất bản Khoa học xã hội (Social Sciences Publishing House)</w:t>
      </w:r>
    </w:p>
    <w:p>
      <w:pPr>
        <w:ind w:left="567"/>
        <w:rPr>
          <w:rFonts w:eastAsia="Calibri"/>
          <w:noProof/>
        </w:rPr>
      </w:pPr>
    </w:p>
    <w:p>
      <w:pPr>
        <w:ind w:left="567"/>
        <w:rPr>
          <w:rFonts w:eastAsia="Calibri"/>
          <w:noProof/>
        </w:rPr>
      </w:pPr>
      <w:r>
        <w:rPr>
          <w:rFonts w:eastAsia="Calibri"/>
          <w:noProof/>
        </w:rPr>
        <w:t>Viện Nghiên cứu Ấn Độ và Tây Nam Á (Institute of Indian and Southwest Asian Studies)</w:t>
      </w:r>
    </w:p>
    <w:p>
      <w:pPr>
        <w:ind w:left="567"/>
        <w:rPr>
          <w:rFonts w:eastAsia="Calibri"/>
          <w:noProof/>
        </w:rPr>
      </w:pPr>
    </w:p>
    <w:p>
      <w:pPr>
        <w:ind w:left="567"/>
        <w:rPr>
          <w:rFonts w:eastAsia="Calibri"/>
          <w:noProof/>
        </w:rPr>
      </w:pPr>
      <w:r>
        <w:rPr>
          <w:rFonts w:eastAsia="Calibri"/>
          <w:noProof/>
        </w:rPr>
        <w:t>Trung tâm Phân tích và Dự báo (Centre for Analysis and Forecast)</w:t>
      </w:r>
    </w:p>
    <w:p>
      <w:pPr>
        <w:ind w:left="567"/>
        <w:rPr>
          <w:rFonts w:eastAsia="Calibri"/>
          <w:noProof/>
        </w:rPr>
      </w:pPr>
    </w:p>
    <w:p>
      <w:pPr>
        <w:ind w:left="567"/>
        <w:rPr>
          <w:rFonts w:eastAsia="Calibri"/>
          <w:noProof/>
        </w:rPr>
      </w:pPr>
      <w:r>
        <w:rPr>
          <w:rFonts w:eastAsia="Calibri"/>
          <w:noProof/>
        </w:rPr>
        <w:t>Tạp chí Khoa học xã hội Việt Nam (Vietnam Social Sciences Review)</w:t>
      </w:r>
    </w:p>
    <w:p>
      <w:pPr>
        <w:ind w:left="567"/>
        <w:rPr>
          <w:rFonts w:eastAsia="Calibri"/>
          <w:noProof/>
        </w:rPr>
      </w:pPr>
    </w:p>
    <w:p>
      <w:pPr>
        <w:ind w:left="567"/>
        <w:rPr>
          <w:rFonts w:eastAsia="Calibri"/>
          <w:noProof/>
        </w:rPr>
      </w:pPr>
      <w:r>
        <w:rPr>
          <w:rFonts w:eastAsia="Calibri"/>
          <w:noProof/>
        </w:rPr>
        <w:t>Viện Nghiên cứu con người (Institute of Human Studies)</w:t>
      </w:r>
    </w:p>
    <w:p>
      <w:pPr>
        <w:ind w:left="567"/>
        <w:rPr>
          <w:rFonts w:eastAsia="Calibri"/>
          <w:noProof/>
        </w:rPr>
      </w:pPr>
    </w:p>
    <w:p>
      <w:pPr>
        <w:ind w:left="567"/>
        <w:rPr>
          <w:rFonts w:eastAsia="Calibri"/>
          <w:noProof/>
        </w:rPr>
      </w:pPr>
      <w:r>
        <w:rPr>
          <w:rFonts w:eastAsia="Calibri"/>
          <w:noProof/>
        </w:rPr>
        <w:t>Viện Nghiên cứu Tôn giáo (Institute for Religious Studies)</w:t>
      </w:r>
    </w:p>
    <w:p>
      <w:pPr>
        <w:ind w:left="567"/>
        <w:rPr>
          <w:rFonts w:eastAsia="Calibri"/>
          <w:noProof/>
        </w:rPr>
      </w:pPr>
    </w:p>
    <w:p>
      <w:pPr>
        <w:ind w:left="567"/>
        <w:rPr>
          <w:rFonts w:eastAsia="Calibri"/>
          <w:noProof/>
        </w:rPr>
      </w:pPr>
      <w:r>
        <w:rPr>
          <w:rFonts w:eastAsia="Calibri"/>
          <w:noProof/>
        </w:rPr>
        <w:t>Viện Nghiên cứu Đông Bắc Á (Vietnam Institute for Northeast Asian Studies)</w:t>
      </w:r>
    </w:p>
    <w:p>
      <w:pPr>
        <w:ind w:left="567"/>
        <w:rPr>
          <w:rFonts w:eastAsia="Calibri"/>
          <w:noProof/>
        </w:rPr>
      </w:pPr>
    </w:p>
    <w:p>
      <w:pPr>
        <w:ind w:left="567"/>
        <w:rPr>
          <w:rFonts w:eastAsia="Calibri"/>
          <w:noProof/>
        </w:rPr>
      </w:pPr>
      <w:r>
        <w:rPr>
          <w:rFonts w:eastAsia="Calibri"/>
          <w:noProof/>
        </w:rPr>
        <w:t>Viện Nghiên cứu Châu Mỹ (Vietnam Institute of American Studies)</w:t>
      </w:r>
    </w:p>
    <w:p>
      <w:pPr>
        <w:ind w:left="567"/>
        <w:rPr>
          <w:rFonts w:eastAsia="Calibri"/>
          <w:noProof/>
        </w:rPr>
      </w:pPr>
    </w:p>
    <w:p>
      <w:pPr>
        <w:ind w:left="567"/>
        <w:rPr>
          <w:rFonts w:eastAsia="Calibri"/>
          <w:noProof/>
        </w:rPr>
      </w:pPr>
      <w:r>
        <w:rPr>
          <w:rFonts w:eastAsia="Calibri"/>
          <w:noProof/>
        </w:rPr>
        <w:t>Bảo tàng Dân tộc học Việt Nam (Vietnam Museum of Ethnology)</w:t>
      </w:r>
    </w:p>
    <w:p>
      <w:pPr>
        <w:ind w:left="567"/>
        <w:rPr>
          <w:rFonts w:eastAsia="Calibri"/>
          <w:noProof/>
        </w:rPr>
      </w:pPr>
    </w:p>
    <w:p>
      <w:pPr>
        <w:ind w:left="567"/>
        <w:rPr>
          <w:rFonts w:eastAsia="Calibri"/>
          <w:noProof/>
        </w:rPr>
      </w:pPr>
      <w:r>
        <w:rPr>
          <w:rFonts w:eastAsia="Calibri"/>
          <w:noProof/>
        </w:rPr>
        <w:t>Viện Nghiên cứu Châu Phi và Trung Đông (Institute of African and Middle East Studies)</w:t>
      </w:r>
    </w:p>
    <w:p>
      <w:pPr>
        <w:ind w:left="567"/>
        <w:rPr>
          <w:rFonts w:eastAsia="Calibri"/>
          <w:noProof/>
        </w:rPr>
      </w:pPr>
    </w:p>
    <w:p>
      <w:pPr>
        <w:ind w:left="567"/>
        <w:rPr>
          <w:rFonts w:eastAsia="Calibri"/>
          <w:noProof/>
        </w:rPr>
      </w:pPr>
      <w:r>
        <w:rPr>
          <w:rFonts w:eastAsia="Calibri"/>
          <w:noProof/>
        </w:rPr>
        <w:t>Viện Nghiên cứu Trung Quốc (Vietnam Institute of Chinese Studies)</w:t>
      </w:r>
    </w:p>
    <w:p>
      <w:pPr>
        <w:ind w:left="567"/>
        <w:rPr>
          <w:rFonts w:eastAsia="Calibri"/>
          <w:noProof/>
        </w:rPr>
      </w:pPr>
    </w:p>
    <w:p>
      <w:pPr>
        <w:ind w:left="567"/>
        <w:rPr>
          <w:rFonts w:eastAsia="Calibri"/>
          <w:noProof/>
        </w:rPr>
      </w:pPr>
      <w:r>
        <w:rPr>
          <w:rFonts w:eastAsia="Calibri"/>
          <w:noProof/>
        </w:rPr>
        <w:t>Trung tâm Ứng dụng Công nghệ thông tin (Center for Information Technology)</w:t>
      </w:r>
    </w:p>
    <w:p>
      <w:pPr>
        <w:ind w:left="567"/>
        <w:rPr>
          <w:rFonts w:eastAsia="Calibri"/>
          <w:noProof/>
        </w:rPr>
      </w:pPr>
    </w:p>
    <w:p>
      <w:pPr>
        <w:ind w:left="567"/>
        <w:rPr>
          <w:rFonts w:eastAsia="Calibri"/>
          <w:noProof/>
        </w:rPr>
      </w:pPr>
      <w:r>
        <w:rPr>
          <w:rFonts w:eastAsia="Calibri"/>
          <w:noProof/>
        </w:rPr>
        <w:br w:type="page"/>
        <w:t>Viện Nghiên cứu Văn hóa (Institute of Cultural Studies)</w:t>
      </w:r>
    </w:p>
    <w:p>
      <w:pPr>
        <w:ind w:left="567"/>
        <w:rPr>
          <w:rFonts w:eastAsia="Calibri"/>
          <w:noProof/>
        </w:rPr>
      </w:pPr>
    </w:p>
    <w:p>
      <w:pPr>
        <w:ind w:left="567"/>
        <w:rPr>
          <w:rFonts w:eastAsia="Calibri"/>
          <w:noProof/>
        </w:rPr>
      </w:pPr>
      <w:r>
        <w:rPr>
          <w:rFonts w:eastAsia="Calibri"/>
          <w:noProof/>
        </w:rPr>
        <w:t>Viện Sử học (Institute of History)</w:t>
      </w:r>
    </w:p>
    <w:p>
      <w:pPr>
        <w:ind w:left="567"/>
        <w:rPr>
          <w:rFonts w:eastAsia="Calibri"/>
          <w:noProof/>
        </w:rPr>
      </w:pPr>
    </w:p>
    <w:p>
      <w:pPr>
        <w:ind w:left="567"/>
        <w:rPr>
          <w:rFonts w:eastAsia="Calibri"/>
          <w:noProof/>
        </w:rPr>
      </w:pPr>
      <w:r>
        <w:rPr>
          <w:rFonts w:eastAsia="Calibri"/>
          <w:noProof/>
        </w:rPr>
        <w:t>Viện Nhà nước và Pháp luật (Institute of State and Law)</w:t>
      </w:r>
    </w:p>
    <w:p>
      <w:pPr>
        <w:ind w:left="567"/>
        <w:rPr>
          <w:rFonts w:eastAsia="Calibri"/>
          <w:noProof/>
        </w:rPr>
      </w:pPr>
    </w:p>
    <w:p>
      <w:pPr>
        <w:ind w:left="567"/>
        <w:rPr>
          <w:rFonts w:eastAsia="Calibri"/>
          <w:noProof/>
        </w:rPr>
      </w:pPr>
      <w:r>
        <w:rPr>
          <w:rFonts w:eastAsia="Calibri"/>
          <w:noProof/>
        </w:rPr>
        <w:t>Viện Dân tộc học (Institute of Anthropology)</w:t>
      </w:r>
    </w:p>
    <w:p>
      <w:pPr>
        <w:ind w:left="567"/>
        <w:rPr>
          <w:rFonts w:eastAsia="Calibri"/>
          <w:noProof/>
        </w:rPr>
      </w:pPr>
    </w:p>
    <w:p>
      <w:pPr>
        <w:ind w:left="567"/>
        <w:rPr>
          <w:rFonts w:eastAsia="Calibri"/>
          <w:noProof/>
        </w:rPr>
      </w:pPr>
      <w:r>
        <w:rPr>
          <w:rFonts w:eastAsia="Calibri"/>
          <w:noProof/>
        </w:rPr>
        <w:t>Viện Nghiên cứu Đông Nam Á (Institute for Southeast Asian Studies)</w:t>
      </w:r>
    </w:p>
    <w:p>
      <w:pPr>
        <w:ind w:left="567"/>
        <w:rPr>
          <w:rFonts w:eastAsia="Calibri"/>
          <w:noProof/>
        </w:rPr>
      </w:pPr>
    </w:p>
    <w:p>
      <w:pPr>
        <w:ind w:left="567"/>
        <w:rPr>
          <w:rFonts w:eastAsia="Calibri"/>
          <w:noProof/>
        </w:rPr>
      </w:pPr>
      <w:r>
        <w:rPr>
          <w:rFonts w:eastAsia="Calibri"/>
          <w:noProof/>
        </w:rPr>
        <w:t>Viện Triết học (Institute of Philosophy)</w:t>
      </w:r>
    </w:p>
    <w:p>
      <w:pPr>
        <w:ind w:left="567"/>
        <w:rPr>
          <w:rFonts w:eastAsia="Calibri"/>
          <w:noProof/>
        </w:rPr>
      </w:pPr>
    </w:p>
    <w:p>
      <w:pPr>
        <w:ind w:left="567"/>
        <w:rPr>
          <w:rFonts w:eastAsia="Calibri"/>
          <w:noProof/>
        </w:rPr>
      </w:pPr>
      <w:r>
        <w:rPr>
          <w:rFonts w:eastAsia="Calibri"/>
          <w:noProof/>
        </w:rPr>
        <w:t>Viện Xã hội học (Institute of Sociology)</w:t>
      </w:r>
    </w:p>
    <w:p>
      <w:pPr>
        <w:ind w:left="567"/>
        <w:rPr>
          <w:rFonts w:eastAsia="Calibri"/>
          <w:noProof/>
        </w:rPr>
      </w:pPr>
    </w:p>
    <w:p>
      <w:pPr>
        <w:ind w:left="567"/>
        <w:rPr>
          <w:rFonts w:eastAsia="Calibri"/>
          <w:noProof/>
        </w:rPr>
      </w:pPr>
      <w:r>
        <w:rPr>
          <w:rFonts w:eastAsia="Calibri"/>
          <w:noProof/>
        </w:rPr>
        <w:t>Viện Nghiên cứu Châu Âu (Institute for European Studies)</w:t>
      </w:r>
    </w:p>
    <w:p>
      <w:pPr>
        <w:ind w:left="567"/>
        <w:rPr>
          <w:rFonts w:eastAsia="Calibri"/>
          <w:noProof/>
        </w:rPr>
      </w:pPr>
    </w:p>
    <w:p>
      <w:pPr>
        <w:ind w:left="567"/>
        <w:rPr>
          <w:rFonts w:eastAsia="Calibri"/>
          <w:noProof/>
        </w:rPr>
      </w:pPr>
      <w:r>
        <w:rPr>
          <w:rFonts w:eastAsia="Calibri"/>
          <w:noProof/>
        </w:rPr>
        <w:t>Viện Tâm lý học (Institute of Psychology)</w:t>
      </w:r>
    </w:p>
    <w:p>
      <w:pPr>
        <w:ind w:left="567"/>
        <w:rPr>
          <w:rFonts w:eastAsia="Calibri"/>
          <w:noProof/>
        </w:rPr>
      </w:pPr>
    </w:p>
    <w:p>
      <w:pPr>
        <w:ind w:left="567"/>
        <w:rPr>
          <w:rFonts w:eastAsia="Calibri"/>
          <w:noProof/>
        </w:rPr>
      </w:pPr>
      <w:r>
        <w:rPr>
          <w:rFonts w:eastAsia="Calibri"/>
          <w:noProof/>
        </w:rPr>
        <w:t>Viện Văn học (Vietnam Institute of Literature)</w:t>
      </w:r>
    </w:p>
    <w:p>
      <w:pPr>
        <w:ind w:left="567"/>
        <w:rPr>
          <w:rFonts w:eastAsia="Calibri"/>
          <w:noProof/>
        </w:rPr>
      </w:pPr>
    </w:p>
    <w:p>
      <w:pPr>
        <w:ind w:left="567"/>
        <w:rPr>
          <w:rFonts w:eastAsia="Calibri"/>
          <w:noProof/>
        </w:rPr>
      </w:pPr>
      <w:r>
        <w:rPr>
          <w:rFonts w:eastAsia="Calibri"/>
          <w:noProof/>
        </w:rPr>
        <w:t>Viện Kinh tế Việt Nam (Vietnam Institute of Economics)</w:t>
      </w:r>
    </w:p>
    <w:p>
      <w:pPr>
        <w:ind w:left="567"/>
        <w:rPr>
          <w:rFonts w:eastAsia="Calibri"/>
          <w:noProof/>
        </w:rPr>
      </w:pPr>
    </w:p>
    <w:p>
      <w:pPr>
        <w:ind w:left="567"/>
        <w:rPr>
          <w:rFonts w:eastAsia="Calibri"/>
          <w:noProof/>
        </w:rPr>
      </w:pPr>
      <w:r>
        <w:rPr>
          <w:rFonts w:eastAsia="Calibri"/>
          <w:noProof/>
        </w:rPr>
        <w:t>Viện Từ điển học và Bách khoa thư Việt Nam (Vietnam Institute of Lexicography and Encyclopedia (VIOLE))</w:t>
      </w:r>
    </w:p>
    <w:p>
      <w:pPr>
        <w:ind w:left="567"/>
        <w:rPr>
          <w:rFonts w:eastAsia="Calibri"/>
          <w:noProof/>
        </w:rPr>
      </w:pPr>
    </w:p>
    <w:p>
      <w:pPr>
        <w:ind w:left="567"/>
        <w:rPr>
          <w:rFonts w:eastAsia="Calibri"/>
          <w:noProof/>
        </w:rPr>
      </w:pPr>
      <w:r>
        <w:rPr>
          <w:rFonts w:eastAsia="Calibri"/>
          <w:noProof/>
        </w:rPr>
        <w:t>Viện Kinh tế và Chính trị thế giới (Institute of World Economics and Politics)</w:t>
      </w:r>
    </w:p>
    <w:p>
      <w:pPr>
        <w:ind w:left="567"/>
        <w:rPr>
          <w:rFonts w:eastAsia="Calibri"/>
          <w:noProof/>
        </w:rPr>
      </w:pPr>
    </w:p>
    <w:p>
      <w:pPr>
        <w:ind w:left="567"/>
        <w:rPr>
          <w:rFonts w:eastAsia="Calibri"/>
          <w:noProof/>
        </w:rPr>
      </w:pPr>
      <w:r>
        <w:rPr>
          <w:rFonts w:eastAsia="Calibri"/>
          <w:noProof/>
        </w:rPr>
        <w:br w:type="page"/>
        <w:t>Viện Nghiên cứu Hán – Nôm (Institute of Han - Nom Studies)</w:t>
      </w:r>
    </w:p>
    <w:p>
      <w:pPr>
        <w:ind w:left="567"/>
        <w:rPr>
          <w:rFonts w:eastAsia="Calibri"/>
          <w:noProof/>
        </w:rPr>
      </w:pPr>
    </w:p>
    <w:p>
      <w:pPr>
        <w:ind w:left="567"/>
        <w:rPr>
          <w:rFonts w:eastAsia="Calibri"/>
          <w:noProof/>
        </w:rPr>
      </w:pPr>
      <w:r>
        <w:rPr>
          <w:rFonts w:eastAsia="Calibri"/>
          <w:noProof/>
        </w:rPr>
        <w:t>Học viện Khoa học xã hội (Graduate Academy of Social Sciences)</w:t>
      </w:r>
    </w:p>
    <w:p>
      <w:pPr>
        <w:ind w:left="567"/>
        <w:rPr>
          <w:rFonts w:eastAsia="Calibri"/>
          <w:noProof/>
        </w:rPr>
      </w:pPr>
    </w:p>
    <w:p>
      <w:pPr>
        <w:ind w:left="567"/>
        <w:rPr>
          <w:rFonts w:eastAsia="Calibri"/>
          <w:noProof/>
        </w:rPr>
      </w:pPr>
      <w:r>
        <w:rPr>
          <w:rFonts w:eastAsia="Calibri"/>
          <w:noProof/>
        </w:rPr>
        <w:t>Viện Khảo cổ học (Institute of Archaeology)</w:t>
      </w:r>
    </w:p>
    <w:p>
      <w:pPr>
        <w:ind w:left="567"/>
        <w:rPr>
          <w:rFonts w:eastAsia="Calibri"/>
          <w:noProof/>
        </w:rPr>
      </w:pPr>
    </w:p>
    <w:p>
      <w:pPr>
        <w:ind w:left="567"/>
        <w:rPr>
          <w:rFonts w:eastAsia="Calibri"/>
          <w:noProof/>
        </w:rPr>
      </w:pPr>
      <w:r>
        <w:rPr>
          <w:rFonts w:eastAsia="Calibri"/>
          <w:noProof/>
        </w:rPr>
        <w:t>Viện Thông tin Khoa học xã hội (Institute of Social Sciences Information)</w:t>
      </w:r>
    </w:p>
    <w:p>
      <w:pPr>
        <w:ind w:left="567"/>
        <w:rPr>
          <w:rFonts w:eastAsia="Calibri"/>
          <w:noProof/>
        </w:rPr>
      </w:pPr>
    </w:p>
    <w:p>
      <w:pPr>
        <w:ind w:left="567"/>
        <w:rPr>
          <w:rFonts w:eastAsia="Calibri"/>
          <w:noProof/>
        </w:rPr>
      </w:pPr>
      <w:r>
        <w:rPr>
          <w:rFonts w:eastAsia="Calibri"/>
          <w:noProof/>
        </w:rPr>
        <w:t>Ban Tổ chức cán bộ (Department of Personnel and Organisation)</w:t>
      </w:r>
    </w:p>
    <w:p>
      <w:pPr>
        <w:ind w:left="567"/>
        <w:rPr>
          <w:rFonts w:eastAsia="Calibri"/>
          <w:noProof/>
        </w:rPr>
      </w:pPr>
    </w:p>
    <w:p>
      <w:pPr>
        <w:ind w:left="567"/>
        <w:rPr>
          <w:rFonts w:eastAsia="Calibri"/>
          <w:noProof/>
        </w:rPr>
      </w:pPr>
      <w:r>
        <w:rPr>
          <w:rFonts w:eastAsia="Calibri"/>
          <w:noProof/>
        </w:rPr>
        <w:t>Ban Kế hoạch – Tài chính (Department of Finance and Plan)</w:t>
      </w:r>
    </w:p>
    <w:p>
      <w:pPr>
        <w:ind w:left="567"/>
        <w:rPr>
          <w:rFonts w:eastAsia="Calibri"/>
          <w:noProof/>
        </w:rPr>
      </w:pPr>
    </w:p>
    <w:p>
      <w:pPr>
        <w:ind w:left="567"/>
        <w:rPr>
          <w:rFonts w:eastAsia="Calibri"/>
          <w:noProof/>
        </w:rPr>
      </w:pPr>
      <w:r>
        <w:rPr>
          <w:rFonts w:eastAsia="Calibri"/>
          <w:noProof/>
        </w:rPr>
        <w:t>Ban Quản lý Khoa học (Department of Science Management)</w:t>
      </w:r>
    </w:p>
    <w:p>
      <w:pPr>
        <w:ind w:left="567"/>
        <w:rPr>
          <w:rFonts w:eastAsia="Calibri"/>
          <w:noProof/>
        </w:rPr>
      </w:pPr>
    </w:p>
    <w:p>
      <w:pPr>
        <w:ind w:left="567"/>
        <w:rPr>
          <w:rFonts w:eastAsia="Calibri"/>
          <w:noProof/>
        </w:rPr>
      </w:pPr>
      <w:r>
        <w:rPr>
          <w:rFonts w:eastAsia="Calibri"/>
          <w:noProof/>
        </w:rPr>
        <w:t>Ban Hợp tác quốc tế (Department of International Cooperation)</w:t>
      </w:r>
    </w:p>
    <w:p>
      <w:pPr>
        <w:ind w:left="567"/>
        <w:rPr>
          <w:rFonts w:eastAsia="Calibri"/>
          <w:noProof/>
        </w:rPr>
      </w:pPr>
    </w:p>
    <w:p>
      <w:pPr>
        <w:ind w:left="567"/>
        <w:rPr>
          <w:rFonts w:eastAsia="Calibri"/>
          <w:noProof/>
        </w:rPr>
      </w:pPr>
      <w:r>
        <w:rPr>
          <w:rFonts w:eastAsia="Calibri"/>
          <w:noProof/>
        </w:rPr>
        <w:t>Văn phòng (Head Office)</w:t>
      </w:r>
    </w:p>
    <w:p>
      <w:pPr>
        <w:ind w:left="567"/>
        <w:rPr>
          <w:rFonts w:eastAsia="Calibri"/>
          <w:noProof/>
        </w:rPr>
      </w:pPr>
    </w:p>
    <w:p>
      <w:pPr>
        <w:ind w:left="567"/>
        <w:rPr>
          <w:rFonts w:eastAsia="Calibri"/>
          <w:noProof/>
        </w:rPr>
      </w:pPr>
      <w:r>
        <w:rPr>
          <w:rFonts w:eastAsia="Calibri"/>
          <w:noProof/>
        </w:rPr>
        <w:t>Viện Gia đình và Giới (Institute for Family and Gender studies)</w:t>
      </w:r>
    </w:p>
    <w:p>
      <w:pPr>
        <w:ind w:left="567"/>
        <w:rPr>
          <w:rFonts w:eastAsia="Calibri"/>
          <w:noProof/>
        </w:rPr>
      </w:pPr>
    </w:p>
    <w:p>
      <w:pPr>
        <w:ind w:left="567"/>
        <w:rPr>
          <w:rFonts w:eastAsia="Calibri"/>
          <w:noProof/>
        </w:rPr>
      </w:pPr>
      <w:r>
        <w:rPr>
          <w:rFonts w:eastAsia="Calibri"/>
          <w:noProof/>
        </w:rPr>
        <w:t>Viện Ngôn ngữ học (Institute of Linguistics)</w:t>
      </w:r>
    </w:p>
    <w:p>
      <w:pPr>
        <w:ind w:left="567"/>
        <w:rPr>
          <w:rFonts w:eastAsia="Calibri"/>
          <w:noProof/>
        </w:rPr>
      </w:pPr>
    </w:p>
    <w:p>
      <w:pPr>
        <w:ind w:left="567"/>
        <w:rPr>
          <w:rFonts w:eastAsia="Calibri"/>
          <w:noProof/>
        </w:rPr>
      </w:pPr>
      <w:r>
        <w:rPr>
          <w:rFonts w:eastAsia="Calibri"/>
          <w:noProof/>
        </w:rPr>
        <w:t>Trung tâm nghiên cứu Kinh thành (The Center for Imperial City Research)</w:t>
      </w:r>
    </w:p>
    <w:p>
      <w:pPr>
        <w:ind w:left="567"/>
        <w:rPr>
          <w:rFonts w:eastAsia="Calibri"/>
          <w:noProof/>
        </w:rPr>
      </w:pPr>
    </w:p>
    <w:p>
      <w:pPr>
        <w:ind w:left="567"/>
        <w:rPr>
          <w:rFonts w:eastAsia="Calibri"/>
          <w:noProof/>
        </w:rPr>
      </w:pPr>
      <w:r>
        <w:rPr>
          <w:rFonts w:eastAsia="Calibri"/>
          <w:noProof/>
        </w:rPr>
        <w:br w:type="page"/>
        <w:t>Ban Thi đua và khen thưởng (Emulation and Reward Department)</w:t>
      </w:r>
    </w:p>
    <w:p>
      <w:pPr>
        <w:ind w:left="567"/>
        <w:rPr>
          <w:rFonts w:eastAsia="Calibri"/>
          <w:noProof/>
        </w:rPr>
      </w:pPr>
    </w:p>
    <w:p>
      <w:pPr>
        <w:ind w:left="567"/>
        <w:rPr>
          <w:rFonts w:eastAsia="Calibri"/>
          <w:noProof/>
        </w:rPr>
      </w:pPr>
      <w:r>
        <w:rPr>
          <w:rFonts w:eastAsia="Calibri"/>
          <w:noProof/>
        </w:rPr>
        <w:t>Viện địa lý nhân văn (Institute of human Geography)</w:t>
      </w:r>
    </w:p>
    <w:p>
      <w:pPr>
        <w:ind w:left="567"/>
        <w:rPr>
          <w:rFonts w:eastAsia="Calibri"/>
          <w:noProof/>
        </w:rPr>
      </w:pPr>
    </w:p>
    <w:p>
      <w:pPr>
        <w:ind w:left="567"/>
        <w:rPr>
          <w:rFonts w:eastAsia="Calibri"/>
          <w:noProof/>
        </w:rPr>
      </w:pPr>
      <w:r>
        <w:rPr>
          <w:rFonts w:eastAsia="Calibri"/>
          <w:noProof/>
        </w:rPr>
        <w:t>Trung tâm nghiên cứu Chính sách phát triển bền vững (The Centre for Sustainable Development Policy Studies)</w:t>
      </w:r>
    </w:p>
    <w:p>
      <w:pPr>
        <w:ind w:left="567"/>
        <w:rPr>
          <w:rFonts w:eastAsia="Calibri"/>
          <w:noProof/>
        </w:rPr>
      </w:pPr>
    </w:p>
    <w:p>
      <w:pPr>
        <w:ind w:left="567"/>
        <w:rPr>
          <w:rFonts w:eastAsia="Calibri"/>
          <w:noProof/>
        </w:rPr>
      </w:pPr>
      <w:r>
        <w:rPr>
          <w:rFonts w:eastAsia="Calibri"/>
          <w:noProof/>
        </w:rPr>
        <w:t>Trung tâm nghiên cứu và tư vấn về phát triển (The Centre for Development consultancy and Studies)</w:t>
      </w:r>
    </w:p>
    <w:p>
      <w:pPr>
        <w:ind w:left="567"/>
        <w:rPr>
          <w:rFonts w:eastAsia="Calibri"/>
          <w:noProof/>
        </w:rPr>
      </w:pPr>
    </w:p>
    <w:p>
      <w:pPr>
        <w:ind w:left="567" w:hanging="567"/>
        <w:rPr>
          <w:rFonts w:eastAsia="Calibri"/>
          <w:noProof/>
        </w:rPr>
      </w:pPr>
      <w:r>
        <w:rPr>
          <w:rFonts w:eastAsia="Calibri"/>
          <w:noProof/>
        </w:rPr>
        <w:t>4.</w:t>
      </w:r>
      <w:r>
        <w:rPr>
          <w:rFonts w:eastAsia="Calibri"/>
          <w:noProof/>
        </w:rPr>
        <w:tab/>
        <w:t>Viện Hàn lâm Khoa học và Công nghệ Việt Nam (Vietnam Academy of Science and Technology)</w:t>
      </w:r>
    </w:p>
    <w:p>
      <w:pPr>
        <w:ind w:left="567"/>
        <w:rPr>
          <w:rFonts w:eastAsia="Calibri"/>
          <w:noProof/>
        </w:rPr>
      </w:pPr>
    </w:p>
    <w:p>
      <w:pPr>
        <w:ind w:left="567"/>
        <w:rPr>
          <w:rFonts w:eastAsia="Calibri"/>
          <w:noProof/>
        </w:rPr>
      </w:pPr>
      <w:r>
        <w:rPr>
          <w:rFonts w:eastAsia="Calibri"/>
          <w:noProof/>
        </w:rPr>
        <w:t>Viện Toán học (Institute of Mathematics)</w:t>
      </w:r>
    </w:p>
    <w:p>
      <w:pPr>
        <w:ind w:left="567"/>
        <w:rPr>
          <w:rFonts w:eastAsia="Calibri"/>
          <w:noProof/>
        </w:rPr>
      </w:pPr>
    </w:p>
    <w:p>
      <w:pPr>
        <w:ind w:left="567"/>
        <w:rPr>
          <w:rFonts w:eastAsia="Calibri"/>
          <w:noProof/>
        </w:rPr>
      </w:pPr>
      <w:r>
        <w:rPr>
          <w:rFonts w:eastAsia="Calibri"/>
          <w:noProof/>
        </w:rPr>
        <w:t>Nhà xuất bản Khoa học tự nhiên và Công nghệ (Publishing House for Science and Technology)</w:t>
      </w:r>
    </w:p>
    <w:p>
      <w:pPr>
        <w:ind w:left="567"/>
        <w:rPr>
          <w:rFonts w:eastAsia="Calibri"/>
          <w:noProof/>
        </w:rPr>
      </w:pPr>
    </w:p>
    <w:p>
      <w:pPr>
        <w:ind w:left="567"/>
        <w:rPr>
          <w:rFonts w:eastAsia="Calibri"/>
          <w:noProof/>
        </w:rPr>
      </w:pPr>
      <w:r>
        <w:rPr>
          <w:rFonts w:eastAsia="Calibri"/>
          <w:noProof/>
        </w:rPr>
        <w:t>Viện Vật lý Ứng dụng và Thiết bị khoa học (Institute of Applied Physics and Scientific Instruments)</w:t>
      </w:r>
    </w:p>
    <w:p>
      <w:pPr>
        <w:ind w:left="567"/>
        <w:rPr>
          <w:rFonts w:eastAsia="Calibri"/>
          <w:noProof/>
        </w:rPr>
      </w:pPr>
    </w:p>
    <w:p>
      <w:pPr>
        <w:ind w:left="567"/>
        <w:rPr>
          <w:rFonts w:eastAsia="Calibri"/>
          <w:noProof/>
        </w:rPr>
      </w:pPr>
      <w:r>
        <w:rPr>
          <w:rFonts w:eastAsia="Calibri"/>
          <w:noProof/>
        </w:rPr>
        <w:t>Viện Cơ học và Tin học ứng dụng (Institute of Applied Informatics and Mechanics)</w:t>
      </w:r>
    </w:p>
    <w:p>
      <w:pPr>
        <w:ind w:left="567"/>
        <w:rPr>
          <w:rFonts w:eastAsia="Calibri"/>
          <w:noProof/>
        </w:rPr>
      </w:pPr>
    </w:p>
    <w:p>
      <w:pPr>
        <w:ind w:left="567"/>
        <w:rPr>
          <w:rFonts w:eastAsia="Calibri"/>
          <w:noProof/>
        </w:rPr>
      </w:pPr>
      <w:r>
        <w:rPr>
          <w:rFonts w:eastAsia="Calibri"/>
          <w:noProof/>
        </w:rPr>
        <w:t>Viện Công nghệ hóa học (Institute of Chemical Technology)</w:t>
      </w:r>
    </w:p>
    <w:p>
      <w:pPr>
        <w:ind w:left="567"/>
        <w:rPr>
          <w:rFonts w:eastAsia="Calibri"/>
          <w:noProof/>
        </w:rPr>
      </w:pPr>
    </w:p>
    <w:p>
      <w:pPr>
        <w:ind w:left="567"/>
        <w:rPr>
          <w:rFonts w:eastAsia="Calibri"/>
          <w:noProof/>
        </w:rPr>
      </w:pPr>
      <w:r>
        <w:rPr>
          <w:rFonts w:eastAsia="Calibri"/>
          <w:noProof/>
        </w:rPr>
        <w:t>Viện Khoa học vật liệu ứng dụng (Institute of Applied Materials Science)</w:t>
      </w:r>
    </w:p>
    <w:p>
      <w:pPr>
        <w:ind w:left="567"/>
        <w:rPr>
          <w:rFonts w:eastAsia="Calibri"/>
          <w:noProof/>
        </w:rPr>
      </w:pPr>
    </w:p>
    <w:p>
      <w:pPr>
        <w:ind w:left="567"/>
        <w:rPr>
          <w:rFonts w:eastAsia="Calibri"/>
          <w:noProof/>
        </w:rPr>
      </w:pPr>
      <w:r>
        <w:rPr>
          <w:rFonts w:eastAsia="Calibri"/>
          <w:noProof/>
        </w:rPr>
        <w:br w:type="page"/>
        <w:t>Viện Sinh học nhiệt đới (Institute of Tropical Biology)</w:t>
      </w:r>
    </w:p>
    <w:p>
      <w:pPr>
        <w:ind w:left="567"/>
        <w:rPr>
          <w:rFonts w:eastAsia="Calibri"/>
          <w:noProof/>
        </w:rPr>
      </w:pPr>
    </w:p>
    <w:p>
      <w:pPr>
        <w:ind w:left="567"/>
        <w:rPr>
          <w:rFonts w:eastAsia="Calibri"/>
          <w:noProof/>
        </w:rPr>
      </w:pPr>
      <w:r>
        <w:rPr>
          <w:rFonts w:eastAsia="Calibri"/>
          <w:noProof/>
        </w:rPr>
        <w:t>Viện Khoa học năng lượng (Institute of Energy Science)</w:t>
      </w:r>
    </w:p>
    <w:p>
      <w:pPr>
        <w:ind w:left="567"/>
        <w:rPr>
          <w:rFonts w:eastAsia="Calibri"/>
          <w:noProof/>
        </w:rPr>
      </w:pPr>
    </w:p>
    <w:p>
      <w:pPr>
        <w:ind w:left="567"/>
        <w:rPr>
          <w:rFonts w:eastAsia="Calibri"/>
          <w:noProof/>
        </w:rPr>
      </w:pPr>
      <w:r>
        <w:rPr>
          <w:rFonts w:eastAsia="Calibri"/>
          <w:noProof/>
        </w:rPr>
        <w:t>Văn phòng, bao gồm văn phòng đại diện tại Thành phố Hồ Chí Minh (Administration Office, including Representative Offices in Ho Chi Minh City)</w:t>
      </w:r>
    </w:p>
    <w:p>
      <w:pPr>
        <w:ind w:left="567"/>
        <w:rPr>
          <w:rFonts w:eastAsia="Calibri"/>
          <w:noProof/>
        </w:rPr>
      </w:pPr>
    </w:p>
    <w:p>
      <w:pPr>
        <w:ind w:left="567"/>
        <w:rPr>
          <w:rFonts w:eastAsia="Calibri"/>
          <w:noProof/>
        </w:rPr>
      </w:pPr>
      <w:r>
        <w:rPr>
          <w:rFonts w:eastAsia="Calibri"/>
          <w:noProof/>
        </w:rPr>
        <w:t>Viện Công nghệ thông tin (Institute of Information Technology)</w:t>
      </w:r>
    </w:p>
    <w:p>
      <w:pPr>
        <w:ind w:left="567"/>
        <w:rPr>
          <w:rFonts w:eastAsia="Calibri"/>
          <w:noProof/>
        </w:rPr>
      </w:pPr>
    </w:p>
    <w:p>
      <w:pPr>
        <w:ind w:left="567"/>
        <w:rPr>
          <w:noProof/>
        </w:rPr>
      </w:pPr>
      <w:r>
        <w:rPr>
          <w:noProof/>
        </w:rPr>
        <w:t>Viện Cơ học (Institute of Mechanics)</w:t>
      </w:r>
    </w:p>
    <w:p>
      <w:pPr>
        <w:ind w:left="567"/>
        <w:rPr>
          <w:noProof/>
        </w:rPr>
      </w:pPr>
    </w:p>
    <w:p>
      <w:pPr>
        <w:ind w:left="567"/>
        <w:rPr>
          <w:noProof/>
        </w:rPr>
      </w:pPr>
      <w:r>
        <w:rPr>
          <w:noProof/>
        </w:rPr>
        <w:t>Viện Vật lý địa cầu (Institute of Geophysics)</w:t>
      </w:r>
    </w:p>
    <w:p>
      <w:pPr>
        <w:ind w:left="567"/>
        <w:rPr>
          <w:noProof/>
        </w:rPr>
      </w:pPr>
    </w:p>
    <w:p>
      <w:pPr>
        <w:ind w:left="567"/>
        <w:rPr>
          <w:noProof/>
        </w:rPr>
      </w:pPr>
      <w:r>
        <w:rPr>
          <w:noProof/>
        </w:rPr>
        <w:t>Viện Sinh thái và Tài nguyên sinh vật (Institute of Ecology and Biological Resources)</w:t>
      </w:r>
    </w:p>
    <w:p>
      <w:pPr>
        <w:ind w:left="567"/>
        <w:rPr>
          <w:noProof/>
        </w:rPr>
      </w:pPr>
    </w:p>
    <w:p>
      <w:pPr>
        <w:ind w:left="567"/>
        <w:rPr>
          <w:noProof/>
        </w:rPr>
      </w:pPr>
      <w:r>
        <w:rPr>
          <w:noProof/>
        </w:rPr>
        <w:t>Viện Tài nguyên và Môi trường biển (Institute of Marine Environment and Resources)</w:t>
      </w:r>
    </w:p>
    <w:p>
      <w:pPr>
        <w:ind w:left="567"/>
        <w:rPr>
          <w:noProof/>
        </w:rPr>
      </w:pPr>
    </w:p>
    <w:p>
      <w:pPr>
        <w:ind w:left="567"/>
        <w:rPr>
          <w:noProof/>
        </w:rPr>
      </w:pPr>
      <w:r>
        <w:rPr>
          <w:noProof/>
        </w:rPr>
        <w:t>Viện Sinh học Tây Nguyên (Tay Nguyen Institute of Biology)</w:t>
      </w:r>
    </w:p>
    <w:p>
      <w:pPr>
        <w:ind w:left="567"/>
        <w:rPr>
          <w:noProof/>
        </w:rPr>
      </w:pPr>
    </w:p>
    <w:p>
      <w:pPr>
        <w:ind w:left="567"/>
        <w:rPr>
          <w:noProof/>
        </w:rPr>
      </w:pPr>
      <w:r>
        <w:rPr>
          <w:noProof/>
        </w:rPr>
        <w:t>Viện Hải d</w:t>
      </w:r>
      <w:r>
        <w:rPr>
          <w:rFonts w:hint="cs"/>
          <w:noProof/>
        </w:rPr>
        <w:t>ươ</w:t>
      </w:r>
      <w:r>
        <w:rPr>
          <w:noProof/>
        </w:rPr>
        <w:t>ng học (Institute of Oceanography)</w:t>
      </w:r>
    </w:p>
    <w:p>
      <w:pPr>
        <w:ind w:left="567"/>
        <w:rPr>
          <w:noProof/>
        </w:rPr>
      </w:pPr>
    </w:p>
    <w:p>
      <w:pPr>
        <w:ind w:left="567"/>
        <w:rPr>
          <w:noProof/>
        </w:rPr>
      </w:pPr>
      <w:r>
        <w:rPr>
          <w:noProof/>
        </w:rPr>
        <w:t>Viện Nghiên cứu và Ứng dụng công nghệ Nha Trang (Nha Trang Institute of Technology Research and Application)</w:t>
      </w:r>
    </w:p>
    <w:p>
      <w:pPr>
        <w:ind w:left="567"/>
        <w:rPr>
          <w:noProof/>
        </w:rPr>
      </w:pPr>
    </w:p>
    <w:p>
      <w:pPr>
        <w:ind w:left="567"/>
        <w:rPr>
          <w:noProof/>
        </w:rPr>
      </w:pPr>
      <w:r>
        <w:rPr>
          <w:noProof/>
        </w:rPr>
        <w:t>Viện Vật lý (Institute of Physics)</w:t>
      </w:r>
    </w:p>
    <w:p>
      <w:pPr>
        <w:ind w:left="567"/>
        <w:rPr>
          <w:noProof/>
        </w:rPr>
      </w:pPr>
    </w:p>
    <w:p>
      <w:pPr>
        <w:ind w:left="567"/>
        <w:rPr>
          <w:noProof/>
        </w:rPr>
      </w:pPr>
      <w:r>
        <w:rPr>
          <w:noProof/>
        </w:rPr>
        <w:br w:type="page"/>
        <w:t>Viện Địa chất và Địa vật lý biển (Institute of Marine Geology and Geophysics)</w:t>
      </w:r>
    </w:p>
    <w:p>
      <w:pPr>
        <w:ind w:left="567"/>
        <w:rPr>
          <w:noProof/>
        </w:rPr>
      </w:pPr>
    </w:p>
    <w:p>
      <w:pPr>
        <w:ind w:left="567"/>
        <w:rPr>
          <w:noProof/>
        </w:rPr>
      </w:pPr>
      <w:r>
        <w:rPr>
          <w:noProof/>
        </w:rPr>
        <w:t>Viện Công nghệ môi trường (Institute of Environmental Technology)</w:t>
      </w:r>
    </w:p>
    <w:p>
      <w:pPr>
        <w:ind w:left="567"/>
        <w:rPr>
          <w:noProof/>
        </w:rPr>
      </w:pPr>
    </w:p>
    <w:p>
      <w:pPr>
        <w:ind w:left="567"/>
        <w:rPr>
          <w:noProof/>
        </w:rPr>
      </w:pPr>
      <w:r>
        <w:rPr>
          <w:noProof/>
        </w:rPr>
        <w:t>Viện Khoa học vật liệu (Institute of Materials Science)</w:t>
      </w:r>
    </w:p>
    <w:p>
      <w:pPr>
        <w:ind w:left="567"/>
        <w:rPr>
          <w:noProof/>
        </w:rPr>
      </w:pPr>
    </w:p>
    <w:p>
      <w:pPr>
        <w:ind w:left="567"/>
        <w:rPr>
          <w:noProof/>
        </w:rPr>
      </w:pPr>
      <w:r>
        <w:rPr>
          <w:noProof/>
        </w:rPr>
        <w:t>Viện Hóa học (Institute of Chemistry)</w:t>
      </w:r>
    </w:p>
    <w:p>
      <w:pPr>
        <w:ind w:left="567"/>
        <w:rPr>
          <w:noProof/>
        </w:rPr>
      </w:pPr>
    </w:p>
    <w:p>
      <w:pPr>
        <w:ind w:left="567"/>
        <w:rPr>
          <w:noProof/>
        </w:rPr>
      </w:pPr>
      <w:r>
        <w:rPr>
          <w:noProof/>
        </w:rPr>
        <w:t>Viện Hóa học các hợp chất thiên nhiên (Institute of Natural Products Chemistry)</w:t>
      </w:r>
    </w:p>
    <w:p>
      <w:pPr>
        <w:ind w:left="567"/>
        <w:rPr>
          <w:noProof/>
        </w:rPr>
      </w:pPr>
    </w:p>
    <w:p>
      <w:pPr>
        <w:ind w:left="567"/>
        <w:rPr>
          <w:noProof/>
        </w:rPr>
      </w:pPr>
      <w:r>
        <w:rPr>
          <w:noProof/>
        </w:rPr>
        <w:t>Viện Công nghệ sinh học (Institute of Biotechnology)</w:t>
      </w:r>
    </w:p>
    <w:p>
      <w:pPr>
        <w:ind w:left="567"/>
        <w:rPr>
          <w:noProof/>
        </w:rPr>
      </w:pPr>
    </w:p>
    <w:p>
      <w:pPr>
        <w:ind w:left="567"/>
        <w:rPr>
          <w:noProof/>
        </w:rPr>
      </w:pPr>
      <w:r>
        <w:rPr>
          <w:noProof/>
        </w:rPr>
        <w:t>Viện Địa lý (Institute of Geography)</w:t>
      </w:r>
    </w:p>
    <w:p>
      <w:pPr>
        <w:ind w:left="567"/>
        <w:rPr>
          <w:noProof/>
        </w:rPr>
      </w:pPr>
    </w:p>
    <w:p>
      <w:pPr>
        <w:ind w:left="567"/>
        <w:rPr>
          <w:noProof/>
        </w:rPr>
      </w:pPr>
      <w:r>
        <w:rPr>
          <w:noProof/>
        </w:rPr>
        <w:t>Viện Địa chất (Institute of Geological Sciences)</w:t>
      </w:r>
    </w:p>
    <w:p>
      <w:pPr>
        <w:ind w:left="567"/>
        <w:rPr>
          <w:noProof/>
        </w:rPr>
      </w:pPr>
    </w:p>
    <w:p>
      <w:pPr>
        <w:ind w:left="567"/>
        <w:rPr>
          <w:noProof/>
        </w:rPr>
      </w:pPr>
      <w:r>
        <w:rPr>
          <w:noProof/>
        </w:rPr>
        <w:t>Viện Kỹ thuật nhiệt đới (Institute of Tropical Technology)</w:t>
      </w:r>
    </w:p>
    <w:p>
      <w:pPr>
        <w:ind w:left="567"/>
        <w:rPr>
          <w:noProof/>
        </w:rPr>
      </w:pPr>
    </w:p>
    <w:p>
      <w:pPr>
        <w:ind w:left="567"/>
        <w:rPr>
          <w:noProof/>
        </w:rPr>
      </w:pPr>
      <w:r>
        <w:rPr>
          <w:noProof/>
        </w:rPr>
        <w:t>Viện Công nghệ vũ trụ (Space Technology Institute)</w:t>
      </w:r>
    </w:p>
    <w:p>
      <w:pPr>
        <w:ind w:left="567"/>
        <w:rPr>
          <w:noProof/>
        </w:rPr>
      </w:pPr>
    </w:p>
    <w:p>
      <w:pPr>
        <w:ind w:left="567"/>
        <w:rPr>
          <w:noProof/>
        </w:rPr>
      </w:pPr>
      <w:r>
        <w:rPr>
          <w:noProof/>
        </w:rPr>
        <w:t>Trung tâm tin học và Tính toán (Center for Information Infrastructure Development)</w:t>
      </w:r>
    </w:p>
    <w:p>
      <w:pPr>
        <w:ind w:left="567"/>
        <w:rPr>
          <w:noProof/>
        </w:rPr>
      </w:pPr>
    </w:p>
    <w:p>
      <w:pPr>
        <w:ind w:left="567"/>
        <w:rPr>
          <w:rFonts w:eastAsia="Calibri"/>
          <w:noProof/>
        </w:rPr>
      </w:pPr>
      <w:r>
        <w:rPr>
          <w:rFonts w:eastAsia="Calibri"/>
          <w:noProof/>
        </w:rPr>
        <w:t>Viện Hóa sinh biển (Institute of Marine Biochemistry)</w:t>
      </w:r>
    </w:p>
    <w:p>
      <w:pPr>
        <w:ind w:left="567"/>
        <w:rPr>
          <w:rFonts w:eastAsia="Calibri"/>
          <w:noProof/>
        </w:rPr>
      </w:pPr>
    </w:p>
    <w:p>
      <w:pPr>
        <w:ind w:left="567"/>
        <w:rPr>
          <w:rFonts w:eastAsia="Calibri"/>
          <w:noProof/>
        </w:rPr>
      </w:pPr>
      <w:r>
        <w:rPr>
          <w:rFonts w:eastAsia="Calibri"/>
          <w:noProof/>
        </w:rPr>
        <w:t>Ban Tổ chức cán bộ (Department of Personnel and Organisation)</w:t>
      </w:r>
    </w:p>
    <w:p>
      <w:pPr>
        <w:ind w:left="567"/>
        <w:rPr>
          <w:rFonts w:eastAsia="Calibri"/>
          <w:noProof/>
        </w:rPr>
      </w:pPr>
    </w:p>
    <w:p>
      <w:pPr>
        <w:ind w:left="567"/>
        <w:rPr>
          <w:rFonts w:eastAsia="Calibri"/>
          <w:noProof/>
        </w:rPr>
      </w:pPr>
      <w:r>
        <w:rPr>
          <w:rFonts w:eastAsia="Calibri"/>
          <w:noProof/>
        </w:rPr>
        <w:br w:type="page"/>
        <w:t>Ban Kế hoạch – Tài chính (Department of Finance and Plan)</w:t>
      </w:r>
    </w:p>
    <w:p>
      <w:pPr>
        <w:ind w:left="567"/>
        <w:rPr>
          <w:rFonts w:eastAsia="Calibri"/>
          <w:noProof/>
        </w:rPr>
      </w:pPr>
    </w:p>
    <w:p>
      <w:pPr>
        <w:ind w:left="567"/>
        <w:rPr>
          <w:rFonts w:eastAsia="Calibri"/>
          <w:noProof/>
        </w:rPr>
      </w:pPr>
      <w:r>
        <w:rPr>
          <w:rFonts w:eastAsia="Calibri"/>
          <w:noProof/>
        </w:rPr>
        <w:t>Ban Hợp tác quốc tế (International Cooperation Department)</w:t>
      </w:r>
    </w:p>
    <w:p>
      <w:pPr>
        <w:ind w:left="567"/>
        <w:rPr>
          <w:rFonts w:eastAsia="Calibri"/>
          <w:noProof/>
        </w:rPr>
      </w:pPr>
    </w:p>
    <w:p>
      <w:pPr>
        <w:ind w:left="567"/>
        <w:rPr>
          <w:rFonts w:eastAsia="Calibri"/>
          <w:noProof/>
        </w:rPr>
      </w:pPr>
      <w:r>
        <w:rPr>
          <w:rFonts w:eastAsia="Calibri"/>
          <w:noProof/>
        </w:rPr>
        <w:t>Ban Kiểm tra (Department of Inspection)</w:t>
      </w:r>
    </w:p>
    <w:p>
      <w:pPr>
        <w:ind w:left="567"/>
        <w:rPr>
          <w:rFonts w:eastAsia="Calibri"/>
          <w:noProof/>
        </w:rPr>
      </w:pPr>
    </w:p>
    <w:p>
      <w:pPr>
        <w:ind w:left="567"/>
        <w:rPr>
          <w:rFonts w:eastAsia="Calibri"/>
          <w:noProof/>
        </w:rPr>
      </w:pPr>
      <w:r>
        <w:rPr>
          <w:rFonts w:eastAsia="Calibri"/>
          <w:noProof/>
        </w:rPr>
        <w:t>Ban Ứng dụng và triển khai công nghệ (Department of Application and Development Technology)</w:t>
      </w:r>
    </w:p>
    <w:p>
      <w:pPr>
        <w:ind w:left="567" w:hanging="567"/>
        <w:rPr>
          <w:rFonts w:eastAsia="Calibri"/>
          <w:noProof/>
        </w:rPr>
      </w:pPr>
    </w:p>
    <w:p>
      <w:pPr>
        <w:ind w:left="567" w:hanging="567"/>
        <w:rPr>
          <w:rFonts w:eastAsia="TimesNewRoman,Bold"/>
          <w:noProof/>
          <w:lang w:val="de-DE"/>
        </w:rPr>
      </w:pPr>
      <w:r>
        <w:rPr>
          <w:rFonts w:eastAsia="TimesNewRoman,Bold"/>
          <w:noProof/>
          <w:lang w:val="de-DE"/>
        </w:rPr>
        <w:t>5.</w:t>
      </w:r>
      <w:r>
        <w:rPr>
          <w:rFonts w:eastAsia="TimesNewRoman,Bold"/>
          <w:noProof/>
          <w:lang w:val="de-DE"/>
        </w:rPr>
        <w:tab/>
        <w:t>Bệnh viện Bạch Mai (Bach Mai Hospital)</w:t>
      </w:r>
    </w:p>
    <w:p>
      <w:pPr>
        <w:ind w:left="567" w:hanging="567"/>
        <w:rPr>
          <w:rFonts w:eastAsia="TimesNewRoman,Bold"/>
          <w:noProof/>
          <w:lang w:val="de-DE"/>
        </w:rPr>
      </w:pPr>
    </w:p>
    <w:p>
      <w:pPr>
        <w:ind w:left="567" w:hanging="567"/>
        <w:rPr>
          <w:rFonts w:eastAsia="TimesNewRoman,Bold"/>
          <w:noProof/>
        </w:rPr>
      </w:pPr>
      <w:r>
        <w:rPr>
          <w:rFonts w:eastAsia="TimesNewRoman,Bold"/>
          <w:noProof/>
        </w:rPr>
        <w:t>6.</w:t>
      </w:r>
      <w:r>
        <w:rPr>
          <w:rFonts w:eastAsia="TimesNewRoman,Bold"/>
          <w:noProof/>
        </w:rPr>
        <w:tab/>
        <w:t>Bệnh viện Chợ Rẫy (Cho Ray Hospital)</w:t>
      </w:r>
    </w:p>
    <w:p>
      <w:pPr>
        <w:ind w:left="567" w:hanging="567"/>
        <w:rPr>
          <w:rFonts w:eastAsia="TimesNewRoman,Bold"/>
          <w:noProof/>
        </w:rPr>
      </w:pPr>
    </w:p>
    <w:p>
      <w:pPr>
        <w:ind w:left="567" w:hanging="567"/>
        <w:rPr>
          <w:rFonts w:eastAsia="TimesNewRoman,Bold"/>
          <w:noProof/>
        </w:rPr>
      </w:pPr>
      <w:r>
        <w:rPr>
          <w:rFonts w:eastAsia="TimesNewRoman,Bold"/>
          <w:noProof/>
        </w:rPr>
        <w:t>7.</w:t>
      </w:r>
      <w:r>
        <w:rPr>
          <w:rFonts w:eastAsia="TimesNewRoman,Bold"/>
          <w:noProof/>
        </w:rPr>
        <w:tab/>
        <w:t>Bệnh viện Đa khoa Trung ương Huế (Hue Central Hospital)</w:t>
      </w:r>
    </w:p>
    <w:p>
      <w:pPr>
        <w:ind w:left="567" w:hanging="567"/>
        <w:rPr>
          <w:rFonts w:eastAsia="TimesNewRoman,Bold"/>
          <w:noProof/>
        </w:rPr>
      </w:pPr>
    </w:p>
    <w:p>
      <w:pPr>
        <w:ind w:left="567" w:hanging="567"/>
        <w:rPr>
          <w:rFonts w:eastAsia="TimesNewRoman,Bold"/>
          <w:noProof/>
        </w:rPr>
      </w:pPr>
      <w:r>
        <w:rPr>
          <w:rFonts w:eastAsia="TimesNewRoman,Bold"/>
          <w:noProof/>
        </w:rPr>
        <w:t>8.</w:t>
      </w:r>
      <w:r>
        <w:rPr>
          <w:rFonts w:eastAsia="TimesNewRoman,Bold"/>
          <w:noProof/>
        </w:rPr>
        <w:tab/>
        <w:t>Bệnh viện Đa khoa Trung ương Thái Nguyên (Thai Nguyen National General Hospital)</w:t>
      </w:r>
    </w:p>
    <w:p>
      <w:pPr>
        <w:ind w:left="567" w:hanging="567"/>
        <w:rPr>
          <w:rFonts w:eastAsia="TimesNewRoman,Bold"/>
          <w:noProof/>
        </w:rPr>
      </w:pPr>
    </w:p>
    <w:p>
      <w:pPr>
        <w:ind w:left="567" w:hanging="567"/>
        <w:rPr>
          <w:rFonts w:eastAsia="TimesNewRoman,Bold"/>
          <w:noProof/>
        </w:rPr>
      </w:pPr>
      <w:r>
        <w:rPr>
          <w:rFonts w:eastAsia="TimesNewRoman,Bold"/>
          <w:noProof/>
        </w:rPr>
        <w:t>9.</w:t>
      </w:r>
      <w:r>
        <w:rPr>
          <w:rFonts w:eastAsia="TimesNewRoman,Bold"/>
          <w:noProof/>
        </w:rPr>
        <w:tab/>
        <w:t>Bệnh viện Đa khoa Trung ương Cần Thơ (Can Tho National Hospital)</w:t>
      </w:r>
    </w:p>
    <w:p>
      <w:pPr>
        <w:ind w:left="567" w:hanging="567"/>
        <w:rPr>
          <w:rFonts w:eastAsia="TimesNewRoman,Bold"/>
          <w:noProof/>
        </w:rPr>
      </w:pPr>
    </w:p>
    <w:p>
      <w:pPr>
        <w:ind w:left="567" w:hanging="567"/>
        <w:rPr>
          <w:rFonts w:eastAsia="TimesNewRoman,Bold"/>
          <w:noProof/>
        </w:rPr>
      </w:pPr>
      <w:r>
        <w:rPr>
          <w:rFonts w:eastAsia="TimesNewRoman,Bold"/>
          <w:noProof/>
        </w:rPr>
        <w:t>10.</w:t>
      </w:r>
      <w:r>
        <w:rPr>
          <w:rFonts w:eastAsia="TimesNewRoman,Bold"/>
          <w:noProof/>
        </w:rPr>
        <w:tab/>
        <w:t>Bệnh viện Đa khoa Trung ương Quảng Nam (Quang Nam Central General Hospital)</w:t>
      </w:r>
    </w:p>
    <w:p>
      <w:pPr>
        <w:ind w:left="567" w:hanging="567"/>
        <w:rPr>
          <w:rFonts w:eastAsia="TimesNewRoman,Bold"/>
          <w:noProof/>
        </w:rPr>
      </w:pPr>
    </w:p>
    <w:p>
      <w:pPr>
        <w:ind w:left="567" w:hanging="567"/>
        <w:rPr>
          <w:rFonts w:eastAsia="TimesNewRoman,Bold"/>
          <w:noProof/>
        </w:rPr>
      </w:pPr>
      <w:r>
        <w:rPr>
          <w:rFonts w:eastAsia="TimesNewRoman,Bold"/>
          <w:noProof/>
        </w:rPr>
        <w:t>11.</w:t>
      </w:r>
      <w:r>
        <w:rPr>
          <w:rFonts w:eastAsia="TimesNewRoman,Bold"/>
          <w:noProof/>
        </w:rPr>
        <w:tab/>
        <w:t>Bệnh viện Việt Nam - Thụy Điển Uông Bí (Uong Bi Viet Nam – Sweden Hospital)</w:t>
      </w:r>
    </w:p>
    <w:p>
      <w:pPr>
        <w:ind w:left="567" w:hanging="567"/>
        <w:rPr>
          <w:rFonts w:eastAsia="TimesNewRoman,Bold"/>
          <w:noProof/>
        </w:rPr>
      </w:pPr>
    </w:p>
    <w:p>
      <w:pPr>
        <w:ind w:left="567" w:hanging="567"/>
        <w:rPr>
          <w:rFonts w:eastAsia="TimesNewRoman,Bold"/>
          <w:noProof/>
        </w:rPr>
      </w:pPr>
      <w:r>
        <w:rPr>
          <w:rFonts w:eastAsia="TimesNewRoman,Bold"/>
          <w:noProof/>
        </w:rPr>
        <w:t>12.</w:t>
      </w:r>
      <w:r>
        <w:rPr>
          <w:rFonts w:eastAsia="TimesNewRoman,Bold"/>
          <w:noProof/>
        </w:rPr>
        <w:tab/>
        <w:t>Bệnh viện Hữu nghị Việt Nam - Cu Ba Đồng Hới (Vietnam – Cuba Donghoi Friendship Hospital)</w:t>
      </w:r>
    </w:p>
    <w:p>
      <w:pPr>
        <w:ind w:left="567" w:hanging="567"/>
        <w:rPr>
          <w:rFonts w:eastAsia="TimesNewRoman,Bold"/>
          <w:noProof/>
        </w:rPr>
      </w:pPr>
    </w:p>
    <w:p>
      <w:pPr>
        <w:ind w:left="567" w:hanging="567"/>
        <w:rPr>
          <w:rFonts w:eastAsia="TimesNewRoman,Bold"/>
          <w:noProof/>
        </w:rPr>
      </w:pPr>
      <w:r>
        <w:rPr>
          <w:rFonts w:eastAsia="TimesNewRoman,Bold"/>
          <w:noProof/>
        </w:rPr>
        <w:br w:type="page"/>
        <w:t>13.</w:t>
      </w:r>
      <w:r>
        <w:rPr>
          <w:rFonts w:eastAsia="TimesNewRoman,Bold"/>
          <w:noProof/>
        </w:rPr>
        <w:tab/>
        <w:t>Bệnh viện Hữu nghị Việt - Đức (Viet Duc Hospital)</w:t>
      </w:r>
    </w:p>
    <w:p>
      <w:pPr>
        <w:ind w:left="567" w:hanging="567"/>
        <w:rPr>
          <w:rFonts w:eastAsia="TimesNewRoman,Bold"/>
          <w:noProof/>
        </w:rPr>
      </w:pPr>
    </w:p>
    <w:p>
      <w:pPr>
        <w:ind w:left="567" w:hanging="567"/>
        <w:rPr>
          <w:rFonts w:eastAsia="TimesNewRoman,Bold"/>
          <w:noProof/>
          <w:lang w:val="pt-PT"/>
        </w:rPr>
      </w:pPr>
      <w:r>
        <w:rPr>
          <w:rFonts w:eastAsia="TimesNewRoman,Bold"/>
          <w:noProof/>
          <w:lang w:val="pt-PT"/>
        </w:rPr>
        <w:t>14.</w:t>
      </w:r>
      <w:r>
        <w:rPr>
          <w:rFonts w:eastAsia="TimesNewRoman,Bold"/>
          <w:noProof/>
          <w:lang w:val="pt-PT"/>
        </w:rPr>
        <w:tab/>
        <w:t>Bệnh viện E (E Hospital)</w:t>
      </w:r>
    </w:p>
    <w:p>
      <w:pPr>
        <w:ind w:left="567" w:hanging="567"/>
        <w:rPr>
          <w:rFonts w:eastAsia="TimesNewRoman,Bold"/>
          <w:noProof/>
          <w:lang w:val="pt-PT"/>
        </w:rPr>
      </w:pPr>
    </w:p>
    <w:p>
      <w:pPr>
        <w:ind w:left="567" w:hanging="567"/>
        <w:rPr>
          <w:rFonts w:eastAsia="TimesNewRoman,Bold"/>
          <w:noProof/>
          <w:lang w:val="pt-PT"/>
        </w:rPr>
      </w:pPr>
      <w:r>
        <w:rPr>
          <w:rFonts w:eastAsia="TimesNewRoman,Bold"/>
          <w:noProof/>
          <w:lang w:val="pt-PT"/>
        </w:rPr>
        <w:t>15.</w:t>
      </w:r>
      <w:r>
        <w:rPr>
          <w:rFonts w:eastAsia="TimesNewRoman,Bold"/>
          <w:noProof/>
          <w:lang w:val="pt-PT"/>
        </w:rPr>
        <w:tab/>
        <w:t>Bệnh viện Hữu nghị (Friendship Hospital)</w:t>
      </w:r>
    </w:p>
    <w:p>
      <w:pPr>
        <w:ind w:left="567" w:hanging="567"/>
        <w:rPr>
          <w:rFonts w:eastAsia="TimesNewRoman,Bold"/>
          <w:noProof/>
          <w:lang w:val="pt-PT"/>
        </w:rPr>
      </w:pPr>
    </w:p>
    <w:p>
      <w:pPr>
        <w:ind w:left="567" w:hanging="567"/>
        <w:rPr>
          <w:rFonts w:eastAsia="TimesNewRoman,Bold"/>
          <w:noProof/>
        </w:rPr>
      </w:pPr>
      <w:r>
        <w:rPr>
          <w:rFonts w:eastAsia="TimesNewRoman,Bold"/>
          <w:noProof/>
        </w:rPr>
        <w:t>16.</w:t>
      </w:r>
      <w:r>
        <w:rPr>
          <w:rFonts w:eastAsia="TimesNewRoman,Bold"/>
          <w:noProof/>
        </w:rPr>
        <w:tab/>
        <w:t>Bệnh viện Thống Nhất (Thong Nhat Hospital/ Unified Hospital)</w:t>
      </w:r>
    </w:p>
    <w:p>
      <w:pPr>
        <w:ind w:left="567" w:hanging="567"/>
        <w:rPr>
          <w:rFonts w:eastAsia="TimesNewRoman,Bold"/>
          <w:noProof/>
        </w:rPr>
      </w:pPr>
    </w:p>
    <w:p>
      <w:pPr>
        <w:ind w:left="567" w:hanging="567"/>
        <w:rPr>
          <w:rFonts w:eastAsia="TimesNewRoman,Bold"/>
          <w:noProof/>
        </w:rPr>
      </w:pPr>
      <w:r>
        <w:rPr>
          <w:rFonts w:eastAsia="TimesNewRoman,Bold"/>
          <w:noProof/>
        </w:rPr>
        <w:t>17.</w:t>
      </w:r>
      <w:r>
        <w:rPr>
          <w:rFonts w:eastAsia="TimesNewRoman,Bold"/>
          <w:noProof/>
        </w:rPr>
        <w:tab/>
        <w:t>Bệnh viện C Đà Nẵng (C Hospital)</w:t>
      </w:r>
    </w:p>
    <w:p>
      <w:pPr>
        <w:ind w:left="567" w:hanging="567"/>
        <w:rPr>
          <w:rFonts w:eastAsia="TimesNewRoman,Bold"/>
          <w:noProof/>
        </w:rPr>
      </w:pPr>
    </w:p>
    <w:p>
      <w:pPr>
        <w:ind w:left="567" w:hanging="567"/>
        <w:rPr>
          <w:rFonts w:eastAsia="TimesNewRoman,Bold"/>
          <w:noProof/>
        </w:rPr>
      </w:pPr>
      <w:r>
        <w:rPr>
          <w:rFonts w:eastAsia="TimesNewRoman,Bold"/>
          <w:noProof/>
        </w:rPr>
        <w:t>18.</w:t>
      </w:r>
      <w:r>
        <w:rPr>
          <w:rFonts w:eastAsia="TimesNewRoman,Bold"/>
          <w:noProof/>
        </w:rPr>
        <w:tab/>
        <w:t>Bệnh viện K (K Hospital)</w:t>
      </w:r>
    </w:p>
    <w:p>
      <w:pPr>
        <w:ind w:left="567" w:hanging="567"/>
        <w:rPr>
          <w:rFonts w:eastAsia="TimesNewRoman,Bold"/>
          <w:noProof/>
        </w:rPr>
      </w:pPr>
    </w:p>
    <w:p>
      <w:pPr>
        <w:ind w:left="567" w:hanging="567"/>
        <w:rPr>
          <w:rFonts w:eastAsia="TimesNewRoman,Bold"/>
          <w:noProof/>
        </w:rPr>
      </w:pPr>
      <w:r>
        <w:rPr>
          <w:rFonts w:eastAsia="TimesNewRoman,Bold"/>
          <w:noProof/>
        </w:rPr>
        <w:t>19.</w:t>
      </w:r>
      <w:r>
        <w:rPr>
          <w:rFonts w:eastAsia="TimesNewRoman,Bold"/>
          <w:noProof/>
        </w:rPr>
        <w:tab/>
        <w:t>Bệnh viện Nhi Trung ương (Vietnam National Hospital of Pediatrics)</w:t>
      </w:r>
    </w:p>
    <w:p>
      <w:pPr>
        <w:ind w:left="567" w:hanging="567"/>
        <w:rPr>
          <w:rFonts w:eastAsia="TimesNewRoman,Bold"/>
          <w:noProof/>
        </w:rPr>
      </w:pPr>
    </w:p>
    <w:p>
      <w:pPr>
        <w:ind w:left="567" w:hanging="567"/>
        <w:rPr>
          <w:rFonts w:eastAsia="TimesNewRoman,Bold"/>
          <w:noProof/>
        </w:rPr>
      </w:pPr>
      <w:r>
        <w:rPr>
          <w:rFonts w:eastAsia="TimesNewRoman,Bold"/>
          <w:noProof/>
        </w:rPr>
        <w:t>20.</w:t>
      </w:r>
      <w:r>
        <w:rPr>
          <w:rFonts w:eastAsia="TimesNewRoman,Bold"/>
          <w:noProof/>
        </w:rPr>
        <w:tab/>
        <w:t>Bệnh viện Phụ - Sản Trung ương (National Hospital of Obstetrics and Gynecology)</w:t>
      </w:r>
    </w:p>
    <w:p>
      <w:pPr>
        <w:ind w:left="567" w:hanging="567"/>
        <w:rPr>
          <w:rFonts w:eastAsia="TimesNewRoman,Bold"/>
          <w:noProof/>
        </w:rPr>
      </w:pPr>
    </w:p>
    <w:p>
      <w:pPr>
        <w:ind w:left="567" w:hanging="567"/>
        <w:rPr>
          <w:rFonts w:eastAsia="TimesNewRoman,Bold"/>
          <w:noProof/>
        </w:rPr>
      </w:pPr>
      <w:r>
        <w:rPr>
          <w:rFonts w:eastAsia="TimesNewRoman,Bold"/>
          <w:noProof/>
        </w:rPr>
        <w:t>21.</w:t>
      </w:r>
      <w:r>
        <w:rPr>
          <w:rFonts w:eastAsia="TimesNewRoman,Bold"/>
          <w:noProof/>
        </w:rPr>
        <w:tab/>
        <w:t>Bệnh viện Mắt Trung ương (The Vietnam National Institute of Ophthalmology)</w:t>
      </w:r>
    </w:p>
    <w:p>
      <w:pPr>
        <w:ind w:left="567" w:hanging="567"/>
        <w:rPr>
          <w:rFonts w:eastAsia="TimesNewRoman,Bold"/>
          <w:noProof/>
        </w:rPr>
      </w:pPr>
    </w:p>
    <w:p>
      <w:pPr>
        <w:ind w:left="567" w:hanging="567"/>
        <w:rPr>
          <w:rFonts w:eastAsia="TimesNewRoman,Bold"/>
          <w:noProof/>
        </w:rPr>
      </w:pPr>
      <w:r>
        <w:rPr>
          <w:rFonts w:eastAsia="TimesNewRoman,Bold"/>
          <w:noProof/>
        </w:rPr>
        <w:t>22.</w:t>
      </w:r>
      <w:r>
        <w:rPr>
          <w:rFonts w:eastAsia="TimesNewRoman,Bold"/>
          <w:noProof/>
        </w:rPr>
        <w:tab/>
        <w:t>Bệnh viện Tai - Mũi - Họng Trung ương (Hospital of Ear - Nose - Throat)</w:t>
      </w:r>
    </w:p>
    <w:p>
      <w:pPr>
        <w:ind w:left="567" w:hanging="567"/>
        <w:rPr>
          <w:rFonts w:eastAsia="TimesNewRoman,Bold"/>
          <w:noProof/>
        </w:rPr>
      </w:pPr>
    </w:p>
    <w:p>
      <w:pPr>
        <w:ind w:left="567" w:hanging="567"/>
        <w:rPr>
          <w:rFonts w:eastAsia="TimesNewRoman,Bold"/>
          <w:noProof/>
        </w:rPr>
      </w:pPr>
      <w:r>
        <w:rPr>
          <w:rFonts w:eastAsia="TimesNewRoman,Bold"/>
          <w:noProof/>
        </w:rPr>
        <w:t>23.</w:t>
      </w:r>
      <w:r>
        <w:rPr>
          <w:rFonts w:eastAsia="TimesNewRoman,Bold"/>
          <w:noProof/>
        </w:rPr>
        <w:tab/>
        <w:t>Bệnh viện Nội tiết Trung ương (National Hospital of Endocrinology)</w:t>
      </w:r>
    </w:p>
    <w:p>
      <w:pPr>
        <w:ind w:left="567" w:hanging="567"/>
        <w:rPr>
          <w:rFonts w:eastAsia="TimesNewRoman,Bold"/>
          <w:noProof/>
        </w:rPr>
      </w:pPr>
    </w:p>
    <w:p>
      <w:pPr>
        <w:ind w:left="567" w:hanging="567"/>
        <w:rPr>
          <w:rFonts w:eastAsia="TimesNewRoman,Bold"/>
          <w:noProof/>
        </w:rPr>
      </w:pPr>
      <w:r>
        <w:rPr>
          <w:rFonts w:eastAsia="TimesNewRoman,Bold"/>
          <w:noProof/>
        </w:rPr>
        <w:t>24.</w:t>
      </w:r>
      <w:r>
        <w:rPr>
          <w:rFonts w:eastAsia="TimesNewRoman,Bold"/>
          <w:noProof/>
        </w:rPr>
        <w:tab/>
        <w:t>Bệnh viện Răng - Hàm - Mặt Trung ương Hà Nội (National Hospital of Odonto - Stomatology)</w:t>
      </w:r>
    </w:p>
    <w:p>
      <w:pPr>
        <w:ind w:left="567" w:hanging="567"/>
        <w:rPr>
          <w:rFonts w:eastAsia="TimesNewRoman,Bold"/>
          <w:noProof/>
        </w:rPr>
      </w:pPr>
    </w:p>
    <w:p>
      <w:pPr>
        <w:ind w:left="567" w:hanging="567"/>
        <w:rPr>
          <w:rFonts w:eastAsia="TimesNewRoman,Bold"/>
          <w:noProof/>
        </w:rPr>
      </w:pPr>
      <w:r>
        <w:rPr>
          <w:rFonts w:eastAsia="TimesNewRoman,Bold"/>
          <w:noProof/>
        </w:rPr>
        <w:br w:type="page"/>
        <w:t>25.</w:t>
      </w:r>
      <w:r>
        <w:rPr>
          <w:rFonts w:eastAsia="TimesNewRoman,Bold"/>
          <w:noProof/>
        </w:rPr>
        <w:tab/>
        <w:t>Bệnh viện Răng - Hàm - Mặt Trung ương thành phố Hồ Chí Minh (Ho Chi Minh Hospital of Odonto - Stomatology)</w:t>
      </w:r>
    </w:p>
    <w:p>
      <w:pPr>
        <w:ind w:left="567" w:hanging="567"/>
        <w:rPr>
          <w:rFonts w:eastAsia="TimesNewRoman,Bold"/>
          <w:noProof/>
        </w:rPr>
      </w:pPr>
    </w:p>
    <w:p>
      <w:pPr>
        <w:ind w:left="567" w:hanging="567"/>
        <w:rPr>
          <w:rFonts w:eastAsia="TimesNewRoman,Bold"/>
          <w:noProof/>
        </w:rPr>
      </w:pPr>
      <w:r>
        <w:rPr>
          <w:rFonts w:eastAsia="TimesNewRoman,Bold"/>
          <w:noProof/>
        </w:rPr>
        <w:t>26.</w:t>
      </w:r>
      <w:r>
        <w:rPr>
          <w:rFonts w:eastAsia="TimesNewRoman,Bold"/>
          <w:noProof/>
        </w:rPr>
        <w:tab/>
        <w:t>Bệnh viện 71 Trung ương (Central 71 Hospital)</w:t>
      </w:r>
    </w:p>
    <w:p>
      <w:pPr>
        <w:ind w:left="567" w:hanging="567"/>
        <w:rPr>
          <w:rFonts w:eastAsia="TimesNewRoman,Bold"/>
          <w:noProof/>
        </w:rPr>
      </w:pPr>
    </w:p>
    <w:p>
      <w:pPr>
        <w:ind w:left="567" w:hanging="567"/>
        <w:rPr>
          <w:rFonts w:eastAsia="TimesNewRoman,Bold"/>
          <w:noProof/>
        </w:rPr>
      </w:pPr>
      <w:r>
        <w:rPr>
          <w:rFonts w:eastAsia="TimesNewRoman,Bold"/>
          <w:noProof/>
        </w:rPr>
        <w:t>27.</w:t>
      </w:r>
      <w:r>
        <w:rPr>
          <w:rFonts w:eastAsia="TimesNewRoman,Bold"/>
          <w:noProof/>
        </w:rPr>
        <w:tab/>
        <w:t>Bệnh viện 74 Trung ương (Central 74 Hospital)</w:t>
      </w:r>
    </w:p>
    <w:p>
      <w:pPr>
        <w:ind w:left="567" w:hanging="567"/>
        <w:rPr>
          <w:rFonts w:eastAsia="TimesNewRoman,Bold"/>
          <w:noProof/>
        </w:rPr>
      </w:pPr>
    </w:p>
    <w:p>
      <w:pPr>
        <w:ind w:left="567" w:hanging="567"/>
        <w:rPr>
          <w:rFonts w:eastAsia="TimesNewRoman,Bold"/>
          <w:noProof/>
        </w:rPr>
      </w:pPr>
      <w:r>
        <w:rPr>
          <w:rFonts w:eastAsia="TimesNewRoman,Bold"/>
          <w:noProof/>
        </w:rPr>
        <w:t>28.</w:t>
      </w:r>
      <w:r>
        <w:rPr>
          <w:rFonts w:eastAsia="TimesNewRoman,Bold"/>
          <w:noProof/>
        </w:rPr>
        <w:tab/>
        <w:t>Bệnh viện Phổi Trung ương (National Hospital of Lung Diseases)</w:t>
      </w:r>
    </w:p>
    <w:p>
      <w:pPr>
        <w:ind w:left="567" w:hanging="567"/>
        <w:rPr>
          <w:rFonts w:eastAsia="TimesNewRoman,Bold"/>
          <w:noProof/>
        </w:rPr>
      </w:pPr>
    </w:p>
    <w:p>
      <w:pPr>
        <w:ind w:left="567" w:hanging="567"/>
        <w:rPr>
          <w:rFonts w:eastAsia="TimesNewRoman,Bold"/>
          <w:noProof/>
        </w:rPr>
      </w:pPr>
      <w:r>
        <w:rPr>
          <w:rFonts w:eastAsia="TimesNewRoman,Bold"/>
          <w:noProof/>
        </w:rPr>
        <w:t>29.</w:t>
      </w:r>
      <w:r>
        <w:rPr>
          <w:rFonts w:eastAsia="TimesNewRoman,Bold"/>
          <w:noProof/>
        </w:rPr>
        <w:tab/>
        <w:t>Bệnh viện Tâm thần Trung ương 1 (National Psychiatric Hospital no.1)</w:t>
      </w:r>
    </w:p>
    <w:p>
      <w:pPr>
        <w:ind w:left="567" w:hanging="567"/>
        <w:rPr>
          <w:rFonts w:eastAsia="TimesNewRoman,Bold"/>
          <w:noProof/>
        </w:rPr>
      </w:pPr>
    </w:p>
    <w:p>
      <w:pPr>
        <w:ind w:left="567" w:hanging="567"/>
        <w:rPr>
          <w:rFonts w:eastAsia="TimesNewRoman,Bold"/>
          <w:noProof/>
        </w:rPr>
      </w:pPr>
      <w:r>
        <w:rPr>
          <w:rFonts w:eastAsia="TimesNewRoman,Bold"/>
          <w:noProof/>
        </w:rPr>
        <w:t>30.</w:t>
      </w:r>
      <w:r>
        <w:rPr>
          <w:rFonts w:eastAsia="TimesNewRoman,Bold"/>
          <w:noProof/>
        </w:rPr>
        <w:tab/>
        <w:t>Bệnh viện Tâm thần Trung ương 2 (National Metal Hospital 2)</w:t>
      </w:r>
    </w:p>
    <w:p>
      <w:pPr>
        <w:ind w:left="567" w:hanging="567"/>
        <w:rPr>
          <w:rFonts w:eastAsia="TimesNewRoman,Bold"/>
          <w:noProof/>
        </w:rPr>
      </w:pPr>
    </w:p>
    <w:p>
      <w:pPr>
        <w:ind w:left="567" w:hanging="567"/>
        <w:rPr>
          <w:rFonts w:eastAsia="TimesNewRoman,Bold"/>
          <w:noProof/>
        </w:rPr>
      </w:pPr>
      <w:r>
        <w:rPr>
          <w:rFonts w:eastAsia="TimesNewRoman,Bold"/>
          <w:noProof/>
        </w:rPr>
        <w:t>31.</w:t>
      </w:r>
      <w:r>
        <w:rPr>
          <w:rFonts w:eastAsia="TimesNewRoman,Bold"/>
          <w:noProof/>
        </w:rPr>
        <w:tab/>
        <w:t>Bệnh viện Phong - Da liễu Trung ương Quy Hòa (Quyhoa National Leprosy Dermatology Hospital)</w:t>
      </w:r>
    </w:p>
    <w:p>
      <w:pPr>
        <w:ind w:left="567" w:hanging="567"/>
        <w:rPr>
          <w:rFonts w:eastAsia="TimesNewRoman,Bold"/>
          <w:noProof/>
        </w:rPr>
      </w:pPr>
    </w:p>
    <w:p>
      <w:pPr>
        <w:ind w:left="567" w:hanging="567"/>
        <w:rPr>
          <w:rFonts w:eastAsia="TimesNewRoman,Bold"/>
          <w:noProof/>
        </w:rPr>
      </w:pPr>
      <w:r>
        <w:rPr>
          <w:rFonts w:eastAsia="TimesNewRoman,Bold"/>
          <w:noProof/>
        </w:rPr>
        <w:t>32.</w:t>
      </w:r>
      <w:r>
        <w:rPr>
          <w:rFonts w:eastAsia="TimesNewRoman,Bold"/>
          <w:noProof/>
        </w:rPr>
        <w:tab/>
        <w:t>Bệnh viện Phong - Da liễu Trung ương Quỳnh Lập (Quynh Lap National Leprosy Dermatology Hospital)</w:t>
      </w:r>
    </w:p>
    <w:p>
      <w:pPr>
        <w:ind w:left="567" w:hanging="567"/>
        <w:rPr>
          <w:rFonts w:eastAsia="TimesNewRoman,Bold"/>
          <w:noProof/>
        </w:rPr>
      </w:pPr>
    </w:p>
    <w:p>
      <w:pPr>
        <w:ind w:left="567" w:hanging="567"/>
        <w:rPr>
          <w:rFonts w:eastAsia="TimesNewRoman,Bold"/>
          <w:noProof/>
        </w:rPr>
      </w:pPr>
      <w:r>
        <w:rPr>
          <w:rFonts w:eastAsia="TimesNewRoman,Bold"/>
          <w:noProof/>
        </w:rPr>
        <w:t>33.</w:t>
      </w:r>
      <w:r>
        <w:rPr>
          <w:rFonts w:eastAsia="TimesNewRoman,Bold"/>
          <w:noProof/>
        </w:rPr>
        <w:tab/>
        <w:t>Bệnh viện Điều dưỡng - Phục hồi chức năng Trung ương (Hospital of Nursing - Rehabilitation)</w:t>
      </w:r>
    </w:p>
    <w:p>
      <w:pPr>
        <w:ind w:left="567" w:hanging="567"/>
        <w:rPr>
          <w:rFonts w:eastAsia="TimesNewRoman,Bold"/>
          <w:noProof/>
        </w:rPr>
      </w:pPr>
    </w:p>
    <w:p>
      <w:pPr>
        <w:rPr>
          <w:rFonts w:eastAsia="TimesNewRoman,Bold"/>
          <w:noProof/>
        </w:rPr>
      </w:pPr>
      <w:r>
        <w:rPr>
          <w:rFonts w:eastAsia="TimesNewRoman,Bold"/>
          <w:noProof/>
        </w:rPr>
        <w:t>34.</w:t>
      </w:r>
      <w:r>
        <w:rPr>
          <w:rFonts w:eastAsia="TimesNewRoman,Bold"/>
          <w:noProof/>
        </w:rPr>
        <w:tab/>
        <w:t>Bệnh viện Bệnh Nhiệt đới Trung ương (National Hospital of Tropical Diseases)</w:t>
      </w:r>
    </w:p>
    <w:p>
      <w:pPr>
        <w:rPr>
          <w:rFonts w:eastAsia="TimesNewRoman,Bold"/>
          <w:noProof/>
        </w:rPr>
      </w:pPr>
    </w:p>
    <w:p>
      <w:pPr>
        <w:rPr>
          <w:rFonts w:eastAsia="TimesNewRoman,Bold"/>
          <w:noProof/>
        </w:rPr>
      </w:pPr>
      <w:r>
        <w:rPr>
          <w:rFonts w:eastAsia="TimesNewRoman,Bold"/>
          <w:noProof/>
        </w:rPr>
        <w:t>35.</w:t>
      </w:r>
      <w:r>
        <w:rPr>
          <w:rFonts w:eastAsia="TimesNewRoman,Bold"/>
          <w:noProof/>
        </w:rPr>
        <w:tab/>
        <w:t>Bệnh viện Da liễu Trung ương (National Hospital of Dermatology and Venereology)</w:t>
      </w:r>
    </w:p>
    <w:p>
      <w:pPr>
        <w:rPr>
          <w:rFonts w:eastAsia="TimesNewRoman,Bold"/>
          <w:noProof/>
        </w:rPr>
      </w:pPr>
    </w:p>
    <w:p>
      <w:pPr>
        <w:rPr>
          <w:rFonts w:eastAsia="TimesNewRoman,Bold"/>
          <w:noProof/>
        </w:rPr>
      </w:pPr>
      <w:r>
        <w:rPr>
          <w:rFonts w:eastAsia="TimesNewRoman,Bold"/>
          <w:noProof/>
        </w:rPr>
        <w:br w:type="page"/>
        <w:t>36.</w:t>
      </w:r>
      <w:r>
        <w:rPr>
          <w:rFonts w:eastAsia="TimesNewRoman,Bold"/>
          <w:noProof/>
        </w:rPr>
        <w:tab/>
        <w:t>Bệnh viện Lão khoa Trung ương (Hospital of Geriatric)</w:t>
      </w:r>
    </w:p>
    <w:p>
      <w:pPr>
        <w:rPr>
          <w:rFonts w:eastAsia="TimesNewRoman,Bold"/>
          <w:noProof/>
        </w:rPr>
      </w:pPr>
    </w:p>
    <w:p>
      <w:pPr>
        <w:rPr>
          <w:rFonts w:eastAsia="TimesNewRoman,Bold"/>
          <w:noProof/>
        </w:rPr>
      </w:pPr>
      <w:r>
        <w:rPr>
          <w:rFonts w:eastAsia="TimesNewRoman,Bold"/>
          <w:noProof/>
        </w:rPr>
        <w:t>37.</w:t>
      </w:r>
      <w:r>
        <w:rPr>
          <w:rFonts w:eastAsia="TimesNewRoman,Bold"/>
          <w:noProof/>
        </w:rPr>
        <w:tab/>
        <w:t>Bệnh viện Y học cổ truyền Trung ương (National Hospital of Traditional Medicine)</w:t>
      </w:r>
    </w:p>
    <w:p>
      <w:pPr>
        <w:rPr>
          <w:rFonts w:eastAsia="TimesNewRoman,Bold"/>
          <w:noProof/>
        </w:rPr>
      </w:pPr>
    </w:p>
    <w:p>
      <w:pPr>
        <w:rPr>
          <w:rFonts w:eastAsia="TimesNewRoman,Bold"/>
          <w:noProof/>
        </w:rPr>
      </w:pPr>
      <w:r>
        <w:rPr>
          <w:rFonts w:eastAsia="TimesNewRoman,Bold"/>
          <w:noProof/>
        </w:rPr>
        <w:t>38.</w:t>
      </w:r>
      <w:r>
        <w:rPr>
          <w:rFonts w:eastAsia="TimesNewRoman,Bold"/>
          <w:noProof/>
        </w:rPr>
        <w:tab/>
        <w:t>Bệnh viện Châm cứu Trung ương (National Hospital of Acupuncture)</w:t>
      </w:r>
    </w:p>
    <w:p>
      <w:pPr>
        <w:rPr>
          <w:rFonts w:eastAsia="TimesNewRoman,Bold"/>
          <w:noProof/>
        </w:rPr>
      </w:pPr>
    </w:p>
    <w:p>
      <w:pPr>
        <w:rPr>
          <w:rFonts w:eastAsia="Calibri"/>
          <w:noProof/>
        </w:rPr>
      </w:pPr>
      <w:r>
        <w:rPr>
          <w:rFonts w:eastAsia="Calibri"/>
          <w:noProof/>
        </w:rPr>
        <w:t>39.</w:t>
      </w:r>
      <w:r>
        <w:rPr>
          <w:rFonts w:eastAsia="Calibri"/>
          <w:noProof/>
        </w:rPr>
        <w:tab/>
        <w:t>Tập đoàn Điện lực Việt Nam (Vietnam Electricity)</w:t>
      </w:r>
    </w:p>
    <w:p>
      <w:pPr>
        <w:rPr>
          <w:rFonts w:eastAsia="Calibri"/>
          <w:noProof/>
        </w:rPr>
      </w:pPr>
    </w:p>
    <w:p>
      <w:pPr>
        <w:ind w:left="567"/>
        <w:rPr>
          <w:rFonts w:eastAsia="Calibri"/>
          <w:noProof/>
        </w:rPr>
      </w:pPr>
      <w:r>
        <w:rPr>
          <w:rFonts w:eastAsia="Calibri"/>
          <w:noProof/>
        </w:rPr>
        <w:t>Tổng công ty điện lực miền Bắc (Northern Power Corporation)</w:t>
      </w:r>
    </w:p>
    <w:p>
      <w:pPr>
        <w:ind w:left="567"/>
        <w:rPr>
          <w:rFonts w:eastAsia="Calibri"/>
          <w:noProof/>
        </w:rPr>
      </w:pPr>
    </w:p>
    <w:p>
      <w:pPr>
        <w:ind w:left="567"/>
        <w:rPr>
          <w:rFonts w:eastAsia="Calibri"/>
          <w:noProof/>
        </w:rPr>
      </w:pPr>
      <w:r>
        <w:rPr>
          <w:rFonts w:eastAsia="Calibri"/>
          <w:noProof/>
        </w:rPr>
        <w:t>Tổng công ty điện lực miền Trung (Central Power Corporation)</w:t>
      </w:r>
    </w:p>
    <w:p>
      <w:pPr>
        <w:ind w:left="567"/>
        <w:rPr>
          <w:rFonts w:eastAsia="Calibri"/>
          <w:noProof/>
        </w:rPr>
      </w:pPr>
    </w:p>
    <w:p>
      <w:pPr>
        <w:ind w:left="567"/>
        <w:rPr>
          <w:rFonts w:eastAsia="Calibri"/>
          <w:noProof/>
        </w:rPr>
      </w:pPr>
      <w:r>
        <w:rPr>
          <w:rFonts w:eastAsia="Calibri"/>
          <w:noProof/>
        </w:rPr>
        <w:t>Tổng công ty điện lực miền Nam (Southern Power Corporation)</w:t>
      </w:r>
    </w:p>
    <w:p>
      <w:pPr>
        <w:ind w:left="567"/>
        <w:rPr>
          <w:rFonts w:eastAsia="Calibri"/>
          <w:noProof/>
        </w:rPr>
      </w:pPr>
    </w:p>
    <w:p>
      <w:pPr>
        <w:ind w:left="567"/>
        <w:rPr>
          <w:rFonts w:eastAsia="Calibri"/>
          <w:noProof/>
        </w:rPr>
      </w:pPr>
      <w:r>
        <w:rPr>
          <w:rFonts w:eastAsia="Calibri"/>
          <w:noProof/>
        </w:rPr>
        <w:t>Tổng công ty điện lực TP Hà Nội (Hanoi City Power Corporation)</w:t>
      </w:r>
    </w:p>
    <w:p>
      <w:pPr>
        <w:ind w:left="567"/>
        <w:rPr>
          <w:rFonts w:eastAsia="Calibri"/>
          <w:noProof/>
        </w:rPr>
      </w:pPr>
    </w:p>
    <w:p>
      <w:pPr>
        <w:ind w:left="567"/>
        <w:rPr>
          <w:rFonts w:eastAsia="Calibri"/>
          <w:noProof/>
        </w:rPr>
      </w:pPr>
      <w:r>
        <w:rPr>
          <w:rFonts w:eastAsia="Calibri"/>
          <w:noProof/>
        </w:rPr>
        <w:t>Tổng công ty điện lực TP Hồ Chí Minh (Ho Chi Minh City Power Corporation)</w:t>
      </w:r>
    </w:p>
    <w:p>
      <w:pPr>
        <w:ind w:left="567"/>
        <w:rPr>
          <w:rFonts w:eastAsia="Calibri"/>
          <w:noProof/>
        </w:rPr>
      </w:pPr>
    </w:p>
    <w:p>
      <w:pPr>
        <w:ind w:left="567"/>
        <w:rPr>
          <w:rFonts w:eastAsia="Calibri"/>
          <w:noProof/>
        </w:rPr>
      </w:pPr>
      <w:r>
        <w:rPr>
          <w:rFonts w:eastAsia="Calibri"/>
          <w:noProof/>
        </w:rPr>
        <w:t>Tổng công ty truyền tải điện quốc gia (National Power Transmission Company)</w:t>
      </w:r>
    </w:p>
    <w:p>
      <w:pPr>
        <w:ind w:left="567"/>
        <w:rPr>
          <w:rFonts w:eastAsia="Calibri"/>
          <w:noProof/>
        </w:rPr>
      </w:pPr>
    </w:p>
    <w:p>
      <w:pPr>
        <w:ind w:left="567" w:hanging="567"/>
        <w:rPr>
          <w:rFonts w:eastAsia="Calibri"/>
          <w:noProof/>
        </w:rPr>
      </w:pPr>
      <w:r>
        <w:rPr>
          <w:rFonts w:eastAsia="Calibri"/>
          <w:noProof/>
        </w:rPr>
        <w:t>40.</w:t>
      </w:r>
      <w:r>
        <w:rPr>
          <w:rFonts w:eastAsia="Calibri"/>
          <w:noProof/>
        </w:rPr>
        <w:tab/>
        <w:t>Tổng công ty Đường sắt Việt Nam (Vietnam Railways)</w:t>
      </w:r>
    </w:p>
    <w:p>
      <w:pPr>
        <w:ind w:left="567" w:hanging="567"/>
        <w:rPr>
          <w:rFonts w:eastAsia="Calibri"/>
          <w:noProof/>
        </w:rPr>
      </w:pPr>
    </w:p>
    <w:p>
      <w:pPr>
        <w:ind w:left="1134" w:hanging="567"/>
        <w:rPr>
          <w:rFonts w:eastAsia="Calibri"/>
          <w:noProof/>
        </w:rPr>
      </w:pPr>
      <w:r>
        <w:rPr>
          <w:rFonts w:eastAsia="Calibri"/>
          <w:noProof/>
        </w:rPr>
        <w:t>(a)</w:t>
      </w:r>
      <w:r>
        <w:rPr>
          <w:rFonts w:eastAsia="Calibri"/>
          <w:noProof/>
        </w:rPr>
        <w:tab/>
        <w:t>Tổng công ty Đường sắt Việt Nam (Vietnam Railways)</w:t>
      </w:r>
    </w:p>
    <w:p>
      <w:pPr>
        <w:ind w:left="1134" w:hanging="567"/>
        <w:rPr>
          <w:rFonts w:eastAsia="Calibri"/>
          <w:noProof/>
        </w:rPr>
      </w:pPr>
    </w:p>
    <w:p>
      <w:pPr>
        <w:ind w:left="1134"/>
        <w:rPr>
          <w:noProof/>
        </w:rPr>
      </w:pPr>
      <w:r>
        <w:rPr>
          <w:noProof/>
        </w:rPr>
        <w:t>Văn phòng Đường sắt Việt Nam (Office of Vietnam Railways)</w:t>
      </w:r>
    </w:p>
    <w:p>
      <w:pPr>
        <w:ind w:left="1134"/>
        <w:rPr>
          <w:noProof/>
        </w:rPr>
      </w:pPr>
    </w:p>
    <w:p>
      <w:pPr>
        <w:ind w:left="1134"/>
        <w:rPr>
          <w:noProof/>
        </w:rPr>
      </w:pPr>
      <w:r>
        <w:rPr>
          <w:noProof/>
        </w:rPr>
        <w:br w:type="page"/>
        <w:t>Ban Kiểm soát nội bộ (Board of Control)</w:t>
      </w:r>
    </w:p>
    <w:p>
      <w:pPr>
        <w:ind w:left="1134"/>
        <w:rPr>
          <w:noProof/>
        </w:rPr>
      </w:pPr>
    </w:p>
    <w:p>
      <w:pPr>
        <w:ind w:left="1134"/>
        <w:rPr>
          <w:noProof/>
        </w:rPr>
      </w:pPr>
      <w:r>
        <w:rPr>
          <w:noProof/>
        </w:rPr>
        <w:t>Ban Bảo vệ - An ninh - Quốc phòng (Board of Security and National Defense)</w:t>
      </w:r>
    </w:p>
    <w:p>
      <w:pPr>
        <w:ind w:left="1134"/>
        <w:rPr>
          <w:noProof/>
        </w:rPr>
      </w:pPr>
    </w:p>
    <w:p>
      <w:pPr>
        <w:ind w:left="1134"/>
        <w:rPr>
          <w:noProof/>
        </w:rPr>
      </w:pPr>
      <w:r>
        <w:rPr>
          <w:noProof/>
        </w:rPr>
        <w:t>Ban Chuẩn bị đầu tư các dự án đường sắt (Board of Railways Project Investment)</w:t>
      </w:r>
    </w:p>
    <w:p>
      <w:pPr>
        <w:ind w:left="1134"/>
        <w:rPr>
          <w:noProof/>
        </w:rPr>
      </w:pPr>
    </w:p>
    <w:p>
      <w:pPr>
        <w:ind w:left="1134"/>
        <w:rPr>
          <w:noProof/>
        </w:rPr>
      </w:pPr>
      <w:r>
        <w:rPr>
          <w:noProof/>
        </w:rPr>
        <w:t>Ban Vận tải và đầu máy toa xe (Board of Transportation and Locomotives)</w:t>
      </w:r>
    </w:p>
    <w:p>
      <w:pPr>
        <w:ind w:left="1134"/>
        <w:rPr>
          <w:noProof/>
        </w:rPr>
      </w:pPr>
    </w:p>
    <w:p>
      <w:pPr>
        <w:ind w:left="1134"/>
        <w:rPr>
          <w:noProof/>
        </w:rPr>
      </w:pPr>
      <w:r>
        <w:rPr>
          <w:noProof/>
        </w:rPr>
        <w:t>Ban Kế hoạch kinh doanh (Board of Business Planning)</w:t>
      </w:r>
    </w:p>
    <w:p>
      <w:pPr>
        <w:ind w:left="1134"/>
        <w:rPr>
          <w:noProof/>
        </w:rPr>
      </w:pPr>
    </w:p>
    <w:p>
      <w:pPr>
        <w:ind w:left="1134"/>
        <w:rPr>
          <w:noProof/>
        </w:rPr>
      </w:pPr>
      <w:r>
        <w:rPr>
          <w:noProof/>
        </w:rPr>
        <w:t>Ban Hợp tác quốc tế và Khoa học công nghệ (Board of International Cooperation and Science and Technology)</w:t>
      </w:r>
    </w:p>
    <w:p>
      <w:pPr>
        <w:ind w:left="1134"/>
        <w:rPr>
          <w:noProof/>
        </w:rPr>
      </w:pPr>
    </w:p>
    <w:p>
      <w:pPr>
        <w:ind w:left="1134"/>
        <w:rPr>
          <w:noProof/>
        </w:rPr>
      </w:pPr>
      <w:r>
        <w:rPr>
          <w:noProof/>
        </w:rPr>
        <w:t>Ban Quản lý đầu tư &amp; Xây dựng (Board of Construction and Investment Management)</w:t>
      </w:r>
    </w:p>
    <w:p>
      <w:pPr>
        <w:ind w:left="1134"/>
        <w:rPr>
          <w:noProof/>
        </w:rPr>
      </w:pPr>
    </w:p>
    <w:p>
      <w:pPr>
        <w:ind w:left="1134"/>
        <w:rPr>
          <w:noProof/>
        </w:rPr>
      </w:pPr>
      <w:r>
        <w:rPr>
          <w:noProof/>
        </w:rPr>
        <w:t>Ban Tài chính kế toán (Board of Finance and Accounting)</w:t>
      </w:r>
    </w:p>
    <w:p>
      <w:pPr>
        <w:ind w:left="1134"/>
        <w:rPr>
          <w:noProof/>
        </w:rPr>
      </w:pPr>
    </w:p>
    <w:p>
      <w:pPr>
        <w:ind w:left="1134"/>
        <w:rPr>
          <w:noProof/>
        </w:rPr>
      </w:pPr>
      <w:r>
        <w:rPr>
          <w:noProof/>
        </w:rPr>
        <w:t>Ban Tổ chức cán bộ - Lao động (Board of Organisation and Personnel)</w:t>
      </w:r>
    </w:p>
    <w:p>
      <w:pPr>
        <w:ind w:left="1134"/>
        <w:rPr>
          <w:noProof/>
        </w:rPr>
      </w:pPr>
    </w:p>
    <w:p>
      <w:pPr>
        <w:ind w:left="1134"/>
        <w:rPr>
          <w:noProof/>
        </w:rPr>
      </w:pPr>
      <w:r>
        <w:rPr>
          <w:noProof/>
        </w:rPr>
        <w:t>Ban Quản lý Kết cấu hạ tầng Đường sắt (Board of Railways Infrastructure Management)</w:t>
      </w:r>
    </w:p>
    <w:p>
      <w:pPr>
        <w:ind w:left="1134"/>
        <w:rPr>
          <w:noProof/>
        </w:rPr>
      </w:pPr>
    </w:p>
    <w:p>
      <w:pPr>
        <w:ind w:left="1134"/>
        <w:rPr>
          <w:noProof/>
        </w:rPr>
      </w:pPr>
      <w:r>
        <w:rPr>
          <w:noProof/>
        </w:rPr>
        <w:t>Văn phòng Đại diện Tổng công ty ĐSVN tại Đà Nẵng (Representative Office in Da Nang)</w:t>
      </w:r>
    </w:p>
    <w:p>
      <w:pPr>
        <w:ind w:left="1134"/>
        <w:rPr>
          <w:noProof/>
        </w:rPr>
      </w:pPr>
    </w:p>
    <w:p>
      <w:pPr>
        <w:ind w:left="1134" w:hanging="567"/>
        <w:rPr>
          <w:rFonts w:eastAsia="Calibri"/>
          <w:noProof/>
        </w:rPr>
      </w:pPr>
      <w:r>
        <w:rPr>
          <w:rFonts w:eastAsia="Calibri"/>
          <w:noProof/>
        </w:rPr>
        <w:br w:type="page"/>
        <w:t>(b)</w:t>
      </w:r>
      <w:r>
        <w:rPr>
          <w:rFonts w:eastAsia="Calibri"/>
          <w:noProof/>
        </w:rPr>
        <w:tab/>
        <w:t>Công ty Vận tải hành khách đ</w:t>
      </w:r>
      <w:r>
        <w:rPr>
          <w:rFonts w:eastAsia="Calibri" w:hint="cs"/>
          <w:noProof/>
        </w:rPr>
        <w:t>ư</w:t>
      </w:r>
      <w:r>
        <w:rPr>
          <w:rFonts w:eastAsia="Calibri"/>
          <w:noProof/>
        </w:rPr>
        <w:t>ờng sắt Hà Nội (HaNoi Railway Passenger Transport Company)</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Công ty Vận tải hành khách đ</w:t>
      </w:r>
      <w:r>
        <w:rPr>
          <w:rFonts w:eastAsia="Calibri" w:hint="cs"/>
          <w:noProof/>
        </w:rPr>
        <w:t>ư</w:t>
      </w:r>
      <w:r>
        <w:rPr>
          <w:rFonts w:eastAsia="Calibri"/>
          <w:noProof/>
        </w:rPr>
        <w:t>ờng sắt Sài Gòn (SaiGon Railway Passenger Transport Company)</w:t>
      </w:r>
    </w:p>
    <w:p>
      <w:pPr>
        <w:ind w:left="1134" w:hanging="567"/>
        <w:rPr>
          <w:rFonts w:eastAsia="Calibri"/>
          <w:noProof/>
        </w:rPr>
      </w:pPr>
    </w:p>
    <w:p>
      <w:pPr>
        <w:ind w:left="1134" w:hanging="567"/>
        <w:rPr>
          <w:rFonts w:eastAsia="Calibri"/>
          <w:noProof/>
        </w:rPr>
      </w:pPr>
      <w:r>
        <w:rPr>
          <w:rFonts w:eastAsia="Calibri"/>
          <w:noProof/>
        </w:rPr>
        <w:t>(d)</w:t>
      </w:r>
      <w:r>
        <w:rPr>
          <w:rFonts w:eastAsia="Calibri"/>
          <w:noProof/>
        </w:rPr>
        <w:tab/>
        <w:t>Công ty TNHH MTV QLĐS Hà Hải (HaHai Railway Management One Member Limited Company)</w:t>
      </w:r>
    </w:p>
    <w:p>
      <w:pPr>
        <w:ind w:left="1134" w:hanging="567"/>
        <w:rPr>
          <w:rFonts w:eastAsia="Calibri"/>
          <w:noProof/>
        </w:rPr>
      </w:pPr>
    </w:p>
    <w:p>
      <w:pPr>
        <w:ind w:left="1134" w:hanging="567"/>
        <w:rPr>
          <w:rFonts w:eastAsia="Calibri"/>
          <w:noProof/>
        </w:rPr>
      </w:pPr>
      <w:r>
        <w:rPr>
          <w:rFonts w:eastAsia="Calibri"/>
          <w:noProof/>
        </w:rPr>
        <w:t>(e)</w:t>
      </w:r>
      <w:r>
        <w:rPr>
          <w:rFonts w:eastAsia="Calibri"/>
          <w:noProof/>
        </w:rPr>
        <w:tab/>
        <w:t>Công ty TNHH MTV QLĐS Hà Thái (HaThai Railway Management One Member Limited Company)</w:t>
      </w:r>
    </w:p>
    <w:p>
      <w:pPr>
        <w:ind w:left="1134" w:hanging="567"/>
        <w:rPr>
          <w:rFonts w:eastAsia="Calibri"/>
          <w:noProof/>
        </w:rPr>
      </w:pPr>
    </w:p>
    <w:p>
      <w:pPr>
        <w:ind w:left="1134" w:hanging="567"/>
        <w:rPr>
          <w:rFonts w:eastAsia="Calibri"/>
          <w:noProof/>
        </w:rPr>
      </w:pPr>
      <w:r>
        <w:rPr>
          <w:rFonts w:eastAsia="Calibri"/>
          <w:noProof/>
        </w:rPr>
        <w:t>(f)</w:t>
      </w:r>
      <w:r>
        <w:rPr>
          <w:rFonts w:eastAsia="Calibri"/>
          <w:noProof/>
        </w:rPr>
        <w:tab/>
        <w:t>Công ty TNHH MTV QLĐS Yên Lào (YenLao Railway Management One Member Limited Company)</w:t>
      </w:r>
    </w:p>
    <w:p>
      <w:pPr>
        <w:ind w:left="1134" w:hanging="567"/>
        <w:rPr>
          <w:rFonts w:eastAsia="Calibri"/>
          <w:noProof/>
        </w:rPr>
      </w:pPr>
    </w:p>
    <w:p>
      <w:pPr>
        <w:ind w:left="1134" w:hanging="567"/>
        <w:rPr>
          <w:rFonts w:eastAsia="Calibri"/>
          <w:noProof/>
        </w:rPr>
      </w:pPr>
      <w:r>
        <w:rPr>
          <w:rFonts w:eastAsia="Calibri"/>
          <w:noProof/>
        </w:rPr>
        <w:t>(g)</w:t>
      </w:r>
      <w:r>
        <w:rPr>
          <w:rFonts w:eastAsia="Calibri"/>
          <w:noProof/>
        </w:rPr>
        <w:tab/>
        <w:t>Công ty TNHH MTV QLĐS Hà Lạng (HaLang Railway Management One Member Limited Company)</w:t>
      </w:r>
    </w:p>
    <w:p>
      <w:pPr>
        <w:ind w:left="1134" w:hanging="567"/>
        <w:rPr>
          <w:rFonts w:eastAsia="Calibri"/>
          <w:noProof/>
        </w:rPr>
      </w:pPr>
    </w:p>
    <w:p>
      <w:pPr>
        <w:ind w:left="567" w:hanging="567"/>
        <w:rPr>
          <w:rFonts w:eastAsia="Calibri"/>
          <w:noProof/>
        </w:rPr>
      </w:pPr>
      <w:r>
        <w:rPr>
          <w:rFonts w:eastAsia="Calibri"/>
          <w:noProof/>
        </w:rPr>
        <w:t>41.</w:t>
      </w:r>
      <w:r>
        <w:rPr>
          <w:rFonts w:eastAsia="Calibri"/>
          <w:noProof/>
        </w:rPr>
        <w:tab/>
        <w:t>Đại học Quốc gia Hà Nội (Vietnam National University - Hanoi)</w:t>
      </w:r>
    </w:p>
    <w:p>
      <w:pPr>
        <w:ind w:left="567" w:hanging="567"/>
        <w:rPr>
          <w:rFonts w:eastAsia="Calibri"/>
          <w:noProof/>
        </w:rPr>
      </w:pPr>
    </w:p>
    <w:p>
      <w:pPr>
        <w:ind w:left="567" w:hanging="567"/>
        <w:rPr>
          <w:rFonts w:eastAsia="Calibri"/>
          <w:noProof/>
        </w:rPr>
      </w:pPr>
      <w:r>
        <w:rPr>
          <w:rFonts w:eastAsia="Calibri"/>
          <w:noProof/>
        </w:rPr>
        <w:t>42.</w:t>
      </w:r>
      <w:r>
        <w:rPr>
          <w:rFonts w:eastAsia="Calibri"/>
          <w:noProof/>
        </w:rPr>
        <w:tab/>
        <w:t>Đại học Quốc gia Thành phố Hồ Chí Minh (Vietnam National University - Ho Chi Minh City)</w:t>
      </w:r>
    </w:p>
    <w:p>
      <w:pPr>
        <w:rPr>
          <w:rFonts w:eastAsia="Calibri"/>
          <w:noProof/>
        </w:rPr>
      </w:pPr>
    </w:p>
    <w:p>
      <w:pPr>
        <w:rPr>
          <w:rFonts w:eastAsia="Calibri"/>
          <w:noProof/>
        </w:rPr>
      </w:pPr>
      <w:r>
        <w:rPr>
          <w:rFonts w:eastAsia="Calibri"/>
          <w:noProof/>
        </w:rPr>
        <w:br w:type="page"/>
        <w:t>Notes to Section C (Other Covered Entities):</w:t>
      </w:r>
    </w:p>
    <w:p>
      <w:pPr>
        <w:rPr>
          <w:rFonts w:eastAsia="Calibri"/>
          <w:noProof/>
        </w:rPr>
      </w:pPr>
    </w:p>
    <w:p>
      <w:pPr>
        <w:ind w:left="567" w:hanging="567"/>
        <w:rPr>
          <w:rFonts w:eastAsia="Calibri"/>
          <w:noProof/>
        </w:rPr>
      </w:pPr>
      <w:r>
        <w:rPr>
          <w:rFonts w:eastAsia="Calibri"/>
          <w:noProof/>
        </w:rPr>
        <w:t>1.</w:t>
      </w:r>
      <w:r>
        <w:rPr>
          <w:rFonts w:eastAsia="Calibri"/>
          <w:noProof/>
        </w:rPr>
        <w:tab/>
        <w:t>For Vietnam News Agency, Ho Chi Minh National Academy of Politics, Vietnam Academy for Social Sciences, Vietnam Academy for Science and Technology, Vietnam Electricity and Vietnam Railways, Chapter 9 (Government Procurement) applies only to the procurement made by the above-mentioned entities subordinate or subsidiary to the relevant procuring entities.</w:t>
      </w:r>
    </w:p>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Ho Chi Minh National Academy of Politics: Chapter 9 (Government Procurement) does not apply to procurement of restoration services of Ho Chi Minh National Academy of Politics.</w:t>
      </w:r>
    </w:p>
    <w:p>
      <w:pPr>
        <w:ind w:left="567" w:hanging="567"/>
        <w:rPr>
          <w:rFonts w:eastAsia="Calibri"/>
          <w:noProof/>
        </w:rPr>
      </w:pPr>
    </w:p>
    <w:p>
      <w:pPr>
        <w:ind w:left="567" w:hanging="567"/>
        <w:rPr>
          <w:noProof/>
        </w:rPr>
      </w:pPr>
      <w:r>
        <w:rPr>
          <w:noProof/>
        </w:rPr>
        <w:t>3.</w:t>
      </w:r>
      <w:r>
        <w:rPr>
          <w:noProof/>
        </w:rPr>
        <w:tab/>
        <w:t>Vietnam News Agency: Chapter 9 (Government Procurement) does not apply to any procurement in relation to news and documentary production of Vietnam News Agency.</w:t>
      </w:r>
    </w:p>
    <w:p>
      <w:pPr>
        <w:ind w:left="567" w:hanging="567"/>
        <w:rPr>
          <w:noProof/>
        </w:rPr>
      </w:pPr>
    </w:p>
    <w:p>
      <w:pPr>
        <w:ind w:left="567" w:hanging="567"/>
        <w:rPr>
          <w:rFonts w:eastAsia="Calibri"/>
          <w:noProof/>
        </w:rPr>
      </w:pPr>
      <w:r>
        <w:rPr>
          <w:rFonts w:eastAsia="Calibri"/>
          <w:noProof/>
        </w:rPr>
        <w:t>4.</w:t>
      </w:r>
      <w:r>
        <w:rPr>
          <w:rFonts w:eastAsia="Calibri"/>
          <w:noProof/>
        </w:rPr>
        <w:tab/>
        <w:t>Notes to Vietnam Electricity: Notwithstanding the definition of government procurement in subparagraph (d) of Article 9.1 (Definitions), Chapter 9 (Government Procurement):</w:t>
      </w:r>
    </w:p>
    <w:p>
      <w:pPr>
        <w:ind w:left="1134" w:hanging="567"/>
        <w:rPr>
          <w:rFonts w:eastAsia="Calibri"/>
          <w:noProof/>
        </w:rPr>
      </w:pPr>
    </w:p>
    <w:p>
      <w:pPr>
        <w:ind w:left="1134" w:hanging="567"/>
        <w:rPr>
          <w:rFonts w:eastAsia="Calibri"/>
          <w:noProof/>
        </w:rPr>
      </w:pPr>
      <w:r>
        <w:rPr>
          <w:rFonts w:eastAsia="Calibri"/>
          <w:noProof/>
        </w:rPr>
        <w:t>(a)</w:t>
      </w:r>
      <w:r>
        <w:rPr>
          <w:rFonts w:eastAsia="Calibri"/>
          <w:noProof/>
        </w:rPr>
        <w:tab/>
        <w:t>applies only to the procurement of goods and services covered by Articles 1 and 3 of the Public Procurement Law No.43/2013/QH13 of 26 November 2013 or any corresponding provisions in successor legislation with respect to transport and distribution of electricity;</w:t>
      </w:r>
    </w:p>
    <w:p>
      <w:pPr>
        <w:ind w:left="1134" w:hanging="567"/>
        <w:rPr>
          <w:rFonts w:eastAsia="Calibri"/>
          <w:noProof/>
        </w:rPr>
      </w:pPr>
    </w:p>
    <w:p>
      <w:pPr>
        <w:ind w:left="1134" w:hanging="567"/>
        <w:rPr>
          <w:rFonts w:eastAsia="Calibri"/>
          <w:noProof/>
        </w:rPr>
      </w:pPr>
      <w:r>
        <w:rPr>
          <w:rFonts w:eastAsia="Calibri"/>
          <w:noProof/>
        </w:rPr>
        <w:br w:type="page"/>
        <w:t>(b)</w:t>
      </w:r>
      <w:r>
        <w:rPr>
          <w:rFonts w:eastAsia="Calibri"/>
          <w:noProof/>
        </w:rPr>
        <w:tab/>
        <w:t>does not cover procurement for the pursuit of transport and distribution of electricity when exposed to competitive forces in the market concerned;</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does not cover procurement:</w:t>
      </w:r>
    </w:p>
    <w:p>
      <w:pPr>
        <w:ind w:left="1134" w:hanging="567"/>
        <w:rPr>
          <w:rFonts w:eastAsia="Calibri"/>
          <w:noProof/>
        </w:rPr>
      </w:pPr>
    </w:p>
    <w:p>
      <w:pPr>
        <w:ind w:left="1701" w:hanging="567"/>
        <w:rPr>
          <w:rFonts w:eastAsia="Calibri"/>
          <w:noProof/>
        </w:rPr>
      </w:pPr>
      <w:r>
        <w:rPr>
          <w:rFonts w:eastAsia="Calibri"/>
          <w:noProof/>
        </w:rPr>
        <w:t>(i)</w:t>
      </w:r>
      <w:r>
        <w:rPr>
          <w:rFonts w:eastAsia="Calibri"/>
          <w:noProof/>
        </w:rPr>
        <w:tab/>
        <w:t>for purposes other than the pursuit of transport and distribution of electricity;</w:t>
      </w:r>
    </w:p>
    <w:p>
      <w:pPr>
        <w:ind w:left="1701" w:hanging="567"/>
        <w:rPr>
          <w:rFonts w:eastAsia="Calibri"/>
          <w:noProof/>
        </w:rPr>
      </w:pPr>
    </w:p>
    <w:p>
      <w:pPr>
        <w:ind w:left="1701" w:hanging="567"/>
        <w:rPr>
          <w:rFonts w:eastAsia="Calibri"/>
          <w:noProof/>
        </w:rPr>
      </w:pPr>
      <w:r>
        <w:rPr>
          <w:rFonts w:eastAsia="Calibri"/>
          <w:noProof/>
        </w:rPr>
        <w:t>(ii)</w:t>
      </w:r>
      <w:r>
        <w:rPr>
          <w:rFonts w:eastAsia="Calibri"/>
          <w:noProof/>
        </w:rPr>
        <w:tab/>
        <w:t>for purposes of re-sale or hire to third parties, provided that the procuring entity enjoys no special or exclusive right to sell or hire the subject of such contracts and other entities are free to sell or hire it under the same conditions as the procuring entity.</w:t>
      </w:r>
    </w:p>
    <w:p>
      <w:pPr>
        <w:rPr>
          <w:rFonts w:eastAsia="Calibri"/>
          <w:noProof/>
        </w:rPr>
      </w:pPr>
    </w:p>
    <w:p>
      <w:pPr>
        <w:ind w:left="567" w:hanging="567"/>
        <w:rPr>
          <w:rFonts w:eastAsia="Calibri"/>
          <w:noProof/>
        </w:rPr>
      </w:pPr>
      <w:r>
        <w:rPr>
          <w:rFonts w:eastAsia="Calibri"/>
          <w:noProof/>
        </w:rPr>
        <w:t>5.</w:t>
      </w:r>
      <w:r>
        <w:rPr>
          <w:rFonts w:eastAsia="Calibri"/>
          <w:noProof/>
        </w:rPr>
        <w:tab/>
        <w:t>Notes to Vietnam Railways: Notwithstanding the definition of government procurement in subparagraph (d) of Article 9.1 (Definitions), Chapter 9 (Government Procurement):</w:t>
      </w:r>
    </w:p>
    <w:p>
      <w:pPr>
        <w:rPr>
          <w:rFonts w:eastAsia="Calibri"/>
          <w:noProof/>
        </w:rPr>
      </w:pPr>
    </w:p>
    <w:p>
      <w:pPr>
        <w:ind w:left="1134" w:hanging="567"/>
        <w:rPr>
          <w:noProof/>
        </w:rPr>
      </w:pPr>
      <w:r>
        <w:rPr>
          <w:noProof/>
        </w:rPr>
        <w:t>(a)</w:t>
      </w:r>
      <w:r>
        <w:rPr>
          <w:noProof/>
        </w:rPr>
        <w:tab/>
        <w:t>applies only to the procurement of goods and services covered by Articles 1 and 3 of the Public Procurement Law No.43/2013/QH13 of 26 November 2013 or any corresponding provisions in successor legislation with respect to railways construction and operation;</w:t>
      </w:r>
    </w:p>
    <w:p>
      <w:pPr>
        <w:ind w:left="1134" w:hanging="567"/>
        <w:rPr>
          <w:noProof/>
        </w:rPr>
      </w:pPr>
    </w:p>
    <w:p>
      <w:pPr>
        <w:ind w:left="1134" w:hanging="567"/>
        <w:rPr>
          <w:noProof/>
        </w:rPr>
      </w:pPr>
      <w:r>
        <w:rPr>
          <w:noProof/>
        </w:rPr>
        <w:t>(b)</w:t>
      </w:r>
      <w:r>
        <w:rPr>
          <w:noProof/>
        </w:rPr>
        <w:tab/>
        <w:t>does not cover procurement for the pursuit of railways construction and operation when exposed to competitive forces in the market concerned;</w:t>
      </w:r>
    </w:p>
    <w:p>
      <w:pPr>
        <w:ind w:left="1134" w:hanging="567"/>
        <w:rPr>
          <w:noProof/>
        </w:rPr>
      </w:pPr>
    </w:p>
    <w:p>
      <w:pPr>
        <w:ind w:left="1134" w:hanging="567"/>
        <w:rPr>
          <w:rFonts w:eastAsia="Calibri"/>
          <w:noProof/>
        </w:rPr>
      </w:pPr>
      <w:r>
        <w:rPr>
          <w:rFonts w:eastAsia="Calibri"/>
          <w:noProof/>
        </w:rPr>
        <w:br w:type="page"/>
        <w:t>(c)</w:t>
      </w:r>
      <w:r>
        <w:rPr>
          <w:rFonts w:eastAsia="Calibri"/>
          <w:noProof/>
        </w:rPr>
        <w:tab/>
        <w:t>does not cover procurement:</w:t>
      </w:r>
    </w:p>
    <w:p>
      <w:pPr>
        <w:ind w:left="1134" w:hanging="567"/>
        <w:rPr>
          <w:rFonts w:eastAsia="Calibri"/>
          <w:noProof/>
        </w:rPr>
      </w:pPr>
    </w:p>
    <w:p>
      <w:pPr>
        <w:ind w:left="1701" w:hanging="567"/>
        <w:rPr>
          <w:rFonts w:eastAsia="Calibri"/>
          <w:noProof/>
        </w:rPr>
      </w:pPr>
      <w:r>
        <w:rPr>
          <w:rFonts w:eastAsia="Calibri"/>
          <w:noProof/>
        </w:rPr>
        <w:t>(i)</w:t>
      </w:r>
      <w:r>
        <w:rPr>
          <w:rFonts w:eastAsia="Calibri"/>
          <w:noProof/>
        </w:rPr>
        <w:tab/>
        <w:t>for purposes other than the pursuit of railways construction and operation;</w:t>
      </w:r>
    </w:p>
    <w:p>
      <w:pPr>
        <w:ind w:left="1701" w:hanging="567"/>
        <w:rPr>
          <w:rFonts w:eastAsia="Calibri"/>
          <w:noProof/>
        </w:rPr>
      </w:pPr>
    </w:p>
    <w:p>
      <w:pPr>
        <w:ind w:left="1701" w:hanging="567"/>
        <w:rPr>
          <w:noProof/>
        </w:rPr>
      </w:pPr>
      <w:r>
        <w:rPr>
          <w:noProof/>
        </w:rPr>
        <w:t>(ii)</w:t>
      </w:r>
      <w:r>
        <w:rPr>
          <w:noProof/>
        </w:rPr>
        <w:tab/>
        <w:t>for purposes of re-sale or hire to third parties, provided that the procuring entity enjoys no special or exclusive right to sell or hire the subject of such contracts and other entities are free to sell or hire it under the same conditions as the procuring entity.</w:t>
      </w:r>
    </w:p>
    <w:p>
      <w:pPr>
        <w:ind w:left="567" w:hanging="567"/>
        <w:rPr>
          <w:noProof/>
        </w:rPr>
      </w:pPr>
    </w:p>
    <w:p>
      <w:pPr>
        <w:ind w:left="567" w:hanging="567"/>
        <w:rPr>
          <w:rFonts w:eastAsia="Calibri"/>
          <w:noProof/>
        </w:rPr>
      </w:pPr>
      <w:r>
        <w:rPr>
          <w:rFonts w:eastAsia="Calibri"/>
          <w:noProof/>
        </w:rPr>
        <w:t>6.</w:t>
      </w:r>
      <w:r>
        <w:rPr>
          <w:rFonts w:eastAsia="Calibri"/>
          <w:noProof/>
        </w:rPr>
        <w:tab/>
        <w:t xml:space="preserve">For greater certainty, Chapter 9 (Government Procurement) does </w:t>
      </w:r>
      <w:r>
        <w:rPr>
          <w:rFonts w:eastAsia="Calibri" w:hint="eastAsia"/>
          <w:noProof/>
        </w:rPr>
        <w:t xml:space="preserve">not apply to procurement by any entity with independent legal personality that is not listed in this </w:t>
      </w:r>
      <w:r>
        <w:rPr>
          <w:rFonts w:eastAsia="Calibri"/>
          <w:noProof/>
        </w:rPr>
        <w:t>Section</w:t>
      </w:r>
      <w:r>
        <w:rPr>
          <w:rFonts w:eastAsia="Calibri" w:hint="eastAsia"/>
          <w:noProof/>
        </w:rPr>
        <w:t>.</w:t>
      </w:r>
    </w:p>
    <w:p>
      <w:pPr>
        <w:ind w:left="567" w:hanging="567"/>
        <w:rPr>
          <w:rFonts w:eastAsia="Calibri"/>
          <w:noProof/>
        </w:rPr>
      </w:pPr>
    </w:p>
    <w:p>
      <w:pPr>
        <w:ind w:left="567" w:hanging="567"/>
        <w:rPr>
          <w:rFonts w:eastAsia="Calibri"/>
          <w:noProof/>
        </w:rPr>
      </w:pPr>
    </w:p>
    <w:p>
      <w:pPr>
        <w:jc w:val="center"/>
        <w:rPr>
          <w:noProof/>
        </w:rPr>
      </w:pPr>
      <w:r>
        <w:rPr>
          <w:noProof/>
        </w:rPr>
        <w:br w:type="page"/>
        <w:t>SECTION D</w:t>
      </w:r>
    </w:p>
    <w:p>
      <w:pPr>
        <w:jc w:val="center"/>
        <w:rPr>
          <w:noProof/>
        </w:rPr>
      </w:pPr>
    </w:p>
    <w:p>
      <w:pPr>
        <w:jc w:val="center"/>
        <w:rPr>
          <w:rFonts w:eastAsia="Calibri"/>
          <w:noProof/>
        </w:rPr>
      </w:pPr>
      <w:r>
        <w:rPr>
          <w:rFonts w:eastAsia="Calibri"/>
          <w:noProof/>
        </w:rPr>
        <w:t>GOODS</w:t>
      </w:r>
    </w:p>
    <w:p>
      <w:pPr>
        <w:jc w:val="center"/>
        <w:rPr>
          <w:rFonts w:eastAsia="Calibri"/>
          <w:noProof/>
        </w:rPr>
      </w:pPr>
    </w:p>
    <w:p>
      <w:pPr>
        <w:rPr>
          <w:rFonts w:eastAsia="Calibri"/>
          <w:noProof/>
        </w:rPr>
      </w:pPr>
      <w:r>
        <w:rPr>
          <w:rFonts w:eastAsia="Calibri"/>
          <w:noProof/>
        </w:rPr>
        <w:t>Chapter 9 (Government Procurement) covers the procurement of all goods procured by the entities listed in Sections A (Central Government Entities) to C (Other Covered Entities), subject to the Notes to the respective Sections, the Notes to this Section and Section G (General Notes), except for goods indicated in the lists below:</w:t>
      </w:r>
    </w:p>
    <w:p>
      <w:pPr>
        <w:ind w:left="1134" w:hanging="1134"/>
        <w:rPr>
          <w:rFonts w:eastAsia="Calibri"/>
          <w:noProof/>
        </w:rPr>
      </w:pPr>
    </w:p>
    <w:p>
      <w:pPr>
        <w:ind w:left="1134" w:hanging="1134"/>
        <w:rPr>
          <w:rFonts w:eastAsia="Calibri"/>
          <w:noProof/>
        </w:rPr>
      </w:pPr>
      <w:r>
        <w:rPr>
          <w:rFonts w:eastAsia="Calibri"/>
          <w:noProof/>
        </w:rPr>
        <w:t>HS</w:t>
      </w:r>
      <w:r>
        <w:rPr>
          <w:rFonts w:eastAsia="Calibri"/>
          <w:noProof/>
        </w:rPr>
        <w:tab/>
        <w:t>Description</w:t>
      </w:r>
    </w:p>
    <w:p>
      <w:pPr>
        <w:ind w:left="1134" w:hanging="1134"/>
        <w:rPr>
          <w:rFonts w:eastAsia="Calibri"/>
          <w:noProof/>
        </w:rPr>
      </w:pPr>
    </w:p>
    <w:p>
      <w:pPr>
        <w:ind w:left="1134" w:hanging="1134"/>
        <w:rPr>
          <w:rFonts w:eastAsia="Calibri"/>
          <w:noProof/>
        </w:rPr>
      </w:pPr>
      <w:r>
        <w:rPr>
          <w:rFonts w:eastAsia="Calibri"/>
          <w:noProof/>
        </w:rPr>
        <w:t>10.06</w:t>
      </w:r>
      <w:r>
        <w:rPr>
          <w:rFonts w:eastAsia="Calibri"/>
          <w:noProof/>
        </w:rPr>
        <w:tab/>
        <w:t>Rice.</w:t>
      </w:r>
    </w:p>
    <w:p>
      <w:pPr>
        <w:ind w:left="1134" w:hanging="1134"/>
        <w:rPr>
          <w:rFonts w:eastAsia="Calibri"/>
          <w:noProof/>
        </w:rPr>
      </w:pPr>
    </w:p>
    <w:p>
      <w:pPr>
        <w:ind w:left="1134" w:hanging="1134"/>
        <w:rPr>
          <w:noProof/>
        </w:rPr>
      </w:pPr>
      <w:r>
        <w:rPr>
          <w:rFonts w:eastAsia="Calibri"/>
          <w:noProof/>
        </w:rPr>
        <w:t>27.09</w:t>
      </w:r>
      <w:r>
        <w:rPr>
          <w:rFonts w:eastAsia="Calibri"/>
          <w:noProof/>
        </w:rPr>
        <w:tab/>
      </w:r>
      <w:r>
        <w:rPr>
          <w:noProof/>
        </w:rPr>
        <w:t>Petroleum oils and oils obtained from bituminous minerals, crude.</w:t>
      </w:r>
    </w:p>
    <w:p>
      <w:pPr>
        <w:ind w:left="1134" w:hanging="1134"/>
        <w:rPr>
          <w:noProof/>
        </w:rPr>
      </w:pPr>
    </w:p>
    <w:p>
      <w:pPr>
        <w:ind w:left="1134" w:hanging="1134"/>
        <w:rPr>
          <w:noProof/>
        </w:rPr>
      </w:pPr>
      <w:r>
        <w:rPr>
          <w:noProof/>
        </w:rPr>
        <w:t>27.10</w:t>
      </w:r>
      <w:r>
        <w:rPr>
          <w:noProof/>
        </w:rPr>
        <w:tab/>
        <w:t>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w:t>
      </w:r>
    </w:p>
    <w:p>
      <w:pPr>
        <w:ind w:left="1134" w:hanging="1134"/>
        <w:rPr>
          <w:noProof/>
        </w:rPr>
      </w:pPr>
    </w:p>
    <w:p>
      <w:pPr>
        <w:ind w:left="1134" w:hanging="1134"/>
        <w:rPr>
          <w:rFonts w:eastAsia="Calibri"/>
          <w:noProof/>
        </w:rPr>
      </w:pPr>
      <w:r>
        <w:rPr>
          <w:rFonts w:eastAsia="Calibri"/>
          <w:noProof/>
        </w:rPr>
        <w:t>49.01</w:t>
      </w:r>
      <w:r>
        <w:rPr>
          <w:rFonts w:eastAsia="Calibri"/>
          <w:noProof/>
        </w:rPr>
        <w:tab/>
        <w:t>Printed books, brochures, leaflets and similar printed matter, whether or not in single sheets.</w:t>
      </w:r>
    </w:p>
    <w:p>
      <w:pPr>
        <w:ind w:left="1134" w:hanging="1134"/>
        <w:rPr>
          <w:rFonts w:eastAsia="Calibri"/>
          <w:noProof/>
        </w:rPr>
      </w:pPr>
    </w:p>
    <w:p>
      <w:pPr>
        <w:ind w:left="1134" w:hanging="1134"/>
        <w:rPr>
          <w:rFonts w:eastAsia="Calibri"/>
          <w:noProof/>
        </w:rPr>
      </w:pPr>
      <w:r>
        <w:rPr>
          <w:rFonts w:eastAsia="Calibri"/>
          <w:noProof/>
        </w:rPr>
        <w:br w:type="page"/>
        <w:t>49.02</w:t>
      </w:r>
      <w:r>
        <w:rPr>
          <w:rFonts w:eastAsia="Calibri"/>
          <w:noProof/>
        </w:rPr>
        <w:tab/>
        <w:t>Newspapers, journals and periodicals, whether or not illustrated or containing advertising material.</w:t>
      </w:r>
    </w:p>
    <w:p>
      <w:pPr>
        <w:ind w:left="1134" w:hanging="1134"/>
        <w:rPr>
          <w:rFonts w:eastAsia="Calibri"/>
          <w:noProof/>
        </w:rPr>
      </w:pPr>
    </w:p>
    <w:p>
      <w:pPr>
        <w:ind w:left="1134" w:hanging="1134"/>
        <w:rPr>
          <w:rFonts w:eastAsia="Calibri"/>
          <w:noProof/>
        </w:rPr>
      </w:pPr>
      <w:r>
        <w:rPr>
          <w:rFonts w:eastAsia="Calibri"/>
          <w:noProof/>
        </w:rPr>
        <w:t>49.05</w:t>
      </w:r>
      <w:r>
        <w:rPr>
          <w:rFonts w:eastAsia="Calibri"/>
          <w:noProof/>
        </w:rPr>
        <w:tab/>
        <w:t>Maps and hydrographic or similar charts of all kinds, including atlases, wall maps, topographical plans and globes, printed.</w:t>
      </w:r>
    </w:p>
    <w:p>
      <w:pPr>
        <w:ind w:left="1134" w:hanging="1134"/>
        <w:rPr>
          <w:rFonts w:eastAsia="Calibri"/>
          <w:noProof/>
        </w:rPr>
      </w:pPr>
    </w:p>
    <w:p>
      <w:pPr>
        <w:ind w:left="1134" w:hanging="1134"/>
        <w:rPr>
          <w:rFonts w:eastAsia="Calibri"/>
          <w:noProof/>
        </w:rPr>
      </w:pPr>
      <w:r>
        <w:rPr>
          <w:rFonts w:eastAsia="Calibri"/>
          <w:noProof/>
        </w:rPr>
        <w:t>49.07</w:t>
      </w:r>
      <w:r>
        <w:rPr>
          <w:rFonts w:eastAsia="Calibri"/>
          <w:noProof/>
        </w:rPr>
        <w:tab/>
        <w:t>Unused postage, revenue or similar stamps of current or new issue in the country in which they have, or will have, a recognised face value; stamp‑impressed paper; banknotes; cheque forms; stock, share or bond certificates and similar documents of title.</w:t>
      </w:r>
    </w:p>
    <w:p>
      <w:pPr>
        <w:ind w:left="1134" w:hanging="1134"/>
        <w:rPr>
          <w:rFonts w:eastAsia="Calibri"/>
          <w:noProof/>
        </w:rPr>
      </w:pPr>
    </w:p>
    <w:p>
      <w:pPr>
        <w:ind w:left="1134" w:hanging="1134"/>
        <w:rPr>
          <w:rFonts w:eastAsia="Calibri"/>
          <w:noProof/>
        </w:rPr>
      </w:pPr>
      <w:r>
        <w:rPr>
          <w:rFonts w:eastAsia="Calibri"/>
          <w:noProof/>
        </w:rPr>
        <w:t>84.71</w:t>
      </w:r>
      <w:r>
        <w:rPr>
          <w:rFonts w:eastAsia="Calibri"/>
          <w:noProof/>
        </w:rPr>
        <w:tab/>
        <w:t>Automatic data processing machines and units thereof; magnetic or optical readers, machines for transcribing data onto data media in coded form and machines for processing such data, not elsewhere specified or included.</w:t>
      </w:r>
    </w:p>
    <w:p>
      <w:pPr>
        <w:ind w:left="1134" w:hanging="1134"/>
        <w:rPr>
          <w:rFonts w:eastAsia="Calibri"/>
          <w:noProof/>
        </w:rPr>
      </w:pPr>
    </w:p>
    <w:p>
      <w:pPr>
        <w:ind w:left="1134" w:hanging="1134"/>
        <w:rPr>
          <w:rFonts w:eastAsia="Calibri"/>
          <w:noProof/>
        </w:rPr>
      </w:pPr>
      <w:r>
        <w:rPr>
          <w:rFonts w:eastAsia="Calibri"/>
          <w:noProof/>
        </w:rPr>
        <w:t>8517.61</w:t>
      </w:r>
      <w:r>
        <w:rPr>
          <w:rFonts w:eastAsia="Calibri"/>
          <w:noProof/>
        </w:rPr>
        <w:tab/>
        <w:t>Base stations.</w:t>
      </w:r>
    </w:p>
    <w:p>
      <w:pPr>
        <w:ind w:left="1134" w:hanging="1134"/>
        <w:rPr>
          <w:rFonts w:eastAsia="Calibri"/>
          <w:noProof/>
        </w:rPr>
      </w:pPr>
    </w:p>
    <w:p>
      <w:pPr>
        <w:ind w:left="1134" w:hanging="1134"/>
        <w:rPr>
          <w:rFonts w:eastAsia="Calibri"/>
          <w:noProof/>
        </w:rPr>
      </w:pPr>
      <w:r>
        <w:rPr>
          <w:rFonts w:eastAsia="Calibri"/>
          <w:noProof/>
        </w:rPr>
        <w:t>8525.50</w:t>
      </w:r>
      <w:r>
        <w:rPr>
          <w:rFonts w:eastAsia="Calibri"/>
          <w:noProof/>
        </w:rPr>
        <w:tab/>
        <w:t>Transmission apparatus.</w:t>
      </w:r>
    </w:p>
    <w:p>
      <w:pPr>
        <w:ind w:left="1134" w:hanging="1134"/>
        <w:rPr>
          <w:rFonts w:eastAsia="Calibri"/>
          <w:noProof/>
        </w:rPr>
      </w:pPr>
    </w:p>
    <w:p>
      <w:pPr>
        <w:ind w:left="1134" w:hanging="1134"/>
        <w:rPr>
          <w:rFonts w:eastAsia="Calibri"/>
          <w:noProof/>
        </w:rPr>
      </w:pPr>
      <w:r>
        <w:rPr>
          <w:rFonts w:eastAsia="Calibri"/>
          <w:noProof/>
        </w:rPr>
        <w:t>8525.60</w:t>
      </w:r>
      <w:r>
        <w:rPr>
          <w:rFonts w:eastAsia="Calibri"/>
          <w:noProof/>
        </w:rPr>
        <w:tab/>
        <w:t>Transmission apparatus incorporating reception apparatus.</w:t>
      </w:r>
    </w:p>
    <w:p>
      <w:pPr>
        <w:ind w:left="1134" w:hanging="1134"/>
        <w:rPr>
          <w:rFonts w:eastAsia="Calibri"/>
          <w:noProof/>
        </w:rPr>
      </w:pPr>
    </w:p>
    <w:p>
      <w:pPr>
        <w:ind w:left="1134" w:hanging="1134"/>
        <w:rPr>
          <w:rFonts w:eastAsia="Calibri"/>
          <w:noProof/>
        </w:rPr>
      </w:pPr>
      <w:r>
        <w:rPr>
          <w:rFonts w:eastAsia="Calibri"/>
          <w:noProof/>
        </w:rPr>
        <w:t>85.26</w:t>
      </w:r>
      <w:r>
        <w:rPr>
          <w:rFonts w:eastAsia="Calibri"/>
          <w:noProof/>
        </w:rPr>
        <w:tab/>
        <w:t>Radar apparatus, radio navigational aid apparatus and radio remote control apparatus.</w:t>
      </w:r>
    </w:p>
    <w:p>
      <w:pPr>
        <w:ind w:left="1134" w:hanging="1134"/>
        <w:rPr>
          <w:rFonts w:eastAsia="Calibri"/>
          <w:noProof/>
        </w:rPr>
      </w:pPr>
    </w:p>
    <w:p>
      <w:pPr>
        <w:ind w:left="1134" w:hanging="1134"/>
        <w:rPr>
          <w:rFonts w:eastAsia="Calibri"/>
          <w:noProof/>
        </w:rPr>
      </w:pPr>
      <w:r>
        <w:rPr>
          <w:rFonts w:eastAsia="Calibri"/>
          <w:noProof/>
        </w:rPr>
        <w:br w:type="page"/>
        <w:t>8527.13</w:t>
      </w:r>
      <w:r>
        <w:rPr>
          <w:rFonts w:eastAsia="Calibri"/>
          <w:noProof/>
        </w:rPr>
        <w:tab/>
        <w:t>Other apparatus combined with sound recording or reproducing apparatus.</w:t>
      </w:r>
    </w:p>
    <w:p>
      <w:pPr>
        <w:ind w:left="1134" w:hanging="1134"/>
        <w:rPr>
          <w:rFonts w:eastAsia="Calibri"/>
          <w:noProof/>
        </w:rPr>
      </w:pPr>
    </w:p>
    <w:p>
      <w:pPr>
        <w:ind w:left="1134" w:hanging="1134"/>
        <w:rPr>
          <w:rFonts w:eastAsia="Calibri"/>
          <w:noProof/>
        </w:rPr>
      </w:pPr>
      <w:r>
        <w:rPr>
          <w:rFonts w:eastAsia="Calibri"/>
          <w:noProof/>
        </w:rPr>
        <w:t>8527.19</w:t>
      </w:r>
      <w:r>
        <w:rPr>
          <w:rFonts w:eastAsia="Calibri"/>
          <w:noProof/>
        </w:rPr>
        <w:tab/>
        <w:t>Reception apparatus capable of planning, managing and monitoring the electromagnetic spectrum.</w:t>
      </w:r>
    </w:p>
    <w:p>
      <w:pPr>
        <w:ind w:left="1134"/>
        <w:rPr>
          <w:rFonts w:eastAsia="Calibri"/>
          <w:noProof/>
        </w:rPr>
      </w:pPr>
    </w:p>
    <w:p>
      <w:pPr>
        <w:ind w:left="1134"/>
        <w:rPr>
          <w:rFonts w:eastAsia="Calibri"/>
          <w:noProof/>
        </w:rPr>
      </w:pPr>
      <w:r>
        <w:rPr>
          <w:rFonts w:eastAsia="Calibri"/>
          <w:noProof/>
        </w:rPr>
        <w:t>Recorded discs, tapes, solid-state non-volatile storage devices, "smart cards" and other media for the recording of sound or of other phenomena.</w:t>
      </w:r>
    </w:p>
    <w:p>
      <w:pPr>
        <w:rPr>
          <w:rFonts w:eastAsia="Calibri"/>
          <w:noProof/>
        </w:rPr>
      </w:pPr>
    </w:p>
    <w:p>
      <w:pPr>
        <w:rPr>
          <w:rFonts w:eastAsia="Calibri"/>
          <w:noProof/>
        </w:rPr>
      </w:pPr>
      <w:r>
        <w:rPr>
          <w:rFonts w:eastAsia="Calibri"/>
          <w:noProof/>
        </w:rPr>
        <w:t>Notes to Section D (Goods):</w:t>
      </w:r>
    </w:p>
    <w:p>
      <w:pPr>
        <w:ind w:left="567" w:hanging="567"/>
        <w:rPr>
          <w:rFonts w:eastAsia="Calibri"/>
          <w:noProof/>
        </w:rPr>
      </w:pPr>
    </w:p>
    <w:p>
      <w:pPr>
        <w:ind w:left="567" w:hanging="567"/>
        <w:rPr>
          <w:noProof/>
        </w:rPr>
      </w:pPr>
      <w:r>
        <w:rPr>
          <w:noProof/>
        </w:rPr>
        <w:t>For pharmaceutical products, the following notes apply:</w:t>
      </w:r>
    </w:p>
    <w:p>
      <w:pPr>
        <w:ind w:left="567" w:hanging="567"/>
        <w:rPr>
          <w:noProof/>
        </w:rPr>
      </w:pPr>
    </w:p>
    <w:p>
      <w:pPr>
        <w:ind w:left="567" w:hanging="567"/>
        <w:rPr>
          <w:rFonts w:eastAsia="Calibri"/>
          <w:noProof/>
        </w:rPr>
      </w:pPr>
      <w:r>
        <w:rPr>
          <w:rFonts w:eastAsia="Calibri"/>
          <w:noProof/>
        </w:rPr>
        <w:t>1.</w:t>
      </w:r>
      <w:r>
        <w:rPr>
          <w:rFonts w:eastAsia="Calibri"/>
          <w:noProof/>
        </w:rPr>
        <w:tab/>
        <w:t>For each calendar year following the date of entry into force of this Agreement, Viet Nam may set aside from the obligations of this Chapter the respective percentage of contract value of pharmaceutical products as below:</w:t>
      </w:r>
    </w:p>
    <w:p>
      <w:pPr>
        <w:ind w:left="567" w:hanging="567"/>
        <w:rPr>
          <w:rFonts w:eastAsia="Calibri"/>
          <w:noProof/>
        </w:rPr>
      </w:pPr>
    </w:p>
    <w:tbl>
      <w:tblPr>
        <w:tblW w:w="465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445"/>
        <w:gridCol w:w="1445"/>
        <w:gridCol w:w="1445"/>
        <w:gridCol w:w="1443"/>
      </w:tblGrid>
      <w:tr>
        <w:trPr>
          <w:cantSplit/>
          <w:jc w:val="right"/>
        </w:trPr>
        <w:tc>
          <w:tcPr>
            <w:tcW w:w="1853" w:type="pct"/>
            <w:shd w:val="clear" w:color="auto" w:fill="auto"/>
            <w:vAlign w:val="center"/>
          </w:tcPr>
          <w:p>
            <w:pPr>
              <w:spacing w:before="60" w:after="60" w:line="240" w:lineRule="auto"/>
              <w:jc w:val="center"/>
              <w:rPr>
                <w:rFonts w:eastAsia="Calibri"/>
                <w:noProof/>
              </w:rPr>
            </w:pPr>
            <w:r>
              <w:rPr>
                <w:rFonts w:eastAsia="Calibri"/>
                <w:noProof/>
              </w:rPr>
              <w:t>Year</w:t>
            </w:r>
          </w:p>
        </w:tc>
        <w:tc>
          <w:tcPr>
            <w:tcW w:w="787" w:type="pct"/>
            <w:shd w:val="clear" w:color="auto" w:fill="auto"/>
            <w:vAlign w:val="center"/>
          </w:tcPr>
          <w:p>
            <w:pPr>
              <w:spacing w:before="60" w:after="60" w:line="240" w:lineRule="auto"/>
              <w:jc w:val="center"/>
              <w:rPr>
                <w:rFonts w:eastAsia="Calibri"/>
                <w:noProof/>
              </w:rPr>
            </w:pPr>
            <w:r>
              <w:rPr>
                <w:rFonts w:eastAsia="Calibri"/>
                <w:noProof/>
              </w:rPr>
              <w:t>1</w:t>
            </w:r>
            <w:r>
              <w:rPr>
                <w:rFonts w:eastAsia="Calibri"/>
                <w:noProof/>
                <w:vertAlign w:val="superscript"/>
              </w:rPr>
              <w:t>st</w:t>
            </w:r>
            <w:r>
              <w:rPr>
                <w:rFonts w:eastAsia="Calibri"/>
                <w:noProof/>
              </w:rPr>
              <w:t>-2</w:t>
            </w:r>
            <w:r>
              <w:rPr>
                <w:rFonts w:eastAsia="Calibri"/>
                <w:noProof/>
                <w:vertAlign w:val="superscript"/>
              </w:rPr>
              <w:t>nd</w:t>
            </w:r>
          </w:p>
        </w:tc>
        <w:tc>
          <w:tcPr>
            <w:tcW w:w="787" w:type="pct"/>
            <w:shd w:val="clear" w:color="auto" w:fill="auto"/>
            <w:vAlign w:val="center"/>
          </w:tcPr>
          <w:p>
            <w:pPr>
              <w:spacing w:before="60" w:after="60" w:line="240" w:lineRule="auto"/>
              <w:jc w:val="center"/>
              <w:rPr>
                <w:rFonts w:eastAsia="Calibri"/>
                <w:noProof/>
              </w:rPr>
            </w:pPr>
            <w:r>
              <w:rPr>
                <w:rFonts w:eastAsia="Calibri"/>
                <w:noProof/>
              </w:rPr>
              <w:t>3</w:t>
            </w:r>
            <w:r>
              <w:rPr>
                <w:rFonts w:eastAsia="Calibri"/>
                <w:noProof/>
                <w:vertAlign w:val="superscript"/>
              </w:rPr>
              <w:t>rd</w:t>
            </w:r>
            <w:r>
              <w:rPr>
                <w:rFonts w:eastAsia="Calibri"/>
                <w:noProof/>
              </w:rPr>
              <w:t xml:space="preserve"> – 9</w:t>
            </w:r>
            <w:r>
              <w:rPr>
                <w:rFonts w:eastAsia="Calibri"/>
                <w:noProof/>
                <w:vertAlign w:val="superscript"/>
              </w:rPr>
              <w:t>th</w:t>
            </w:r>
          </w:p>
        </w:tc>
        <w:tc>
          <w:tcPr>
            <w:tcW w:w="787" w:type="pct"/>
            <w:shd w:val="clear" w:color="auto" w:fill="auto"/>
            <w:vAlign w:val="center"/>
          </w:tcPr>
          <w:p>
            <w:pPr>
              <w:spacing w:before="60" w:after="60" w:line="240" w:lineRule="auto"/>
              <w:jc w:val="center"/>
              <w:rPr>
                <w:rFonts w:eastAsia="Calibri"/>
                <w:noProof/>
              </w:rPr>
            </w:pPr>
            <w:r>
              <w:rPr>
                <w:rFonts w:eastAsia="Calibri"/>
                <w:noProof/>
              </w:rPr>
              <w:t>10</w:t>
            </w:r>
            <w:r>
              <w:rPr>
                <w:rFonts w:eastAsia="Calibri"/>
                <w:noProof/>
                <w:vertAlign w:val="superscript"/>
              </w:rPr>
              <w:t>th</w:t>
            </w:r>
            <w:r>
              <w:rPr>
                <w:rFonts w:eastAsia="Calibri"/>
                <w:noProof/>
              </w:rPr>
              <w:t xml:space="preserve"> – 15</w:t>
            </w:r>
            <w:r>
              <w:rPr>
                <w:rFonts w:eastAsia="Calibri"/>
                <w:noProof/>
                <w:vertAlign w:val="superscript"/>
              </w:rPr>
              <w:t>th</w:t>
            </w:r>
          </w:p>
        </w:tc>
        <w:tc>
          <w:tcPr>
            <w:tcW w:w="787" w:type="pct"/>
            <w:shd w:val="clear" w:color="auto" w:fill="auto"/>
            <w:vAlign w:val="center"/>
          </w:tcPr>
          <w:p>
            <w:pPr>
              <w:spacing w:before="60" w:after="60" w:line="240" w:lineRule="auto"/>
              <w:jc w:val="center"/>
              <w:rPr>
                <w:rFonts w:eastAsia="Calibri"/>
                <w:noProof/>
              </w:rPr>
            </w:pPr>
            <w:r>
              <w:rPr>
                <w:rFonts w:eastAsia="Calibri"/>
                <w:noProof/>
              </w:rPr>
              <w:t>16</w:t>
            </w:r>
            <w:r>
              <w:rPr>
                <w:rFonts w:eastAsia="Calibri"/>
                <w:noProof/>
                <w:vertAlign w:val="superscript"/>
              </w:rPr>
              <w:t>th</w:t>
            </w:r>
            <w:r>
              <w:rPr>
                <w:rFonts w:eastAsia="Calibri"/>
                <w:noProof/>
              </w:rPr>
              <w:t xml:space="preserve"> onward</w:t>
            </w:r>
          </w:p>
        </w:tc>
      </w:tr>
      <w:tr>
        <w:trPr>
          <w:cantSplit/>
          <w:jc w:val="right"/>
        </w:trPr>
        <w:tc>
          <w:tcPr>
            <w:tcW w:w="1853" w:type="pct"/>
            <w:shd w:val="clear" w:color="auto" w:fill="auto"/>
            <w:vAlign w:val="center"/>
          </w:tcPr>
          <w:p>
            <w:pPr>
              <w:spacing w:before="60" w:after="60" w:line="240" w:lineRule="auto"/>
              <w:rPr>
                <w:rFonts w:eastAsia="Calibri"/>
                <w:noProof/>
              </w:rPr>
            </w:pPr>
            <w:r>
              <w:rPr>
                <w:rFonts w:eastAsia="Calibri"/>
                <w:noProof/>
              </w:rPr>
              <w:t>Percentage of contract value</w:t>
            </w:r>
          </w:p>
        </w:tc>
        <w:tc>
          <w:tcPr>
            <w:tcW w:w="787" w:type="pct"/>
            <w:shd w:val="clear" w:color="auto" w:fill="auto"/>
            <w:vAlign w:val="center"/>
          </w:tcPr>
          <w:p>
            <w:pPr>
              <w:spacing w:before="60" w:after="60" w:line="240" w:lineRule="auto"/>
              <w:jc w:val="center"/>
              <w:rPr>
                <w:rFonts w:eastAsia="Calibri"/>
                <w:noProof/>
              </w:rPr>
            </w:pPr>
            <w:r>
              <w:rPr>
                <w:rFonts w:eastAsia="Calibri"/>
                <w:noProof/>
              </w:rPr>
              <w:t>100</w:t>
            </w:r>
          </w:p>
        </w:tc>
        <w:tc>
          <w:tcPr>
            <w:tcW w:w="787" w:type="pct"/>
            <w:shd w:val="clear" w:color="auto" w:fill="auto"/>
            <w:vAlign w:val="center"/>
          </w:tcPr>
          <w:p>
            <w:pPr>
              <w:spacing w:before="60" w:after="60" w:line="240" w:lineRule="auto"/>
              <w:jc w:val="center"/>
              <w:rPr>
                <w:rFonts w:eastAsia="Calibri"/>
                <w:noProof/>
              </w:rPr>
            </w:pPr>
            <w:r>
              <w:rPr>
                <w:rFonts w:eastAsia="Calibri"/>
                <w:noProof/>
              </w:rPr>
              <w:t>65</w:t>
            </w:r>
          </w:p>
        </w:tc>
        <w:tc>
          <w:tcPr>
            <w:tcW w:w="787" w:type="pct"/>
            <w:shd w:val="clear" w:color="auto" w:fill="auto"/>
            <w:vAlign w:val="center"/>
          </w:tcPr>
          <w:p>
            <w:pPr>
              <w:spacing w:before="60" w:after="60" w:line="240" w:lineRule="auto"/>
              <w:jc w:val="center"/>
              <w:rPr>
                <w:rFonts w:eastAsia="Calibri"/>
                <w:noProof/>
              </w:rPr>
            </w:pPr>
            <w:r>
              <w:rPr>
                <w:rFonts w:eastAsia="Calibri"/>
                <w:noProof/>
              </w:rPr>
              <w:t>60</w:t>
            </w:r>
          </w:p>
        </w:tc>
        <w:tc>
          <w:tcPr>
            <w:tcW w:w="787" w:type="pct"/>
            <w:shd w:val="clear" w:color="auto" w:fill="auto"/>
            <w:vAlign w:val="center"/>
          </w:tcPr>
          <w:p>
            <w:pPr>
              <w:spacing w:before="60" w:after="60" w:line="240" w:lineRule="auto"/>
              <w:jc w:val="center"/>
              <w:rPr>
                <w:rFonts w:eastAsia="Calibri"/>
                <w:noProof/>
              </w:rPr>
            </w:pPr>
            <w:r>
              <w:rPr>
                <w:rFonts w:eastAsia="Calibri"/>
                <w:noProof/>
              </w:rPr>
              <w:t>50</w:t>
            </w:r>
          </w:p>
        </w:tc>
      </w:tr>
    </w:tbl>
    <w:p>
      <w:pPr>
        <w:ind w:left="567" w:hanging="567"/>
        <w:rPr>
          <w:rFonts w:eastAsia="Calibri"/>
          <w:noProof/>
        </w:rPr>
      </w:pPr>
    </w:p>
    <w:p>
      <w:pPr>
        <w:ind w:left="567" w:hanging="567"/>
        <w:rPr>
          <w:rFonts w:eastAsia="Calibri"/>
          <w:noProof/>
        </w:rPr>
      </w:pPr>
      <w:r>
        <w:rPr>
          <w:rFonts w:eastAsia="Calibri"/>
          <w:noProof/>
        </w:rPr>
        <w:t>2.</w:t>
      </w:r>
      <w:r>
        <w:rPr>
          <w:rFonts w:eastAsia="Calibri"/>
          <w:noProof/>
        </w:rPr>
        <w:tab/>
        <w:t>Chapter 9 (Government Procurement) does not cover procurement of distribution services of pharmaceutical products that form a procurement contract or form a part of, or are incidental to, a procurement contract. In case these services form a part of, or are incidental to a procurement contract, the successful supplier of that procurement shall have the right to choose any licensed pharmaceutical distributor in Viet Nam.</w:t>
      </w:r>
    </w:p>
    <w:p>
      <w:pPr>
        <w:ind w:left="567" w:hanging="567"/>
        <w:rPr>
          <w:rFonts w:eastAsia="Calibri"/>
          <w:noProof/>
        </w:rPr>
      </w:pPr>
    </w:p>
    <w:p>
      <w:pPr>
        <w:ind w:left="567" w:hanging="567"/>
        <w:rPr>
          <w:rFonts w:eastAsia="Calibri"/>
          <w:noProof/>
        </w:rPr>
      </w:pPr>
      <w:r>
        <w:rPr>
          <w:rFonts w:eastAsia="Calibri"/>
          <w:noProof/>
        </w:rPr>
        <w:br w:type="page"/>
        <w:t>3.</w:t>
      </w:r>
      <w:r>
        <w:rPr>
          <w:rFonts w:eastAsia="Calibri"/>
          <w:noProof/>
        </w:rPr>
        <w:tab/>
        <w:t>Regarding the procurement of pharmaceutical products by entities listed in Sections A (Central Government Entities) to C (Other Covered Entities), if a procurement contract concerns a single pharmaceutical product, the applicable threshold shall be SDR 130 000.</w:t>
      </w:r>
    </w:p>
    <w:p>
      <w:pPr>
        <w:ind w:left="567" w:hanging="567"/>
        <w:rPr>
          <w:rFonts w:eastAsia="Calibri"/>
          <w:noProof/>
        </w:rPr>
      </w:pPr>
    </w:p>
    <w:p>
      <w:pPr>
        <w:ind w:left="567" w:hanging="567"/>
        <w:rPr>
          <w:rFonts w:eastAsia="Calibri"/>
          <w:noProof/>
        </w:rPr>
      </w:pPr>
      <w:r>
        <w:rPr>
          <w:rFonts w:eastAsia="Calibri"/>
          <w:noProof/>
        </w:rPr>
        <w:t>4.</w:t>
      </w:r>
      <w:r>
        <w:rPr>
          <w:rFonts w:eastAsia="Calibri"/>
          <w:noProof/>
        </w:rPr>
        <w:tab/>
        <w:t>For greater certainty, Viet Nam's commitments with respect to the procurement of pharmaceutical products cover both, procurement by individual procuring entities listed in Sections A (Central Government Entities) to C (Other Covered Entities) and centralised procurement conducted on behalf of these entities by the Ministry of Health or any other designated entity referred to in Viet Nam's domestic legislation.</w:t>
      </w:r>
    </w:p>
    <w:p>
      <w:pPr>
        <w:ind w:left="567" w:hanging="567"/>
        <w:rPr>
          <w:rFonts w:eastAsia="Calibri"/>
          <w:noProof/>
        </w:rPr>
      </w:pPr>
    </w:p>
    <w:p>
      <w:pPr>
        <w:ind w:left="567" w:hanging="567"/>
        <w:rPr>
          <w:rFonts w:eastAsia="Calibri"/>
          <w:noProof/>
        </w:rPr>
      </w:pPr>
    </w:p>
    <w:p>
      <w:pPr>
        <w:jc w:val="center"/>
        <w:rPr>
          <w:noProof/>
        </w:rPr>
      </w:pPr>
      <w:r>
        <w:rPr>
          <w:noProof/>
        </w:rPr>
        <w:t>SECTION E</w:t>
      </w:r>
    </w:p>
    <w:p>
      <w:pPr>
        <w:jc w:val="center"/>
        <w:rPr>
          <w:noProof/>
        </w:rPr>
      </w:pPr>
    </w:p>
    <w:p>
      <w:pPr>
        <w:jc w:val="center"/>
        <w:rPr>
          <w:rFonts w:eastAsia="Calibri"/>
          <w:noProof/>
        </w:rPr>
      </w:pPr>
      <w:r>
        <w:rPr>
          <w:rFonts w:eastAsia="Calibri"/>
          <w:noProof/>
        </w:rPr>
        <w:t>SERVICES</w:t>
      </w:r>
    </w:p>
    <w:p>
      <w:pPr>
        <w:rPr>
          <w:rFonts w:eastAsia="Calibri"/>
          <w:noProof/>
        </w:rPr>
      </w:pPr>
    </w:p>
    <w:p>
      <w:pPr>
        <w:rPr>
          <w:rFonts w:eastAsia="Calibri"/>
          <w:noProof/>
        </w:rPr>
      </w:pPr>
      <w:r>
        <w:rPr>
          <w:rFonts w:eastAsia="Calibri"/>
          <w:noProof/>
        </w:rPr>
        <w:t>Chapter 9 (Government Procurement) covers the following specified services, as described in the United Nations Provisional Central Product Classification (CPC), procured by the entities listed in Sections A (Central Government Entities) to C (Other Covered Entities), subject to the Notes to the respective Sections, the Notes to this Section and Section G (General Notes):</w:t>
      </w:r>
    </w:p>
    <w:p>
      <w:pPr>
        <w:rPr>
          <w:rFonts w:eastAsia="Calibri"/>
          <w:noProof/>
        </w:rPr>
      </w:pPr>
    </w:p>
    <w:p>
      <w:pPr>
        <w:ind w:left="1134" w:hanging="1134"/>
        <w:rPr>
          <w:rFonts w:eastAsia="Calibri"/>
          <w:noProof/>
        </w:rPr>
      </w:pPr>
      <w:r>
        <w:rPr>
          <w:rFonts w:eastAsia="Calibri"/>
          <w:noProof/>
        </w:rPr>
        <w:t>CPC</w:t>
      </w:r>
      <w:r>
        <w:rPr>
          <w:rFonts w:eastAsia="Calibri"/>
          <w:noProof/>
        </w:rPr>
        <w:tab/>
        <w:t>Description</w:t>
      </w:r>
    </w:p>
    <w:p>
      <w:pPr>
        <w:ind w:left="1134" w:hanging="1134"/>
        <w:rPr>
          <w:rFonts w:eastAsia="Calibri"/>
          <w:noProof/>
        </w:rPr>
      </w:pPr>
    </w:p>
    <w:p>
      <w:pPr>
        <w:ind w:left="1134" w:hanging="1134"/>
        <w:rPr>
          <w:rFonts w:eastAsia="Calibri"/>
          <w:noProof/>
        </w:rPr>
      </w:pPr>
      <w:r>
        <w:rPr>
          <w:rFonts w:eastAsia="Calibri"/>
          <w:noProof/>
        </w:rPr>
        <w:t>61</w:t>
      </w:r>
      <w:r>
        <w:rPr>
          <w:rFonts w:eastAsia="Calibri"/>
          <w:noProof/>
        </w:rPr>
        <w:tab/>
        <w:t>Sale, maintenance and repair services of motor vehicles and motorcycles</w:t>
      </w:r>
    </w:p>
    <w:p>
      <w:pPr>
        <w:ind w:left="1134" w:hanging="1134"/>
        <w:rPr>
          <w:rFonts w:eastAsia="Calibri"/>
          <w:noProof/>
        </w:rPr>
      </w:pPr>
    </w:p>
    <w:p>
      <w:pPr>
        <w:ind w:left="1134" w:hanging="1134"/>
        <w:rPr>
          <w:rFonts w:eastAsia="Calibri"/>
          <w:noProof/>
        </w:rPr>
      </w:pPr>
      <w:r>
        <w:rPr>
          <w:rFonts w:eastAsia="Calibri"/>
          <w:noProof/>
        </w:rPr>
        <w:br w:type="page"/>
        <w:t>64</w:t>
      </w:r>
      <w:r>
        <w:rPr>
          <w:rFonts w:eastAsia="Calibri"/>
          <w:noProof/>
        </w:rPr>
        <w:tab/>
        <w:t>Hotel and restaurant services</w:t>
      </w:r>
    </w:p>
    <w:p>
      <w:pPr>
        <w:ind w:left="1134" w:hanging="1134"/>
        <w:rPr>
          <w:rFonts w:eastAsia="Calibri"/>
          <w:noProof/>
        </w:rPr>
      </w:pPr>
    </w:p>
    <w:p>
      <w:pPr>
        <w:ind w:left="1134" w:hanging="1134"/>
        <w:rPr>
          <w:rFonts w:eastAsia="Calibri"/>
          <w:noProof/>
        </w:rPr>
      </w:pPr>
      <w:r>
        <w:rPr>
          <w:rFonts w:eastAsia="Calibri"/>
          <w:noProof/>
        </w:rPr>
        <w:t>841</w:t>
      </w:r>
      <w:r>
        <w:rPr>
          <w:rFonts w:eastAsia="Calibri"/>
          <w:noProof/>
        </w:rPr>
        <w:tab/>
        <w:t>Consultancy services related to the installation of computer hardware</w:t>
      </w:r>
    </w:p>
    <w:p>
      <w:pPr>
        <w:ind w:left="1134" w:hanging="1134"/>
        <w:rPr>
          <w:rFonts w:eastAsia="Calibri"/>
          <w:noProof/>
        </w:rPr>
      </w:pPr>
    </w:p>
    <w:p>
      <w:pPr>
        <w:ind w:left="1134" w:hanging="1134"/>
        <w:rPr>
          <w:rFonts w:eastAsia="Calibri"/>
          <w:noProof/>
        </w:rPr>
      </w:pPr>
      <w:r>
        <w:rPr>
          <w:rFonts w:eastAsia="Calibri"/>
          <w:noProof/>
        </w:rPr>
        <w:t>845</w:t>
      </w:r>
      <w:r>
        <w:rPr>
          <w:rFonts w:eastAsia="Calibri"/>
          <w:noProof/>
        </w:rPr>
        <w:tab/>
        <w:t>Maintenance and repair services of office machinery and equipment including computers</w:t>
      </w:r>
    </w:p>
    <w:p>
      <w:pPr>
        <w:ind w:left="1134" w:hanging="1134"/>
        <w:rPr>
          <w:rFonts w:eastAsia="Calibri"/>
          <w:noProof/>
        </w:rPr>
      </w:pPr>
    </w:p>
    <w:p>
      <w:pPr>
        <w:ind w:left="1134" w:hanging="1134"/>
        <w:rPr>
          <w:rFonts w:eastAsia="Calibri"/>
          <w:noProof/>
        </w:rPr>
      </w:pPr>
      <w:r>
        <w:rPr>
          <w:rFonts w:eastAsia="Calibri"/>
          <w:noProof/>
        </w:rPr>
        <w:t>849</w:t>
      </w:r>
      <w:r>
        <w:rPr>
          <w:rFonts w:eastAsia="Calibri"/>
          <w:noProof/>
        </w:rPr>
        <w:tab/>
        <w:t>Other computer services</w:t>
      </w:r>
    </w:p>
    <w:p>
      <w:pPr>
        <w:ind w:left="1134" w:hanging="1134"/>
        <w:rPr>
          <w:rFonts w:eastAsia="Calibri"/>
          <w:noProof/>
        </w:rPr>
      </w:pPr>
    </w:p>
    <w:p>
      <w:pPr>
        <w:ind w:left="1134" w:hanging="1134"/>
        <w:rPr>
          <w:rFonts w:eastAsia="Calibri"/>
          <w:noProof/>
        </w:rPr>
      </w:pPr>
      <w:r>
        <w:rPr>
          <w:rFonts w:eastAsia="Calibri"/>
          <w:noProof/>
        </w:rPr>
        <w:t>862</w:t>
      </w:r>
      <w:r>
        <w:rPr>
          <w:rFonts w:eastAsia="Calibri"/>
          <w:noProof/>
        </w:rPr>
        <w:tab/>
        <w:t>Accounting, auditing and book-keeping services</w:t>
      </w:r>
    </w:p>
    <w:p>
      <w:pPr>
        <w:ind w:left="1134" w:hanging="1134"/>
        <w:rPr>
          <w:rFonts w:eastAsia="Calibri"/>
          <w:noProof/>
        </w:rPr>
      </w:pPr>
    </w:p>
    <w:p>
      <w:pPr>
        <w:ind w:left="1134" w:hanging="1134"/>
        <w:rPr>
          <w:rFonts w:eastAsia="Calibri"/>
          <w:noProof/>
        </w:rPr>
      </w:pPr>
      <w:r>
        <w:rPr>
          <w:rFonts w:eastAsia="Calibri"/>
          <w:noProof/>
        </w:rPr>
        <w:t>863</w:t>
      </w:r>
      <w:r>
        <w:rPr>
          <w:rFonts w:eastAsia="Calibri"/>
          <w:noProof/>
        </w:rPr>
        <w:tab/>
        <w:t>Taxation services</w:t>
      </w:r>
    </w:p>
    <w:p>
      <w:pPr>
        <w:ind w:left="1134" w:hanging="1134"/>
        <w:rPr>
          <w:rFonts w:eastAsia="Calibri"/>
          <w:noProof/>
        </w:rPr>
      </w:pPr>
    </w:p>
    <w:p>
      <w:pPr>
        <w:ind w:left="1134" w:hanging="1134"/>
        <w:rPr>
          <w:rFonts w:eastAsia="Calibri"/>
          <w:noProof/>
        </w:rPr>
      </w:pPr>
      <w:r>
        <w:rPr>
          <w:rFonts w:eastAsia="Calibri"/>
          <w:noProof/>
        </w:rPr>
        <w:t>864</w:t>
      </w:r>
      <w:r>
        <w:rPr>
          <w:rFonts w:eastAsia="Calibri"/>
          <w:noProof/>
        </w:rPr>
        <w:tab/>
        <w:t>Market research and public opinion polls</w:t>
      </w:r>
    </w:p>
    <w:p>
      <w:pPr>
        <w:ind w:left="1134" w:hanging="1134"/>
        <w:rPr>
          <w:rFonts w:eastAsia="Calibri"/>
          <w:noProof/>
        </w:rPr>
      </w:pPr>
    </w:p>
    <w:p>
      <w:pPr>
        <w:ind w:left="1134" w:hanging="1134"/>
        <w:rPr>
          <w:rFonts w:eastAsia="Calibri"/>
          <w:noProof/>
        </w:rPr>
      </w:pPr>
      <w:r>
        <w:rPr>
          <w:rFonts w:eastAsia="Calibri"/>
          <w:noProof/>
        </w:rPr>
        <w:t>872</w:t>
      </w:r>
      <w:r>
        <w:rPr>
          <w:rFonts w:eastAsia="Calibri"/>
          <w:noProof/>
        </w:rPr>
        <w:tab/>
        <w:t>Placement and supply services of personnel</w:t>
      </w:r>
    </w:p>
    <w:p>
      <w:pPr>
        <w:ind w:left="1134" w:hanging="1134"/>
        <w:rPr>
          <w:rFonts w:eastAsia="Calibri"/>
          <w:noProof/>
        </w:rPr>
      </w:pPr>
    </w:p>
    <w:p>
      <w:pPr>
        <w:ind w:left="1134" w:hanging="1134"/>
        <w:rPr>
          <w:rFonts w:eastAsia="Calibri"/>
          <w:noProof/>
        </w:rPr>
      </w:pPr>
      <w:r>
        <w:rPr>
          <w:rFonts w:eastAsia="Calibri"/>
          <w:noProof/>
        </w:rPr>
        <w:t>874</w:t>
      </w:r>
      <w:r>
        <w:rPr>
          <w:rFonts w:eastAsia="Calibri"/>
          <w:noProof/>
        </w:rPr>
        <w:tab/>
        <w:t>Building-cleaning services</w:t>
      </w:r>
    </w:p>
    <w:p>
      <w:pPr>
        <w:ind w:left="1134" w:hanging="1134"/>
        <w:rPr>
          <w:rFonts w:eastAsia="Calibri"/>
          <w:noProof/>
        </w:rPr>
      </w:pPr>
    </w:p>
    <w:p>
      <w:pPr>
        <w:ind w:left="1134" w:hanging="1134"/>
        <w:rPr>
          <w:rFonts w:eastAsia="Calibri"/>
          <w:noProof/>
        </w:rPr>
      </w:pPr>
      <w:r>
        <w:rPr>
          <w:rFonts w:eastAsia="Calibri"/>
          <w:noProof/>
        </w:rPr>
        <w:t>87501</w:t>
      </w:r>
      <w:r>
        <w:rPr>
          <w:rFonts w:eastAsia="Calibri"/>
          <w:noProof/>
        </w:rPr>
        <w:tab/>
        <w:t>Portrait photography services</w:t>
      </w:r>
    </w:p>
    <w:p>
      <w:pPr>
        <w:ind w:left="1134" w:hanging="1134"/>
        <w:rPr>
          <w:rFonts w:eastAsia="Calibri"/>
          <w:noProof/>
        </w:rPr>
      </w:pPr>
    </w:p>
    <w:p>
      <w:pPr>
        <w:ind w:left="1134" w:hanging="1134"/>
        <w:rPr>
          <w:rFonts w:eastAsia="Calibri"/>
          <w:noProof/>
        </w:rPr>
      </w:pPr>
      <w:r>
        <w:rPr>
          <w:rFonts w:eastAsia="Calibri"/>
          <w:noProof/>
        </w:rPr>
        <w:t>87503</w:t>
      </w:r>
      <w:r>
        <w:rPr>
          <w:rFonts w:eastAsia="Calibri"/>
          <w:noProof/>
        </w:rPr>
        <w:tab/>
        <w:t>Action photography services</w:t>
      </w:r>
    </w:p>
    <w:p>
      <w:pPr>
        <w:ind w:left="1134" w:hanging="1134"/>
        <w:rPr>
          <w:rFonts w:eastAsia="Calibri"/>
          <w:noProof/>
        </w:rPr>
      </w:pPr>
    </w:p>
    <w:p>
      <w:pPr>
        <w:ind w:left="1134" w:hanging="1134"/>
        <w:rPr>
          <w:rFonts w:eastAsia="Calibri"/>
          <w:noProof/>
        </w:rPr>
      </w:pPr>
      <w:r>
        <w:rPr>
          <w:rFonts w:eastAsia="Calibri"/>
          <w:noProof/>
        </w:rPr>
        <w:t>87504</w:t>
      </w:r>
      <w:r>
        <w:rPr>
          <w:rFonts w:eastAsia="Calibri"/>
          <w:noProof/>
        </w:rPr>
        <w:tab/>
        <w:t>Specialty photography services</w:t>
      </w:r>
    </w:p>
    <w:p>
      <w:pPr>
        <w:ind w:left="1134" w:hanging="1134"/>
        <w:rPr>
          <w:rFonts w:eastAsia="Calibri"/>
          <w:noProof/>
        </w:rPr>
      </w:pPr>
    </w:p>
    <w:p>
      <w:pPr>
        <w:ind w:left="1134" w:hanging="1134"/>
        <w:rPr>
          <w:rFonts w:eastAsia="Calibri"/>
          <w:noProof/>
        </w:rPr>
      </w:pPr>
      <w:r>
        <w:rPr>
          <w:rFonts w:eastAsia="Calibri"/>
          <w:noProof/>
        </w:rPr>
        <w:t>87505</w:t>
      </w:r>
      <w:r>
        <w:rPr>
          <w:rFonts w:eastAsia="Calibri"/>
          <w:noProof/>
        </w:rPr>
        <w:tab/>
        <w:t>Photography processing services</w:t>
      </w:r>
    </w:p>
    <w:p>
      <w:pPr>
        <w:ind w:left="1134" w:hanging="1134"/>
        <w:rPr>
          <w:rFonts w:eastAsia="Calibri"/>
          <w:noProof/>
        </w:rPr>
      </w:pPr>
    </w:p>
    <w:p>
      <w:pPr>
        <w:ind w:left="1134" w:hanging="1134"/>
        <w:rPr>
          <w:rFonts w:eastAsia="Calibri"/>
          <w:noProof/>
        </w:rPr>
      </w:pPr>
      <w:r>
        <w:rPr>
          <w:rFonts w:eastAsia="Calibri"/>
          <w:noProof/>
        </w:rPr>
        <w:br w:type="page"/>
        <w:t>87506</w:t>
      </w:r>
      <w:r>
        <w:rPr>
          <w:rFonts w:eastAsia="Calibri"/>
          <w:noProof/>
        </w:rPr>
        <w:tab/>
        <w:t>Motion picture processing services to the motion picture and television industries</w:t>
      </w:r>
    </w:p>
    <w:p>
      <w:pPr>
        <w:ind w:left="1134" w:hanging="1134"/>
        <w:rPr>
          <w:rFonts w:eastAsia="Calibri"/>
          <w:noProof/>
        </w:rPr>
      </w:pPr>
    </w:p>
    <w:p>
      <w:pPr>
        <w:ind w:left="1134" w:hanging="1134"/>
        <w:rPr>
          <w:rFonts w:eastAsia="Calibri"/>
          <w:noProof/>
        </w:rPr>
      </w:pPr>
      <w:r>
        <w:rPr>
          <w:rFonts w:eastAsia="Calibri"/>
          <w:noProof/>
        </w:rPr>
        <w:t>87507</w:t>
      </w:r>
      <w:r>
        <w:rPr>
          <w:rFonts w:eastAsia="Calibri"/>
          <w:noProof/>
        </w:rPr>
        <w:tab/>
        <w:t>Restoration, copying and retouching services of photography</w:t>
      </w:r>
    </w:p>
    <w:p>
      <w:pPr>
        <w:ind w:left="1134" w:hanging="1134"/>
        <w:rPr>
          <w:rFonts w:eastAsia="Calibri"/>
          <w:noProof/>
        </w:rPr>
      </w:pPr>
    </w:p>
    <w:p>
      <w:pPr>
        <w:ind w:left="1134" w:hanging="1134"/>
        <w:rPr>
          <w:rFonts w:eastAsia="Calibri"/>
          <w:noProof/>
        </w:rPr>
      </w:pPr>
      <w:r>
        <w:rPr>
          <w:rFonts w:eastAsia="Calibri"/>
          <w:noProof/>
        </w:rPr>
        <w:t>87509</w:t>
      </w:r>
      <w:r>
        <w:rPr>
          <w:rFonts w:eastAsia="Calibri"/>
          <w:noProof/>
        </w:rPr>
        <w:tab/>
        <w:t>Other photographic services</w:t>
      </w:r>
    </w:p>
    <w:p>
      <w:pPr>
        <w:ind w:left="1134" w:hanging="1134"/>
        <w:rPr>
          <w:rFonts w:eastAsia="Calibri"/>
          <w:noProof/>
        </w:rPr>
      </w:pPr>
    </w:p>
    <w:p>
      <w:pPr>
        <w:ind w:left="1134" w:hanging="1134"/>
        <w:rPr>
          <w:rFonts w:eastAsia="Calibri"/>
          <w:noProof/>
        </w:rPr>
      </w:pPr>
      <w:r>
        <w:rPr>
          <w:rFonts w:eastAsia="Calibri"/>
          <w:noProof/>
        </w:rPr>
        <w:t>876</w:t>
      </w:r>
      <w:r>
        <w:rPr>
          <w:rFonts w:eastAsia="Calibri"/>
          <w:noProof/>
        </w:rPr>
        <w:tab/>
        <w:t>Packaging services</w:t>
      </w:r>
    </w:p>
    <w:p>
      <w:pPr>
        <w:ind w:left="1134" w:hanging="1134"/>
        <w:rPr>
          <w:rFonts w:eastAsia="Calibri"/>
          <w:noProof/>
        </w:rPr>
      </w:pPr>
    </w:p>
    <w:p>
      <w:pPr>
        <w:ind w:left="1134" w:hanging="1134"/>
        <w:rPr>
          <w:rFonts w:eastAsia="Calibri"/>
          <w:noProof/>
        </w:rPr>
      </w:pPr>
      <w:r>
        <w:rPr>
          <w:rFonts w:eastAsia="Calibri"/>
          <w:noProof/>
        </w:rPr>
        <w:t>87903</w:t>
      </w:r>
      <w:r>
        <w:rPr>
          <w:rFonts w:eastAsia="Calibri"/>
          <w:noProof/>
        </w:rPr>
        <w:tab/>
        <w:t>Telephone answering services</w:t>
      </w:r>
    </w:p>
    <w:p>
      <w:pPr>
        <w:ind w:left="1134" w:hanging="1134"/>
        <w:rPr>
          <w:rFonts w:eastAsia="Calibri"/>
          <w:noProof/>
        </w:rPr>
      </w:pPr>
    </w:p>
    <w:p>
      <w:pPr>
        <w:ind w:left="1134" w:hanging="1134"/>
        <w:rPr>
          <w:rFonts w:eastAsia="Calibri"/>
          <w:noProof/>
        </w:rPr>
      </w:pPr>
      <w:r>
        <w:rPr>
          <w:rFonts w:eastAsia="Calibri"/>
          <w:noProof/>
        </w:rPr>
        <w:t>87904</w:t>
      </w:r>
      <w:r>
        <w:rPr>
          <w:rFonts w:eastAsia="Calibri"/>
          <w:noProof/>
        </w:rPr>
        <w:tab/>
        <w:t>Duplicating services</w:t>
      </w:r>
    </w:p>
    <w:p>
      <w:pPr>
        <w:ind w:left="1134" w:hanging="1134"/>
        <w:rPr>
          <w:rFonts w:eastAsia="Calibri"/>
          <w:noProof/>
        </w:rPr>
      </w:pPr>
    </w:p>
    <w:p>
      <w:pPr>
        <w:ind w:left="1134" w:hanging="1134"/>
        <w:rPr>
          <w:rFonts w:eastAsia="Calibri"/>
          <w:noProof/>
        </w:rPr>
      </w:pPr>
      <w:r>
        <w:rPr>
          <w:rFonts w:eastAsia="Calibri"/>
          <w:noProof/>
        </w:rPr>
        <w:t>87905</w:t>
      </w:r>
      <w:r>
        <w:rPr>
          <w:rFonts w:eastAsia="Calibri"/>
          <w:noProof/>
        </w:rPr>
        <w:tab/>
        <w:t>Translation and interpretation services</w:t>
      </w:r>
    </w:p>
    <w:p>
      <w:pPr>
        <w:ind w:left="1134" w:hanging="1134"/>
        <w:rPr>
          <w:rFonts w:eastAsia="Calibri"/>
          <w:noProof/>
        </w:rPr>
      </w:pPr>
    </w:p>
    <w:p>
      <w:pPr>
        <w:ind w:left="1134" w:hanging="1134"/>
        <w:rPr>
          <w:rFonts w:eastAsia="Calibri"/>
          <w:noProof/>
        </w:rPr>
      </w:pPr>
      <w:r>
        <w:rPr>
          <w:rFonts w:eastAsia="Calibri"/>
          <w:noProof/>
        </w:rPr>
        <w:t>87906</w:t>
      </w:r>
      <w:r>
        <w:rPr>
          <w:rFonts w:eastAsia="Calibri"/>
          <w:noProof/>
        </w:rPr>
        <w:tab/>
        <w:t>Mailing list compilation and mailing services</w:t>
      </w:r>
    </w:p>
    <w:p>
      <w:pPr>
        <w:ind w:left="1134" w:hanging="1134"/>
        <w:rPr>
          <w:rFonts w:eastAsia="Calibri"/>
          <w:noProof/>
        </w:rPr>
      </w:pPr>
    </w:p>
    <w:p>
      <w:pPr>
        <w:ind w:left="1134" w:hanging="1134"/>
        <w:rPr>
          <w:rFonts w:eastAsia="Calibri"/>
          <w:noProof/>
        </w:rPr>
      </w:pPr>
      <w:r>
        <w:rPr>
          <w:rFonts w:eastAsia="Calibri"/>
          <w:noProof/>
        </w:rPr>
        <w:t>980</w:t>
      </w:r>
      <w:r>
        <w:rPr>
          <w:rFonts w:eastAsia="Calibri"/>
          <w:noProof/>
        </w:rPr>
        <w:tab/>
        <w:t>Private households with employed persons</w:t>
      </w:r>
    </w:p>
    <w:p>
      <w:pPr>
        <w:ind w:left="1134" w:hanging="1134"/>
        <w:rPr>
          <w:rFonts w:eastAsia="Calibri"/>
          <w:noProof/>
        </w:rPr>
      </w:pPr>
    </w:p>
    <w:p>
      <w:pPr>
        <w:ind w:left="1134" w:hanging="1134"/>
        <w:rPr>
          <w:rFonts w:eastAsia="Calibri"/>
          <w:noProof/>
        </w:rPr>
      </w:pPr>
      <w:r>
        <w:rPr>
          <w:rFonts w:eastAsia="Calibri"/>
          <w:noProof/>
        </w:rPr>
        <w:t>99</w:t>
      </w:r>
      <w:r>
        <w:rPr>
          <w:rFonts w:eastAsia="Calibri"/>
          <w:noProof/>
        </w:rPr>
        <w:tab/>
        <w:t>Services provided by extraterritorial organisations and bodies</w:t>
      </w:r>
    </w:p>
    <w:p>
      <w:pPr>
        <w:rPr>
          <w:rFonts w:eastAsia="Calibri"/>
          <w:noProof/>
        </w:rPr>
      </w:pPr>
    </w:p>
    <w:p>
      <w:pPr>
        <w:rPr>
          <w:rFonts w:eastAsia="Calibri"/>
          <w:noProof/>
        </w:rPr>
      </w:pPr>
      <w:r>
        <w:rPr>
          <w:rFonts w:eastAsia="Calibri"/>
          <w:noProof/>
        </w:rPr>
        <w:br w:type="page"/>
        <w:t>Notes to Section E (Services):</w:t>
      </w:r>
    </w:p>
    <w:p>
      <w:pPr>
        <w:rPr>
          <w:rFonts w:eastAsia="Calibri"/>
          <w:noProof/>
        </w:rPr>
      </w:pPr>
    </w:p>
    <w:p>
      <w:pPr>
        <w:rPr>
          <w:rFonts w:eastAsia="Batang"/>
          <w:noProof/>
        </w:rPr>
      </w:pPr>
      <w:r>
        <w:rPr>
          <w:rFonts w:eastAsia="Batang"/>
          <w:noProof/>
        </w:rPr>
        <w:t>For greater certainty, Chapter 9 (Government Procurement) does not apply to:</w:t>
      </w:r>
    </w:p>
    <w:p>
      <w:pPr>
        <w:rPr>
          <w:rFonts w:eastAsia="Batang"/>
          <w:noProof/>
        </w:rPr>
      </w:pPr>
    </w:p>
    <w:p>
      <w:pPr>
        <w:ind w:left="567" w:hanging="567"/>
        <w:rPr>
          <w:rFonts w:eastAsia="Batang"/>
          <w:noProof/>
        </w:rPr>
      </w:pPr>
      <w:r>
        <w:rPr>
          <w:rFonts w:eastAsia="Batang"/>
          <w:noProof/>
        </w:rPr>
        <w:t>(a)</w:t>
      </w:r>
      <w:r>
        <w:rPr>
          <w:rFonts w:eastAsia="Batang"/>
          <w:noProof/>
        </w:rPr>
        <w:tab/>
        <w:t>any procurement of services associated with the management and operation of government facilities and all privately owned facilities used for government purposes; and</w:t>
      </w:r>
    </w:p>
    <w:p>
      <w:pPr>
        <w:ind w:left="567" w:hanging="567"/>
        <w:rPr>
          <w:rFonts w:eastAsia="Batang"/>
          <w:noProof/>
        </w:rPr>
      </w:pPr>
    </w:p>
    <w:p>
      <w:pPr>
        <w:ind w:left="567" w:hanging="567"/>
        <w:rPr>
          <w:rFonts w:eastAsia="Batang"/>
          <w:noProof/>
        </w:rPr>
      </w:pPr>
      <w:r>
        <w:rPr>
          <w:rFonts w:eastAsia="Batang"/>
          <w:noProof/>
        </w:rPr>
        <w:t>(b)</w:t>
      </w:r>
      <w:r>
        <w:rPr>
          <w:rFonts w:eastAsia="Batang"/>
          <w:noProof/>
        </w:rPr>
        <w:tab/>
        <w:t>any procurement of public utilities services.</w:t>
      </w:r>
    </w:p>
    <w:p>
      <w:pPr>
        <w:ind w:left="567" w:hanging="567"/>
        <w:rPr>
          <w:rFonts w:eastAsia="Batang"/>
          <w:noProof/>
        </w:rPr>
      </w:pPr>
    </w:p>
    <w:p>
      <w:pPr>
        <w:ind w:left="567" w:hanging="567"/>
        <w:rPr>
          <w:rFonts w:eastAsia="Batang"/>
          <w:noProof/>
        </w:rPr>
      </w:pPr>
    </w:p>
    <w:p>
      <w:pPr>
        <w:jc w:val="center"/>
        <w:rPr>
          <w:noProof/>
        </w:rPr>
      </w:pPr>
      <w:r>
        <w:rPr>
          <w:noProof/>
        </w:rPr>
        <w:t>SECTION F</w:t>
      </w:r>
    </w:p>
    <w:p>
      <w:pPr>
        <w:jc w:val="center"/>
        <w:rPr>
          <w:noProof/>
        </w:rPr>
      </w:pPr>
    </w:p>
    <w:p>
      <w:pPr>
        <w:jc w:val="center"/>
        <w:rPr>
          <w:rFonts w:eastAsia="Calibri"/>
          <w:noProof/>
        </w:rPr>
      </w:pPr>
      <w:r>
        <w:rPr>
          <w:rFonts w:eastAsia="Calibri"/>
          <w:noProof/>
        </w:rPr>
        <w:t>CONSTRUCTION SERVICES</w:t>
      </w:r>
    </w:p>
    <w:p>
      <w:pPr>
        <w:jc w:val="center"/>
        <w:rPr>
          <w:rFonts w:eastAsia="Calibri"/>
          <w:noProof/>
        </w:rPr>
      </w:pPr>
    </w:p>
    <w:p>
      <w:pPr>
        <w:rPr>
          <w:rFonts w:eastAsia="Calibri"/>
          <w:noProof/>
        </w:rPr>
      </w:pPr>
      <w:r>
        <w:rPr>
          <w:rFonts w:eastAsia="Calibri"/>
          <w:noProof/>
        </w:rPr>
        <w:t>Chapter 9 (Government Procurement) covers all construction services procured by the entities listed in Sections A (Central Government Entities) to C (Other Covered Entities) that are listed in Division 51 of the United Nations Provisional Central Product Classification (CPC), except for the construction services excluded in the Schedule of the Party, subject to the Notes to the respective Sections, the Notes to this Section and Section G (General Notes).</w:t>
      </w:r>
    </w:p>
    <w:p>
      <w:pPr>
        <w:rPr>
          <w:rFonts w:eastAsia="Calibri"/>
          <w:noProof/>
        </w:rPr>
      </w:pPr>
    </w:p>
    <w:p>
      <w:pPr>
        <w:rPr>
          <w:rFonts w:eastAsia="Calibri"/>
          <w:noProof/>
        </w:rPr>
      </w:pPr>
      <w:r>
        <w:rPr>
          <w:rFonts w:eastAsia="Calibri"/>
          <w:noProof/>
        </w:rPr>
        <w:br w:type="page"/>
        <w:t>Notes to Section F (Construction Services):</w:t>
      </w:r>
    </w:p>
    <w:p>
      <w:pPr>
        <w:rPr>
          <w:rFonts w:eastAsia="Calibri"/>
          <w:noProof/>
        </w:rPr>
      </w:pPr>
    </w:p>
    <w:p>
      <w:pPr>
        <w:rPr>
          <w:rFonts w:eastAsia="MS Mincho"/>
          <w:noProof/>
        </w:rPr>
      </w:pPr>
      <w:r>
        <w:rPr>
          <w:noProof/>
        </w:rPr>
        <w:t xml:space="preserve">Chapter 9 (Government Procurement) does </w:t>
      </w:r>
      <w:r>
        <w:rPr>
          <w:rFonts w:eastAsia="MS Mincho"/>
          <w:noProof/>
        </w:rPr>
        <w:t>not cover the procurement of:</w:t>
      </w:r>
    </w:p>
    <w:p>
      <w:pPr>
        <w:rPr>
          <w:rFonts w:eastAsia="MS Mincho"/>
          <w:noProof/>
        </w:rPr>
      </w:pPr>
    </w:p>
    <w:p>
      <w:pPr>
        <w:ind w:left="567" w:hanging="567"/>
        <w:rPr>
          <w:rFonts w:eastAsia="MS Mincho"/>
          <w:noProof/>
        </w:rPr>
      </w:pPr>
      <w:r>
        <w:rPr>
          <w:rFonts w:eastAsia="MS Mincho"/>
          <w:noProof/>
        </w:rPr>
        <w:t>(a)</w:t>
      </w:r>
      <w:r>
        <w:rPr>
          <w:rFonts w:eastAsia="MS Mincho"/>
          <w:noProof/>
        </w:rPr>
        <w:tab/>
        <w:t>construction in remote mountainous and extremely difficult areas as stipulated in Viet Nam's regulations and on islands; and</w:t>
      </w:r>
    </w:p>
    <w:p>
      <w:pPr>
        <w:ind w:left="567" w:hanging="567"/>
        <w:rPr>
          <w:rFonts w:eastAsia="MS Mincho"/>
          <w:noProof/>
        </w:rPr>
      </w:pPr>
    </w:p>
    <w:p>
      <w:pPr>
        <w:ind w:left="567" w:hanging="567"/>
        <w:rPr>
          <w:rFonts w:eastAsia="MS Mincho"/>
          <w:noProof/>
        </w:rPr>
      </w:pPr>
      <w:r>
        <w:rPr>
          <w:rFonts w:eastAsia="MS Mincho"/>
          <w:noProof/>
        </w:rPr>
        <w:t>(b)</w:t>
      </w:r>
      <w:r>
        <w:rPr>
          <w:rFonts w:eastAsia="MS Mincho"/>
          <w:noProof/>
        </w:rPr>
        <w:tab/>
        <w:t>construction of ministerial level headquarters for entities listed in Section A (Central Government Entities).</w:t>
      </w:r>
    </w:p>
    <w:p>
      <w:pPr>
        <w:rPr>
          <w:rFonts w:eastAsia="MS Mincho"/>
          <w:noProof/>
        </w:rPr>
      </w:pPr>
    </w:p>
    <w:p>
      <w:pPr>
        <w:jc w:val="center"/>
        <w:rPr>
          <w:noProof/>
        </w:rPr>
      </w:pPr>
    </w:p>
    <w:p>
      <w:pPr>
        <w:jc w:val="center"/>
        <w:rPr>
          <w:rFonts w:eastAsia="Calibri"/>
          <w:noProof/>
        </w:rPr>
      </w:pPr>
      <w:r>
        <w:rPr>
          <w:noProof/>
        </w:rPr>
        <w:t>SECTION G</w:t>
      </w:r>
    </w:p>
    <w:p>
      <w:pPr>
        <w:jc w:val="center"/>
        <w:rPr>
          <w:rFonts w:eastAsia="Calibri"/>
          <w:noProof/>
        </w:rPr>
      </w:pPr>
    </w:p>
    <w:p>
      <w:pPr>
        <w:jc w:val="center"/>
        <w:rPr>
          <w:rFonts w:eastAsia="Calibri"/>
          <w:noProof/>
        </w:rPr>
      </w:pPr>
      <w:r>
        <w:rPr>
          <w:rFonts w:eastAsia="Calibri"/>
          <w:noProof/>
        </w:rPr>
        <w:t>GENERAL NOTES</w:t>
      </w:r>
    </w:p>
    <w:p>
      <w:pPr>
        <w:jc w:val="center"/>
        <w:rPr>
          <w:rFonts w:eastAsia="Calibri"/>
          <w:noProof/>
        </w:rPr>
      </w:pPr>
    </w:p>
    <w:p>
      <w:pPr>
        <w:ind w:left="567" w:hanging="567"/>
        <w:rPr>
          <w:rFonts w:eastAsia="Calibri"/>
          <w:noProof/>
        </w:rPr>
      </w:pPr>
      <w:r>
        <w:rPr>
          <w:rFonts w:eastAsia="Calibri"/>
          <w:noProof/>
        </w:rPr>
        <w:t>1.</w:t>
      </w:r>
      <w:r>
        <w:rPr>
          <w:rFonts w:eastAsia="Calibri"/>
          <w:noProof/>
        </w:rPr>
        <w:tab/>
        <w:t>Chapter 9 (Government Procurement) does not apply to:</w:t>
      </w:r>
    </w:p>
    <w:p>
      <w:pPr>
        <w:rPr>
          <w:rFonts w:eastAsia="Calibri"/>
          <w:noProof/>
        </w:rPr>
      </w:pPr>
    </w:p>
    <w:p>
      <w:pPr>
        <w:ind w:left="1134" w:hanging="567"/>
        <w:rPr>
          <w:rFonts w:eastAsia="Calibri"/>
          <w:noProof/>
        </w:rPr>
      </w:pPr>
      <w:r>
        <w:rPr>
          <w:rFonts w:eastAsia="Calibri"/>
          <w:noProof/>
        </w:rPr>
        <w:t>(a)</w:t>
      </w:r>
      <w:r>
        <w:rPr>
          <w:rFonts w:eastAsia="Calibri"/>
          <w:noProof/>
        </w:rPr>
        <w:tab/>
        <w:t>any procurement for the purposes of developing, protecting or preserving national treasures of artistic, historic, archaeological value or cultural heritage;</w:t>
      </w:r>
    </w:p>
    <w:p>
      <w:pPr>
        <w:ind w:left="1134" w:hanging="567"/>
        <w:rPr>
          <w:rFonts w:eastAsia="Calibri"/>
          <w:noProof/>
        </w:rPr>
      </w:pPr>
    </w:p>
    <w:p>
      <w:pPr>
        <w:ind w:left="1134" w:hanging="567"/>
        <w:rPr>
          <w:rFonts w:eastAsia="MS Mincho"/>
          <w:noProof/>
        </w:rPr>
      </w:pPr>
      <w:r>
        <w:rPr>
          <w:rFonts w:eastAsia="MS Mincho"/>
          <w:noProof/>
        </w:rPr>
        <w:t>(b)</w:t>
      </w:r>
      <w:r>
        <w:rPr>
          <w:rFonts w:eastAsia="MS Mincho"/>
          <w:noProof/>
        </w:rPr>
        <w:tab/>
        <w:t>procurement of any goods and related services involving national reserves stipulated in the law on national reserves;</w:t>
      </w:r>
    </w:p>
    <w:p>
      <w:pPr>
        <w:ind w:left="1134" w:hanging="567"/>
        <w:rPr>
          <w:rFonts w:eastAsia="MS Mincho"/>
          <w:noProof/>
        </w:rPr>
      </w:pPr>
    </w:p>
    <w:p>
      <w:pPr>
        <w:ind w:left="1134" w:hanging="567"/>
        <w:rPr>
          <w:rFonts w:eastAsia="MS Mincho"/>
          <w:noProof/>
        </w:rPr>
      </w:pPr>
      <w:r>
        <w:rPr>
          <w:rFonts w:eastAsia="MS Mincho"/>
          <w:noProof/>
        </w:rPr>
        <w:br w:type="page"/>
        <w:t>(c)</w:t>
      </w:r>
      <w:r>
        <w:rPr>
          <w:rFonts w:eastAsia="MS Mincho"/>
          <w:noProof/>
        </w:rPr>
        <w:tab/>
        <w:t>in relation to procurement contracts for goods or services (excluding construction services), whose value is estimated at 260 000 SDRs or less, Viet Nam may provide preferences to benefit small and medium enterprises (SMEs). Applicable objective and transparent criteria shall be stipulated in the domestic law or regulations of Viet Nam. For the purposes of this note, however, the above-mentioned preferences shall not be provided to SMEs with more than 500 permanent full-time employees;</w:t>
      </w:r>
    </w:p>
    <w:p>
      <w:pPr>
        <w:ind w:left="1134" w:hanging="567"/>
        <w:rPr>
          <w:rFonts w:eastAsia="MS Mincho"/>
          <w:noProof/>
        </w:rPr>
      </w:pPr>
    </w:p>
    <w:p>
      <w:pPr>
        <w:ind w:left="1134" w:hanging="567"/>
        <w:rPr>
          <w:rFonts w:eastAsia="Calibri"/>
          <w:noProof/>
        </w:rPr>
      </w:pPr>
      <w:r>
        <w:rPr>
          <w:rFonts w:eastAsia="Calibri"/>
          <w:noProof/>
        </w:rPr>
        <w:t>(d)</w:t>
      </w:r>
      <w:r>
        <w:rPr>
          <w:rFonts w:eastAsia="Calibri"/>
          <w:noProof/>
        </w:rPr>
        <w:tab/>
        <w:t>measures for the health, welfare and the economic and social advancement of ethnic minorities;</w:t>
      </w:r>
    </w:p>
    <w:p>
      <w:pPr>
        <w:ind w:left="1134" w:hanging="567"/>
        <w:rPr>
          <w:rFonts w:eastAsia="Calibri"/>
          <w:noProof/>
        </w:rPr>
      </w:pPr>
    </w:p>
    <w:p>
      <w:pPr>
        <w:ind w:left="1134" w:hanging="567"/>
        <w:rPr>
          <w:rFonts w:eastAsia="Calibri"/>
          <w:noProof/>
        </w:rPr>
      </w:pPr>
      <w:r>
        <w:rPr>
          <w:rFonts w:eastAsia="Calibri"/>
          <w:noProof/>
        </w:rPr>
        <w:t>(e)</w:t>
      </w:r>
      <w:r>
        <w:rPr>
          <w:rFonts w:eastAsia="Calibri"/>
          <w:noProof/>
        </w:rPr>
        <w:tab/>
        <w:t>any procurement of goods and services inside the territory of Viet Nam, for the consumption outside the territory of Viet Nam;</w:t>
      </w:r>
    </w:p>
    <w:p>
      <w:pPr>
        <w:ind w:left="1134" w:hanging="567"/>
        <w:rPr>
          <w:rFonts w:eastAsia="Calibri"/>
          <w:noProof/>
        </w:rPr>
      </w:pPr>
    </w:p>
    <w:p>
      <w:pPr>
        <w:ind w:left="1134" w:hanging="567"/>
        <w:rPr>
          <w:rFonts w:eastAsia="Batang"/>
          <w:noProof/>
        </w:rPr>
      </w:pPr>
      <w:r>
        <w:rPr>
          <w:rFonts w:eastAsia="Batang"/>
          <w:noProof/>
        </w:rPr>
        <w:t>(f)</w:t>
      </w:r>
      <w:r>
        <w:rPr>
          <w:rFonts w:eastAsia="Batang"/>
          <w:noProof/>
        </w:rPr>
        <w:tab/>
        <w:t>any procurement of goods and services involving national celebrations and religious purposes;</w:t>
      </w:r>
    </w:p>
    <w:p>
      <w:pPr>
        <w:ind w:left="1134" w:hanging="567"/>
        <w:rPr>
          <w:rFonts w:eastAsia="Batang"/>
          <w:noProof/>
        </w:rPr>
      </w:pPr>
    </w:p>
    <w:p>
      <w:pPr>
        <w:ind w:left="1134" w:hanging="567"/>
        <w:rPr>
          <w:rFonts w:eastAsia="Batang"/>
          <w:noProof/>
        </w:rPr>
      </w:pPr>
      <w:r>
        <w:rPr>
          <w:rFonts w:eastAsia="Batang"/>
          <w:noProof/>
        </w:rPr>
        <w:t>(g)</w:t>
      </w:r>
      <w:r>
        <w:rPr>
          <w:rFonts w:eastAsia="Batang"/>
          <w:noProof/>
        </w:rPr>
        <w:tab/>
        <w:t>transportation services that form a part of, or are incidental to, a procurement contract;</w:t>
      </w:r>
    </w:p>
    <w:p>
      <w:pPr>
        <w:ind w:left="1134" w:hanging="567"/>
        <w:rPr>
          <w:rFonts w:eastAsia="Batang"/>
          <w:noProof/>
        </w:rPr>
      </w:pPr>
    </w:p>
    <w:p>
      <w:pPr>
        <w:ind w:left="1134" w:hanging="567"/>
        <w:rPr>
          <w:rFonts w:eastAsia="Calibri"/>
          <w:noProof/>
        </w:rPr>
      </w:pPr>
      <w:r>
        <w:rPr>
          <w:rFonts w:eastAsia="Calibri"/>
          <w:noProof/>
        </w:rPr>
        <w:t>(h)</w:t>
      </w:r>
      <w:r>
        <w:rPr>
          <w:rFonts w:eastAsia="Calibri"/>
          <w:noProof/>
        </w:rPr>
        <w:tab/>
        <w:t>procurement of storage or hosting of government data and related services; and</w:t>
      </w:r>
    </w:p>
    <w:p>
      <w:pPr>
        <w:ind w:left="1134" w:hanging="567"/>
        <w:rPr>
          <w:rFonts w:eastAsia="Calibri"/>
          <w:noProof/>
        </w:rPr>
      </w:pPr>
    </w:p>
    <w:p>
      <w:pPr>
        <w:ind w:left="1134" w:hanging="567"/>
        <w:rPr>
          <w:rFonts w:eastAsia="Batang"/>
          <w:noProof/>
        </w:rPr>
      </w:pPr>
      <w:r>
        <w:rPr>
          <w:rFonts w:eastAsia="Batang"/>
          <w:noProof/>
        </w:rPr>
        <w:t>(i)</w:t>
      </w:r>
      <w:r>
        <w:rPr>
          <w:rFonts w:eastAsia="Batang"/>
          <w:noProof/>
        </w:rPr>
        <w:tab/>
        <w:t>procurement funded by grants and sponsorship payments from donors.</w:t>
      </w:r>
    </w:p>
    <w:p>
      <w:pPr>
        <w:ind w:left="1134" w:hanging="567"/>
        <w:rPr>
          <w:rFonts w:eastAsia="Batang"/>
          <w:noProof/>
        </w:rPr>
      </w:pPr>
    </w:p>
    <w:p>
      <w:pPr>
        <w:ind w:left="567" w:hanging="567"/>
        <w:rPr>
          <w:rFonts w:eastAsia="Calibri"/>
          <w:noProof/>
        </w:rPr>
      </w:pPr>
      <w:r>
        <w:rPr>
          <w:rFonts w:eastAsia="Calibri"/>
          <w:noProof/>
        </w:rPr>
        <w:br w:type="page"/>
        <w:t>2.</w:t>
      </w:r>
      <w:r>
        <w:rPr>
          <w:rFonts w:eastAsia="Calibri"/>
          <w:noProof/>
        </w:rPr>
        <w:tab/>
        <w:t>For greater certainty:</w:t>
      </w:r>
    </w:p>
    <w:p>
      <w:pPr>
        <w:rPr>
          <w:rFonts w:eastAsia="Calibri"/>
          <w:noProof/>
        </w:rPr>
      </w:pPr>
    </w:p>
    <w:p>
      <w:pPr>
        <w:ind w:left="1134" w:hanging="567"/>
        <w:rPr>
          <w:rFonts w:eastAsia="Calibri"/>
          <w:noProof/>
        </w:rPr>
      </w:pPr>
      <w:r>
        <w:rPr>
          <w:rFonts w:eastAsia="Calibri"/>
          <w:noProof/>
        </w:rPr>
        <w:t>(a)</w:t>
      </w:r>
      <w:r>
        <w:rPr>
          <w:rFonts w:eastAsia="Calibri"/>
          <w:noProof/>
        </w:rPr>
        <w:tab/>
        <w:t>limited tendering also applies to bomb and mine sweeping for land clearance;</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any exclusion that is related either specifically or generally to a procuring entity will also apply to any successor entity in such a manner as to maintain the value of this offer;</w:t>
      </w:r>
    </w:p>
    <w:p>
      <w:pPr>
        <w:ind w:left="1134" w:hanging="567"/>
        <w:rPr>
          <w:rFonts w:eastAsia="Calibri"/>
          <w:noProof/>
        </w:rPr>
      </w:pPr>
    </w:p>
    <w:p>
      <w:pPr>
        <w:ind w:left="1134" w:hanging="567"/>
        <w:rPr>
          <w:rFonts w:eastAsia="Calibri"/>
          <w:noProof/>
        </w:rPr>
      </w:pPr>
      <w:r>
        <w:rPr>
          <w:rFonts w:eastAsia="Calibri"/>
          <w:noProof/>
        </w:rPr>
        <w:t>(c)</w:t>
      </w:r>
      <w:r>
        <w:rPr>
          <w:rFonts w:eastAsia="Calibri"/>
          <w:noProof/>
        </w:rPr>
        <w:tab/>
        <w:t>services covered by Chapter 9 (Government Procurement) are subject to exclusions from and reservations to Chapter 8 (Liberalisation of Investment, Trade in Services and Electronic Commerce);</w:t>
      </w:r>
    </w:p>
    <w:p>
      <w:pPr>
        <w:ind w:left="1134" w:hanging="567"/>
        <w:rPr>
          <w:rFonts w:eastAsia="Calibri"/>
          <w:noProof/>
        </w:rPr>
      </w:pPr>
    </w:p>
    <w:p>
      <w:pPr>
        <w:ind w:left="1134" w:hanging="567"/>
        <w:rPr>
          <w:rFonts w:eastAsia="Calibri"/>
          <w:noProof/>
        </w:rPr>
      </w:pPr>
      <w:r>
        <w:rPr>
          <w:rFonts w:eastAsia="Calibri"/>
          <w:noProof/>
        </w:rPr>
        <w:t>(d)</w:t>
      </w:r>
      <w:r>
        <w:rPr>
          <w:rFonts w:eastAsia="Calibri"/>
          <w:noProof/>
        </w:rPr>
        <w:tab/>
        <w:t>nothing in this Chapter shall be construed to prevent Viet Nam from adopting or maintaining any measure which Viet Nam reasonably considers necessary for the protection of personal information collected under conditions of confidentiality or confidential business information; and</w:t>
      </w:r>
    </w:p>
    <w:p>
      <w:pPr>
        <w:ind w:left="1134" w:hanging="567"/>
        <w:rPr>
          <w:rFonts w:eastAsia="Calibri"/>
          <w:noProof/>
        </w:rPr>
      </w:pPr>
    </w:p>
    <w:p>
      <w:pPr>
        <w:ind w:left="1134" w:hanging="567"/>
        <w:rPr>
          <w:rFonts w:eastAsia="Calibri"/>
          <w:noProof/>
        </w:rPr>
      </w:pPr>
      <w:r>
        <w:rPr>
          <w:rFonts w:eastAsia="Calibri"/>
          <w:noProof/>
        </w:rPr>
        <w:t>(e)</w:t>
      </w:r>
      <w:r>
        <w:rPr>
          <w:rFonts w:eastAsia="Calibri"/>
          <w:noProof/>
        </w:rPr>
        <w:tab/>
        <w:t>Chapter 9 (Government Procurement) does not apply to:</w:t>
      </w:r>
    </w:p>
    <w:p>
      <w:pPr>
        <w:ind w:left="1134" w:hanging="567"/>
        <w:rPr>
          <w:rFonts w:eastAsia="Calibri"/>
          <w:noProof/>
        </w:rPr>
      </w:pPr>
    </w:p>
    <w:p>
      <w:pPr>
        <w:ind w:left="1701" w:hanging="567"/>
        <w:rPr>
          <w:rFonts w:eastAsia="Calibri"/>
          <w:noProof/>
        </w:rPr>
      </w:pPr>
      <w:r>
        <w:rPr>
          <w:rFonts w:eastAsia="Calibri"/>
          <w:noProof/>
        </w:rPr>
        <w:t>(i)</w:t>
      </w:r>
      <w:r>
        <w:rPr>
          <w:rFonts w:eastAsia="Calibri"/>
          <w:noProof/>
        </w:rPr>
        <w:tab/>
        <w:t>procurement of goods and services classified as national security, including national secrets;</w:t>
      </w:r>
    </w:p>
    <w:p>
      <w:pPr>
        <w:ind w:left="1701" w:hanging="567"/>
        <w:rPr>
          <w:rFonts w:eastAsia="Calibri"/>
          <w:noProof/>
        </w:rPr>
      </w:pPr>
    </w:p>
    <w:p>
      <w:pPr>
        <w:ind w:left="1701" w:hanging="567"/>
        <w:rPr>
          <w:rFonts w:eastAsia="Calibri"/>
          <w:noProof/>
        </w:rPr>
      </w:pPr>
      <w:r>
        <w:rPr>
          <w:rFonts w:eastAsia="Calibri"/>
          <w:noProof/>
        </w:rPr>
        <w:br w:type="page"/>
        <w:t>(ii)</w:t>
      </w:r>
      <w:r>
        <w:rPr>
          <w:rFonts w:eastAsia="Calibri"/>
          <w:noProof/>
        </w:rPr>
        <w:tab/>
        <w:t>any procurement made by a covered entity on behalf of a non-covered entity; and</w:t>
      </w:r>
    </w:p>
    <w:p>
      <w:pPr>
        <w:ind w:left="1701" w:hanging="567"/>
        <w:rPr>
          <w:rFonts w:eastAsia="Calibri"/>
          <w:noProof/>
        </w:rPr>
      </w:pPr>
    </w:p>
    <w:p>
      <w:pPr>
        <w:ind w:left="1701" w:hanging="567"/>
        <w:rPr>
          <w:rFonts w:eastAsia="Calibri"/>
          <w:noProof/>
        </w:rPr>
      </w:pPr>
      <w:r>
        <w:rPr>
          <w:rFonts w:eastAsia="Calibri"/>
          <w:noProof/>
        </w:rPr>
        <w:t>(iii)</w:t>
      </w:r>
      <w:r>
        <w:rPr>
          <w:rFonts w:eastAsia="Calibri"/>
          <w:noProof/>
        </w:rPr>
        <w:tab/>
        <w:t>procurement by a procuring entity from another procuring entity.</w:t>
      </w:r>
    </w:p>
    <w:p>
      <w:pPr>
        <w:ind w:left="1701" w:hanging="567"/>
        <w:rPr>
          <w:rFonts w:eastAsia="Calibri"/>
          <w:noProof/>
        </w:rPr>
      </w:pPr>
    </w:p>
    <w:p>
      <w:pPr>
        <w:jc w:val="center"/>
        <w:rPr>
          <w:noProof/>
        </w:rPr>
      </w:pPr>
    </w:p>
    <w:p>
      <w:pPr>
        <w:jc w:val="center"/>
        <w:rPr>
          <w:rFonts w:eastAsia="Calibri"/>
          <w:noProof/>
        </w:rPr>
      </w:pPr>
      <w:r>
        <w:rPr>
          <w:noProof/>
        </w:rPr>
        <w:t>SECTION H</w:t>
      </w:r>
    </w:p>
    <w:p>
      <w:pPr>
        <w:jc w:val="center"/>
        <w:rPr>
          <w:rFonts w:eastAsia="Calibri"/>
          <w:noProof/>
        </w:rPr>
      </w:pPr>
    </w:p>
    <w:p>
      <w:pPr>
        <w:jc w:val="center"/>
        <w:rPr>
          <w:rFonts w:eastAsia="Calibri"/>
          <w:noProof/>
        </w:rPr>
      </w:pPr>
      <w:r>
        <w:rPr>
          <w:rFonts w:eastAsia="Calibri"/>
          <w:noProof/>
        </w:rPr>
        <w:t>PUBLICATION OF PROCUREMENT INFORMATION</w:t>
      </w:r>
    </w:p>
    <w:p>
      <w:pPr>
        <w:rPr>
          <w:rFonts w:eastAsia="Calibri"/>
          <w:noProof/>
        </w:rPr>
      </w:pPr>
    </w:p>
    <w:p>
      <w:pPr>
        <w:rPr>
          <w:rFonts w:eastAsia="Calibri"/>
          <w:noProof/>
        </w:rPr>
      </w:pPr>
      <w:r>
        <w:rPr>
          <w:rFonts w:eastAsia="Calibri"/>
          <w:noProof/>
        </w:rPr>
        <w:t xml:space="preserve">The notices of intended procurement in accordance with Article 9.6 (Notices) and the notices in accordance with paragraph 3 of Article 9.17 (Post-Award Information) are published in </w:t>
      </w:r>
      <w:r>
        <w:rPr>
          <w:rFonts w:eastAsia="Calibri"/>
          <w:i/>
          <w:iCs/>
          <w:noProof/>
        </w:rPr>
        <w:t>Báo Đấu thầu</w:t>
      </w:r>
      <w:r>
        <w:rPr>
          <w:rFonts w:eastAsia="Calibri"/>
          <w:noProof/>
        </w:rPr>
        <w:t xml:space="preserve"> (Public Procurement Newspaper).</w:t>
      </w:r>
    </w:p>
    <w:p>
      <w:pPr>
        <w:rPr>
          <w:rFonts w:eastAsia="Calibri"/>
          <w:noProof/>
        </w:rPr>
      </w:pPr>
    </w:p>
    <w:p>
      <w:pPr>
        <w:rPr>
          <w:rFonts w:eastAsia="Calibri"/>
          <w:noProof/>
        </w:rPr>
      </w:pPr>
      <w:r>
        <w:rPr>
          <w:rFonts w:eastAsia="Calibri"/>
          <w:noProof/>
        </w:rPr>
        <w:t>Information on the procurement system in accordance with subparagraph 1(a) of Article 9.5 (Information on the Procurement System) is published on the website http://muasamcong.mpi.gov.vn and the official gazette.</w:t>
      </w:r>
    </w:p>
    <w:p>
      <w:pPr>
        <w:rPr>
          <w:rFonts w:eastAsia="Calibri"/>
          <w:noProof/>
        </w:rPr>
      </w:pPr>
    </w:p>
    <w:p>
      <w:pPr>
        <w:rPr>
          <w:rFonts w:eastAsia="Calibri"/>
          <w:noProof/>
        </w:rPr>
      </w:pPr>
      <w:r>
        <w:rPr>
          <w:rFonts w:eastAsia="Calibri"/>
          <w:noProof/>
        </w:rPr>
        <w:t>Viet Nam shall provide the address of the website to publish procurement information after the expiry of the transitional period, including the notices in accordance with paragraph 7 of Article 9.8 (Qualification of Suppliers) in case where its procuring entity maintains a multi-use list of suppliers.</w:t>
      </w:r>
    </w:p>
    <w:p>
      <w:pPr>
        <w:rPr>
          <w:rFonts w:eastAsia="Calibri"/>
          <w:noProof/>
        </w:rPr>
      </w:pPr>
    </w:p>
    <w:p>
      <w:pPr>
        <w:rPr>
          <w:rFonts w:eastAsia="Calibri"/>
          <w:noProof/>
        </w:rPr>
      </w:pPr>
    </w:p>
    <w:p>
      <w:pPr>
        <w:jc w:val="center"/>
        <w:rPr>
          <w:rFonts w:eastAsia="Calibri"/>
          <w:noProof/>
        </w:rPr>
      </w:pPr>
      <w:r>
        <w:rPr>
          <w:noProof/>
        </w:rPr>
        <w:br w:type="page"/>
        <w:t>SECTION I</w:t>
      </w:r>
    </w:p>
    <w:p>
      <w:pPr>
        <w:jc w:val="center"/>
        <w:rPr>
          <w:rFonts w:eastAsia="Calibri"/>
          <w:noProof/>
        </w:rPr>
      </w:pPr>
    </w:p>
    <w:p>
      <w:pPr>
        <w:jc w:val="center"/>
        <w:rPr>
          <w:rFonts w:eastAsia="Calibri"/>
          <w:noProof/>
        </w:rPr>
      </w:pPr>
      <w:r>
        <w:rPr>
          <w:rFonts w:eastAsia="Calibri"/>
          <w:noProof/>
        </w:rPr>
        <w:t>TRANSITIONAL MEASURES</w:t>
      </w:r>
    </w:p>
    <w:p>
      <w:pPr>
        <w:jc w:val="center"/>
        <w:rPr>
          <w:rFonts w:eastAsia="Calibri"/>
          <w:noProof/>
        </w:rPr>
      </w:pPr>
    </w:p>
    <w:p>
      <w:pPr>
        <w:ind w:left="567" w:hanging="567"/>
        <w:rPr>
          <w:rFonts w:eastAsia="Calibri"/>
          <w:noProof/>
        </w:rPr>
      </w:pPr>
      <w:r>
        <w:rPr>
          <w:rFonts w:eastAsia="Calibri"/>
          <w:noProof/>
        </w:rPr>
        <w:t>1.</w:t>
      </w:r>
      <w:r>
        <w:rPr>
          <w:rFonts w:eastAsia="Calibri"/>
          <w:noProof/>
        </w:rPr>
        <w:tab/>
        <w:t>With regard to Article 9.6 (Notices) the following applies:</w:t>
      </w:r>
    </w:p>
    <w:p>
      <w:pPr>
        <w:rPr>
          <w:rFonts w:eastAsia="Calibri"/>
          <w:noProof/>
        </w:rPr>
      </w:pPr>
    </w:p>
    <w:p>
      <w:pPr>
        <w:ind w:left="1134" w:hanging="567"/>
        <w:rPr>
          <w:rFonts w:eastAsia="Calibri"/>
          <w:noProof/>
        </w:rPr>
      </w:pPr>
      <w:r>
        <w:rPr>
          <w:rFonts w:eastAsia="Calibri"/>
          <w:noProof/>
        </w:rPr>
        <w:t>(a)</w:t>
      </w:r>
      <w:r>
        <w:rPr>
          <w:rFonts w:eastAsia="Calibri"/>
          <w:noProof/>
        </w:rPr>
        <w:tab/>
        <w:t>Notwithstanding the requirement in paragraph 1 of Article 9.6 (Notices) that the notices of intended procurement are accessible by electronic means free of charge through a single point of access or links in a single gateway electronic site, Viet Nam may allow its procuring entities not to publish these notices by electronic means no longer than ten years from the entry into force of this Agreement. Viet Nam may charge a fee for the access to these notices of intended procurement, when these notices are already made accessible by electronic means during this period.</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Notwithstanding the requirement in paragraph 2 of Article 9.6 (Notices) that a notice of intended procurement includes a list and a brief description of any conditions for participation of suppliers and limitations on the number of qualified supplier to be invited to tender, unless such information is included in tender documentation that is made available to all interested suppliers at the same time as the notice of intended procurement, Viet Nam may allow its procuring entities to omit such information from notices of intended procurement no longer than 10 years from the entry into force of this Agreement. For greater certainty, during this period, procuring entities shall provide such information in tender documentation in accordance with subparagraph 1(b) of Article 9.11 (Tender Documentation).</w:t>
      </w:r>
    </w:p>
    <w:p>
      <w:pPr>
        <w:ind w:left="1134" w:hanging="567"/>
        <w:rPr>
          <w:rFonts w:eastAsia="Calibri"/>
          <w:noProof/>
        </w:rPr>
      </w:pPr>
    </w:p>
    <w:p>
      <w:pPr>
        <w:ind w:left="1134" w:hanging="567"/>
        <w:rPr>
          <w:rFonts w:eastAsia="Calibri"/>
          <w:noProof/>
        </w:rPr>
      </w:pPr>
      <w:r>
        <w:rPr>
          <w:rFonts w:eastAsia="Calibri"/>
          <w:noProof/>
        </w:rPr>
        <w:br w:type="page"/>
        <w:t>(c)</w:t>
      </w:r>
      <w:r>
        <w:rPr>
          <w:rFonts w:eastAsia="Calibri"/>
          <w:noProof/>
        </w:rPr>
        <w:tab/>
        <w:t>Notwithstanding the requirement in paragraph 3 of Article 9.6 (Notices) that a procuring entity publishes a summary notice in English, Viet Nam may delay the implementation of this obligation for five years after the date of entry into force of this Agreement.</w:t>
      </w:r>
    </w:p>
    <w:p>
      <w:pPr>
        <w:rPr>
          <w:rFonts w:eastAsia="Calibri"/>
          <w:noProof/>
        </w:rPr>
      </w:pPr>
    </w:p>
    <w:p>
      <w:pPr>
        <w:ind w:left="567" w:hanging="567"/>
        <w:rPr>
          <w:rFonts w:eastAsia="Calibri"/>
          <w:noProof/>
        </w:rPr>
      </w:pPr>
      <w:r>
        <w:rPr>
          <w:rFonts w:eastAsia="Calibri"/>
          <w:noProof/>
        </w:rPr>
        <w:t>2.</w:t>
      </w:r>
      <w:r>
        <w:rPr>
          <w:rFonts w:eastAsia="Calibri"/>
          <w:noProof/>
        </w:rPr>
        <w:tab/>
        <w:t>With regard to Article 9.12 (Time Periods) the following applies:</w:t>
      </w:r>
    </w:p>
    <w:p>
      <w:pPr>
        <w:rPr>
          <w:rFonts w:eastAsia="Calibri"/>
          <w:noProof/>
        </w:rPr>
      </w:pPr>
    </w:p>
    <w:p>
      <w:pPr>
        <w:ind w:left="1134" w:hanging="567"/>
        <w:rPr>
          <w:rFonts w:eastAsia="Calibri"/>
          <w:noProof/>
        </w:rPr>
      </w:pPr>
      <w:r>
        <w:rPr>
          <w:rFonts w:eastAsia="Calibri"/>
          <w:noProof/>
        </w:rPr>
        <w:t>(a)</w:t>
      </w:r>
      <w:r>
        <w:rPr>
          <w:rFonts w:eastAsia="Calibri"/>
          <w:noProof/>
        </w:rPr>
        <w:tab/>
        <w:t>Notwithstanding the requirement in paragraph 2 of Article 9.12 (Time Periods) that a procuring entity using selective tendering provides no less than 25 days for the final date for submission of requests for participation, Viet Nam may allow its procuring entities to establish a final date for submission of requests for participation that is not less than 15 days from the date of publication of the notice of intended procurement no longer than 10 years from the date of entry into force of this Agreement.</w:t>
      </w:r>
    </w:p>
    <w:p>
      <w:pPr>
        <w:ind w:left="1134" w:hanging="567"/>
        <w:rPr>
          <w:rFonts w:eastAsia="Calibri"/>
          <w:noProof/>
        </w:rPr>
      </w:pPr>
    </w:p>
    <w:p>
      <w:pPr>
        <w:ind w:left="1134" w:hanging="567"/>
        <w:rPr>
          <w:rFonts w:eastAsia="Calibri"/>
          <w:noProof/>
        </w:rPr>
      </w:pPr>
      <w:r>
        <w:rPr>
          <w:rFonts w:eastAsia="Calibri"/>
          <w:noProof/>
        </w:rPr>
        <w:t>(b)</w:t>
      </w:r>
      <w:r>
        <w:rPr>
          <w:rFonts w:eastAsia="Calibri"/>
          <w:noProof/>
        </w:rPr>
        <w:tab/>
        <w:t>Notwithstanding the requirement in paragraph 3 of Article 9.12 (Time Periods) that a procuring entity provides no less than 40 days for the final date for submission of tenders, Viet Nam may allow its procuring entities no longer than 10 years from the date of entry into force of this Agreement to establish a final date for submission of tenders that is not less than 25 days from the date on which:</w:t>
      </w:r>
    </w:p>
    <w:p>
      <w:pPr>
        <w:ind w:left="1134" w:hanging="567"/>
        <w:rPr>
          <w:rFonts w:eastAsia="Calibri"/>
          <w:noProof/>
        </w:rPr>
      </w:pPr>
    </w:p>
    <w:p>
      <w:pPr>
        <w:ind w:left="1701" w:hanging="567"/>
        <w:rPr>
          <w:rFonts w:eastAsia="Calibri"/>
          <w:noProof/>
        </w:rPr>
      </w:pPr>
      <w:r>
        <w:rPr>
          <w:rFonts w:eastAsia="Calibri"/>
          <w:noProof/>
        </w:rPr>
        <w:t>(i)</w:t>
      </w:r>
      <w:r>
        <w:rPr>
          <w:rFonts w:eastAsia="Calibri"/>
          <w:noProof/>
        </w:rPr>
        <w:tab/>
        <w:t>in the case of open tendering, the notice of intended procurement is published; or</w:t>
      </w:r>
    </w:p>
    <w:p>
      <w:pPr>
        <w:ind w:left="1701" w:hanging="567"/>
        <w:rPr>
          <w:rFonts w:eastAsia="Calibri"/>
          <w:noProof/>
        </w:rPr>
      </w:pPr>
    </w:p>
    <w:p>
      <w:pPr>
        <w:ind w:left="1701" w:hanging="567"/>
        <w:rPr>
          <w:rFonts w:eastAsia="Calibri"/>
          <w:noProof/>
        </w:rPr>
      </w:pPr>
      <w:r>
        <w:rPr>
          <w:rFonts w:eastAsia="Calibri"/>
          <w:noProof/>
        </w:rPr>
        <w:t>(ii)</w:t>
      </w:r>
      <w:r>
        <w:rPr>
          <w:rFonts w:eastAsia="Calibri"/>
          <w:noProof/>
        </w:rPr>
        <w:tab/>
        <w:t>in the case of selective tendering, the entity notifies the suppliers that they will be invited to submit tenders.</w:t>
      </w:r>
    </w:p>
    <w:p>
      <w:pPr>
        <w:ind w:left="567" w:hanging="567"/>
        <w:rPr>
          <w:rFonts w:eastAsia="Calibri"/>
          <w:noProof/>
        </w:rPr>
      </w:pPr>
    </w:p>
    <w:p>
      <w:pPr>
        <w:ind w:left="567" w:hanging="567"/>
        <w:rPr>
          <w:rFonts w:eastAsia="Calibri"/>
          <w:noProof/>
        </w:rPr>
      </w:pPr>
      <w:r>
        <w:rPr>
          <w:rFonts w:eastAsia="Calibri"/>
          <w:noProof/>
        </w:rPr>
        <w:br w:type="page"/>
        <w:t>3.</w:t>
      </w:r>
      <w:r>
        <w:rPr>
          <w:rFonts w:eastAsia="Calibri"/>
          <w:noProof/>
        </w:rPr>
        <w:tab/>
        <w:t>Notwithstanding the requirement in paragraph 3 of Article 9.17 (Post Award Information) that the post-award notice includes a brief description of the circumstances justifying the use of a limited tendering procedure, Viet Nam may allow its procuring entities to omit such information from post-award notices no longer than 10 years from the date of entry into force of this Agreement.</w:t>
      </w:r>
    </w:p>
    <w:p>
      <w:pPr>
        <w:ind w:left="567" w:hanging="567"/>
        <w:rPr>
          <w:rFonts w:eastAsia="Calibri"/>
          <w:noProof/>
        </w:rPr>
      </w:pPr>
    </w:p>
    <w:p>
      <w:pPr>
        <w:ind w:left="567" w:hanging="567"/>
        <w:rPr>
          <w:rFonts w:eastAsia="Calibri"/>
          <w:noProof/>
        </w:rPr>
      </w:pPr>
      <w:r>
        <w:rPr>
          <w:rFonts w:eastAsia="Calibri"/>
          <w:noProof/>
        </w:rPr>
        <w:t>4.</w:t>
      </w:r>
      <w:r>
        <w:rPr>
          <w:rFonts w:eastAsia="Calibri"/>
          <w:noProof/>
        </w:rPr>
        <w:tab/>
        <w:t>Notwithstanding Chapter 15 (Dispute Settlement), Viet Nam shall not be subject to dispute settlement with respect to its obligations under Chapter 9 (Government Procurement) for five years from the date of entry into force of this Agreement. During this transitional period, upon the Union's request, both Parties shall enter into consultations on issues concerning Viet Nam's implementation of its obligations.</w:t>
      </w:r>
    </w:p>
    <w:p>
      <w:pPr>
        <w:ind w:left="567" w:hanging="567"/>
        <w:rPr>
          <w:rFonts w:eastAsia="Calibri"/>
          <w:noProof/>
        </w:rPr>
      </w:pPr>
    </w:p>
    <w:p>
      <w:pPr>
        <w:ind w:left="567" w:hanging="567"/>
        <w:rPr>
          <w:rFonts w:eastAsia="Calibri"/>
          <w:noProof/>
        </w:rPr>
      </w:pPr>
      <w:r>
        <w:rPr>
          <w:rFonts w:eastAsia="Calibri"/>
          <w:noProof/>
        </w:rPr>
        <w:t>5.</w:t>
      </w:r>
      <w:r>
        <w:rPr>
          <w:rFonts w:eastAsia="Calibri"/>
          <w:noProof/>
        </w:rPr>
        <w:tab/>
        <w:t>Notwithstanding Article 9.4 (General Principles), Viet Nam is allowed to seek, take account of, impose or enforce any form of offsets at any stage of a procurement, as follows:</w:t>
      </w:r>
    </w:p>
    <w:p>
      <w:pPr>
        <w:ind w:left="567" w:hanging="567"/>
        <w:rPr>
          <w:rFonts w:eastAsia="Calibri"/>
          <w:noProof/>
        </w:rPr>
      </w:pPr>
    </w:p>
    <w:p>
      <w:pPr>
        <w:ind w:left="567"/>
        <w:rPr>
          <w:noProof/>
        </w:rPr>
      </w:pPr>
      <w:r>
        <w:rPr>
          <w:rFonts w:eastAsia="Calibri"/>
          <w:noProof/>
        </w:rPr>
        <w:t xml:space="preserve">Upon the entry into force </w:t>
      </w:r>
      <w:r>
        <w:rPr>
          <w:noProof/>
        </w:rPr>
        <w:t>of this Agreement, Viet Nam may request offsets in any form, including price preference program, up to 40 % of the contract value, going down to 30 % after 10 years until the end of the 18th year.</w:t>
      </w:r>
    </w:p>
    <w:p>
      <w:pPr>
        <w:ind w:left="567"/>
        <w:rPr>
          <w:noProof/>
        </w:rPr>
      </w:pPr>
    </w:p>
    <w:p>
      <w:pPr>
        <w:ind w:left="567"/>
        <w:rPr>
          <w:noProof/>
        </w:rPr>
      </w:pPr>
      <w:r>
        <w:rPr>
          <w:noProof/>
        </w:rPr>
        <w:t>For greater certainty, procuring entities shall indicate the existence of offsets in the notice of intended procurement and make it detailed in the tender documentation.</w:t>
      </w:r>
    </w:p>
    <w:p>
      <w:pPr>
        <w:ind w:left="567"/>
        <w:rPr>
          <w:noProof/>
        </w:rPr>
      </w:pPr>
    </w:p>
    <w:p>
      <w:pPr>
        <w:ind w:left="567"/>
        <w:rPr>
          <w:noProof/>
        </w:rPr>
      </w:pPr>
    </w:p>
    <w:p>
      <w:pPr>
        <w:ind w:left="567"/>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 w:name="T12">
    <w:altName w:val="MS Gothic"/>
    <w:panose1 w:val="00000000000000000000"/>
    <w:charset w:val="80"/>
    <w:family w:val="swiss"/>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Postal activities as per act of 24 December 1993.</w:t>
      </w:r>
    </w:p>
  </w:footnote>
  <w:footnote w:id="2">
    <w:p>
      <w:pPr>
        <w:pStyle w:val="FootnoteText"/>
      </w:pPr>
      <w:r>
        <w:rPr>
          <w:rStyle w:val="FootnoteReference"/>
        </w:rPr>
        <w:footnoteRef/>
      </w:r>
      <w:r>
        <w:tab/>
        <w:t>Acts as the central purchasing entity for all the Italian public administration.</w:t>
      </w:r>
    </w:p>
  </w:footnote>
  <w:footnote w:id="3">
    <w:p>
      <w:pPr>
        <w:pStyle w:val="FootnoteText"/>
      </w:pPr>
      <w:r>
        <w:rPr>
          <w:rStyle w:val="FootnoteReference"/>
        </w:rPr>
        <w:footnoteRef/>
      </w:r>
      <w:r>
        <w:tab/>
        <w:t>According to the EU Utilities Directive, a public undertaking is any undertaking over which the contracting authorities may exercise directly or indirectly a dominant influence by virtue of their ownership of it, their financial participation therein, or the rules which govern it.</w:t>
      </w:r>
    </w:p>
    <w:p>
      <w:pPr>
        <w:pStyle w:val="FootnoteText"/>
        <w:ind w:firstLine="0"/>
      </w:pPr>
      <w:r>
        <w:t>A dominant influence on the part of the contracting authorities shall be presumed when these authorities, directly or indirectly, in relation to an undertaking:</w:t>
      </w:r>
    </w:p>
    <w:p>
      <w:pPr>
        <w:pStyle w:val="FootnoteText"/>
        <w:ind w:left="1134"/>
      </w:pPr>
      <w:r>
        <w:t>–</w:t>
      </w:r>
      <w:r>
        <w:tab/>
        <w:t>hold the majority of the undertaking's subscribed capital, or</w:t>
      </w:r>
    </w:p>
    <w:p>
      <w:pPr>
        <w:pStyle w:val="FootnoteText"/>
        <w:ind w:left="1134"/>
      </w:pPr>
      <w:r>
        <w:t>–</w:t>
      </w:r>
      <w:r>
        <w:tab/>
        <w:t>control the majority of the votes attaching to shares issued by the undertaking, or</w:t>
      </w:r>
    </w:p>
    <w:p>
      <w:pPr>
        <w:pStyle w:val="FootnoteText"/>
        <w:ind w:left="1134"/>
      </w:pPr>
      <w:r>
        <w:t>–</w:t>
      </w:r>
      <w:r>
        <w:tab/>
        <w:t>can appoint more than half of the undertaking's administrative, management or supervisory body.</w:t>
      </w:r>
    </w:p>
  </w:footnote>
  <w:footnote w:id="4">
    <w:p>
      <w:pPr>
        <w:pStyle w:val="FootnoteText"/>
      </w:pPr>
      <w:r>
        <w:rPr>
          <w:rStyle w:val="FootnoteReference"/>
        </w:rPr>
        <w:footnoteRef/>
      </w:r>
      <w:r>
        <w:tab/>
        <w:t>E.g. the provision or operation of networks (within the meaning of footnote 4) providing a service to the public in the field of transport by high-speed or conventional trains.</w:t>
      </w:r>
    </w:p>
  </w:footnote>
  <w:footnote w:id="5">
    <w:p>
      <w:pPr>
        <w:pStyle w:val="FootnoteText"/>
      </w:pPr>
      <w:r>
        <w:rPr>
          <w:rStyle w:val="FootnoteReference"/>
        </w:rPr>
        <w:footnoteRef/>
      </w:r>
      <w:r>
        <w:tab/>
        <w:t>"affiliated undertaking" means any undertaking the annual accounts of which are consolidated with those of the procuring entity in accordance with the requirements of Council Directive 83/349/EEC on consolidated accounts, or in case of entities not subject to that Directive, any undertaking over which the procuring entity may exercise, directly or indirectly, a dominant influence, or which may exercise a dominant influence over the procuring entity, or which, in common with the procuring entity, is subject to the dominant influence of another undertaking by virtue of ownership, financial participation, or the rules which govern it.</w:t>
      </w:r>
    </w:p>
  </w:footnote>
  <w:footnote w:id="6">
    <w:p>
      <w:pPr>
        <w:pStyle w:val="FootnoteText"/>
      </w:pPr>
      <w:r>
        <w:rPr>
          <w:rStyle w:val="FootnoteReference"/>
        </w:rPr>
        <w:footnoteRef/>
      </w:r>
      <w:r>
        <w:tab/>
        <w:t>When, because of the date on which an affiliated undertaking was created or commenced activities, the turnover is not available for the preceding three years, it will be sufficient for that undertaking to show that the turnover referred to in this paragraph is credible, in particular by means of business projections.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8627A5"/>
    <w:multiLevelType w:val="hybridMultilevel"/>
    <w:tmpl w:val="4198D838"/>
    <w:name w:val="List Number 3__12"/>
    <w:lvl w:ilvl="0" w:tplc="30522328">
      <w:start w:val="27"/>
      <w:numFmt w:val="decimal"/>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8">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9">
    <w:nsid w:val="132D5359"/>
    <w:multiLevelType w:val="hybridMultilevel"/>
    <w:tmpl w:val="7988BDF8"/>
    <w:lvl w:ilvl="0" w:tplc="1E0ABF18">
      <w:start w:val="40"/>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D6121C"/>
    <w:multiLevelType w:val="hybridMultilevel"/>
    <w:tmpl w:val="D8C0BB62"/>
    <w:lvl w:ilvl="0" w:tplc="67DE3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2">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3">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5">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8">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9">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20">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84148D5"/>
    <w:multiLevelType w:val="hybridMultilevel"/>
    <w:tmpl w:val="A5F4201C"/>
    <w:lvl w:ilvl="0" w:tplc="EDBE5530">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5">
    <w:nsid w:val="3D3B2E89"/>
    <w:multiLevelType w:val="hybridMultilevel"/>
    <w:tmpl w:val="E9B8F7CE"/>
    <w:name w:val="List Number 3__1"/>
    <w:lvl w:ilvl="0" w:tplc="FFFFFFFF">
      <w:start w:val="1"/>
      <w:numFmt w:val="decimal"/>
      <w:lvlText w:val="%1."/>
      <w:lvlJc w:val="left"/>
      <w:pPr>
        <w:tabs>
          <w:tab w:val="num" w:pos="1146"/>
        </w:tabs>
        <w:ind w:left="1146" w:hanging="72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9">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3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31">
    <w:nsid w:val="4C9E1C4A"/>
    <w:multiLevelType w:val="hybridMultilevel"/>
    <w:tmpl w:val="52249C46"/>
    <w:lvl w:ilvl="0" w:tplc="065080C4">
      <w:start w:val="4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20843EB"/>
    <w:multiLevelType w:val="hybridMultilevel"/>
    <w:tmpl w:val="BA36444E"/>
    <w:lvl w:ilvl="0" w:tplc="67DE3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4">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5">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6">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7">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77F72375"/>
    <w:multiLevelType w:val="hybridMultilevel"/>
    <w:tmpl w:val="7FD2031E"/>
    <w:lvl w:ilvl="0" w:tplc="67DE3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1">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5">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6"/>
  </w:num>
  <w:num w:numId="3">
    <w:abstractNumId w:val="42"/>
  </w:num>
  <w:num w:numId="4">
    <w:abstractNumId w:val="14"/>
  </w:num>
  <w:num w:numId="5">
    <w:abstractNumId w:val="28"/>
  </w:num>
  <w:num w:numId="6">
    <w:abstractNumId w:val="23"/>
  </w:num>
  <w:num w:numId="7">
    <w:abstractNumId w:val="27"/>
  </w:num>
  <w:num w:numId="8">
    <w:abstractNumId w:val="38"/>
  </w:num>
  <w:num w:numId="9">
    <w:abstractNumId w:val="17"/>
  </w:num>
  <w:num w:numId="10">
    <w:abstractNumId w:val="7"/>
  </w:num>
  <w:num w:numId="11">
    <w:abstractNumId w:val="15"/>
  </w:num>
  <w:num w:numId="12">
    <w:abstractNumId w:val="15"/>
  </w:num>
  <w:num w:numId="13">
    <w:abstractNumId w:val="15"/>
  </w:num>
  <w:num w:numId="14">
    <w:abstractNumId w:val="15"/>
  </w:num>
  <w:num w:numId="15">
    <w:abstractNumId w:val="3"/>
  </w:num>
  <w:num w:numId="16">
    <w:abstractNumId w:val="33"/>
  </w:num>
  <w:num w:numId="17">
    <w:abstractNumId w:val="21"/>
  </w:num>
  <w:num w:numId="18">
    <w:abstractNumId w:val="16"/>
  </w:num>
  <w:num w:numId="19">
    <w:abstractNumId w:val="8"/>
  </w:num>
  <w:num w:numId="20">
    <w:abstractNumId w:val="4"/>
  </w:num>
  <w:num w:numId="21">
    <w:abstractNumId w:val="24"/>
  </w:num>
  <w:num w:numId="22">
    <w:abstractNumId w:val="6"/>
  </w:num>
  <w:num w:numId="23">
    <w:abstractNumId w:val="2"/>
  </w:num>
  <w:num w:numId="24">
    <w:abstractNumId w:val="1"/>
  </w:num>
  <w:num w:numId="25">
    <w:abstractNumId w:val="0"/>
  </w:num>
  <w:num w:numId="26">
    <w:abstractNumId w:val="11"/>
  </w:num>
  <w:num w:numId="27">
    <w:abstractNumId w:val="19"/>
  </w:num>
  <w:num w:numId="28">
    <w:abstractNumId w:val="29"/>
  </w:num>
  <w:num w:numId="29">
    <w:abstractNumId w:val="30"/>
  </w:num>
  <w:num w:numId="30">
    <w:abstractNumId w:val="37"/>
  </w:num>
  <w:num w:numId="31">
    <w:abstractNumId w:val="36"/>
  </w:num>
  <w:num w:numId="32">
    <w:abstractNumId w:val="40"/>
  </w:num>
  <w:num w:numId="33">
    <w:abstractNumId w:val="44"/>
  </w:num>
  <w:num w:numId="34">
    <w:abstractNumId w:val="41"/>
  </w:num>
  <w:num w:numId="35">
    <w:abstractNumId w:val="12"/>
  </w:num>
  <w:num w:numId="36">
    <w:abstractNumId w:val="45"/>
  </w:num>
  <w:num w:numId="37">
    <w:abstractNumId w:val="20"/>
  </w:num>
  <w:num w:numId="38">
    <w:abstractNumId w:val="35"/>
  </w:num>
  <w:num w:numId="39">
    <w:abstractNumId w:val="43"/>
  </w:num>
  <w:num w:numId="40">
    <w:abstractNumId w:val="34"/>
  </w:num>
  <w:num w:numId="41">
    <w:abstractNumId w:val="13"/>
  </w:num>
  <w:num w:numId="42">
    <w:abstractNumId w:val="39"/>
  </w:num>
  <w:num w:numId="43">
    <w:abstractNumId w:val="32"/>
  </w:num>
  <w:num w:numId="44">
    <w:abstractNumId w:val="10"/>
  </w:num>
  <w:num w:numId="45">
    <w:abstractNumId w:val="22"/>
  </w:num>
  <w:num w:numId="46">
    <w:abstractNumId w:val="9"/>
  </w:num>
  <w:num w:numId="4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nl-BE" w:vendorID="1" w:dllVersion="512" w:checkStyle="1"/>
  <w:activeWritingStyle w:appName="MSWord" w:lang="da-DK" w:vendorID="22" w:dllVersion="513" w:checkStyle="1"/>
  <w:activeWritingStyle w:appName="MSWord" w:lang="nb-NO" w:vendorID="22" w:dllVersion="513" w:checkStyle="1"/>
  <w:activeWritingStyle w:appName="MSWord" w:lang="sv-SE" w:vendorID="22" w:dllVersion="513" w:checkStyle="1"/>
  <w:activeWritingStyle w:appName="MSWord" w:lang="it-IT" w:vendorID="3" w:dllVersion="517"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rawingGridHorizontalSpacing w:val="9639"/>
  <w:drawingGridVerticalSpacing w:val="14566"/>
  <w:noPunctuationKerning/>
  <w:characterSpacingControl w:val="doNotCompress"/>
  <w:hdrShapeDefaults>
    <o:shapedefaults v:ext="edit" spidmax="16385"/>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7"/>
    <w:docVar w:name="LW_ANNEX_NBR_LAST" w:val="7"/>
    <w:docVar w:name="LW_ANNEX_UNIQUE" w:val="0"/>
    <w:docVar w:name="LW_CORRIGENDUM" w:val="&lt;UNUSED&gt;"/>
    <w:docVar w:name="LW_COVERPAGE_EXISTS" w:val="True"/>
    <w:docVar w:name="LW_COVERPAGE_GUID" w:val="1EF634F0-9293-4EF4-8E7D-64302D610A94"/>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of the Free Trade Agreement between the European Union and the Socialist Republic of Viet Nam"/>
    <w:docVar w:name="LW_PART_NBR" w:val="1"/>
    <w:docVar w:name="LW_PART_NBR_TOTAL" w:val="1"/>
    <w:docVar w:name="LW_REF.INST.NEW" w:val="COM"/>
    <w:docVar w:name="LW_REF.INST.NEW_ADOPTED" w:val="final"/>
    <w:docVar w:name="LW_REF.INST.NEW_TEXT" w:val="(2018) 6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rFonts w:ascii="Times New Roman" w:hAnsi="Times New Roman"/>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en-GB" w:eastAsia="en-GB" w:bidi="ar-SA"/>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rFonts w:ascii="Times New Roman" w:hAnsi="Times New Roman"/>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pl-PL" w:eastAsia="pl-PL"/>
    </w:rPr>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en-US" w:eastAsia="en-US"/>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CharCharCharCharChar">
    <w:name w:val="Char Char Char Char Char"/>
    <w:basedOn w:val="Normal"/>
    <w:pPr>
      <w:widowControl/>
      <w:spacing w:after="160" w:line="240" w:lineRule="exact"/>
    </w:pPr>
    <w:rPr>
      <w:rFonts w:ascii="Tahoma" w:hAnsi="Tahoma"/>
      <w:sz w:val="20"/>
      <w:lang w:val="en-US" w:eastAsia="en-US"/>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character" w:customStyle="1" w:styleId="Header1CharChar">
    <w:name w:val="Header1 Char Char"/>
    <w:locked/>
    <w:rPr>
      <w:rFonts w:eastAsia="Batang"/>
      <w:sz w:val="24"/>
      <w:szCs w:val="24"/>
      <w:lang w:val="en-GB" w:eastAsia="en-GB" w:bidi="ar-SA"/>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sz w:val="24"/>
      <w:lang w:eastAsia="fr-BE"/>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0D640-F44A-4090-8C98-53571990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38074</Words>
  <Characters>242538</Characters>
  <Application>Microsoft Office Word</Application>
  <DocSecurity>0</DocSecurity>
  <Lines>10545</Lines>
  <Paragraphs>5294</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275318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DIGIT/C6</cp:lastModifiedBy>
  <cp:revision>15</cp:revision>
  <cp:lastPrinted>2018-05-14T08:43:00Z</cp:lastPrinted>
  <dcterms:created xsi:type="dcterms:W3CDTF">2018-05-14T10:32:00Z</dcterms:created>
  <dcterms:modified xsi:type="dcterms:W3CDTF">2018-10-16T13:05:00Z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7</vt:lpwstr>
  </property>
  <property fmtid="{D5CDD505-2E9C-101B-9397-08002B2CF9AE}" pid="4" name="Last annex">
    <vt:lpwstr>7</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