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102522B-39B5-4EDE-A6FE-9410217BB63A" style="width:450.75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Japan,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each Communication, Japan submitted two respective claims of interest pursuant to Article XXI:2(a) of the GATS (S/L/168</w:t>
      </w:r>
      <w:r>
        <w:rPr>
          <w:i/>
          <w:noProof/>
          <w:color w:val="FF0000"/>
        </w:rPr>
        <w:t xml:space="preserve"> </w:t>
      </w:r>
      <w:r>
        <w:rPr>
          <w:noProof/>
        </w:rPr>
        <w:t>with regard to S/SECRET/8 and S/L/218 with regard to S/SECRET/9).The EC and Japan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26 October 2004, was extended (by mutual agreement) five times (until </w:t>
      </w:r>
      <w:smartTag w:uri="urn:schemas-microsoft-com:office:smarttags" w:element="date">
        <w:smartTagPr>
          <w:attr w:name="Year" w:val="2005"/>
          <w:attr w:name="Day" w:val="26"/>
          <w:attr w:name="Month" w:val="4"/>
        </w:smartTagPr>
        <w:r>
          <w:rPr>
            <w:noProof/>
          </w:rPr>
          <w:t>26 April 2005</w:t>
        </w:r>
      </w:smartTag>
      <w:r>
        <w:rPr>
          <w:noProof/>
        </w:rPr>
        <w:t xml:space="preserve">, until </w:t>
      </w:r>
      <w:smartTag w:uri="urn:schemas-microsoft-com:office:smarttags" w:element="date">
        <w:smartTagPr>
          <w:attr w:name="Year" w:val="2006"/>
          <w:attr w:name="Day" w:val="27"/>
          <w:attr w:name="Month" w:val="2"/>
        </w:smartTagPr>
        <w:r>
          <w:rPr>
            <w:noProof/>
          </w:rPr>
          <w:t>27 February 2006</w:t>
        </w:r>
      </w:smartTag>
      <w:r>
        <w:rPr>
          <w:noProof/>
        </w:rPr>
        <w:t xml:space="preserve">, until </w:t>
      </w:r>
      <w:smartTag w:uri="urn:schemas-microsoft-com:office:smarttags" w:element="date">
        <w:smartTagPr>
          <w:attr w:name="Year" w:val="2006"/>
          <w:attr w:name="Day" w:val="1"/>
          <w:attr w:name="Month" w:val="6"/>
        </w:smartTagPr>
        <w:r>
          <w:rPr>
            <w:noProof/>
          </w:rPr>
          <w:t>1 June 2006</w:t>
        </w:r>
      </w:smartTag>
      <w:r>
        <w:rPr>
          <w:noProof/>
        </w:rPr>
        <w:t xml:space="preserve">, until 1 July and until </w:t>
      </w:r>
      <w:smartTag w:uri="urn:schemas-microsoft-com:office:smarttags" w:element="date">
        <w:smartTagPr>
          <w:attr w:name="Year" w:val="2006"/>
          <w:attr w:name="Day" w:val="17"/>
          <w:attr w:name="Month" w:val="7"/>
        </w:smartTagPr>
        <w:r>
          <w:rPr>
            <w:noProof/>
          </w:rPr>
          <w:t>17 July 2006</w:t>
        </w:r>
      </w:smartTag>
      <w:r>
        <w:rPr>
          <w:noProof/>
        </w:rPr>
        <w:t xml:space="preserve">).  During such negotiations, the EC and Japan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Japan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Japan.   </w:t>
      </w:r>
    </w:p>
    <w:p>
      <w:pPr>
        <w:pStyle w:val="BodyText"/>
        <w:numPr>
          <w:ilvl w:val="0"/>
          <w:numId w:val="0"/>
        </w:numPr>
        <w:rPr>
          <w:noProof/>
        </w:rPr>
      </w:pPr>
      <w:r>
        <w:rPr>
          <w:noProof/>
        </w:rPr>
        <w:t>This letter and Annex I and II of the report attached to it constitute the Agreement between the EC and Japan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bCs/>
          <w:i/>
          <w:iCs/>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r>
        <w:rPr>
          <w:noProof/>
        </w:rPr>
        <w:t>Japan submitted two respective claims of interest pursuant to Article XXI:2(a) of the GATS (S/L/168</w:t>
      </w:r>
      <w:r>
        <w:rPr>
          <w:i/>
          <w:noProof/>
          <w:color w:val="FF0000"/>
        </w:rPr>
        <w:t xml:space="preserve"> </w:t>
      </w:r>
      <w:r>
        <w:rPr>
          <w:noProof/>
        </w:rPr>
        <w:t>with regard to S/SECRET/8 and S/L/218 with regard to S/SECRET/9).The EC and Japan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Japan</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Japan</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With regard to the procedure initiated by the notification contained in document S/SECRET/9, no agreement between the EC and </w:t>
      </w:r>
      <w:smartTag w:uri="urn:schemas-microsoft-com:office:smarttags" w:element="country-region">
        <w:smartTag w:uri="urn:schemas-microsoft-com:office:smarttags" w:element="place">
          <w:r>
            <w:rPr>
              <w:noProof/>
            </w:rPr>
            <w:t>Japan</w:t>
          </w:r>
        </w:smartTag>
      </w:smartTag>
      <w:r>
        <w:rPr>
          <w:noProof/>
        </w:rPr>
        <w:t xml:space="preserve">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Japan.  </w:t>
      </w:r>
    </w:p>
    <w:p>
      <w:pPr>
        <w:pStyle w:val="BodyText"/>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b/>
          <w:i/>
          <w:noProof/>
        </w:rPr>
      </w:pPr>
    </w:p>
    <w:p>
      <w:pPr>
        <w:jc w:val="center"/>
        <w:rPr>
          <w:b/>
          <w:i/>
          <w:noProof/>
        </w:rPr>
      </w:pPr>
    </w:p>
    <w:p>
      <w:pPr>
        <w:jc w:val="center"/>
        <w:rPr>
          <w:i/>
          <w:noProof/>
        </w:rPr>
      </w:pPr>
      <w:r>
        <w:rPr>
          <w:i/>
          <w:noProof/>
        </w:rPr>
        <w:t>_______________</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jc w:val="center"/>
        <w:rPr>
          <w:noProof/>
        </w:rPr>
      </w:pPr>
    </w:p>
    <w:p>
      <w:pPr>
        <w:rPr>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7406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5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907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867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3659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42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4851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1"/>
    <w:docVar w:name="LW_ANNEX_NBR_LAST" w:val="11"/>
    <w:docVar w:name="LW_ANNEX_UNIQUE" w:val="0"/>
    <w:docVar w:name="LW_CORRIGENDUM" w:val="&lt;UNUSED&gt;"/>
    <w:docVar w:name="LW_COVERPAGE_EXISTS" w:val="True"/>
    <w:docVar w:name="LW_COVERPAGE_GUID" w:val="7102522B-39B5-4EDE-A6FE-9410217BB63A"/>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_x000b_"/>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2BCA-8720-45F9-9DA1-72167B0D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3454</Words>
  <Characters>18552</Characters>
  <Application>Microsoft Office Word</Application>
  <DocSecurity>0</DocSecurity>
  <Lines>394</Lines>
  <Paragraphs>150</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21856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DIGIT/C6</cp:lastModifiedBy>
  <cp:revision>11</cp:revision>
  <cp:lastPrinted>2006-09-01T06:26:00Z</cp:lastPrinted>
  <dcterms:created xsi:type="dcterms:W3CDTF">2018-07-16T15:13:00Z</dcterms:created>
  <dcterms:modified xsi:type="dcterms:W3CDTF">2018-10-30T14:44:00Z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S/SECRET/8/Add.11</vt:lpwstr>
  </property>
  <property fmtid="{D5CDD505-2E9C-101B-9397-08002B2CF9AE}" pid="3" name="Level of sensitivity">
    <vt:lpwstr>Standard treatment</vt:lpwstr>
  </property>
  <property fmtid="{D5CDD505-2E9C-101B-9397-08002B2CF9AE}" pid="4" name="First annex">
    <vt:lpwstr>11</vt:lpwstr>
  </property>
  <property fmtid="{D5CDD505-2E9C-101B-9397-08002B2CF9AE}" pid="5" name="Last annex">
    <vt:lpwstr>11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