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71D21CA8-6E65-4EF2-B72E-A263AF458621" style="width:450.7pt;height:392.7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Heading20"/>
        <w:numPr>
          <w:ilvl w:val="0"/>
          <w:numId w:val="30"/>
        </w:numPr>
        <w:spacing w:after="120"/>
        <w:ind w:left="1077"/>
        <w:rPr>
          <w:i w:val="0"/>
          <w:noProof/>
          <w:szCs w:val="24"/>
        </w:rPr>
      </w:pPr>
      <w:bookmarkStart w:id="1" w:name="_GoBack"/>
      <w:bookmarkEnd w:id="1"/>
      <w:r>
        <w:rPr>
          <w:i w:val="0"/>
          <w:noProof/>
        </w:rPr>
        <w:lastRenderedPageBreak/>
        <w:t>Общи показатели за вложените ресурси (ОП I и ОП II) през 2014—2020 г.</w:t>
      </w:r>
    </w:p>
    <w:tbl>
      <w:tblPr>
        <w:tblStyle w:val="TableGridLight1"/>
        <w:tblW w:w="15239" w:type="dxa"/>
        <w:tblLook w:val="04A0" w:firstRow="1" w:lastRow="0" w:firstColumn="1" w:lastColumn="0" w:noHBand="0" w:noVBand="1"/>
      </w:tblPr>
      <w:tblGrid>
        <w:gridCol w:w="1044"/>
        <w:gridCol w:w="1430"/>
        <w:gridCol w:w="1541"/>
        <w:gridCol w:w="1430"/>
        <w:gridCol w:w="1431"/>
        <w:gridCol w:w="1430"/>
        <w:gridCol w:w="1431"/>
        <w:gridCol w:w="1283"/>
        <w:gridCol w:w="1358"/>
        <w:gridCol w:w="1430"/>
        <w:gridCol w:w="1431"/>
      </w:tblGrid>
      <w:tr>
        <w:trPr>
          <w:trHeight w:val="158"/>
        </w:trPr>
        <w:tc>
          <w:tcPr>
            <w:tcW w:w="1044" w:type="dxa"/>
            <w:vMerge w:val="restart"/>
            <w:vAlign w:val="center"/>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Държава членка</w:t>
            </w:r>
          </w:p>
        </w:tc>
        <w:tc>
          <w:tcPr>
            <w:tcW w:w="2971" w:type="dxa"/>
            <w:gridSpan w:val="2"/>
            <w:vAlign w:val="center"/>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Показател № 1</w:t>
            </w:r>
          </w:p>
        </w:tc>
        <w:tc>
          <w:tcPr>
            <w:tcW w:w="2861" w:type="dxa"/>
            <w:gridSpan w:val="2"/>
            <w:vAlign w:val="center"/>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Показател № 2</w:t>
            </w:r>
          </w:p>
        </w:tc>
        <w:tc>
          <w:tcPr>
            <w:tcW w:w="2861" w:type="dxa"/>
            <w:gridSpan w:val="2"/>
            <w:vAlign w:val="center"/>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Показател № 2a</w:t>
            </w:r>
          </w:p>
        </w:tc>
        <w:tc>
          <w:tcPr>
            <w:tcW w:w="2641" w:type="dxa"/>
            <w:gridSpan w:val="2"/>
            <w:vAlign w:val="center"/>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Показател № 2б</w:t>
            </w:r>
          </w:p>
        </w:tc>
        <w:tc>
          <w:tcPr>
            <w:tcW w:w="2861" w:type="dxa"/>
            <w:gridSpan w:val="2"/>
            <w:vAlign w:val="center"/>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Показател № 3</w:t>
            </w:r>
          </w:p>
        </w:tc>
      </w:tr>
      <w:tr>
        <w:trPr>
          <w:trHeight w:val="938"/>
        </w:trPr>
        <w:tc>
          <w:tcPr>
            <w:tcW w:w="1044" w:type="dxa"/>
            <w:vMerge/>
            <w:hideMark/>
          </w:tcPr>
          <w:p>
            <w:pPr>
              <w:pStyle w:val="Heading20"/>
              <w:spacing w:after="0"/>
              <w:jc w:val="left"/>
              <w:rPr>
                <w:rFonts w:ascii="Times New Roman" w:hAnsi="Times New Roman"/>
                <w:bCs/>
                <w:i w:val="0"/>
                <w:noProof/>
                <w:sz w:val="18"/>
                <w:szCs w:val="18"/>
              </w:rPr>
            </w:pPr>
          </w:p>
        </w:tc>
        <w:tc>
          <w:tcPr>
            <w:tcW w:w="2971" w:type="dxa"/>
            <w:gridSpan w:val="2"/>
            <w:hideMark/>
          </w:tcPr>
          <w:p>
            <w:pPr>
              <w:pStyle w:val="Heading20"/>
              <w:spacing w:after="0"/>
              <w:jc w:val="left"/>
              <w:rPr>
                <w:rFonts w:ascii="Times New Roman" w:hAnsi="Times New Roman"/>
                <w:bCs/>
                <w:i w:val="0"/>
                <w:noProof/>
                <w:sz w:val="18"/>
                <w:szCs w:val="18"/>
              </w:rPr>
            </w:pPr>
            <w:r>
              <w:rPr>
                <w:rFonts w:ascii="Times New Roman" w:hAnsi="Times New Roman"/>
                <w:i w:val="0"/>
                <w:noProof/>
                <w:sz w:val="18"/>
              </w:rPr>
              <w:t>Обща сума на допустимите публични разходи, одобрени в документите, в които се определят условията за предоставяне на подкрепа за операциите (EUR)</w:t>
            </w:r>
          </w:p>
        </w:tc>
        <w:tc>
          <w:tcPr>
            <w:tcW w:w="2861" w:type="dxa"/>
            <w:gridSpan w:val="2"/>
            <w:hideMark/>
          </w:tcPr>
          <w:p>
            <w:pPr>
              <w:pStyle w:val="Heading20"/>
              <w:spacing w:after="0"/>
              <w:jc w:val="left"/>
              <w:rPr>
                <w:rFonts w:ascii="Times New Roman" w:hAnsi="Times New Roman"/>
                <w:bCs/>
                <w:i w:val="0"/>
                <w:noProof/>
                <w:sz w:val="18"/>
                <w:szCs w:val="18"/>
              </w:rPr>
            </w:pPr>
            <w:r>
              <w:rPr>
                <w:rFonts w:ascii="Times New Roman" w:hAnsi="Times New Roman"/>
                <w:i w:val="0"/>
                <w:noProof/>
                <w:sz w:val="18"/>
              </w:rPr>
              <w:t>Обща сума на допустимите публични разходи, направени от бенефициерите и платени при изпълнението на операциите (EUR)</w:t>
            </w:r>
          </w:p>
        </w:tc>
        <w:tc>
          <w:tcPr>
            <w:tcW w:w="2861" w:type="dxa"/>
            <w:gridSpan w:val="2"/>
            <w:hideMark/>
          </w:tcPr>
          <w:p>
            <w:pPr>
              <w:pStyle w:val="Heading20"/>
              <w:spacing w:after="0"/>
              <w:jc w:val="left"/>
              <w:rPr>
                <w:rFonts w:ascii="Times New Roman" w:hAnsi="Times New Roman"/>
                <w:bCs/>
                <w:i w:val="0"/>
                <w:noProof/>
                <w:sz w:val="18"/>
                <w:szCs w:val="18"/>
              </w:rPr>
            </w:pPr>
            <w:r>
              <w:rPr>
                <w:rFonts w:ascii="Times New Roman" w:hAnsi="Times New Roman"/>
                <w:i w:val="0"/>
                <w:noProof/>
                <w:sz w:val="18"/>
              </w:rPr>
              <w:t>Обща сума на допустимите публични разходи, направени от бенефициерите и платени при изпълнението на операциите във връзка с осигуряването на подпомагане с хранителни продукти, когато е целесъобразно (EUR)</w:t>
            </w:r>
          </w:p>
        </w:tc>
        <w:tc>
          <w:tcPr>
            <w:tcW w:w="2641" w:type="dxa"/>
            <w:gridSpan w:val="2"/>
            <w:hideMark/>
          </w:tcPr>
          <w:p>
            <w:pPr>
              <w:pStyle w:val="Heading20"/>
              <w:spacing w:after="0"/>
              <w:jc w:val="left"/>
              <w:rPr>
                <w:rFonts w:ascii="Times New Roman" w:hAnsi="Times New Roman"/>
                <w:bCs/>
                <w:i w:val="0"/>
                <w:noProof/>
                <w:sz w:val="18"/>
                <w:szCs w:val="18"/>
              </w:rPr>
            </w:pPr>
            <w:r>
              <w:rPr>
                <w:rFonts w:ascii="Times New Roman" w:hAnsi="Times New Roman"/>
                <w:i w:val="0"/>
                <w:noProof/>
                <w:sz w:val="18"/>
              </w:rPr>
              <w:t>Обща сума на допустимите публични разходи, направени от бенефициерите и платени при изпълнението на операциите във връзка с осигуряването на основно материално подпомагане (EUR)</w:t>
            </w:r>
          </w:p>
        </w:tc>
        <w:tc>
          <w:tcPr>
            <w:tcW w:w="2861" w:type="dxa"/>
            <w:gridSpan w:val="2"/>
            <w:hideMark/>
          </w:tcPr>
          <w:p>
            <w:pPr>
              <w:pStyle w:val="Heading20"/>
              <w:spacing w:after="0"/>
              <w:jc w:val="left"/>
              <w:rPr>
                <w:rFonts w:ascii="Times New Roman" w:hAnsi="Times New Roman"/>
                <w:bCs/>
                <w:i w:val="0"/>
                <w:noProof/>
                <w:sz w:val="18"/>
                <w:szCs w:val="18"/>
              </w:rPr>
            </w:pPr>
            <w:r>
              <w:rPr>
                <w:rFonts w:ascii="Times New Roman" w:hAnsi="Times New Roman"/>
                <w:i w:val="0"/>
                <w:noProof/>
                <w:sz w:val="18"/>
              </w:rPr>
              <w:t>Обща сума на допустимите публични разходи, декларирани пред Комисията (EUR)</w:t>
            </w:r>
          </w:p>
        </w:tc>
      </w:tr>
      <w:tr>
        <w:trPr>
          <w:trHeight w:val="158"/>
        </w:trPr>
        <w:tc>
          <w:tcPr>
            <w:tcW w:w="1044" w:type="dxa"/>
            <w:noWrap/>
          </w:tcPr>
          <w:p>
            <w:pPr>
              <w:pStyle w:val="Heading20"/>
              <w:spacing w:after="0"/>
              <w:rPr>
                <w:rFonts w:ascii="Times New Roman" w:hAnsi="Times New Roman"/>
                <w:bCs/>
                <w:i w:val="0"/>
                <w:noProof/>
                <w:sz w:val="17"/>
                <w:szCs w:val="17"/>
              </w:rPr>
            </w:pPr>
            <w:r>
              <w:rPr>
                <w:rFonts w:ascii="Times New Roman" w:hAnsi="Times New Roman"/>
                <w:i w:val="0"/>
                <w:noProof/>
                <w:sz w:val="17"/>
              </w:rPr>
              <w:t>Период</w:t>
            </w:r>
          </w:p>
        </w:tc>
        <w:tc>
          <w:tcPr>
            <w:tcW w:w="1430" w:type="dxa"/>
          </w:tcPr>
          <w:p>
            <w:pPr>
              <w:pStyle w:val="Heading20"/>
              <w:spacing w:after="0"/>
              <w:rPr>
                <w:rFonts w:ascii="Times New Roman" w:hAnsi="Times New Roman"/>
                <w:i w:val="0"/>
                <w:noProof/>
                <w:sz w:val="17"/>
                <w:szCs w:val="17"/>
              </w:rPr>
            </w:pPr>
            <w:r>
              <w:rPr>
                <w:rFonts w:ascii="Times New Roman" w:hAnsi="Times New Roman"/>
                <w:i w:val="0"/>
                <w:noProof/>
                <w:sz w:val="17"/>
              </w:rPr>
              <w:t>2016 г.</w:t>
            </w:r>
          </w:p>
        </w:tc>
        <w:tc>
          <w:tcPr>
            <w:tcW w:w="1541" w:type="dxa"/>
            <w:noWrap/>
          </w:tcPr>
          <w:p>
            <w:pPr>
              <w:pStyle w:val="Heading20"/>
              <w:spacing w:after="0"/>
              <w:rPr>
                <w:rFonts w:ascii="Times New Roman" w:hAnsi="Times New Roman"/>
                <w:i w:val="0"/>
                <w:noProof/>
                <w:sz w:val="17"/>
                <w:szCs w:val="17"/>
              </w:rPr>
            </w:pPr>
            <w:r>
              <w:rPr>
                <w:rFonts w:ascii="Times New Roman" w:hAnsi="Times New Roman"/>
                <w:i w:val="0"/>
                <w:noProof/>
                <w:sz w:val="17"/>
              </w:rPr>
              <w:t>Съвкупно</w:t>
            </w:r>
            <w:r>
              <w:rPr>
                <w:rStyle w:val="FootnoteReference"/>
                <w:rFonts w:ascii="Times New Roman" w:hAnsi="Times New Roman"/>
                <w:i w:val="0"/>
                <w:noProof/>
                <w:sz w:val="17"/>
              </w:rPr>
              <w:footnoteReference w:id="1"/>
            </w:r>
            <w:r>
              <w:rPr>
                <w:rFonts w:ascii="Times New Roman" w:hAnsi="Times New Roman"/>
                <w:i w:val="0"/>
                <w:noProof/>
                <w:sz w:val="17"/>
              </w:rPr>
              <w:t xml:space="preserve"> </w:t>
            </w:r>
          </w:p>
        </w:tc>
        <w:tc>
          <w:tcPr>
            <w:tcW w:w="1430" w:type="dxa"/>
          </w:tcPr>
          <w:p>
            <w:pPr>
              <w:pStyle w:val="Heading20"/>
              <w:spacing w:after="0"/>
              <w:rPr>
                <w:rFonts w:ascii="Times New Roman" w:hAnsi="Times New Roman"/>
                <w:b w:val="0"/>
                <w:i w:val="0"/>
                <w:noProof/>
                <w:sz w:val="17"/>
                <w:szCs w:val="17"/>
              </w:rPr>
            </w:pPr>
            <w:r>
              <w:rPr>
                <w:rFonts w:ascii="Times New Roman" w:hAnsi="Times New Roman"/>
                <w:i w:val="0"/>
                <w:noProof/>
                <w:sz w:val="17"/>
              </w:rPr>
              <w:t>2016 г.</w:t>
            </w:r>
          </w:p>
        </w:tc>
        <w:tc>
          <w:tcPr>
            <w:tcW w:w="1431" w:type="dxa"/>
            <w:noWrap/>
          </w:tcPr>
          <w:p>
            <w:pPr>
              <w:pStyle w:val="Heading20"/>
              <w:spacing w:after="0"/>
              <w:rPr>
                <w:rFonts w:ascii="Times New Roman" w:hAnsi="Times New Roman"/>
                <w:b w:val="0"/>
                <w:i w:val="0"/>
                <w:noProof/>
                <w:sz w:val="17"/>
                <w:szCs w:val="17"/>
              </w:rPr>
            </w:pPr>
            <w:r>
              <w:rPr>
                <w:rFonts w:ascii="Times New Roman" w:hAnsi="Times New Roman"/>
                <w:i w:val="0"/>
                <w:noProof/>
                <w:sz w:val="17"/>
              </w:rPr>
              <w:t xml:space="preserve">Съвкупно </w:t>
            </w:r>
          </w:p>
        </w:tc>
        <w:tc>
          <w:tcPr>
            <w:tcW w:w="1430" w:type="dxa"/>
          </w:tcPr>
          <w:p>
            <w:pPr>
              <w:pStyle w:val="Heading20"/>
              <w:spacing w:after="0"/>
              <w:rPr>
                <w:rFonts w:ascii="Times New Roman" w:hAnsi="Times New Roman"/>
                <w:b w:val="0"/>
                <w:i w:val="0"/>
                <w:noProof/>
                <w:sz w:val="17"/>
                <w:szCs w:val="17"/>
              </w:rPr>
            </w:pPr>
            <w:r>
              <w:rPr>
                <w:rFonts w:ascii="Times New Roman" w:hAnsi="Times New Roman"/>
                <w:i w:val="0"/>
                <w:noProof/>
                <w:sz w:val="17"/>
              </w:rPr>
              <w:t>2016 г.</w:t>
            </w:r>
          </w:p>
        </w:tc>
        <w:tc>
          <w:tcPr>
            <w:tcW w:w="1431" w:type="dxa"/>
            <w:noWrap/>
          </w:tcPr>
          <w:p>
            <w:pPr>
              <w:pStyle w:val="Heading20"/>
              <w:spacing w:after="0"/>
              <w:rPr>
                <w:rFonts w:ascii="Times New Roman" w:hAnsi="Times New Roman"/>
                <w:b w:val="0"/>
                <w:i w:val="0"/>
                <w:noProof/>
                <w:sz w:val="17"/>
                <w:szCs w:val="17"/>
              </w:rPr>
            </w:pPr>
            <w:r>
              <w:rPr>
                <w:rFonts w:ascii="Times New Roman" w:hAnsi="Times New Roman"/>
                <w:i w:val="0"/>
                <w:noProof/>
                <w:sz w:val="17"/>
              </w:rPr>
              <w:t xml:space="preserve">Съвкупно </w:t>
            </w:r>
          </w:p>
        </w:tc>
        <w:tc>
          <w:tcPr>
            <w:tcW w:w="1283" w:type="dxa"/>
          </w:tcPr>
          <w:p>
            <w:pPr>
              <w:pStyle w:val="Heading20"/>
              <w:spacing w:after="0"/>
              <w:rPr>
                <w:rFonts w:ascii="Times New Roman" w:hAnsi="Times New Roman"/>
                <w:b w:val="0"/>
                <w:i w:val="0"/>
                <w:noProof/>
                <w:sz w:val="17"/>
                <w:szCs w:val="17"/>
              </w:rPr>
            </w:pPr>
            <w:r>
              <w:rPr>
                <w:rFonts w:ascii="Times New Roman" w:hAnsi="Times New Roman"/>
                <w:i w:val="0"/>
                <w:noProof/>
                <w:sz w:val="17"/>
              </w:rPr>
              <w:t>2016 г.</w:t>
            </w:r>
          </w:p>
        </w:tc>
        <w:tc>
          <w:tcPr>
            <w:tcW w:w="1358" w:type="dxa"/>
            <w:noWrap/>
          </w:tcPr>
          <w:p>
            <w:pPr>
              <w:pStyle w:val="Heading20"/>
              <w:spacing w:after="0"/>
              <w:rPr>
                <w:rFonts w:ascii="Times New Roman" w:hAnsi="Times New Roman"/>
                <w:b w:val="0"/>
                <w:i w:val="0"/>
                <w:noProof/>
                <w:sz w:val="17"/>
                <w:szCs w:val="17"/>
              </w:rPr>
            </w:pPr>
            <w:r>
              <w:rPr>
                <w:rFonts w:ascii="Times New Roman" w:hAnsi="Times New Roman"/>
                <w:i w:val="0"/>
                <w:noProof/>
                <w:sz w:val="17"/>
              </w:rPr>
              <w:t xml:space="preserve">Съвкупно </w:t>
            </w:r>
          </w:p>
        </w:tc>
        <w:tc>
          <w:tcPr>
            <w:tcW w:w="1430" w:type="dxa"/>
          </w:tcPr>
          <w:p>
            <w:pPr>
              <w:pStyle w:val="Heading20"/>
              <w:spacing w:after="0"/>
              <w:rPr>
                <w:rFonts w:ascii="Times New Roman" w:hAnsi="Times New Roman"/>
                <w:b w:val="0"/>
                <w:i w:val="0"/>
                <w:noProof/>
                <w:sz w:val="17"/>
                <w:szCs w:val="17"/>
              </w:rPr>
            </w:pPr>
            <w:r>
              <w:rPr>
                <w:rFonts w:ascii="Times New Roman" w:hAnsi="Times New Roman"/>
                <w:i w:val="0"/>
                <w:noProof/>
                <w:sz w:val="17"/>
              </w:rPr>
              <w:t>2016 г.</w:t>
            </w:r>
          </w:p>
        </w:tc>
        <w:tc>
          <w:tcPr>
            <w:tcW w:w="1431" w:type="dxa"/>
            <w:noWrap/>
          </w:tcPr>
          <w:p>
            <w:pPr>
              <w:pStyle w:val="Heading20"/>
              <w:spacing w:after="0"/>
              <w:rPr>
                <w:rFonts w:ascii="Times New Roman" w:hAnsi="Times New Roman"/>
                <w:b w:val="0"/>
                <w:i w:val="0"/>
                <w:noProof/>
                <w:sz w:val="17"/>
                <w:szCs w:val="17"/>
              </w:rPr>
            </w:pPr>
            <w:r>
              <w:rPr>
                <w:rFonts w:ascii="Times New Roman" w:hAnsi="Times New Roman"/>
                <w:i w:val="0"/>
                <w:noProof/>
                <w:sz w:val="17"/>
              </w:rPr>
              <w:t xml:space="preserve">Съвкупно </w:t>
            </w:r>
          </w:p>
        </w:tc>
      </w:tr>
      <w:tr>
        <w:trPr>
          <w:trHeight w:val="158"/>
        </w:trPr>
        <w:tc>
          <w:tcPr>
            <w:tcW w:w="1044" w:type="dxa"/>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AT</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2 968 957,00</w:t>
            </w:r>
          </w:p>
        </w:tc>
        <w:tc>
          <w:tcPr>
            <w:tcW w:w="154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5 879 698,00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3 468 847,07</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5 771 520,92</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283"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2 901 486,01</w:t>
            </w:r>
          </w:p>
        </w:tc>
        <w:tc>
          <w:tcPr>
            <w:tcW w:w="1358"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5 075 435,83</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2 631 447,26</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2 631 447,26</w:t>
            </w:r>
          </w:p>
        </w:tc>
      </w:tr>
      <w:tr>
        <w:trPr>
          <w:trHeight w:val="158"/>
        </w:trPr>
        <w:tc>
          <w:tcPr>
            <w:tcW w:w="1044" w:type="dxa"/>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BE</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11 096 510,27</w:t>
            </w:r>
          </w:p>
        </w:tc>
        <w:tc>
          <w:tcPr>
            <w:tcW w:w="154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37 074 099,75</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12 970 034,41</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28 939 619,93</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12 545 524,14</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27 938 300,18</w:t>
            </w:r>
          </w:p>
        </w:tc>
        <w:tc>
          <w:tcPr>
            <w:tcW w:w="1283"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358"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18 814 832,10</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18 814 832,10</w:t>
            </w:r>
          </w:p>
        </w:tc>
      </w:tr>
      <w:tr>
        <w:trPr>
          <w:trHeight w:val="158"/>
        </w:trPr>
        <w:tc>
          <w:tcPr>
            <w:tcW w:w="1044" w:type="dxa"/>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BG</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35 235 665,90</w:t>
            </w:r>
          </w:p>
        </w:tc>
        <w:tc>
          <w:tcPr>
            <w:tcW w:w="154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51 881 092,70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12 935 582,78</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14 692 445,91</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12 166 117,49</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13 922 980,62</w:t>
            </w:r>
          </w:p>
        </w:tc>
        <w:tc>
          <w:tcPr>
            <w:tcW w:w="1283"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358"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6 074 917,69</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6 074 917,69</w:t>
            </w:r>
          </w:p>
        </w:tc>
      </w:tr>
      <w:tr>
        <w:trPr>
          <w:trHeight w:val="158"/>
        </w:trPr>
        <w:tc>
          <w:tcPr>
            <w:tcW w:w="1044" w:type="dxa"/>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CY</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17 241,50</w:t>
            </w:r>
          </w:p>
        </w:tc>
        <w:tc>
          <w:tcPr>
            <w:tcW w:w="154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52 527,77</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17 241,50</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52 527,77</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283"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358"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43 048,79</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43 048,79</w:t>
            </w:r>
          </w:p>
        </w:tc>
      </w:tr>
      <w:tr>
        <w:trPr>
          <w:trHeight w:val="158"/>
        </w:trPr>
        <w:tc>
          <w:tcPr>
            <w:tcW w:w="1044" w:type="dxa"/>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CZ</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4 725 911,78</w:t>
            </w:r>
          </w:p>
        </w:tc>
        <w:tc>
          <w:tcPr>
            <w:tcW w:w="154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7 271 219,78</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1 315 923,55</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1 315 923,55</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703 699,56</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703 699,56</w:t>
            </w:r>
          </w:p>
        </w:tc>
        <w:tc>
          <w:tcPr>
            <w:tcW w:w="1283"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355 318,30</w:t>
            </w:r>
          </w:p>
        </w:tc>
        <w:tc>
          <w:tcPr>
            <w:tcW w:w="1358"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355 318,30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1 237 406,31</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1 237 406,31</w:t>
            </w:r>
          </w:p>
        </w:tc>
      </w:tr>
      <w:tr>
        <w:trPr>
          <w:trHeight w:val="158"/>
        </w:trPr>
        <w:tc>
          <w:tcPr>
            <w:tcW w:w="1044" w:type="dxa"/>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EE</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1 480 675,00</w:t>
            </w:r>
          </w:p>
        </w:tc>
        <w:tc>
          <w:tcPr>
            <w:tcW w:w="154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2 845 868,00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1 480 667,00</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2 840 314,00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1 480 667,00</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2 840 314,00</w:t>
            </w:r>
          </w:p>
        </w:tc>
        <w:tc>
          <w:tcPr>
            <w:tcW w:w="1283"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358"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1 620 014,00</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2 139 032,00</w:t>
            </w:r>
          </w:p>
        </w:tc>
      </w:tr>
      <w:tr>
        <w:trPr>
          <w:trHeight w:val="158"/>
        </w:trPr>
        <w:tc>
          <w:tcPr>
            <w:tcW w:w="1044" w:type="dxa"/>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ES</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104 821 561,72</w:t>
            </w:r>
          </w:p>
        </w:tc>
        <w:tc>
          <w:tcPr>
            <w:tcW w:w="154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231 915 984,49</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99 241 040,76</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217 667 477,26</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92 674 841,92</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207 412 592,93</w:t>
            </w:r>
          </w:p>
        </w:tc>
        <w:tc>
          <w:tcPr>
            <w:tcW w:w="1283"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358"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155 341 488,00</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155 341 488.00</w:t>
            </w:r>
          </w:p>
        </w:tc>
      </w:tr>
      <w:tr>
        <w:trPr>
          <w:trHeight w:val="158"/>
        </w:trPr>
        <w:tc>
          <w:tcPr>
            <w:tcW w:w="1044" w:type="dxa"/>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FI</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4 333 325,00</w:t>
            </w:r>
          </w:p>
        </w:tc>
        <w:tc>
          <w:tcPr>
            <w:tcW w:w="154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10 917 000,00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3 903 542,46</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5 499 499,70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3 737 881,36</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5 245 006,24</w:t>
            </w:r>
          </w:p>
        </w:tc>
        <w:tc>
          <w:tcPr>
            <w:tcW w:w="1283"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358"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1 774 642,85</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1 774 642,85</w:t>
            </w:r>
          </w:p>
        </w:tc>
      </w:tr>
      <w:tr>
        <w:trPr>
          <w:trHeight w:val="158"/>
        </w:trPr>
        <w:tc>
          <w:tcPr>
            <w:tcW w:w="1044" w:type="dxa"/>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FR</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83 093 679,20</w:t>
            </w:r>
          </w:p>
        </w:tc>
        <w:tc>
          <w:tcPr>
            <w:tcW w:w="154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239 772 626,38</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68 590 927,93</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174 575 795,67</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68 316 097,31</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174 300 965,05</w:t>
            </w:r>
          </w:p>
        </w:tc>
        <w:tc>
          <w:tcPr>
            <w:tcW w:w="1283"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358"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44 426 883.60</w:t>
            </w:r>
          </w:p>
        </w:tc>
      </w:tr>
      <w:tr>
        <w:trPr>
          <w:trHeight w:val="158"/>
        </w:trPr>
        <w:tc>
          <w:tcPr>
            <w:tcW w:w="1044" w:type="dxa"/>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GR</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15 799 768,03</w:t>
            </w:r>
          </w:p>
        </w:tc>
        <w:tc>
          <w:tcPr>
            <w:tcW w:w="154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21 592 275,70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18 501 124,37</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18 501 124,37</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15 107 056,36</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15 107 056,36</w:t>
            </w:r>
          </w:p>
        </w:tc>
        <w:tc>
          <w:tcPr>
            <w:tcW w:w="1283"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3 394 068,01</w:t>
            </w:r>
          </w:p>
        </w:tc>
        <w:tc>
          <w:tcPr>
            <w:tcW w:w="1358"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3 394 068,01</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13 245 733,91</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13 245 733,91</w:t>
            </w:r>
          </w:p>
        </w:tc>
      </w:tr>
      <w:tr>
        <w:trPr>
          <w:trHeight w:val="158"/>
        </w:trPr>
        <w:tc>
          <w:tcPr>
            <w:tcW w:w="1044" w:type="dxa"/>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HR</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14 058 517,79</w:t>
            </w:r>
          </w:p>
        </w:tc>
        <w:tc>
          <w:tcPr>
            <w:tcW w:w="1541"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14 058 517,79</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131 885,14</w:t>
            </w:r>
          </w:p>
        </w:tc>
        <w:tc>
          <w:tcPr>
            <w:tcW w:w="1431"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131 885,14</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612,99</w:t>
            </w:r>
          </w:p>
        </w:tc>
        <w:tc>
          <w:tcPr>
            <w:tcW w:w="1431"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612,99</w:t>
            </w:r>
          </w:p>
        </w:tc>
        <w:tc>
          <w:tcPr>
            <w:tcW w:w="1283"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358"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131 272,15</w:t>
            </w:r>
          </w:p>
        </w:tc>
        <w:tc>
          <w:tcPr>
            <w:tcW w:w="1431"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131 272,15</w:t>
            </w:r>
          </w:p>
        </w:tc>
      </w:tr>
      <w:tr>
        <w:trPr>
          <w:trHeight w:val="158"/>
        </w:trPr>
        <w:tc>
          <w:tcPr>
            <w:tcW w:w="1044" w:type="dxa"/>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HU</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15 457 132,00</w:t>
            </w:r>
          </w:p>
        </w:tc>
        <w:tc>
          <w:tcPr>
            <w:tcW w:w="154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45 468 095,00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909,96</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909,96</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283"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358"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909,96</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909,96</w:t>
            </w:r>
          </w:p>
        </w:tc>
      </w:tr>
      <w:tr>
        <w:trPr>
          <w:trHeight w:val="158"/>
        </w:trPr>
        <w:tc>
          <w:tcPr>
            <w:tcW w:w="1044" w:type="dxa"/>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IE</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883 843,00</w:t>
            </w:r>
          </w:p>
        </w:tc>
        <w:tc>
          <w:tcPr>
            <w:tcW w:w="154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883 843,00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869 000,00</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869 000,00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869 000,00</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869 000,00</w:t>
            </w:r>
          </w:p>
        </w:tc>
        <w:tc>
          <w:tcPr>
            <w:tcW w:w="1283"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358"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r>
      <w:tr>
        <w:trPr>
          <w:trHeight w:val="158"/>
        </w:trPr>
        <w:tc>
          <w:tcPr>
            <w:tcW w:w="1044" w:type="dxa"/>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IT</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40 425 000,00</w:t>
            </w:r>
          </w:p>
        </w:tc>
        <w:tc>
          <w:tcPr>
            <w:tcW w:w="154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151 925 000,00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55 621 437,38</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107 645 352,73</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55 621 437,38</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107 645 352,73</w:t>
            </w:r>
          </w:p>
        </w:tc>
        <w:tc>
          <w:tcPr>
            <w:tcW w:w="1283"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358"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33 011 947,00</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33 011 947,00</w:t>
            </w:r>
          </w:p>
        </w:tc>
      </w:tr>
      <w:tr>
        <w:trPr>
          <w:trHeight w:val="158"/>
        </w:trPr>
        <w:tc>
          <w:tcPr>
            <w:tcW w:w="1044" w:type="dxa"/>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LT</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54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28 023 522,24</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11 404 777,00</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27 924 742,93</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11 404 777,00</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27 924 742,93</w:t>
            </w:r>
          </w:p>
        </w:tc>
        <w:tc>
          <w:tcPr>
            <w:tcW w:w="1283"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358"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11 004 687,00</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11 004 687,00</w:t>
            </w:r>
          </w:p>
        </w:tc>
      </w:tr>
      <w:tr>
        <w:trPr>
          <w:trHeight w:val="158"/>
        </w:trPr>
        <w:tc>
          <w:tcPr>
            <w:tcW w:w="1044" w:type="dxa"/>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LU</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594 052,00</w:t>
            </w:r>
          </w:p>
        </w:tc>
        <w:tc>
          <w:tcPr>
            <w:tcW w:w="154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1 647 083,00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631 106,61</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897 433,60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400 268,34</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504 288,20</w:t>
            </w:r>
          </w:p>
        </w:tc>
        <w:tc>
          <w:tcPr>
            <w:tcW w:w="1283"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153 826,73</w:t>
            </w:r>
          </w:p>
        </w:tc>
        <w:tc>
          <w:tcPr>
            <w:tcW w:w="1358"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208 014,90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226 377,82</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226 377,82</w:t>
            </w:r>
          </w:p>
        </w:tc>
      </w:tr>
      <w:tr>
        <w:trPr>
          <w:trHeight w:val="158"/>
        </w:trPr>
        <w:tc>
          <w:tcPr>
            <w:tcW w:w="1044" w:type="dxa"/>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LV</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6 754 377,00</w:t>
            </w:r>
          </w:p>
        </w:tc>
        <w:tc>
          <w:tcPr>
            <w:tcW w:w="154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19 868 411,00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4 751 085,75</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7 917 550,80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3 750 754,20</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6 252 043,47</w:t>
            </w:r>
          </w:p>
        </w:tc>
        <w:tc>
          <w:tcPr>
            <w:tcW w:w="1283"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701 106,16</w:t>
            </w:r>
          </w:p>
        </w:tc>
        <w:tc>
          <w:tcPr>
            <w:tcW w:w="1358"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975 337,52</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5 205 043,01</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6 610 580,57</w:t>
            </w:r>
          </w:p>
        </w:tc>
      </w:tr>
      <w:tr>
        <w:trPr>
          <w:trHeight w:val="158"/>
        </w:trPr>
        <w:tc>
          <w:tcPr>
            <w:tcW w:w="1044" w:type="dxa"/>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MT</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4 640 777,00</w:t>
            </w:r>
          </w:p>
        </w:tc>
        <w:tc>
          <w:tcPr>
            <w:tcW w:w="154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4 640 777,00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919 518,52</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919 518,52</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919 518,52</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919 518,52</w:t>
            </w:r>
          </w:p>
        </w:tc>
        <w:tc>
          <w:tcPr>
            <w:tcW w:w="1283"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358"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474 961,16</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474 961,16</w:t>
            </w:r>
          </w:p>
        </w:tc>
      </w:tr>
      <w:tr>
        <w:trPr>
          <w:trHeight w:val="158"/>
        </w:trPr>
        <w:tc>
          <w:tcPr>
            <w:tcW w:w="1044" w:type="dxa"/>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PL</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76 406 618,64</w:t>
            </w:r>
          </w:p>
        </w:tc>
        <w:tc>
          <w:tcPr>
            <w:tcW w:w="154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156 507 979,84</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46 193 124,23</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99 418 900,50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46 193 124,23</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99 418 900,50</w:t>
            </w:r>
          </w:p>
        </w:tc>
        <w:tc>
          <w:tcPr>
            <w:tcW w:w="1283"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358"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74 526 000,71</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74 526 000,71</w:t>
            </w:r>
          </w:p>
        </w:tc>
      </w:tr>
      <w:tr>
        <w:trPr>
          <w:trHeight w:val="158"/>
        </w:trPr>
        <w:tc>
          <w:tcPr>
            <w:tcW w:w="1044" w:type="dxa"/>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PT</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23 415 928,23</w:t>
            </w:r>
          </w:p>
        </w:tc>
        <w:tc>
          <w:tcPr>
            <w:tcW w:w="1541"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23 415 928,23</w:t>
            </w:r>
          </w:p>
        </w:tc>
        <w:tc>
          <w:tcPr>
            <w:tcW w:w="1430" w:type="dxa"/>
            <w:hideMark/>
          </w:tcPr>
          <w:p>
            <w:pPr>
              <w:pStyle w:val="Heading20"/>
              <w:spacing w:after="0"/>
              <w:jc w:val="right"/>
              <w:rPr>
                <w:rFonts w:ascii="Times New Roman" w:hAnsi="Times New Roman"/>
                <w:b w:val="0"/>
                <w:i w:val="0"/>
                <w:noProof/>
                <w:sz w:val="17"/>
                <w:szCs w:val="17"/>
              </w:rPr>
            </w:pPr>
            <w:bookmarkStart w:id="2" w:name="_Hlk514683869"/>
            <w:r>
              <w:rPr>
                <w:rFonts w:ascii="Times New Roman" w:hAnsi="Times New Roman"/>
                <w:b w:val="0"/>
                <w:i w:val="0"/>
                <w:noProof/>
                <w:sz w:val="17"/>
              </w:rPr>
              <w:t>20 989 839,31</w:t>
            </w:r>
            <w:bookmarkEnd w:id="2"/>
          </w:p>
        </w:tc>
        <w:tc>
          <w:tcPr>
            <w:tcW w:w="1431"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20 989 839,31</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20 906 493,82</w:t>
            </w:r>
          </w:p>
        </w:tc>
        <w:tc>
          <w:tcPr>
            <w:tcW w:w="1431"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20 906 493,82</w:t>
            </w:r>
          </w:p>
        </w:tc>
        <w:tc>
          <w:tcPr>
            <w:tcW w:w="1283"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358"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20 906 493,82</w:t>
            </w:r>
          </w:p>
        </w:tc>
        <w:tc>
          <w:tcPr>
            <w:tcW w:w="1431"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20 906 493,82</w:t>
            </w:r>
          </w:p>
        </w:tc>
      </w:tr>
      <w:tr>
        <w:trPr>
          <w:trHeight w:val="158"/>
        </w:trPr>
        <w:tc>
          <w:tcPr>
            <w:tcW w:w="1044" w:type="dxa"/>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RO</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541"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176 299 669,17</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53 302 288,00</w:t>
            </w:r>
          </w:p>
        </w:tc>
        <w:tc>
          <w:tcPr>
            <w:tcW w:w="1431"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161 273 631,16</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53 302 288,00</w:t>
            </w:r>
          </w:p>
        </w:tc>
        <w:tc>
          <w:tcPr>
            <w:tcW w:w="1431"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161 273 631,16</w:t>
            </w:r>
          </w:p>
        </w:tc>
        <w:tc>
          <w:tcPr>
            <w:tcW w:w="1283"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358"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4 290 711,93</w:t>
            </w:r>
          </w:p>
        </w:tc>
        <w:tc>
          <w:tcPr>
            <w:tcW w:w="1431"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4 290 711,93</w:t>
            </w:r>
          </w:p>
        </w:tc>
      </w:tr>
      <w:tr>
        <w:trPr>
          <w:trHeight w:val="158"/>
        </w:trPr>
        <w:tc>
          <w:tcPr>
            <w:tcW w:w="1044" w:type="dxa"/>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SI</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4 248 828,64</w:t>
            </w:r>
          </w:p>
        </w:tc>
        <w:tc>
          <w:tcPr>
            <w:tcW w:w="1541"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10 748 828,64</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3 221 297,78</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4 700 176,46</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3 089 785,11</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4 519 440,90</w:t>
            </w:r>
          </w:p>
        </w:tc>
        <w:tc>
          <w:tcPr>
            <w:tcW w:w="1283"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358"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2 716 673,84</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2 716 673,84</w:t>
            </w:r>
          </w:p>
        </w:tc>
      </w:tr>
      <w:tr>
        <w:trPr>
          <w:trHeight w:val="158"/>
        </w:trPr>
        <w:tc>
          <w:tcPr>
            <w:tcW w:w="1044" w:type="dxa"/>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SK</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8 926 005,57</w:t>
            </w:r>
          </w:p>
        </w:tc>
        <w:tc>
          <w:tcPr>
            <w:tcW w:w="154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9 208 743,97</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4 118 881,47</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4 118 881,47</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3 746 540,43</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3 746 540,43</w:t>
            </w:r>
          </w:p>
        </w:tc>
        <w:tc>
          <w:tcPr>
            <w:tcW w:w="1283"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358"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129 628,19</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129 628,19</w:t>
            </w:r>
          </w:p>
        </w:tc>
      </w:tr>
      <w:tr>
        <w:trPr>
          <w:trHeight w:val="158"/>
        </w:trPr>
        <w:tc>
          <w:tcPr>
            <w:tcW w:w="1044" w:type="dxa"/>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DE</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48 787 170,52</w:t>
            </w:r>
          </w:p>
        </w:tc>
        <w:tc>
          <w:tcPr>
            <w:tcW w:w="154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53 828 020,52</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3 613 976,81</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3 622 108,89</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283"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358"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r>
      <w:tr>
        <w:trPr>
          <w:trHeight w:val="158"/>
        </w:trPr>
        <w:tc>
          <w:tcPr>
            <w:tcW w:w="1044" w:type="dxa"/>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DK</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266 210,62</w:t>
            </w:r>
          </w:p>
        </w:tc>
        <w:tc>
          <w:tcPr>
            <w:tcW w:w="154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266 210,62</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227 024,65</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227 024,65</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283"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358"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192 970,95</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192 970,95</w:t>
            </w:r>
          </w:p>
        </w:tc>
      </w:tr>
      <w:tr>
        <w:trPr>
          <w:trHeight w:val="158"/>
        </w:trPr>
        <w:tc>
          <w:tcPr>
            <w:tcW w:w="1044" w:type="dxa"/>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NL</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73 515,00</w:t>
            </w:r>
          </w:p>
        </w:tc>
        <w:tc>
          <w:tcPr>
            <w:tcW w:w="154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4 584 303,00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575 391,00</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749 413,00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283"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358"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97 601,00</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97 601,00</w:t>
            </w:r>
          </w:p>
        </w:tc>
      </w:tr>
      <w:tr>
        <w:trPr>
          <w:trHeight w:val="158"/>
        </w:trPr>
        <w:tc>
          <w:tcPr>
            <w:tcW w:w="1044" w:type="dxa"/>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SE</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63 788,00</w:t>
            </w:r>
          </w:p>
        </w:tc>
        <w:tc>
          <w:tcPr>
            <w:tcW w:w="154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5 403 702,21</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405 835,00</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465 186,24</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283"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358"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0</w:t>
            </w:r>
          </w:p>
        </w:tc>
        <w:tc>
          <w:tcPr>
            <w:tcW w:w="1430" w:type="dxa"/>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148 037,00</w:t>
            </w:r>
          </w:p>
        </w:tc>
        <w:tc>
          <w:tcPr>
            <w:tcW w:w="1431" w:type="dxa"/>
            <w:noWrap/>
            <w:hideMark/>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rPr>
              <w:t>148 037,00</w:t>
            </w:r>
          </w:p>
        </w:tc>
      </w:tr>
      <w:tr>
        <w:trPr>
          <w:trHeight w:val="85"/>
        </w:trPr>
        <w:tc>
          <w:tcPr>
            <w:tcW w:w="1044" w:type="dxa"/>
            <w:noWrap/>
            <w:hideMark/>
          </w:tcPr>
          <w:p>
            <w:pPr>
              <w:pStyle w:val="Heading20"/>
              <w:spacing w:after="0"/>
              <w:rPr>
                <w:rFonts w:ascii="Times New Roman" w:hAnsi="Times New Roman"/>
                <w:bCs/>
                <w:i w:val="0"/>
                <w:noProof/>
                <w:sz w:val="17"/>
                <w:szCs w:val="17"/>
              </w:rPr>
            </w:pPr>
            <w:r>
              <w:rPr>
                <w:rFonts w:ascii="Times New Roman" w:hAnsi="Times New Roman"/>
                <w:i w:val="0"/>
                <w:noProof/>
                <w:sz w:val="17"/>
              </w:rPr>
              <w:t>Общо</w:t>
            </w:r>
          </w:p>
        </w:tc>
        <w:tc>
          <w:tcPr>
            <w:tcW w:w="1430" w:type="dxa"/>
            <w:noWrap/>
            <w:hideMark/>
          </w:tcPr>
          <w:p>
            <w:pPr>
              <w:pStyle w:val="Heading20"/>
              <w:spacing w:after="0"/>
              <w:jc w:val="right"/>
              <w:rPr>
                <w:rFonts w:ascii="Times New Roman" w:hAnsi="Times New Roman"/>
                <w:bCs/>
                <w:i w:val="0"/>
                <w:noProof/>
                <w:sz w:val="17"/>
                <w:szCs w:val="17"/>
              </w:rPr>
            </w:pPr>
            <w:r>
              <w:rPr>
                <w:rFonts w:ascii="Times New Roman" w:hAnsi="Times New Roman"/>
                <w:i w:val="0"/>
                <w:noProof/>
                <w:sz w:val="17"/>
              </w:rPr>
              <w:t>508 575 059,41</w:t>
            </w:r>
          </w:p>
        </w:tc>
        <w:tc>
          <w:tcPr>
            <w:tcW w:w="1541" w:type="dxa"/>
            <w:noWrap/>
            <w:hideMark/>
          </w:tcPr>
          <w:p>
            <w:pPr>
              <w:pStyle w:val="Heading20"/>
              <w:spacing w:after="0"/>
              <w:jc w:val="right"/>
              <w:rPr>
                <w:rFonts w:ascii="Times New Roman" w:hAnsi="Times New Roman"/>
                <w:bCs/>
                <w:i w:val="0"/>
                <w:noProof/>
                <w:sz w:val="17"/>
                <w:szCs w:val="17"/>
              </w:rPr>
            </w:pPr>
            <w:r>
              <w:rPr>
                <w:rFonts w:ascii="Times New Roman" w:hAnsi="Times New Roman"/>
                <w:i w:val="0"/>
                <w:noProof/>
                <w:sz w:val="17"/>
              </w:rPr>
              <w:t>1 315 981 027,80</w:t>
            </w:r>
          </w:p>
        </w:tc>
        <w:tc>
          <w:tcPr>
            <w:tcW w:w="1430" w:type="dxa"/>
            <w:noWrap/>
            <w:hideMark/>
          </w:tcPr>
          <w:p>
            <w:pPr>
              <w:pStyle w:val="Heading20"/>
              <w:spacing w:after="0"/>
              <w:jc w:val="right"/>
              <w:rPr>
                <w:rFonts w:ascii="Times New Roman" w:hAnsi="Times New Roman"/>
                <w:bCs/>
                <w:i w:val="0"/>
                <w:noProof/>
                <w:sz w:val="17"/>
                <w:szCs w:val="17"/>
              </w:rPr>
            </w:pPr>
            <w:r>
              <w:rPr>
                <w:rFonts w:ascii="Times New Roman" w:hAnsi="Times New Roman"/>
                <w:i w:val="0"/>
                <w:noProof/>
                <w:sz w:val="17"/>
              </w:rPr>
              <w:t>429 402 310,44</w:t>
            </w:r>
          </w:p>
        </w:tc>
        <w:tc>
          <w:tcPr>
            <w:tcW w:w="1431" w:type="dxa"/>
            <w:noWrap/>
            <w:hideMark/>
          </w:tcPr>
          <w:p>
            <w:pPr>
              <w:pStyle w:val="Heading20"/>
              <w:spacing w:after="0"/>
              <w:jc w:val="right"/>
              <w:rPr>
                <w:rFonts w:ascii="Times New Roman" w:hAnsi="Times New Roman"/>
                <w:bCs/>
                <w:i w:val="0"/>
                <w:noProof/>
                <w:sz w:val="17"/>
                <w:szCs w:val="17"/>
              </w:rPr>
            </w:pPr>
            <w:r>
              <w:rPr>
                <w:rFonts w:ascii="Times New Roman" w:hAnsi="Times New Roman"/>
                <w:i w:val="0"/>
                <w:noProof/>
                <w:sz w:val="17"/>
              </w:rPr>
              <w:t>911 727 804,26</w:t>
            </w:r>
          </w:p>
        </w:tc>
        <w:tc>
          <w:tcPr>
            <w:tcW w:w="1430" w:type="dxa"/>
            <w:noWrap/>
            <w:hideMark/>
          </w:tcPr>
          <w:p>
            <w:pPr>
              <w:pStyle w:val="Heading20"/>
              <w:spacing w:after="0"/>
              <w:jc w:val="right"/>
              <w:rPr>
                <w:rFonts w:ascii="Times New Roman" w:hAnsi="Times New Roman"/>
                <w:bCs/>
                <w:i w:val="0"/>
                <w:noProof/>
                <w:sz w:val="17"/>
                <w:szCs w:val="17"/>
              </w:rPr>
            </w:pPr>
            <w:r>
              <w:rPr>
                <w:rFonts w:ascii="Times New Roman" w:hAnsi="Times New Roman"/>
                <w:i w:val="0"/>
                <w:noProof/>
                <w:sz w:val="17"/>
              </w:rPr>
              <w:t>406 936 485,16</w:t>
            </w:r>
          </w:p>
        </w:tc>
        <w:tc>
          <w:tcPr>
            <w:tcW w:w="1431" w:type="dxa"/>
            <w:noWrap/>
            <w:hideMark/>
          </w:tcPr>
          <w:p>
            <w:pPr>
              <w:pStyle w:val="Heading20"/>
              <w:spacing w:after="0"/>
              <w:jc w:val="right"/>
              <w:rPr>
                <w:rFonts w:ascii="Times New Roman" w:hAnsi="Times New Roman"/>
                <w:bCs/>
                <w:i w:val="0"/>
                <w:noProof/>
                <w:sz w:val="17"/>
                <w:szCs w:val="17"/>
              </w:rPr>
            </w:pPr>
            <w:r>
              <w:rPr>
                <w:rFonts w:ascii="Times New Roman" w:hAnsi="Times New Roman"/>
                <w:i w:val="0"/>
                <w:noProof/>
                <w:sz w:val="17"/>
              </w:rPr>
              <w:t>881 451 480,59</w:t>
            </w:r>
          </w:p>
        </w:tc>
        <w:tc>
          <w:tcPr>
            <w:tcW w:w="1283" w:type="dxa"/>
            <w:noWrap/>
            <w:hideMark/>
          </w:tcPr>
          <w:p>
            <w:pPr>
              <w:pStyle w:val="Heading20"/>
              <w:spacing w:after="0"/>
              <w:jc w:val="right"/>
              <w:rPr>
                <w:rFonts w:ascii="Times New Roman" w:hAnsi="Times New Roman"/>
                <w:bCs/>
                <w:i w:val="0"/>
                <w:noProof/>
                <w:sz w:val="17"/>
                <w:szCs w:val="17"/>
              </w:rPr>
            </w:pPr>
            <w:r>
              <w:rPr>
                <w:rFonts w:ascii="Times New Roman" w:hAnsi="Times New Roman"/>
                <w:i w:val="0"/>
                <w:noProof/>
                <w:sz w:val="17"/>
              </w:rPr>
              <w:t>7 505 805,21</w:t>
            </w:r>
          </w:p>
        </w:tc>
        <w:tc>
          <w:tcPr>
            <w:tcW w:w="1358" w:type="dxa"/>
            <w:noWrap/>
            <w:hideMark/>
          </w:tcPr>
          <w:p>
            <w:pPr>
              <w:pStyle w:val="Heading20"/>
              <w:spacing w:after="0"/>
              <w:jc w:val="right"/>
              <w:rPr>
                <w:rFonts w:ascii="Times New Roman" w:hAnsi="Times New Roman"/>
                <w:bCs/>
                <w:i w:val="0"/>
                <w:noProof/>
                <w:sz w:val="17"/>
                <w:szCs w:val="17"/>
              </w:rPr>
            </w:pPr>
            <w:r>
              <w:rPr>
                <w:rFonts w:ascii="Times New Roman" w:hAnsi="Times New Roman"/>
                <w:i w:val="0"/>
                <w:noProof/>
                <w:sz w:val="17"/>
              </w:rPr>
              <w:t>10 008 174,56</w:t>
            </w:r>
          </w:p>
        </w:tc>
        <w:tc>
          <w:tcPr>
            <w:tcW w:w="1430" w:type="dxa"/>
            <w:noWrap/>
            <w:hideMark/>
          </w:tcPr>
          <w:p>
            <w:pPr>
              <w:pStyle w:val="Heading20"/>
              <w:spacing w:after="0"/>
              <w:jc w:val="right"/>
              <w:rPr>
                <w:rFonts w:ascii="Times New Roman" w:hAnsi="Times New Roman"/>
                <w:bCs/>
                <w:i w:val="0"/>
                <w:noProof/>
                <w:sz w:val="17"/>
                <w:szCs w:val="17"/>
              </w:rPr>
            </w:pPr>
            <w:r>
              <w:rPr>
                <w:rFonts w:ascii="Times New Roman" w:hAnsi="Times New Roman"/>
                <w:i w:val="0"/>
                <w:noProof/>
                <w:sz w:val="17"/>
              </w:rPr>
              <w:t>353 846 846,45</w:t>
            </w:r>
          </w:p>
        </w:tc>
        <w:tc>
          <w:tcPr>
            <w:tcW w:w="1431" w:type="dxa"/>
            <w:noWrap/>
            <w:hideMark/>
          </w:tcPr>
          <w:p>
            <w:pPr>
              <w:pStyle w:val="Heading20"/>
              <w:spacing w:after="0"/>
              <w:jc w:val="right"/>
              <w:rPr>
                <w:rFonts w:ascii="Times New Roman" w:hAnsi="Times New Roman"/>
                <w:bCs/>
                <w:i w:val="0"/>
                <w:noProof/>
                <w:sz w:val="17"/>
                <w:szCs w:val="17"/>
              </w:rPr>
            </w:pPr>
            <w:r>
              <w:rPr>
                <w:rFonts w:ascii="Times New Roman" w:hAnsi="Times New Roman"/>
                <w:i w:val="0"/>
                <w:noProof/>
                <w:sz w:val="17"/>
              </w:rPr>
              <w:t>400 198 285,61</w:t>
            </w:r>
          </w:p>
        </w:tc>
      </w:tr>
    </w:tbl>
    <w:p>
      <w:pPr>
        <w:pStyle w:val="Heading20"/>
        <w:numPr>
          <w:ilvl w:val="0"/>
          <w:numId w:val="30"/>
        </w:numPr>
        <w:rPr>
          <w:i w:val="0"/>
          <w:noProof/>
          <w:szCs w:val="24"/>
        </w:rPr>
      </w:pPr>
      <w:r>
        <w:rPr>
          <w:noProof/>
        </w:rPr>
        <w:br w:type="page"/>
      </w:r>
      <w:r>
        <w:rPr>
          <w:i w:val="0"/>
          <w:noProof/>
        </w:rPr>
        <w:lastRenderedPageBreak/>
        <w:t>Общи показатели за крайните продукти — разпределени хранителни продукти за подпомагане (ОП I) през 2014—2020 г.</w:t>
      </w:r>
      <w:r>
        <w:rPr>
          <w:rStyle w:val="FootnoteReference"/>
          <w:i w:val="0"/>
          <w:noProof/>
        </w:rPr>
        <w:footnoteReference w:id="2"/>
      </w:r>
    </w:p>
    <w:tbl>
      <w:tblPr>
        <w:tblStyle w:val="TableGridLight1"/>
        <w:tblW w:w="0" w:type="auto"/>
        <w:tblLook w:val="04A0" w:firstRow="1" w:lastRow="0" w:firstColumn="1" w:lastColumn="0" w:noHBand="0" w:noVBand="1"/>
      </w:tblPr>
      <w:tblGrid>
        <w:gridCol w:w="963"/>
        <w:gridCol w:w="1124"/>
        <w:gridCol w:w="1203"/>
        <w:gridCol w:w="1124"/>
        <w:gridCol w:w="1203"/>
        <w:gridCol w:w="1214"/>
        <w:gridCol w:w="1214"/>
        <w:gridCol w:w="1124"/>
        <w:gridCol w:w="1203"/>
        <w:gridCol w:w="1214"/>
        <w:gridCol w:w="1214"/>
        <w:gridCol w:w="1124"/>
        <w:gridCol w:w="1203"/>
      </w:tblGrid>
      <w:tr>
        <w:trPr>
          <w:trHeight w:val="339"/>
        </w:trPr>
        <w:tc>
          <w:tcPr>
            <w:tcW w:w="963" w:type="dxa"/>
            <w:vMerge w:val="restart"/>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Държава членка</w:t>
            </w:r>
          </w:p>
        </w:tc>
        <w:tc>
          <w:tcPr>
            <w:tcW w:w="2327"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Показател № 4</w:t>
            </w:r>
          </w:p>
        </w:tc>
        <w:tc>
          <w:tcPr>
            <w:tcW w:w="2327"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Показател № 5</w:t>
            </w:r>
          </w:p>
        </w:tc>
        <w:tc>
          <w:tcPr>
            <w:tcW w:w="2428"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Показател № 6</w:t>
            </w:r>
          </w:p>
        </w:tc>
        <w:tc>
          <w:tcPr>
            <w:tcW w:w="2327"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Показател № 7</w:t>
            </w:r>
          </w:p>
        </w:tc>
        <w:tc>
          <w:tcPr>
            <w:tcW w:w="2428"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Показател № 8</w:t>
            </w:r>
          </w:p>
        </w:tc>
        <w:tc>
          <w:tcPr>
            <w:tcW w:w="2327"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Показател № 9</w:t>
            </w:r>
          </w:p>
        </w:tc>
      </w:tr>
      <w:tr>
        <w:trPr>
          <w:trHeight w:val="660"/>
        </w:trPr>
        <w:tc>
          <w:tcPr>
            <w:tcW w:w="963" w:type="dxa"/>
            <w:vMerge/>
            <w:hideMark/>
          </w:tcPr>
          <w:p>
            <w:pPr>
              <w:pStyle w:val="Heading20"/>
              <w:spacing w:after="0"/>
              <w:jc w:val="center"/>
              <w:rPr>
                <w:rFonts w:ascii="Times New Roman" w:hAnsi="Times New Roman"/>
                <w:bCs/>
                <w:i w:val="0"/>
                <w:noProof/>
                <w:sz w:val="18"/>
                <w:szCs w:val="18"/>
              </w:rPr>
            </w:pPr>
          </w:p>
        </w:tc>
        <w:tc>
          <w:tcPr>
            <w:tcW w:w="2327"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Количество плодове и зеленчуци (тона)</w:t>
            </w:r>
          </w:p>
        </w:tc>
        <w:tc>
          <w:tcPr>
            <w:tcW w:w="2327"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Количество месо, яйца, риба, морски дарове (тона)</w:t>
            </w:r>
          </w:p>
        </w:tc>
        <w:tc>
          <w:tcPr>
            <w:tcW w:w="2428"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Количество брашно, хляб, картофи, ориз и други съдържащи скорбяла продукти (тона)</w:t>
            </w:r>
          </w:p>
        </w:tc>
        <w:tc>
          <w:tcPr>
            <w:tcW w:w="2327"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Количество захар (тона)</w:t>
            </w:r>
          </w:p>
        </w:tc>
        <w:tc>
          <w:tcPr>
            <w:tcW w:w="2428"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Количество млечни продукти (тона)</w:t>
            </w:r>
          </w:p>
        </w:tc>
        <w:tc>
          <w:tcPr>
            <w:tcW w:w="2327"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Количество мазнини, масла (тона)</w:t>
            </w:r>
          </w:p>
        </w:tc>
      </w:tr>
      <w:tr>
        <w:trPr>
          <w:trHeight w:val="276"/>
        </w:trPr>
        <w:tc>
          <w:tcPr>
            <w:tcW w:w="963" w:type="dxa"/>
            <w:vMerge/>
            <w:hideMark/>
          </w:tcPr>
          <w:p>
            <w:pPr>
              <w:pStyle w:val="Heading20"/>
              <w:ind w:left="360"/>
              <w:rPr>
                <w:bCs/>
                <w:noProof/>
                <w:szCs w:val="24"/>
              </w:rPr>
            </w:pPr>
          </w:p>
        </w:tc>
        <w:tc>
          <w:tcPr>
            <w:tcW w:w="1124" w:type="dxa"/>
            <w:hideMark/>
          </w:tcPr>
          <w:p>
            <w:pPr>
              <w:pStyle w:val="Heading20"/>
              <w:ind w:left="360"/>
              <w:rPr>
                <w:bCs/>
                <w:noProof/>
                <w:szCs w:val="24"/>
              </w:rPr>
            </w:pPr>
          </w:p>
        </w:tc>
        <w:tc>
          <w:tcPr>
            <w:tcW w:w="1203" w:type="dxa"/>
            <w:hideMark/>
          </w:tcPr>
          <w:p>
            <w:pPr>
              <w:pStyle w:val="Heading20"/>
              <w:ind w:left="360"/>
              <w:rPr>
                <w:bCs/>
                <w:noProof/>
                <w:szCs w:val="24"/>
              </w:rPr>
            </w:pPr>
          </w:p>
        </w:tc>
        <w:tc>
          <w:tcPr>
            <w:tcW w:w="1124" w:type="dxa"/>
            <w:hideMark/>
          </w:tcPr>
          <w:p>
            <w:pPr>
              <w:pStyle w:val="Heading20"/>
              <w:ind w:left="360"/>
              <w:rPr>
                <w:bCs/>
                <w:noProof/>
                <w:szCs w:val="24"/>
              </w:rPr>
            </w:pPr>
          </w:p>
        </w:tc>
        <w:tc>
          <w:tcPr>
            <w:tcW w:w="1203" w:type="dxa"/>
            <w:hideMark/>
          </w:tcPr>
          <w:p>
            <w:pPr>
              <w:pStyle w:val="Heading20"/>
              <w:ind w:left="360"/>
              <w:rPr>
                <w:bCs/>
                <w:noProof/>
                <w:szCs w:val="24"/>
              </w:rPr>
            </w:pPr>
          </w:p>
        </w:tc>
        <w:tc>
          <w:tcPr>
            <w:tcW w:w="1214" w:type="dxa"/>
            <w:hideMark/>
          </w:tcPr>
          <w:p>
            <w:pPr>
              <w:pStyle w:val="Heading20"/>
              <w:ind w:left="360"/>
              <w:rPr>
                <w:bCs/>
                <w:noProof/>
                <w:szCs w:val="24"/>
              </w:rPr>
            </w:pPr>
          </w:p>
        </w:tc>
        <w:tc>
          <w:tcPr>
            <w:tcW w:w="1214" w:type="dxa"/>
            <w:hideMark/>
          </w:tcPr>
          <w:p>
            <w:pPr>
              <w:pStyle w:val="Heading20"/>
              <w:ind w:left="360"/>
              <w:rPr>
                <w:bCs/>
                <w:noProof/>
                <w:szCs w:val="24"/>
              </w:rPr>
            </w:pPr>
          </w:p>
        </w:tc>
        <w:tc>
          <w:tcPr>
            <w:tcW w:w="1124" w:type="dxa"/>
            <w:hideMark/>
          </w:tcPr>
          <w:p>
            <w:pPr>
              <w:pStyle w:val="Heading20"/>
              <w:ind w:left="360"/>
              <w:rPr>
                <w:bCs/>
                <w:noProof/>
                <w:szCs w:val="24"/>
              </w:rPr>
            </w:pPr>
          </w:p>
        </w:tc>
        <w:tc>
          <w:tcPr>
            <w:tcW w:w="1203" w:type="dxa"/>
            <w:hideMark/>
          </w:tcPr>
          <w:p>
            <w:pPr>
              <w:pStyle w:val="Heading20"/>
              <w:ind w:left="360"/>
              <w:rPr>
                <w:bCs/>
                <w:noProof/>
                <w:szCs w:val="24"/>
              </w:rPr>
            </w:pPr>
          </w:p>
        </w:tc>
        <w:tc>
          <w:tcPr>
            <w:tcW w:w="1214" w:type="dxa"/>
            <w:hideMark/>
          </w:tcPr>
          <w:p>
            <w:pPr>
              <w:pStyle w:val="Heading20"/>
              <w:ind w:left="360"/>
              <w:rPr>
                <w:bCs/>
                <w:noProof/>
                <w:szCs w:val="24"/>
              </w:rPr>
            </w:pPr>
          </w:p>
        </w:tc>
        <w:tc>
          <w:tcPr>
            <w:tcW w:w="1214" w:type="dxa"/>
            <w:hideMark/>
          </w:tcPr>
          <w:p>
            <w:pPr>
              <w:pStyle w:val="Heading20"/>
              <w:ind w:left="360"/>
              <w:rPr>
                <w:bCs/>
                <w:noProof/>
                <w:szCs w:val="24"/>
              </w:rPr>
            </w:pPr>
          </w:p>
        </w:tc>
        <w:tc>
          <w:tcPr>
            <w:tcW w:w="1124" w:type="dxa"/>
            <w:hideMark/>
          </w:tcPr>
          <w:p>
            <w:pPr>
              <w:pStyle w:val="Heading20"/>
              <w:ind w:left="360"/>
              <w:rPr>
                <w:bCs/>
                <w:noProof/>
                <w:szCs w:val="24"/>
              </w:rPr>
            </w:pPr>
          </w:p>
        </w:tc>
        <w:tc>
          <w:tcPr>
            <w:tcW w:w="1203" w:type="dxa"/>
            <w:hideMark/>
          </w:tcPr>
          <w:p>
            <w:pPr>
              <w:pStyle w:val="Heading20"/>
              <w:ind w:left="360"/>
              <w:rPr>
                <w:bCs/>
                <w:noProof/>
                <w:szCs w:val="24"/>
              </w:rPr>
            </w:pPr>
          </w:p>
        </w:tc>
      </w:tr>
      <w:tr>
        <w:trPr>
          <w:trHeight w:val="227"/>
        </w:trPr>
        <w:tc>
          <w:tcPr>
            <w:tcW w:w="963" w:type="dxa"/>
            <w:noWrap/>
          </w:tcPr>
          <w:p>
            <w:pPr>
              <w:pStyle w:val="Heading20"/>
              <w:spacing w:after="0"/>
              <w:rPr>
                <w:rFonts w:ascii="Times New Roman" w:hAnsi="Times New Roman"/>
                <w:bCs/>
                <w:i w:val="0"/>
                <w:noProof/>
                <w:sz w:val="18"/>
                <w:szCs w:val="18"/>
              </w:rPr>
            </w:pPr>
            <w:r>
              <w:rPr>
                <w:rFonts w:ascii="Times New Roman" w:hAnsi="Times New Roman"/>
                <w:i w:val="0"/>
                <w:noProof/>
                <w:sz w:val="18"/>
              </w:rPr>
              <w:t>Период</w:t>
            </w:r>
          </w:p>
        </w:tc>
        <w:tc>
          <w:tcPr>
            <w:tcW w:w="1124" w:type="dxa"/>
          </w:tcPr>
          <w:p>
            <w:pPr>
              <w:pStyle w:val="Heading20"/>
              <w:spacing w:after="0"/>
              <w:rPr>
                <w:rFonts w:ascii="Times New Roman" w:hAnsi="Times New Roman"/>
                <w:b w:val="0"/>
                <w:bCs/>
                <w:i w:val="0"/>
                <w:noProof/>
                <w:sz w:val="18"/>
                <w:szCs w:val="18"/>
              </w:rPr>
            </w:pPr>
            <w:r>
              <w:rPr>
                <w:rFonts w:ascii="Times New Roman" w:hAnsi="Times New Roman"/>
                <w:i w:val="0"/>
                <w:noProof/>
                <w:sz w:val="18"/>
              </w:rPr>
              <w:t>2016 г.</w:t>
            </w:r>
          </w:p>
        </w:tc>
        <w:tc>
          <w:tcPr>
            <w:tcW w:w="1203" w:type="dxa"/>
            <w:noWrap/>
          </w:tcPr>
          <w:p>
            <w:pPr>
              <w:pStyle w:val="Heading20"/>
              <w:spacing w:after="0"/>
              <w:rPr>
                <w:rFonts w:ascii="Times New Roman" w:hAnsi="Times New Roman"/>
                <w:b w:val="0"/>
                <w:bCs/>
                <w:i w:val="0"/>
                <w:noProof/>
                <w:sz w:val="18"/>
                <w:szCs w:val="18"/>
              </w:rPr>
            </w:pPr>
            <w:r>
              <w:rPr>
                <w:rFonts w:ascii="Times New Roman" w:hAnsi="Times New Roman"/>
                <w:i w:val="0"/>
                <w:noProof/>
                <w:sz w:val="18"/>
              </w:rPr>
              <w:t>Съвкупно</w:t>
            </w:r>
          </w:p>
        </w:tc>
        <w:tc>
          <w:tcPr>
            <w:tcW w:w="1124" w:type="dxa"/>
          </w:tcPr>
          <w:p>
            <w:pPr>
              <w:pStyle w:val="Heading20"/>
              <w:spacing w:after="0"/>
              <w:rPr>
                <w:rFonts w:ascii="Times New Roman" w:hAnsi="Times New Roman"/>
                <w:b w:val="0"/>
                <w:bCs/>
                <w:i w:val="0"/>
                <w:noProof/>
                <w:sz w:val="18"/>
                <w:szCs w:val="18"/>
              </w:rPr>
            </w:pPr>
            <w:r>
              <w:rPr>
                <w:rFonts w:ascii="Times New Roman" w:hAnsi="Times New Roman"/>
                <w:i w:val="0"/>
                <w:noProof/>
                <w:sz w:val="18"/>
              </w:rPr>
              <w:t>2016 г.</w:t>
            </w:r>
          </w:p>
        </w:tc>
        <w:tc>
          <w:tcPr>
            <w:tcW w:w="1203" w:type="dxa"/>
            <w:noWrap/>
          </w:tcPr>
          <w:p>
            <w:pPr>
              <w:pStyle w:val="Heading20"/>
              <w:spacing w:after="0"/>
              <w:rPr>
                <w:rFonts w:ascii="Times New Roman" w:hAnsi="Times New Roman"/>
                <w:b w:val="0"/>
                <w:bCs/>
                <w:i w:val="0"/>
                <w:noProof/>
                <w:sz w:val="18"/>
                <w:szCs w:val="18"/>
              </w:rPr>
            </w:pPr>
            <w:r>
              <w:rPr>
                <w:rFonts w:ascii="Times New Roman" w:hAnsi="Times New Roman"/>
                <w:i w:val="0"/>
                <w:noProof/>
                <w:sz w:val="18"/>
              </w:rPr>
              <w:t>Съвкупно</w:t>
            </w:r>
          </w:p>
        </w:tc>
        <w:tc>
          <w:tcPr>
            <w:tcW w:w="1214" w:type="dxa"/>
          </w:tcPr>
          <w:p>
            <w:pPr>
              <w:pStyle w:val="Heading20"/>
              <w:spacing w:after="0"/>
              <w:rPr>
                <w:rFonts w:ascii="Times New Roman" w:hAnsi="Times New Roman"/>
                <w:b w:val="0"/>
                <w:bCs/>
                <w:i w:val="0"/>
                <w:noProof/>
                <w:sz w:val="18"/>
                <w:szCs w:val="18"/>
              </w:rPr>
            </w:pPr>
            <w:r>
              <w:rPr>
                <w:rFonts w:ascii="Times New Roman" w:hAnsi="Times New Roman"/>
                <w:i w:val="0"/>
                <w:noProof/>
                <w:sz w:val="18"/>
              </w:rPr>
              <w:t>2016 г.</w:t>
            </w:r>
          </w:p>
        </w:tc>
        <w:tc>
          <w:tcPr>
            <w:tcW w:w="1214" w:type="dxa"/>
            <w:noWrap/>
          </w:tcPr>
          <w:p>
            <w:pPr>
              <w:pStyle w:val="Heading20"/>
              <w:spacing w:after="0"/>
              <w:rPr>
                <w:rFonts w:ascii="Times New Roman" w:hAnsi="Times New Roman"/>
                <w:b w:val="0"/>
                <w:bCs/>
                <w:i w:val="0"/>
                <w:noProof/>
                <w:sz w:val="18"/>
                <w:szCs w:val="18"/>
              </w:rPr>
            </w:pPr>
            <w:r>
              <w:rPr>
                <w:rFonts w:ascii="Times New Roman" w:hAnsi="Times New Roman"/>
                <w:i w:val="0"/>
                <w:noProof/>
                <w:sz w:val="18"/>
              </w:rPr>
              <w:t>Съвкупно</w:t>
            </w:r>
          </w:p>
        </w:tc>
        <w:tc>
          <w:tcPr>
            <w:tcW w:w="1124" w:type="dxa"/>
          </w:tcPr>
          <w:p>
            <w:pPr>
              <w:pStyle w:val="Heading20"/>
              <w:spacing w:after="0"/>
              <w:rPr>
                <w:rFonts w:ascii="Times New Roman" w:hAnsi="Times New Roman"/>
                <w:b w:val="0"/>
                <w:bCs/>
                <w:i w:val="0"/>
                <w:noProof/>
                <w:sz w:val="18"/>
                <w:szCs w:val="18"/>
              </w:rPr>
            </w:pPr>
            <w:r>
              <w:rPr>
                <w:rFonts w:ascii="Times New Roman" w:hAnsi="Times New Roman"/>
                <w:i w:val="0"/>
                <w:noProof/>
                <w:sz w:val="18"/>
              </w:rPr>
              <w:t>2016 г.</w:t>
            </w:r>
          </w:p>
        </w:tc>
        <w:tc>
          <w:tcPr>
            <w:tcW w:w="1203" w:type="dxa"/>
            <w:noWrap/>
          </w:tcPr>
          <w:p>
            <w:pPr>
              <w:pStyle w:val="Heading20"/>
              <w:spacing w:after="0"/>
              <w:rPr>
                <w:rFonts w:ascii="Times New Roman" w:hAnsi="Times New Roman"/>
                <w:b w:val="0"/>
                <w:bCs/>
                <w:i w:val="0"/>
                <w:noProof/>
                <w:sz w:val="18"/>
                <w:szCs w:val="18"/>
              </w:rPr>
            </w:pPr>
            <w:r>
              <w:rPr>
                <w:rFonts w:ascii="Times New Roman" w:hAnsi="Times New Roman"/>
                <w:i w:val="0"/>
                <w:noProof/>
                <w:sz w:val="18"/>
              </w:rPr>
              <w:t>Съвкупно</w:t>
            </w:r>
          </w:p>
        </w:tc>
        <w:tc>
          <w:tcPr>
            <w:tcW w:w="1214" w:type="dxa"/>
          </w:tcPr>
          <w:p>
            <w:pPr>
              <w:pStyle w:val="Heading20"/>
              <w:spacing w:after="0"/>
              <w:rPr>
                <w:rFonts w:ascii="Times New Roman" w:hAnsi="Times New Roman"/>
                <w:b w:val="0"/>
                <w:bCs/>
                <w:i w:val="0"/>
                <w:noProof/>
                <w:sz w:val="18"/>
                <w:szCs w:val="18"/>
              </w:rPr>
            </w:pPr>
            <w:r>
              <w:rPr>
                <w:rFonts w:ascii="Times New Roman" w:hAnsi="Times New Roman"/>
                <w:i w:val="0"/>
                <w:noProof/>
                <w:sz w:val="18"/>
              </w:rPr>
              <w:t>2016 г.</w:t>
            </w:r>
          </w:p>
        </w:tc>
        <w:tc>
          <w:tcPr>
            <w:tcW w:w="1214" w:type="dxa"/>
            <w:noWrap/>
          </w:tcPr>
          <w:p>
            <w:pPr>
              <w:pStyle w:val="Heading20"/>
              <w:spacing w:after="0"/>
              <w:rPr>
                <w:rFonts w:ascii="Times New Roman" w:hAnsi="Times New Roman"/>
                <w:b w:val="0"/>
                <w:bCs/>
                <w:i w:val="0"/>
                <w:noProof/>
                <w:sz w:val="18"/>
                <w:szCs w:val="18"/>
              </w:rPr>
            </w:pPr>
            <w:r>
              <w:rPr>
                <w:rFonts w:ascii="Times New Roman" w:hAnsi="Times New Roman"/>
                <w:i w:val="0"/>
                <w:noProof/>
                <w:sz w:val="18"/>
              </w:rPr>
              <w:t>Съвкупно</w:t>
            </w:r>
          </w:p>
        </w:tc>
        <w:tc>
          <w:tcPr>
            <w:tcW w:w="1124" w:type="dxa"/>
          </w:tcPr>
          <w:p>
            <w:pPr>
              <w:pStyle w:val="Heading20"/>
              <w:spacing w:after="0"/>
              <w:rPr>
                <w:rFonts w:ascii="Times New Roman" w:hAnsi="Times New Roman"/>
                <w:b w:val="0"/>
                <w:bCs/>
                <w:i w:val="0"/>
                <w:noProof/>
                <w:sz w:val="18"/>
                <w:szCs w:val="18"/>
              </w:rPr>
            </w:pPr>
            <w:r>
              <w:rPr>
                <w:rFonts w:ascii="Times New Roman" w:hAnsi="Times New Roman"/>
                <w:i w:val="0"/>
                <w:noProof/>
                <w:sz w:val="18"/>
              </w:rPr>
              <w:t>2016 г.</w:t>
            </w:r>
          </w:p>
        </w:tc>
        <w:tc>
          <w:tcPr>
            <w:tcW w:w="1203" w:type="dxa"/>
            <w:noWrap/>
          </w:tcPr>
          <w:p>
            <w:pPr>
              <w:pStyle w:val="Heading20"/>
              <w:spacing w:after="0"/>
              <w:rPr>
                <w:rFonts w:ascii="Times New Roman" w:hAnsi="Times New Roman"/>
                <w:b w:val="0"/>
                <w:bCs/>
                <w:i w:val="0"/>
                <w:noProof/>
                <w:sz w:val="18"/>
                <w:szCs w:val="18"/>
              </w:rPr>
            </w:pPr>
            <w:r>
              <w:rPr>
                <w:rFonts w:ascii="Times New Roman" w:hAnsi="Times New Roman"/>
                <w:i w:val="0"/>
                <w:noProof/>
                <w:sz w:val="18"/>
              </w:rPr>
              <w:t>Съвкупно</w:t>
            </w:r>
          </w:p>
        </w:tc>
      </w:tr>
      <w:tr>
        <w:trPr>
          <w:trHeight w:val="227"/>
        </w:trPr>
        <w:tc>
          <w:tcPr>
            <w:tcW w:w="96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AT</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7"/>
              </w:rPr>
              <w:t>0</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7"/>
              </w:rPr>
              <w:t>0</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7"/>
              </w:rPr>
              <w:t>0</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7"/>
              </w:rPr>
              <w:t>0</w:t>
            </w:r>
          </w:p>
        </w:tc>
        <w:tc>
          <w:tcPr>
            <w:tcW w:w="121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7"/>
              </w:rPr>
              <w:t>0</w:t>
            </w:r>
          </w:p>
        </w:tc>
        <w:tc>
          <w:tcPr>
            <w:tcW w:w="1214"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7"/>
              </w:rPr>
              <w:t>0</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7"/>
              </w:rPr>
              <w:t>0</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7"/>
              </w:rPr>
              <w:t>0</w:t>
            </w:r>
          </w:p>
        </w:tc>
        <w:tc>
          <w:tcPr>
            <w:tcW w:w="121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7"/>
              </w:rPr>
              <w:t>0</w:t>
            </w:r>
          </w:p>
        </w:tc>
        <w:tc>
          <w:tcPr>
            <w:tcW w:w="1214"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7"/>
              </w:rPr>
              <w:t>0</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7"/>
              </w:rPr>
              <w:t>0</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7"/>
              </w:rPr>
              <w:t>0</w:t>
            </w:r>
          </w:p>
        </w:tc>
      </w:tr>
      <w:tr>
        <w:trPr>
          <w:trHeight w:val="227"/>
        </w:trPr>
        <w:tc>
          <w:tcPr>
            <w:tcW w:w="96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BE</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1 198,10</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2 815,35</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249,56</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1 221,59</w:t>
            </w:r>
          </w:p>
        </w:tc>
        <w:tc>
          <w:tcPr>
            <w:tcW w:w="121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2 252,19</w:t>
            </w:r>
          </w:p>
        </w:tc>
        <w:tc>
          <w:tcPr>
            <w:tcW w:w="1214"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4 106,66</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7"/>
              </w:rPr>
              <w:t>0</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7"/>
              </w:rPr>
              <w:t>0</w:t>
            </w:r>
          </w:p>
        </w:tc>
        <w:tc>
          <w:tcPr>
            <w:tcW w:w="121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1 815,73</w:t>
            </w:r>
          </w:p>
        </w:tc>
        <w:tc>
          <w:tcPr>
            <w:tcW w:w="1214"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7 147,12</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422,70</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697,15</w:t>
            </w:r>
          </w:p>
        </w:tc>
      </w:tr>
      <w:tr>
        <w:trPr>
          <w:trHeight w:val="227"/>
        </w:trPr>
        <w:tc>
          <w:tcPr>
            <w:tcW w:w="96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BG</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982,56</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1 079,63</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253,40</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338,23</w:t>
            </w:r>
          </w:p>
        </w:tc>
        <w:tc>
          <w:tcPr>
            <w:tcW w:w="121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3 410,97</w:t>
            </w:r>
          </w:p>
        </w:tc>
        <w:tc>
          <w:tcPr>
            <w:tcW w:w="1214"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3 599,51</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15,48</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16,84</w:t>
            </w:r>
          </w:p>
        </w:tc>
        <w:tc>
          <w:tcPr>
            <w:tcW w:w="121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116,44</w:t>
            </w:r>
          </w:p>
        </w:tc>
        <w:tc>
          <w:tcPr>
            <w:tcW w:w="1214"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151,64</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32,51</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44,34</w:t>
            </w:r>
          </w:p>
        </w:tc>
      </w:tr>
      <w:tr>
        <w:trPr>
          <w:trHeight w:val="227"/>
        </w:trPr>
        <w:tc>
          <w:tcPr>
            <w:tcW w:w="96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CY</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7"/>
              </w:rPr>
              <w:t>0</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7"/>
              </w:rPr>
              <w:t>0</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7"/>
              </w:rPr>
              <w:t>0</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7"/>
              </w:rPr>
              <w:t>0</w:t>
            </w:r>
          </w:p>
        </w:tc>
        <w:tc>
          <w:tcPr>
            <w:tcW w:w="121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7"/>
              </w:rPr>
              <w:t>0</w:t>
            </w:r>
          </w:p>
        </w:tc>
        <w:tc>
          <w:tcPr>
            <w:tcW w:w="1214"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7"/>
              </w:rPr>
              <w:t>0</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7"/>
              </w:rPr>
              <w:t>0</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7"/>
              </w:rPr>
              <w:t>0</w:t>
            </w:r>
          </w:p>
        </w:tc>
        <w:tc>
          <w:tcPr>
            <w:tcW w:w="121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7"/>
              </w:rPr>
              <w:t>0</w:t>
            </w:r>
          </w:p>
        </w:tc>
        <w:tc>
          <w:tcPr>
            <w:tcW w:w="1214"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7"/>
              </w:rPr>
              <w:t>0</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7"/>
              </w:rPr>
              <w:t>0</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7"/>
              </w:rPr>
              <w:t>0</w:t>
            </w:r>
          </w:p>
        </w:tc>
      </w:tr>
      <w:tr>
        <w:trPr>
          <w:trHeight w:val="227"/>
        </w:trPr>
        <w:tc>
          <w:tcPr>
            <w:tcW w:w="96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CZ</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53,11</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54,07</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68,43</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70,54</w:t>
            </w:r>
          </w:p>
        </w:tc>
        <w:tc>
          <w:tcPr>
            <w:tcW w:w="121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107,60</w:t>
            </w:r>
          </w:p>
        </w:tc>
        <w:tc>
          <w:tcPr>
            <w:tcW w:w="1214"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108,86</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30,60</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30,60</w:t>
            </w:r>
          </w:p>
        </w:tc>
        <w:tc>
          <w:tcPr>
            <w:tcW w:w="121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23,39</w:t>
            </w:r>
          </w:p>
        </w:tc>
        <w:tc>
          <w:tcPr>
            <w:tcW w:w="1214"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23,68</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34,12</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35,26</w:t>
            </w:r>
          </w:p>
        </w:tc>
      </w:tr>
      <w:tr>
        <w:trPr>
          <w:trHeight w:val="227"/>
        </w:trPr>
        <w:tc>
          <w:tcPr>
            <w:tcW w:w="96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EE</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44,00</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77,00</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172,00</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389,00</w:t>
            </w:r>
          </w:p>
        </w:tc>
        <w:tc>
          <w:tcPr>
            <w:tcW w:w="121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289,00</w:t>
            </w:r>
          </w:p>
        </w:tc>
        <w:tc>
          <w:tcPr>
            <w:tcW w:w="1214"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513,00</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104,00</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188,00</w:t>
            </w:r>
          </w:p>
        </w:tc>
        <w:tc>
          <w:tcPr>
            <w:tcW w:w="121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0</w:t>
            </w:r>
          </w:p>
        </w:tc>
        <w:tc>
          <w:tcPr>
            <w:tcW w:w="1214"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0</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101,00</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183,00</w:t>
            </w:r>
          </w:p>
        </w:tc>
      </w:tr>
      <w:tr>
        <w:trPr>
          <w:trHeight w:val="227"/>
        </w:trPr>
        <w:tc>
          <w:tcPr>
            <w:tcW w:w="96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ES</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16 525,62</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33 262,62</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4 752,36</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8 618,36</w:t>
            </w:r>
          </w:p>
        </w:tc>
        <w:tc>
          <w:tcPr>
            <w:tcW w:w="121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14 739,15</w:t>
            </w:r>
          </w:p>
        </w:tc>
        <w:tc>
          <w:tcPr>
            <w:tcW w:w="1214"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43 469,15</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0</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0</w:t>
            </w:r>
          </w:p>
        </w:tc>
        <w:tc>
          <w:tcPr>
            <w:tcW w:w="121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35 422,46</w:t>
            </w:r>
          </w:p>
        </w:tc>
        <w:tc>
          <w:tcPr>
            <w:tcW w:w="1214"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72 758,46</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6 349,63</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11 157,63</w:t>
            </w:r>
          </w:p>
        </w:tc>
      </w:tr>
      <w:tr>
        <w:trPr>
          <w:trHeight w:val="227"/>
        </w:trPr>
        <w:tc>
          <w:tcPr>
            <w:tcW w:w="96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FI</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0</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0</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198,10</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258,57</w:t>
            </w:r>
          </w:p>
        </w:tc>
        <w:tc>
          <w:tcPr>
            <w:tcW w:w="121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1 349,73</w:t>
            </w:r>
          </w:p>
        </w:tc>
        <w:tc>
          <w:tcPr>
            <w:tcW w:w="1214"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1 759,39</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0</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0</w:t>
            </w:r>
          </w:p>
        </w:tc>
        <w:tc>
          <w:tcPr>
            <w:tcW w:w="121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130,15</w:t>
            </w:r>
          </w:p>
        </w:tc>
        <w:tc>
          <w:tcPr>
            <w:tcW w:w="1214"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176,87</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0</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0</w:t>
            </w:r>
          </w:p>
        </w:tc>
      </w:tr>
      <w:tr>
        <w:trPr>
          <w:trHeight w:val="227"/>
        </w:trPr>
        <w:tc>
          <w:tcPr>
            <w:tcW w:w="96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FR</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7 145,79</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21 328,89</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4 757,92</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10 669,70</w:t>
            </w:r>
          </w:p>
        </w:tc>
        <w:tc>
          <w:tcPr>
            <w:tcW w:w="121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9 138,99</w:t>
            </w:r>
          </w:p>
        </w:tc>
        <w:tc>
          <w:tcPr>
            <w:tcW w:w="1214"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30 302,35</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2 784,38</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8 139,89</w:t>
            </w:r>
          </w:p>
        </w:tc>
        <w:tc>
          <w:tcPr>
            <w:tcW w:w="121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47 346,57</w:t>
            </w:r>
          </w:p>
        </w:tc>
        <w:tc>
          <w:tcPr>
            <w:tcW w:w="1214"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124 494,54</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2 939,38</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9 925,79</w:t>
            </w:r>
          </w:p>
        </w:tc>
      </w:tr>
      <w:tr>
        <w:trPr>
          <w:trHeight w:val="227"/>
        </w:trPr>
        <w:tc>
          <w:tcPr>
            <w:tcW w:w="96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GR</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3 931,74</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3 931,74</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1 226,52</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1 226,52</w:t>
            </w:r>
          </w:p>
        </w:tc>
        <w:tc>
          <w:tcPr>
            <w:tcW w:w="121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1 044,69</w:t>
            </w:r>
          </w:p>
        </w:tc>
        <w:tc>
          <w:tcPr>
            <w:tcW w:w="1214"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1 044,69</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829,45</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829,45</w:t>
            </w:r>
          </w:p>
        </w:tc>
        <w:tc>
          <w:tcPr>
            <w:tcW w:w="121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904,98</w:t>
            </w:r>
          </w:p>
        </w:tc>
        <w:tc>
          <w:tcPr>
            <w:tcW w:w="1214"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904,98</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631,41</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631,41</w:t>
            </w:r>
          </w:p>
        </w:tc>
      </w:tr>
      <w:tr>
        <w:trPr>
          <w:trHeight w:val="227"/>
        </w:trPr>
        <w:tc>
          <w:tcPr>
            <w:tcW w:w="96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HR</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0</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 0</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0</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0</w:t>
            </w:r>
          </w:p>
        </w:tc>
        <w:tc>
          <w:tcPr>
            <w:tcW w:w="121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0</w:t>
            </w:r>
          </w:p>
        </w:tc>
        <w:tc>
          <w:tcPr>
            <w:tcW w:w="1214"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 0</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0</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 0</w:t>
            </w:r>
          </w:p>
        </w:tc>
        <w:tc>
          <w:tcPr>
            <w:tcW w:w="121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0</w:t>
            </w:r>
          </w:p>
        </w:tc>
        <w:tc>
          <w:tcPr>
            <w:tcW w:w="1214"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 0</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0</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 0</w:t>
            </w:r>
          </w:p>
        </w:tc>
      </w:tr>
      <w:tr>
        <w:trPr>
          <w:trHeight w:val="227"/>
        </w:trPr>
        <w:tc>
          <w:tcPr>
            <w:tcW w:w="96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HU</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0</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0</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0</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0</w:t>
            </w:r>
          </w:p>
        </w:tc>
        <w:tc>
          <w:tcPr>
            <w:tcW w:w="121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0</w:t>
            </w:r>
          </w:p>
        </w:tc>
        <w:tc>
          <w:tcPr>
            <w:tcW w:w="1214"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0</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0</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0</w:t>
            </w:r>
          </w:p>
        </w:tc>
        <w:tc>
          <w:tcPr>
            <w:tcW w:w="121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0</w:t>
            </w:r>
          </w:p>
        </w:tc>
        <w:tc>
          <w:tcPr>
            <w:tcW w:w="1214"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0</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0</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0</w:t>
            </w:r>
          </w:p>
        </w:tc>
      </w:tr>
      <w:tr>
        <w:trPr>
          <w:trHeight w:val="227"/>
        </w:trPr>
        <w:tc>
          <w:tcPr>
            <w:tcW w:w="96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IE</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47,65</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47,65</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0</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0</w:t>
            </w:r>
          </w:p>
        </w:tc>
        <w:tc>
          <w:tcPr>
            <w:tcW w:w="121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48,64</w:t>
            </w:r>
          </w:p>
        </w:tc>
        <w:tc>
          <w:tcPr>
            <w:tcW w:w="1214"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48,64</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27,83</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27,83</w:t>
            </w:r>
          </w:p>
        </w:tc>
        <w:tc>
          <w:tcPr>
            <w:tcW w:w="121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6,51</w:t>
            </w:r>
          </w:p>
        </w:tc>
        <w:tc>
          <w:tcPr>
            <w:tcW w:w="1214"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6,51</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0</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0</w:t>
            </w:r>
          </w:p>
        </w:tc>
      </w:tr>
      <w:tr>
        <w:trPr>
          <w:trHeight w:val="227"/>
        </w:trPr>
        <w:tc>
          <w:tcPr>
            <w:tcW w:w="96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IT</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455,05</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12 651,95</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0</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1 305,60</w:t>
            </w:r>
          </w:p>
        </w:tc>
        <w:tc>
          <w:tcPr>
            <w:tcW w:w="121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14 042,85</w:t>
            </w:r>
          </w:p>
        </w:tc>
        <w:tc>
          <w:tcPr>
            <w:tcW w:w="1214"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34 677,15</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0</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3 776,98</w:t>
            </w:r>
          </w:p>
        </w:tc>
        <w:tc>
          <w:tcPr>
            <w:tcW w:w="121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19 264,30</w:t>
            </w:r>
          </w:p>
        </w:tc>
        <w:tc>
          <w:tcPr>
            <w:tcW w:w="1214"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53 086,81</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0</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4 641,15</w:t>
            </w:r>
          </w:p>
        </w:tc>
      </w:tr>
      <w:tr>
        <w:trPr>
          <w:trHeight w:val="227"/>
        </w:trPr>
        <w:tc>
          <w:tcPr>
            <w:tcW w:w="96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LT</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139,81</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214,97</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260,53</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589,15</w:t>
            </w:r>
          </w:p>
        </w:tc>
        <w:tc>
          <w:tcPr>
            <w:tcW w:w="121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3 486,63</w:t>
            </w:r>
          </w:p>
        </w:tc>
        <w:tc>
          <w:tcPr>
            <w:tcW w:w="1214"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9 544,69</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676,60</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1 954,16</w:t>
            </w:r>
          </w:p>
        </w:tc>
        <w:tc>
          <w:tcPr>
            <w:tcW w:w="121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333,63</w:t>
            </w:r>
          </w:p>
        </w:tc>
        <w:tc>
          <w:tcPr>
            <w:tcW w:w="1214"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516,47</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610,58</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1 577,85</w:t>
            </w:r>
          </w:p>
        </w:tc>
      </w:tr>
      <w:tr>
        <w:trPr>
          <w:trHeight w:val="227"/>
        </w:trPr>
        <w:tc>
          <w:tcPr>
            <w:tcW w:w="96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LU</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167,00</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287,00</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371,00</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421,00</w:t>
            </w:r>
          </w:p>
        </w:tc>
        <w:tc>
          <w:tcPr>
            <w:tcW w:w="121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176,00</w:t>
            </w:r>
          </w:p>
        </w:tc>
        <w:tc>
          <w:tcPr>
            <w:tcW w:w="1214"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282,00</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65,00</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103,00</w:t>
            </w:r>
          </w:p>
        </w:tc>
        <w:tc>
          <w:tcPr>
            <w:tcW w:w="121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324,00</w:t>
            </w:r>
          </w:p>
        </w:tc>
        <w:tc>
          <w:tcPr>
            <w:tcW w:w="1214"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493,00</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113,00</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157,00</w:t>
            </w:r>
          </w:p>
        </w:tc>
      </w:tr>
      <w:tr>
        <w:trPr>
          <w:trHeight w:val="227"/>
        </w:trPr>
        <w:tc>
          <w:tcPr>
            <w:tcW w:w="96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LV</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0</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0</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210,41</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281,75</w:t>
            </w:r>
          </w:p>
        </w:tc>
        <w:tc>
          <w:tcPr>
            <w:tcW w:w="121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1 292,09</w:t>
            </w:r>
          </w:p>
        </w:tc>
        <w:tc>
          <w:tcPr>
            <w:tcW w:w="1214"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2 233,79</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141,25</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212,59</w:t>
            </w:r>
          </w:p>
        </w:tc>
        <w:tc>
          <w:tcPr>
            <w:tcW w:w="121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147,01</w:t>
            </w:r>
          </w:p>
        </w:tc>
        <w:tc>
          <w:tcPr>
            <w:tcW w:w="1214"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261,15</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183,74</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326,42</w:t>
            </w:r>
          </w:p>
        </w:tc>
      </w:tr>
      <w:tr>
        <w:trPr>
          <w:trHeight w:val="227"/>
        </w:trPr>
        <w:tc>
          <w:tcPr>
            <w:tcW w:w="96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MT</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93,97</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93,97</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25,28</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25,28</w:t>
            </w:r>
          </w:p>
        </w:tc>
        <w:tc>
          <w:tcPr>
            <w:tcW w:w="121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99,75</w:t>
            </w:r>
          </w:p>
        </w:tc>
        <w:tc>
          <w:tcPr>
            <w:tcW w:w="1214"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99,75</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0</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0</w:t>
            </w:r>
          </w:p>
        </w:tc>
        <w:tc>
          <w:tcPr>
            <w:tcW w:w="121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64,90</w:t>
            </w:r>
          </w:p>
        </w:tc>
        <w:tc>
          <w:tcPr>
            <w:tcW w:w="1214"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64,90</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0</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0</w:t>
            </w:r>
          </w:p>
        </w:tc>
      </w:tr>
      <w:tr>
        <w:trPr>
          <w:trHeight w:val="227"/>
        </w:trPr>
        <w:tc>
          <w:tcPr>
            <w:tcW w:w="96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PL</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10 658,48</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19 866,79</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9 033,31</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18 317,04</w:t>
            </w:r>
          </w:p>
        </w:tc>
        <w:tc>
          <w:tcPr>
            <w:tcW w:w="121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15 876,93</w:t>
            </w:r>
          </w:p>
        </w:tc>
        <w:tc>
          <w:tcPr>
            <w:tcW w:w="1214"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33 147,31</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6 117,35</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14 940,75</w:t>
            </w:r>
          </w:p>
        </w:tc>
        <w:tc>
          <w:tcPr>
            <w:tcW w:w="121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10 602,93</w:t>
            </w:r>
          </w:p>
        </w:tc>
        <w:tc>
          <w:tcPr>
            <w:tcW w:w="1214"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25 686,00</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4 627,65</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9 718,12</w:t>
            </w:r>
          </w:p>
        </w:tc>
      </w:tr>
      <w:tr>
        <w:trPr>
          <w:trHeight w:val="227"/>
        </w:trPr>
        <w:tc>
          <w:tcPr>
            <w:tcW w:w="96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PT</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0</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2 585,00</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0</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1 843,00</w:t>
            </w:r>
          </w:p>
        </w:tc>
        <w:tc>
          <w:tcPr>
            <w:tcW w:w="121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0</w:t>
            </w:r>
          </w:p>
        </w:tc>
        <w:tc>
          <w:tcPr>
            <w:tcW w:w="1214"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3 686,00</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0</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981,00</w:t>
            </w:r>
          </w:p>
        </w:tc>
        <w:tc>
          <w:tcPr>
            <w:tcW w:w="121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0</w:t>
            </w:r>
          </w:p>
        </w:tc>
        <w:tc>
          <w:tcPr>
            <w:tcW w:w="1214"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5 492,00</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0</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1 370,00</w:t>
            </w:r>
          </w:p>
        </w:tc>
      </w:tr>
      <w:tr>
        <w:trPr>
          <w:trHeight w:val="227"/>
        </w:trPr>
        <w:tc>
          <w:tcPr>
            <w:tcW w:w="96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RO</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0</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 0</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0</w:t>
            </w:r>
          </w:p>
        </w:tc>
        <w:tc>
          <w:tcPr>
            <w:tcW w:w="1203"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22 210</w:t>
            </w:r>
          </w:p>
        </w:tc>
        <w:tc>
          <w:tcPr>
            <w:tcW w:w="121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34 838,00</w:t>
            </w:r>
          </w:p>
        </w:tc>
        <w:tc>
          <w:tcPr>
            <w:tcW w:w="121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80 692,00</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7 918,00</w:t>
            </w:r>
          </w:p>
        </w:tc>
        <w:tc>
          <w:tcPr>
            <w:tcW w:w="1203"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22 247,00</w:t>
            </w:r>
          </w:p>
        </w:tc>
        <w:tc>
          <w:tcPr>
            <w:tcW w:w="121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0</w:t>
            </w:r>
          </w:p>
        </w:tc>
        <w:tc>
          <w:tcPr>
            <w:tcW w:w="1214"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 0</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15 835,00</w:t>
            </w:r>
          </w:p>
        </w:tc>
        <w:tc>
          <w:tcPr>
            <w:tcW w:w="1203"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30 164,00</w:t>
            </w:r>
          </w:p>
        </w:tc>
      </w:tr>
      <w:tr>
        <w:trPr>
          <w:trHeight w:val="227"/>
        </w:trPr>
        <w:tc>
          <w:tcPr>
            <w:tcW w:w="96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SI</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0</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0</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0</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0</w:t>
            </w:r>
          </w:p>
        </w:tc>
        <w:tc>
          <w:tcPr>
            <w:tcW w:w="121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2 036,60</w:t>
            </w:r>
          </w:p>
        </w:tc>
        <w:tc>
          <w:tcPr>
            <w:tcW w:w="1214"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3 195,01</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0</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0</w:t>
            </w:r>
          </w:p>
        </w:tc>
        <w:tc>
          <w:tcPr>
            <w:tcW w:w="121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1 992,58</w:t>
            </w:r>
          </w:p>
        </w:tc>
        <w:tc>
          <w:tcPr>
            <w:tcW w:w="1214"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2 806,34</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353,64</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500,28</w:t>
            </w:r>
          </w:p>
        </w:tc>
      </w:tr>
      <w:tr>
        <w:trPr>
          <w:trHeight w:val="227"/>
        </w:trPr>
        <w:tc>
          <w:tcPr>
            <w:tcW w:w="96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SK</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295,50</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295,50</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290,58</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290,58</w:t>
            </w:r>
          </w:p>
        </w:tc>
        <w:tc>
          <w:tcPr>
            <w:tcW w:w="121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1 379,03</w:t>
            </w:r>
          </w:p>
        </w:tc>
        <w:tc>
          <w:tcPr>
            <w:tcW w:w="1214"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1 379,03</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197,00</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197,00</w:t>
            </w:r>
          </w:p>
        </w:tc>
        <w:tc>
          <w:tcPr>
            <w:tcW w:w="121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78,80</w:t>
            </w:r>
          </w:p>
        </w:tc>
        <w:tc>
          <w:tcPr>
            <w:tcW w:w="1214"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78,80</w:t>
            </w:r>
          </w:p>
        </w:tc>
        <w:tc>
          <w:tcPr>
            <w:tcW w:w="1124" w:type="dxa"/>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197,00</w:t>
            </w:r>
          </w:p>
        </w:tc>
        <w:tc>
          <w:tcPr>
            <w:tcW w:w="1203" w:type="dxa"/>
            <w:noWrap/>
            <w:hideMark/>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197,00</w:t>
            </w:r>
          </w:p>
        </w:tc>
      </w:tr>
      <w:tr>
        <w:trPr>
          <w:trHeight w:val="227"/>
        </w:trPr>
        <w:tc>
          <w:tcPr>
            <w:tcW w:w="96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Общо</w:t>
            </w:r>
          </w:p>
        </w:tc>
        <w:tc>
          <w:tcPr>
            <w:tcW w:w="1124" w:type="dxa"/>
            <w:noWrap/>
            <w:hideMark/>
          </w:tcPr>
          <w:p>
            <w:pPr>
              <w:pStyle w:val="Heading20"/>
              <w:spacing w:after="0"/>
              <w:jc w:val="right"/>
              <w:rPr>
                <w:rFonts w:ascii="Times New Roman" w:hAnsi="Times New Roman"/>
                <w:bCs/>
                <w:i w:val="0"/>
                <w:noProof/>
                <w:sz w:val="18"/>
                <w:szCs w:val="18"/>
              </w:rPr>
            </w:pPr>
            <w:r>
              <w:rPr>
                <w:rFonts w:ascii="Times New Roman" w:hAnsi="Times New Roman"/>
                <w:i w:val="0"/>
                <w:noProof/>
                <w:sz w:val="18"/>
              </w:rPr>
              <w:t>41 738,38</w:t>
            </w:r>
          </w:p>
        </w:tc>
        <w:tc>
          <w:tcPr>
            <w:tcW w:w="1203" w:type="dxa"/>
            <w:noWrap/>
            <w:hideMark/>
          </w:tcPr>
          <w:p>
            <w:pPr>
              <w:pStyle w:val="Heading20"/>
              <w:spacing w:after="0"/>
              <w:jc w:val="right"/>
              <w:rPr>
                <w:rFonts w:ascii="Times New Roman" w:hAnsi="Times New Roman"/>
                <w:bCs/>
                <w:i w:val="0"/>
                <w:noProof/>
                <w:sz w:val="18"/>
                <w:szCs w:val="18"/>
              </w:rPr>
            </w:pPr>
            <w:r>
              <w:rPr>
                <w:rFonts w:ascii="Times New Roman" w:hAnsi="Times New Roman"/>
                <w:i w:val="0"/>
                <w:noProof/>
                <w:sz w:val="18"/>
              </w:rPr>
              <w:t>98 592,13</w:t>
            </w:r>
          </w:p>
        </w:tc>
        <w:tc>
          <w:tcPr>
            <w:tcW w:w="1124" w:type="dxa"/>
            <w:noWrap/>
            <w:hideMark/>
          </w:tcPr>
          <w:p>
            <w:pPr>
              <w:pStyle w:val="Heading20"/>
              <w:spacing w:after="0"/>
              <w:jc w:val="right"/>
              <w:rPr>
                <w:rFonts w:ascii="Times New Roman" w:hAnsi="Times New Roman"/>
                <w:bCs/>
                <w:i w:val="0"/>
                <w:noProof/>
                <w:sz w:val="18"/>
                <w:szCs w:val="18"/>
              </w:rPr>
            </w:pPr>
            <w:r>
              <w:rPr>
                <w:rFonts w:ascii="Times New Roman" w:hAnsi="Times New Roman"/>
                <w:i w:val="0"/>
                <w:noProof/>
                <w:sz w:val="18"/>
              </w:rPr>
              <w:t>21 869,40</w:t>
            </w:r>
          </w:p>
        </w:tc>
        <w:tc>
          <w:tcPr>
            <w:tcW w:w="1203" w:type="dxa"/>
            <w:noWrap/>
            <w:hideMark/>
          </w:tcPr>
          <w:p>
            <w:pPr>
              <w:pStyle w:val="Heading20"/>
              <w:spacing w:after="0"/>
              <w:jc w:val="right"/>
              <w:rPr>
                <w:rFonts w:ascii="Times New Roman" w:hAnsi="Times New Roman"/>
                <w:bCs/>
                <w:i w:val="0"/>
                <w:noProof/>
                <w:sz w:val="18"/>
                <w:szCs w:val="18"/>
              </w:rPr>
            </w:pPr>
            <w:r>
              <w:rPr>
                <w:rFonts w:ascii="Times New Roman" w:hAnsi="Times New Roman"/>
                <w:i w:val="0"/>
                <w:noProof/>
                <w:sz w:val="18"/>
              </w:rPr>
              <w:t>68 075,91</w:t>
            </w:r>
          </w:p>
        </w:tc>
        <w:tc>
          <w:tcPr>
            <w:tcW w:w="1214" w:type="dxa"/>
            <w:noWrap/>
            <w:hideMark/>
          </w:tcPr>
          <w:p>
            <w:pPr>
              <w:pStyle w:val="Heading20"/>
              <w:spacing w:after="0"/>
              <w:jc w:val="right"/>
              <w:rPr>
                <w:rFonts w:ascii="Times New Roman" w:hAnsi="Times New Roman"/>
                <w:bCs/>
                <w:i w:val="0"/>
                <w:noProof/>
                <w:sz w:val="18"/>
                <w:szCs w:val="18"/>
              </w:rPr>
            </w:pPr>
            <w:r>
              <w:rPr>
                <w:rFonts w:ascii="Times New Roman" w:hAnsi="Times New Roman"/>
                <w:i w:val="0"/>
                <w:noProof/>
                <w:sz w:val="18"/>
              </w:rPr>
              <w:t>105 608,84</w:t>
            </w:r>
          </w:p>
        </w:tc>
        <w:tc>
          <w:tcPr>
            <w:tcW w:w="1214" w:type="dxa"/>
            <w:noWrap/>
            <w:hideMark/>
          </w:tcPr>
          <w:p>
            <w:pPr>
              <w:pStyle w:val="Heading20"/>
              <w:spacing w:after="0"/>
              <w:jc w:val="right"/>
              <w:rPr>
                <w:rFonts w:ascii="Times New Roman" w:hAnsi="Times New Roman"/>
                <w:bCs/>
                <w:i w:val="0"/>
                <w:noProof/>
                <w:sz w:val="18"/>
                <w:szCs w:val="18"/>
              </w:rPr>
            </w:pPr>
            <w:r>
              <w:rPr>
                <w:rFonts w:ascii="Times New Roman" w:hAnsi="Times New Roman"/>
                <w:i w:val="0"/>
                <w:noProof/>
                <w:sz w:val="18"/>
              </w:rPr>
              <w:t>253 888,98</w:t>
            </w:r>
          </w:p>
        </w:tc>
        <w:tc>
          <w:tcPr>
            <w:tcW w:w="1124" w:type="dxa"/>
            <w:noWrap/>
            <w:hideMark/>
          </w:tcPr>
          <w:p>
            <w:pPr>
              <w:pStyle w:val="Heading20"/>
              <w:spacing w:after="0"/>
              <w:jc w:val="right"/>
              <w:rPr>
                <w:rFonts w:ascii="Times New Roman" w:hAnsi="Times New Roman"/>
                <w:bCs/>
                <w:i w:val="0"/>
                <w:noProof/>
                <w:sz w:val="18"/>
                <w:szCs w:val="18"/>
              </w:rPr>
            </w:pPr>
            <w:r>
              <w:rPr>
                <w:rFonts w:ascii="Times New Roman" w:hAnsi="Times New Roman"/>
                <w:i w:val="0"/>
                <w:noProof/>
                <w:sz w:val="18"/>
              </w:rPr>
              <w:t>18 906,94</w:t>
            </w:r>
          </w:p>
        </w:tc>
        <w:tc>
          <w:tcPr>
            <w:tcW w:w="1203" w:type="dxa"/>
            <w:noWrap/>
            <w:hideMark/>
          </w:tcPr>
          <w:p>
            <w:pPr>
              <w:pStyle w:val="Heading20"/>
              <w:spacing w:after="0"/>
              <w:jc w:val="right"/>
              <w:rPr>
                <w:rFonts w:ascii="Times New Roman" w:hAnsi="Times New Roman"/>
                <w:bCs/>
                <w:i w:val="0"/>
                <w:noProof/>
                <w:sz w:val="18"/>
                <w:szCs w:val="18"/>
              </w:rPr>
            </w:pPr>
            <w:r>
              <w:rPr>
                <w:rFonts w:ascii="Times New Roman" w:hAnsi="Times New Roman"/>
                <w:i w:val="0"/>
                <w:noProof/>
                <w:sz w:val="18"/>
              </w:rPr>
              <w:t>53 645,09</w:t>
            </w:r>
          </w:p>
        </w:tc>
        <w:tc>
          <w:tcPr>
            <w:tcW w:w="1214" w:type="dxa"/>
            <w:noWrap/>
            <w:hideMark/>
          </w:tcPr>
          <w:p>
            <w:pPr>
              <w:pStyle w:val="Heading20"/>
              <w:spacing w:after="0"/>
              <w:jc w:val="right"/>
              <w:rPr>
                <w:rFonts w:ascii="Times New Roman" w:hAnsi="Times New Roman"/>
                <w:bCs/>
                <w:i w:val="0"/>
                <w:noProof/>
                <w:sz w:val="18"/>
                <w:szCs w:val="18"/>
              </w:rPr>
            </w:pPr>
            <w:r>
              <w:rPr>
                <w:rFonts w:ascii="Times New Roman" w:hAnsi="Times New Roman"/>
                <w:i w:val="0"/>
                <w:noProof/>
                <w:sz w:val="18"/>
              </w:rPr>
              <w:t>118 574,38</w:t>
            </w:r>
          </w:p>
        </w:tc>
        <w:tc>
          <w:tcPr>
            <w:tcW w:w="1214" w:type="dxa"/>
            <w:noWrap/>
            <w:hideMark/>
          </w:tcPr>
          <w:p>
            <w:pPr>
              <w:pStyle w:val="Heading20"/>
              <w:spacing w:after="0"/>
              <w:jc w:val="right"/>
              <w:rPr>
                <w:rFonts w:ascii="Times New Roman" w:hAnsi="Times New Roman"/>
                <w:bCs/>
                <w:i w:val="0"/>
                <w:noProof/>
                <w:sz w:val="18"/>
                <w:szCs w:val="18"/>
              </w:rPr>
            </w:pPr>
            <w:r>
              <w:rPr>
                <w:rFonts w:ascii="Times New Roman" w:hAnsi="Times New Roman"/>
                <w:i w:val="0"/>
                <w:noProof/>
                <w:sz w:val="18"/>
              </w:rPr>
              <w:t>294 149,27</w:t>
            </w:r>
          </w:p>
        </w:tc>
        <w:tc>
          <w:tcPr>
            <w:tcW w:w="1124" w:type="dxa"/>
            <w:noWrap/>
            <w:hideMark/>
          </w:tcPr>
          <w:p>
            <w:pPr>
              <w:pStyle w:val="Heading20"/>
              <w:spacing w:after="0"/>
              <w:jc w:val="right"/>
              <w:rPr>
                <w:rFonts w:ascii="Times New Roman" w:hAnsi="Times New Roman"/>
                <w:bCs/>
                <w:i w:val="0"/>
                <w:noProof/>
                <w:sz w:val="18"/>
                <w:szCs w:val="18"/>
              </w:rPr>
            </w:pPr>
            <w:r>
              <w:rPr>
                <w:rFonts w:ascii="Times New Roman" w:hAnsi="Times New Roman"/>
                <w:i w:val="0"/>
                <w:noProof/>
                <w:sz w:val="18"/>
              </w:rPr>
              <w:t>32 431,36</w:t>
            </w:r>
          </w:p>
        </w:tc>
        <w:tc>
          <w:tcPr>
            <w:tcW w:w="1203" w:type="dxa"/>
            <w:noWrap/>
            <w:hideMark/>
          </w:tcPr>
          <w:p>
            <w:pPr>
              <w:pStyle w:val="Heading20"/>
              <w:spacing w:after="0"/>
              <w:jc w:val="right"/>
              <w:rPr>
                <w:rFonts w:ascii="Times New Roman" w:hAnsi="Times New Roman"/>
                <w:bCs/>
                <w:i w:val="0"/>
                <w:noProof/>
                <w:sz w:val="18"/>
                <w:szCs w:val="18"/>
              </w:rPr>
            </w:pPr>
            <w:r>
              <w:rPr>
                <w:rFonts w:ascii="Times New Roman" w:hAnsi="Times New Roman"/>
                <w:i w:val="0"/>
                <w:noProof/>
                <w:sz w:val="18"/>
              </w:rPr>
              <w:t>71 326,40</w:t>
            </w:r>
          </w:p>
        </w:tc>
      </w:tr>
    </w:tbl>
    <w:p>
      <w:pPr>
        <w:rPr>
          <w:rFonts w:ascii="Verdana" w:hAnsi="Verdana"/>
          <w:noProof/>
          <w:sz w:val="18"/>
        </w:rPr>
        <w:sectPr>
          <w:headerReference w:type="even" r:id="rId15"/>
          <w:headerReference w:type="default" r:id="rId16"/>
          <w:footerReference w:type="even" r:id="rId17"/>
          <w:footerReference w:type="default" r:id="rId18"/>
          <w:headerReference w:type="first" r:id="rId19"/>
          <w:footerReference w:type="first" r:id="rId20"/>
          <w:pgSz w:w="16839" w:h="11907" w:orient="landscape" w:code="9"/>
          <w:pgMar w:top="1418" w:right="851" w:bottom="1418" w:left="851" w:header="567" w:footer="567" w:gutter="0"/>
          <w:cols w:space="720"/>
          <w:docGrid w:linePitch="326"/>
        </w:sectPr>
      </w:pPr>
    </w:p>
    <w:tbl>
      <w:tblPr>
        <w:tblStyle w:val="TableGridLight1"/>
        <w:tblpPr w:leftFromText="180" w:rightFromText="180" w:horzAnchor="margin" w:tblpY="-655"/>
        <w:tblW w:w="15387" w:type="dxa"/>
        <w:tblLook w:val="04A0" w:firstRow="1" w:lastRow="0" w:firstColumn="1" w:lastColumn="0" w:noHBand="0" w:noVBand="1"/>
      </w:tblPr>
      <w:tblGrid>
        <w:gridCol w:w="953"/>
        <w:gridCol w:w="1138"/>
        <w:gridCol w:w="1265"/>
        <w:gridCol w:w="1186"/>
        <w:gridCol w:w="1202"/>
        <w:gridCol w:w="2182"/>
        <w:gridCol w:w="2375"/>
        <w:gridCol w:w="1209"/>
        <w:gridCol w:w="1265"/>
        <w:gridCol w:w="1306"/>
        <w:gridCol w:w="1306"/>
      </w:tblGrid>
      <w:tr>
        <w:trPr>
          <w:trHeight w:val="280"/>
        </w:trPr>
        <w:tc>
          <w:tcPr>
            <w:tcW w:w="953" w:type="dxa"/>
            <w:vMerge w:val="restart"/>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Държава членка</w:t>
            </w:r>
          </w:p>
        </w:tc>
        <w:tc>
          <w:tcPr>
            <w:tcW w:w="0" w:type="auto"/>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Показател № 10</w:t>
            </w:r>
          </w:p>
        </w:tc>
        <w:tc>
          <w:tcPr>
            <w:tcW w:w="0" w:type="auto"/>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Показател № 11</w:t>
            </w:r>
          </w:p>
        </w:tc>
        <w:tc>
          <w:tcPr>
            <w:tcW w:w="0" w:type="auto"/>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Показател № 11a</w:t>
            </w:r>
          </w:p>
        </w:tc>
        <w:tc>
          <w:tcPr>
            <w:tcW w:w="0" w:type="auto"/>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Показател № 11б</w:t>
            </w:r>
          </w:p>
        </w:tc>
        <w:tc>
          <w:tcPr>
            <w:tcW w:w="0" w:type="auto"/>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Показател № 12</w:t>
            </w:r>
          </w:p>
        </w:tc>
        <w:tc>
          <w:tcPr>
            <w:tcW w:w="0" w:type="auto"/>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Показател № 13</w:t>
            </w:r>
          </w:p>
        </w:tc>
      </w:tr>
      <w:tr>
        <w:trPr>
          <w:trHeight w:val="545"/>
        </w:trPr>
        <w:tc>
          <w:tcPr>
            <w:tcW w:w="953" w:type="dxa"/>
            <w:vMerge/>
            <w:hideMark/>
          </w:tcPr>
          <w:p>
            <w:pPr>
              <w:pStyle w:val="Heading20"/>
              <w:spacing w:after="0"/>
              <w:jc w:val="center"/>
              <w:rPr>
                <w:rFonts w:ascii="Times New Roman" w:hAnsi="Times New Roman"/>
                <w:bCs/>
                <w:i w:val="0"/>
                <w:noProof/>
                <w:sz w:val="18"/>
                <w:szCs w:val="18"/>
              </w:rPr>
            </w:pPr>
          </w:p>
        </w:tc>
        <w:tc>
          <w:tcPr>
            <w:tcW w:w="0" w:type="auto"/>
            <w:gridSpan w:val="2"/>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Количество готови храни, други храни (които не попадат в горепосочените категории) (тона)</w:t>
            </w:r>
          </w:p>
        </w:tc>
        <w:tc>
          <w:tcPr>
            <w:tcW w:w="0" w:type="auto"/>
            <w:gridSpan w:val="2"/>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Общо количество разпределени хранителни продукти за подпомагане (тона)</w:t>
            </w:r>
          </w:p>
        </w:tc>
        <w:tc>
          <w:tcPr>
            <w:tcW w:w="0" w:type="auto"/>
          </w:tcPr>
          <w:p>
            <w:pPr>
              <w:pStyle w:val="Heading20"/>
              <w:spacing w:after="0"/>
              <w:jc w:val="center"/>
              <w:rPr>
                <w:rFonts w:ascii="Times New Roman" w:hAnsi="Times New Roman"/>
                <w:bCs/>
                <w:i w:val="0"/>
                <w:noProof/>
                <w:sz w:val="18"/>
                <w:szCs w:val="18"/>
              </w:rPr>
            </w:pPr>
            <w:r>
              <w:rPr>
                <w:rFonts w:ascii="Times New Roman" w:hAnsi="Times New Roman"/>
                <w:i w:val="0"/>
                <w:noProof/>
                <w:sz w:val="18"/>
              </w:rPr>
              <w:t>Хранителни продукти, за които по ОП са платени само разходите за транспорт, разпределение и съхранение (%)</w:t>
            </w:r>
          </w:p>
        </w:tc>
        <w:tc>
          <w:tcPr>
            <w:tcW w:w="0" w:type="auto"/>
          </w:tcPr>
          <w:p>
            <w:pPr>
              <w:pStyle w:val="Heading20"/>
              <w:spacing w:after="0"/>
              <w:jc w:val="center"/>
              <w:rPr>
                <w:rFonts w:ascii="Times New Roman" w:hAnsi="Times New Roman"/>
                <w:bCs/>
                <w:i w:val="0"/>
                <w:noProof/>
                <w:sz w:val="18"/>
                <w:szCs w:val="18"/>
              </w:rPr>
            </w:pPr>
            <w:r>
              <w:rPr>
                <w:rFonts w:ascii="Times New Roman" w:hAnsi="Times New Roman"/>
                <w:i w:val="0"/>
                <w:noProof/>
                <w:sz w:val="18"/>
              </w:rPr>
              <w:t>Хранителни продукти, съфинансирани от FEAD, от общото количество хранителни продукти, разпределени от партньорските организации (%)</w:t>
            </w:r>
            <w:r>
              <w:rPr>
                <w:rStyle w:val="FootnoteReference"/>
                <w:rFonts w:ascii="Times New Roman" w:hAnsi="Times New Roman"/>
                <w:i w:val="0"/>
                <w:noProof/>
                <w:sz w:val="18"/>
              </w:rPr>
              <w:footnoteReference w:id="3"/>
            </w:r>
          </w:p>
        </w:tc>
        <w:tc>
          <w:tcPr>
            <w:tcW w:w="0" w:type="auto"/>
            <w:gridSpan w:val="2"/>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Общ брой разпределени ястия, отчасти или изцяло финансирани по ОП (брой)</w:t>
            </w:r>
            <w:r>
              <w:rPr>
                <w:rStyle w:val="FootnoteReference"/>
                <w:rFonts w:ascii="Times New Roman" w:hAnsi="Times New Roman"/>
                <w:i w:val="0"/>
                <w:noProof/>
                <w:sz w:val="18"/>
              </w:rPr>
              <w:footnoteReference w:id="4"/>
            </w:r>
          </w:p>
        </w:tc>
        <w:tc>
          <w:tcPr>
            <w:tcW w:w="0" w:type="auto"/>
            <w:gridSpan w:val="2"/>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Общ брой разпределени пакети с храна, отчасти или изцяло финансирани по ОП (брой)</w:t>
            </w:r>
            <w:r>
              <w:rPr>
                <w:rStyle w:val="FootnoteReference"/>
                <w:rFonts w:ascii="Times New Roman" w:hAnsi="Times New Roman"/>
                <w:i w:val="0"/>
                <w:noProof/>
                <w:sz w:val="18"/>
              </w:rPr>
              <w:footnoteReference w:id="5"/>
            </w:r>
          </w:p>
        </w:tc>
      </w:tr>
      <w:tr>
        <w:trPr>
          <w:trHeight w:val="187"/>
        </w:trPr>
        <w:tc>
          <w:tcPr>
            <w:tcW w:w="953" w:type="dxa"/>
            <w:noWrap/>
          </w:tcPr>
          <w:p>
            <w:pPr>
              <w:pStyle w:val="Heading20"/>
              <w:spacing w:after="0"/>
              <w:rPr>
                <w:rFonts w:ascii="Times New Roman" w:hAnsi="Times New Roman"/>
                <w:bCs/>
                <w:i w:val="0"/>
                <w:noProof/>
                <w:sz w:val="18"/>
                <w:szCs w:val="18"/>
              </w:rPr>
            </w:pPr>
            <w:r>
              <w:rPr>
                <w:rFonts w:ascii="Times New Roman" w:hAnsi="Times New Roman"/>
                <w:i w:val="0"/>
                <w:noProof/>
                <w:sz w:val="18"/>
              </w:rPr>
              <w:t>Период</w:t>
            </w:r>
          </w:p>
        </w:tc>
        <w:tc>
          <w:tcPr>
            <w:tcW w:w="0" w:type="auto"/>
          </w:tcPr>
          <w:p>
            <w:pPr>
              <w:pStyle w:val="Heading20"/>
              <w:spacing w:after="0"/>
              <w:rPr>
                <w:rFonts w:ascii="Times New Roman" w:hAnsi="Times New Roman"/>
                <w:b w:val="0"/>
                <w:bCs/>
                <w:i w:val="0"/>
                <w:noProof/>
                <w:sz w:val="18"/>
                <w:szCs w:val="18"/>
              </w:rPr>
            </w:pPr>
            <w:r>
              <w:rPr>
                <w:rFonts w:ascii="Times New Roman" w:hAnsi="Times New Roman"/>
                <w:i w:val="0"/>
                <w:noProof/>
                <w:sz w:val="18"/>
              </w:rPr>
              <w:t>2016 г.</w:t>
            </w:r>
          </w:p>
        </w:tc>
        <w:tc>
          <w:tcPr>
            <w:tcW w:w="0" w:type="auto"/>
            <w:noWrap/>
          </w:tcPr>
          <w:p>
            <w:pPr>
              <w:pStyle w:val="Heading20"/>
              <w:spacing w:after="0"/>
              <w:rPr>
                <w:rFonts w:ascii="Times New Roman" w:hAnsi="Times New Roman"/>
                <w:b w:val="0"/>
                <w:bCs/>
                <w:i w:val="0"/>
                <w:noProof/>
                <w:sz w:val="18"/>
                <w:szCs w:val="18"/>
              </w:rPr>
            </w:pPr>
            <w:r>
              <w:rPr>
                <w:rFonts w:ascii="Times New Roman" w:hAnsi="Times New Roman"/>
                <w:i w:val="0"/>
                <w:noProof/>
                <w:sz w:val="18"/>
              </w:rPr>
              <w:t>Съвкупно</w:t>
            </w:r>
          </w:p>
        </w:tc>
        <w:tc>
          <w:tcPr>
            <w:tcW w:w="0" w:type="auto"/>
          </w:tcPr>
          <w:p>
            <w:pPr>
              <w:pStyle w:val="Heading20"/>
              <w:spacing w:after="0"/>
              <w:rPr>
                <w:rFonts w:ascii="Times New Roman" w:hAnsi="Times New Roman"/>
                <w:b w:val="0"/>
                <w:bCs/>
                <w:i w:val="0"/>
                <w:noProof/>
                <w:sz w:val="18"/>
                <w:szCs w:val="18"/>
              </w:rPr>
            </w:pPr>
            <w:r>
              <w:rPr>
                <w:rFonts w:ascii="Times New Roman" w:hAnsi="Times New Roman"/>
                <w:i w:val="0"/>
                <w:noProof/>
                <w:sz w:val="18"/>
              </w:rPr>
              <w:t>2016 г.</w:t>
            </w:r>
          </w:p>
        </w:tc>
        <w:tc>
          <w:tcPr>
            <w:tcW w:w="0" w:type="auto"/>
            <w:noWrap/>
          </w:tcPr>
          <w:p>
            <w:pPr>
              <w:pStyle w:val="Heading20"/>
              <w:spacing w:after="0"/>
              <w:rPr>
                <w:rFonts w:ascii="Times New Roman" w:hAnsi="Times New Roman"/>
                <w:b w:val="0"/>
                <w:bCs/>
                <w:i w:val="0"/>
                <w:noProof/>
                <w:sz w:val="18"/>
                <w:szCs w:val="18"/>
              </w:rPr>
            </w:pPr>
            <w:r>
              <w:rPr>
                <w:rFonts w:ascii="Times New Roman" w:hAnsi="Times New Roman"/>
                <w:i w:val="0"/>
                <w:noProof/>
                <w:sz w:val="18"/>
              </w:rPr>
              <w:t>Съвкупно</w:t>
            </w:r>
          </w:p>
        </w:tc>
        <w:tc>
          <w:tcPr>
            <w:tcW w:w="0" w:type="auto"/>
          </w:tcPr>
          <w:p>
            <w:pPr>
              <w:pStyle w:val="Heading20"/>
              <w:spacing w:after="0"/>
              <w:rPr>
                <w:rFonts w:ascii="Times New Roman" w:hAnsi="Times New Roman"/>
                <w:b w:val="0"/>
                <w:bCs/>
                <w:i w:val="0"/>
                <w:noProof/>
                <w:sz w:val="18"/>
                <w:szCs w:val="18"/>
              </w:rPr>
            </w:pPr>
            <w:r>
              <w:rPr>
                <w:rFonts w:ascii="Times New Roman" w:hAnsi="Times New Roman"/>
                <w:i w:val="0"/>
                <w:noProof/>
                <w:sz w:val="18"/>
              </w:rPr>
              <w:t>2016 г.</w:t>
            </w:r>
          </w:p>
        </w:tc>
        <w:tc>
          <w:tcPr>
            <w:tcW w:w="0" w:type="auto"/>
          </w:tcPr>
          <w:p>
            <w:pPr>
              <w:pStyle w:val="Heading20"/>
              <w:spacing w:after="0"/>
              <w:rPr>
                <w:rFonts w:ascii="Times New Roman" w:hAnsi="Times New Roman"/>
                <w:b w:val="0"/>
                <w:bCs/>
                <w:i w:val="0"/>
                <w:noProof/>
                <w:sz w:val="18"/>
                <w:szCs w:val="18"/>
              </w:rPr>
            </w:pPr>
            <w:r>
              <w:rPr>
                <w:rFonts w:ascii="Times New Roman" w:hAnsi="Times New Roman"/>
                <w:i w:val="0"/>
                <w:noProof/>
                <w:sz w:val="18"/>
              </w:rPr>
              <w:t>2016 г.</w:t>
            </w:r>
          </w:p>
        </w:tc>
        <w:tc>
          <w:tcPr>
            <w:tcW w:w="0" w:type="auto"/>
          </w:tcPr>
          <w:p>
            <w:pPr>
              <w:pStyle w:val="Heading20"/>
              <w:spacing w:after="0"/>
              <w:rPr>
                <w:rFonts w:ascii="Times New Roman" w:hAnsi="Times New Roman"/>
                <w:b w:val="0"/>
                <w:bCs/>
                <w:i w:val="0"/>
                <w:noProof/>
                <w:sz w:val="18"/>
                <w:szCs w:val="18"/>
              </w:rPr>
            </w:pPr>
            <w:r>
              <w:rPr>
                <w:rFonts w:ascii="Times New Roman" w:hAnsi="Times New Roman"/>
                <w:i w:val="0"/>
                <w:noProof/>
                <w:sz w:val="18"/>
              </w:rPr>
              <w:t>2016 г.</w:t>
            </w:r>
          </w:p>
        </w:tc>
        <w:tc>
          <w:tcPr>
            <w:tcW w:w="0" w:type="auto"/>
            <w:noWrap/>
          </w:tcPr>
          <w:p>
            <w:pPr>
              <w:pStyle w:val="Heading20"/>
              <w:spacing w:after="0"/>
              <w:rPr>
                <w:rFonts w:ascii="Times New Roman" w:hAnsi="Times New Roman"/>
                <w:b w:val="0"/>
                <w:bCs/>
                <w:i w:val="0"/>
                <w:noProof/>
                <w:sz w:val="18"/>
                <w:szCs w:val="18"/>
              </w:rPr>
            </w:pPr>
            <w:r>
              <w:rPr>
                <w:rFonts w:ascii="Times New Roman" w:hAnsi="Times New Roman"/>
                <w:i w:val="0"/>
                <w:noProof/>
                <w:sz w:val="18"/>
              </w:rPr>
              <w:t>Съвкупно</w:t>
            </w:r>
          </w:p>
        </w:tc>
        <w:tc>
          <w:tcPr>
            <w:tcW w:w="0" w:type="auto"/>
          </w:tcPr>
          <w:p>
            <w:pPr>
              <w:pStyle w:val="Heading20"/>
              <w:spacing w:after="0"/>
              <w:rPr>
                <w:rFonts w:ascii="Times New Roman" w:hAnsi="Times New Roman"/>
                <w:b w:val="0"/>
                <w:bCs/>
                <w:i w:val="0"/>
                <w:noProof/>
                <w:sz w:val="18"/>
                <w:szCs w:val="18"/>
              </w:rPr>
            </w:pPr>
            <w:r>
              <w:rPr>
                <w:rFonts w:ascii="Times New Roman" w:hAnsi="Times New Roman"/>
                <w:i w:val="0"/>
                <w:noProof/>
                <w:sz w:val="18"/>
              </w:rPr>
              <w:t>2016 г.</w:t>
            </w:r>
          </w:p>
        </w:tc>
        <w:tc>
          <w:tcPr>
            <w:tcW w:w="0" w:type="auto"/>
            <w:noWrap/>
          </w:tcPr>
          <w:p>
            <w:pPr>
              <w:pStyle w:val="Heading20"/>
              <w:spacing w:after="0"/>
              <w:rPr>
                <w:rFonts w:ascii="Times New Roman" w:hAnsi="Times New Roman"/>
                <w:b w:val="0"/>
                <w:bCs/>
                <w:i w:val="0"/>
                <w:noProof/>
                <w:sz w:val="18"/>
                <w:szCs w:val="18"/>
              </w:rPr>
            </w:pPr>
            <w:r>
              <w:rPr>
                <w:rFonts w:ascii="Times New Roman" w:hAnsi="Times New Roman"/>
                <w:i w:val="0"/>
                <w:noProof/>
                <w:sz w:val="18"/>
              </w:rPr>
              <w:t>Съвкупно</w:t>
            </w:r>
          </w:p>
        </w:tc>
      </w:tr>
      <w:tr>
        <w:trPr>
          <w:trHeight w:val="187"/>
        </w:trPr>
        <w:tc>
          <w:tcPr>
            <w:tcW w:w="95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AT</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0" w:type="auto"/>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0" w:type="auto"/>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0" w:type="auto"/>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0" w:type="auto"/>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r>
      <w:tr>
        <w:trPr>
          <w:trHeight w:val="187"/>
        </w:trPr>
        <w:tc>
          <w:tcPr>
            <w:tcW w:w="95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BE</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599,55</w:t>
            </w:r>
          </w:p>
        </w:tc>
        <w:tc>
          <w:tcPr>
            <w:tcW w:w="0" w:type="auto"/>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1 840,51</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6 537,83</w:t>
            </w:r>
          </w:p>
        </w:tc>
        <w:tc>
          <w:tcPr>
            <w:tcW w:w="0" w:type="auto"/>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17 828,38</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50,00</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1 111 363</w:t>
            </w:r>
          </w:p>
        </w:tc>
        <w:tc>
          <w:tcPr>
            <w:tcW w:w="0" w:type="auto"/>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3 818 345</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1 702 987</w:t>
            </w:r>
          </w:p>
        </w:tc>
        <w:tc>
          <w:tcPr>
            <w:tcW w:w="0" w:type="auto"/>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4 776 252</w:t>
            </w:r>
          </w:p>
        </w:tc>
      </w:tr>
      <w:tr>
        <w:trPr>
          <w:trHeight w:val="187"/>
        </w:trPr>
        <w:tc>
          <w:tcPr>
            <w:tcW w:w="95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BG</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95,18</w:t>
            </w:r>
          </w:p>
        </w:tc>
        <w:tc>
          <w:tcPr>
            <w:tcW w:w="0" w:type="auto"/>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118,24</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4 906,54</w:t>
            </w:r>
          </w:p>
        </w:tc>
        <w:tc>
          <w:tcPr>
            <w:tcW w:w="0" w:type="auto"/>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5 348,43</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100,00</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1 586 388</w:t>
            </w:r>
          </w:p>
        </w:tc>
        <w:tc>
          <w:tcPr>
            <w:tcW w:w="0" w:type="auto"/>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2 052 997</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265 000</w:t>
            </w:r>
          </w:p>
        </w:tc>
        <w:tc>
          <w:tcPr>
            <w:tcW w:w="0" w:type="auto"/>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265 000</w:t>
            </w:r>
          </w:p>
        </w:tc>
      </w:tr>
      <w:tr>
        <w:trPr>
          <w:trHeight w:val="187"/>
        </w:trPr>
        <w:tc>
          <w:tcPr>
            <w:tcW w:w="95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CY</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0" w:type="auto"/>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0" w:type="auto"/>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0" w:type="auto"/>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0" w:type="auto"/>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r>
      <w:tr>
        <w:trPr>
          <w:trHeight w:val="187"/>
        </w:trPr>
        <w:tc>
          <w:tcPr>
            <w:tcW w:w="95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CZ</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114,95</w:t>
            </w:r>
          </w:p>
        </w:tc>
        <w:tc>
          <w:tcPr>
            <w:tcW w:w="0" w:type="auto"/>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116,21</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432,20</w:t>
            </w:r>
          </w:p>
        </w:tc>
        <w:tc>
          <w:tcPr>
            <w:tcW w:w="0" w:type="auto"/>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439,22</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65,00</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32 848</w:t>
            </w:r>
          </w:p>
        </w:tc>
        <w:tc>
          <w:tcPr>
            <w:tcW w:w="0" w:type="auto"/>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32 848</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85 797</w:t>
            </w:r>
          </w:p>
        </w:tc>
        <w:tc>
          <w:tcPr>
            <w:tcW w:w="0" w:type="auto"/>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87 424</w:t>
            </w:r>
          </w:p>
        </w:tc>
      </w:tr>
      <w:tr>
        <w:trPr>
          <w:trHeight w:val="187"/>
        </w:trPr>
        <w:tc>
          <w:tcPr>
            <w:tcW w:w="95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EE</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80,00</w:t>
            </w:r>
          </w:p>
        </w:tc>
        <w:tc>
          <w:tcPr>
            <w:tcW w:w="0" w:type="auto"/>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148,00</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790,00</w:t>
            </w:r>
          </w:p>
        </w:tc>
        <w:tc>
          <w:tcPr>
            <w:tcW w:w="0" w:type="auto"/>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1 498,00</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38,00</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0" w:type="auto"/>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50 608</w:t>
            </w:r>
          </w:p>
        </w:tc>
        <w:tc>
          <w:tcPr>
            <w:tcW w:w="0" w:type="auto"/>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90 658</w:t>
            </w:r>
          </w:p>
        </w:tc>
      </w:tr>
      <w:tr>
        <w:trPr>
          <w:trHeight w:val="187"/>
        </w:trPr>
        <w:tc>
          <w:tcPr>
            <w:tcW w:w="95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ES</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17 400,19</w:t>
            </w:r>
          </w:p>
        </w:tc>
        <w:tc>
          <w:tcPr>
            <w:tcW w:w="0" w:type="auto"/>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56 280,19</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95 189,41</w:t>
            </w:r>
          </w:p>
        </w:tc>
        <w:tc>
          <w:tcPr>
            <w:tcW w:w="0" w:type="auto"/>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225 546,41</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100,00</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31 590 716,00</w:t>
            </w:r>
          </w:p>
        </w:tc>
        <w:tc>
          <w:tcPr>
            <w:tcW w:w="0" w:type="auto"/>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78 608 489</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4 254 261</w:t>
            </w:r>
          </w:p>
        </w:tc>
        <w:tc>
          <w:tcPr>
            <w:tcW w:w="0" w:type="auto"/>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11 612 269</w:t>
            </w:r>
          </w:p>
        </w:tc>
      </w:tr>
      <w:tr>
        <w:trPr>
          <w:trHeight w:val="187"/>
        </w:trPr>
        <w:tc>
          <w:tcPr>
            <w:tcW w:w="95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FI</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240,43</w:t>
            </w:r>
          </w:p>
        </w:tc>
        <w:tc>
          <w:tcPr>
            <w:tcW w:w="0" w:type="auto"/>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321,52</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1 918,41</w:t>
            </w:r>
          </w:p>
        </w:tc>
        <w:tc>
          <w:tcPr>
            <w:tcW w:w="0" w:type="auto"/>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2 516,35</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45,13</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60 832</w:t>
            </w:r>
          </w:p>
        </w:tc>
        <w:tc>
          <w:tcPr>
            <w:tcW w:w="0" w:type="auto"/>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67 440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312 491</w:t>
            </w:r>
          </w:p>
        </w:tc>
        <w:tc>
          <w:tcPr>
            <w:tcW w:w="0" w:type="auto"/>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386 776</w:t>
            </w:r>
          </w:p>
        </w:tc>
      </w:tr>
      <w:tr>
        <w:trPr>
          <w:trHeight w:val="187"/>
        </w:trPr>
        <w:tc>
          <w:tcPr>
            <w:tcW w:w="95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FR</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6 063,12</w:t>
            </w:r>
          </w:p>
        </w:tc>
        <w:tc>
          <w:tcPr>
            <w:tcW w:w="0" w:type="auto"/>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15 261,48</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80 176,15</w:t>
            </w:r>
          </w:p>
        </w:tc>
        <w:tc>
          <w:tcPr>
            <w:tcW w:w="0" w:type="auto"/>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220 122,64</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31,73</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0" w:type="auto"/>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76 252 590</w:t>
            </w:r>
          </w:p>
        </w:tc>
        <w:tc>
          <w:tcPr>
            <w:tcW w:w="0" w:type="auto"/>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225 650 502</w:t>
            </w:r>
          </w:p>
        </w:tc>
      </w:tr>
      <w:tr>
        <w:trPr>
          <w:trHeight w:val="187"/>
        </w:trPr>
        <w:tc>
          <w:tcPr>
            <w:tcW w:w="95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GR</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984,64</w:t>
            </w:r>
          </w:p>
        </w:tc>
        <w:tc>
          <w:tcPr>
            <w:tcW w:w="0" w:type="auto"/>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984,64</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9 553,43</w:t>
            </w:r>
          </w:p>
        </w:tc>
        <w:tc>
          <w:tcPr>
            <w:tcW w:w="0" w:type="auto"/>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9 553,43</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0,63</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225 728</w:t>
            </w:r>
          </w:p>
        </w:tc>
        <w:tc>
          <w:tcPr>
            <w:tcW w:w="0" w:type="auto"/>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225 728</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0" w:type="auto"/>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r>
      <w:tr>
        <w:trPr>
          <w:trHeight w:val="187"/>
        </w:trPr>
        <w:tc>
          <w:tcPr>
            <w:tcW w:w="95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HR</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0" w:type="auto"/>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0" w:type="auto"/>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0" w:type="auto"/>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 </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0" w:type="auto"/>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r>
      <w:tr>
        <w:trPr>
          <w:trHeight w:val="187"/>
        </w:trPr>
        <w:tc>
          <w:tcPr>
            <w:tcW w:w="95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HU</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0" w:type="auto"/>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0" w:type="auto"/>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0" w:type="auto"/>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0" w:type="auto"/>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r>
      <w:tr>
        <w:trPr>
          <w:trHeight w:val="187"/>
        </w:trPr>
        <w:tc>
          <w:tcPr>
            <w:tcW w:w="95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IE</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31,70</w:t>
            </w:r>
          </w:p>
        </w:tc>
        <w:tc>
          <w:tcPr>
            <w:tcW w:w="0" w:type="auto"/>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31,70</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162,33</w:t>
            </w:r>
          </w:p>
        </w:tc>
        <w:tc>
          <w:tcPr>
            <w:tcW w:w="0" w:type="auto"/>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162,33</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24,00</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266 393</w:t>
            </w:r>
          </w:p>
        </w:tc>
        <w:tc>
          <w:tcPr>
            <w:tcW w:w="0" w:type="auto"/>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266 393</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111 906</w:t>
            </w:r>
          </w:p>
        </w:tc>
        <w:tc>
          <w:tcPr>
            <w:tcW w:w="0" w:type="auto"/>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111 906</w:t>
            </w:r>
          </w:p>
        </w:tc>
      </w:tr>
      <w:tr>
        <w:trPr>
          <w:trHeight w:val="187"/>
        </w:trPr>
        <w:tc>
          <w:tcPr>
            <w:tcW w:w="95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IT</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0" w:type="auto"/>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11 139,87</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33 762,20</w:t>
            </w:r>
          </w:p>
        </w:tc>
        <w:tc>
          <w:tcPr>
            <w:tcW w:w="0" w:type="auto"/>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121 279,51</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62,74</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17 809 135</w:t>
            </w:r>
          </w:p>
        </w:tc>
        <w:tc>
          <w:tcPr>
            <w:tcW w:w="0" w:type="auto"/>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34 790 375</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51 085 610</w:t>
            </w:r>
          </w:p>
        </w:tc>
        <w:tc>
          <w:tcPr>
            <w:tcW w:w="0" w:type="auto"/>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102 961 962</w:t>
            </w:r>
          </w:p>
        </w:tc>
      </w:tr>
      <w:tr>
        <w:trPr>
          <w:trHeight w:val="187"/>
        </w:trPr>
        <w:tc>
          <w:tcPr>
            <w:tcW w:w="95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LT</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407,50</w:t>
            </w:r>
          </w:p>
        </w:tc>
        <w:tc>
          <w:tcPr>
            <w:tcW w:w="0" w:type="auto"/>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772,60</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5 915,28</w:t>
            </w:r>
          </w:p>
        </w:tc>
        <w:tc>
          <w:tcPr>
            <w:tcW w:w="0" w:type="auto"/>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15 169,89</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52,27</w:t>
            </w:r>
          </w:p>
        </w:tc>
        <w:tc>
          <w:tcPr>
            <w:tcW w:w="0" w:type="auto"/>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0" w:type="auto"/>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1 220 445</w:t>
            </w:r>
          </w:p>
        </w:tc>
        <w:tc>
          <w:tcPr>
            <w:tcW w:w="0" w:type="auto"/>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3 444 476</w:t>
            </w:r>
          </w:p>
        </w:tc>
      </w:tr>
      <w:tr>
        <w:trPr>
          <w:trHeight w:val="187"/>
        </w:trPr>
        <w:tc>
          <w:tcPr>
            <w:tcW w:w="95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LU</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831,00</w:t>
            </w:r>
          </w:p>
        </w:tc>
        <w:tc>
          <w:tcPr>
            <w:tcW w:w="0" w:type="auto"/>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1 478,00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2 047,00</w:t>
            </w:r>
          </w:p>
        </w:tc>
        <w:tc>
          <w:tcPr>
            <w:tcW w:w="0" w:type="auto"/>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3 221,00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44,00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28,00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0" w:type="auto"/>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11 622</w:t>
            </w:r>
          </w:p>
        </w:tc>
        <w:tc>
          <w:tcPr>
            <w:tcW w:w="0" w:type="auto"/>
            <w:noWrap/>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19 960</w:t>
            </w:r>
          </w:p>
        </w:tc>
      </w:tr>
      <w:tr>
        <w:trPr>
          <w:trHeight w:val="187"/>
        </w:trPr>
        <w:tc>
          <w:tcPr>
            <w:tcW w:w="95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LV</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0" w:type="auto"/>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1 974,50</w:t>
            </w:r>
          </w:p>
        </w:tc>
        <w:tc>
          <w:tcPr>
            <w:tcW w:w="0" w:type="auto"/>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3 315,70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71,40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204 900</w:t>
            </w:r>
          </w:p>
        </w:tc>
        <w:tc>
          <w:tcPr>
            <w:tcW w:w="0" w:type="auto"/>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207 105</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367 451</w:t>
            </w:r>
          </w:p>
        </w:tc>
        <w:tc>
          <w:tcPr>
            <w:tcW w:w="0" w:type="auto"/>
            <w:noWrap/>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652 813</w:t>
            </w:r>
          </w:p>
        </w:tc>
      </w:tr>
      <w:tr>
        <w:trPr>
          <w:trHeight w:val="187"/>
        </w:trPr>
        <w:tc>
          <w:tcPr>
            <w:tcW w:w="95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MT</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16,87</w:t>
            </w:r>
          </w:p>
        </w:tc>
        <w:tc>
          <w:tcPr>
            <w:tcW w:w="0" w:type="auto"/>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16,87</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300,77</w:t>
            </w:r>
          </w:p>
        </w:tc>
        <w:tc>
          <w:tcPr>
            <w:tcW w:w="0" w:type="auto"/>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300,77</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100,00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0" w:type="auto"/>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13 828</w:t>
            </w:r>
          </w:p>
        </w:tc>
        <w:tc>
          <w:tcPr>
            <w:tcW w:w="0" w:type="auto"/>
            <w:noWrap/>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13 828</w:t>
            </w:r>
          </w:p>
        </w:tc>
      </w:tr>
      <w:tr>
        <w:trPr>
          <w:trHeight w:val="187"/>
        </w:trPr>
        <w:tc>
          <w:tcPr>
            <w:tcW w:w="95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PL</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0" w:type="auto"/>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56 916,65</w:t>
            </w:r>
          </w:p>
        </w:tc>
        <w:tc>
          <w:tcPr>
            <w:tcW w:w="0" w:type="auto"/>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121 676,01</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41,40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1 320 142</w:t>
            </w:r>
          </w:p>
        </w:tc>
        <w:tc>
          <w:tcPr>
            <w:tcW w:w="0" w:type="auto"/>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1 656 810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5 411 258</w:t>
            </w:r>
          </w:p>
        </w:tc>
        <w:tc>
          <w:tcPr>
            <w:tcW w:w="0" w:type="auto"/>
            <w:noWrap/>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12 404 894</w:t>
            </w:r>
          </w:p>
        </w:tc>
      </w:tr>
      <w:tr>
        <w:trPr>
          <w:trHeight w:val="187"/>
        </w:trPr>
        <w:tc>
          <w:tcPr>
            <w:tcW w:w="95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PT</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0" w:type="auto"/>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0" w:type="auto"/>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15 957,00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0" w:type="auto"/>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0" w:type="auto"/>
            <w:noWrap/>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857 423</w:t>
            </w:r>
          </w:p>
        </w:tc>
      </w:tr>
      <w:tr>
        <w:trPr>
          <w:trHeight w:val="187"/>
        </w:trPr>
        <w:tc>
          <w:tcPr>
            <w:tcW w:w="95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RO</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11 085,00</w:t>
            </w:r>
          </w:p>
        </w:tc>
        <w:tc>
          <w:tcPr>
            <w:tcW w:w="0" w:type="auto"/>
            <w:noWrap/>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11 085,00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69 676,00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166 398,00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85,00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0" w:type="auto"/>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7 917 692</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15 096 901</w:t>
            </w:r>
          </w:p>
        </w:tc>
      </w:tr>
      <w:tr>
        <w:trPr>
          <w:trHeight w:val="187"/>
        </w:trPr>
        <w:tc>
          <w:tcPr>
            <w:tcW w:w="95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SI</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253,94</w:t>
            </w:r>
          </w:p>
        </w:tc>
        <w:tc>
          <w:tcPr>
            <w:tcW w:w="0" w:type="auto"/>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253,94</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4 636,76</w:t>
            </w:r>
          </w:p>
        </w:tc>
        <w:tc>
          <w:tcPr>
            <w:tcW w:w="0" w:type="auto"/>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6 755,57</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61,49</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0" w:type="auto"/>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1 041 386</w:t>
            </w:r>
          </w:p>
        </w:tc>
        <w:tc>
          <w:tcPr>
            <w:tcW w:w="0" w:type="auto"/>
            <w:noWrap/>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1 856 858</w:t>
            </w:r>
          </w:p>
        </w:tc>
      </w:tr>
      <w:tr>
        <w:trPr>
          <w:trHeight w:val="187"/>
        </w:trPr>
        <w:tc>
          <w:tcPr>
            <w:tcW w:w="95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SK</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70,29</w:t>
            </w:r>
          </w:p>
        </w:tc>
        <w:tc>
          <w:tcPr>
            <w:tcW w:w="0" w:type="auto"/>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70,29</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2 508,20</w:t>
            </w:r>
          </w:p>
        </w:tc>
        <w:tc>
          <w:tcPr>
            <w:tcW w:w="0" w:type="auto"/>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2 508,20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75,00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1 468</w:t>
            </w:r>
          </w:p>
        </w:tc>
        <w:tc>
          <w:tcPr>
            <w:tcW w:w="0" w:type="auto"/>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1 468</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197 005</w:t>
            </w:r>
          </w:p>
        </w:tc>
        <w:tc>
          <w:tcPr>
            <w:tcW w:w="0" w:type="auto"/>
            <w:noWrap/>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197 005</w:t>
            </w:r>
          </w:p>
        </w:tc>
      </w:tr>
      <w:tr>
        <w:trPr>
          <w:trHeight w:val="338"/>
        </w:trPr>
        <w:tc>
          <w:tcPr>
            <w:tcW w:w="953"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Общо</w:t>
            </w:r>
          </w:p>
        </w:tc>
        <w:tc>
          <w:tcPr>
            <w:tcW w:w="0" w:type="auto"/>
            <w:noWrap/>
          </w:tcPr>
          <w:p>
            <w:pPr>
              <w:pStyle w:val="Heading20"/>
              <w:spacing w:after="0"/>
              <w:jc w:val="right"/>
              <w:rPr>
                <w:rFonts w:ascii="Times New Roman" w:hAnsi="Times New Roman"/>
                <w:i w:val="0"/>
                <w:noProof/>
                <w:color w:val="000000"/>
                <w:sz w:val="18"/>
                <w:szCs w:val="18"/>
              </w:rPr>
            </w:pPr>
            <w:r>
              <w:rPr>
                <w:rFonts w:ascii="Times New Roman" w:hAnsi="Times New Roman"/>
                <w:i w:val="0"/>
                <w:noProof/>
                <w:color w:val="000000"/>
                <w:sz w:val="18"/>
              </w:rPr>
              <w:t>38 274,36</w:t>
            </w:r>
          </w:p>
        </w:tc>
        <w:tc>
          <w:tcPr>
            <w:tcW w:w="0" w:type="auto"/>
            <w:noWrap/>
          </w:tcPr>
          <w:p>
            <w:pPr>
              <w:pStyle w:val="Heading20"/>
              <w:spacing w:after="0"/>
              <w:jc w:val="right"/>
              <w:rPr>
                <w:rFonts w:ascii="Times New Roman" w:hAnsi="Times New Roman"/>
                <w:i w:val="0"/>
                <w:noProof/>
                <w:color w:val="000000"/>
                <w:sz w:val="18"/>
                <w:szCs w:val="18"/>
              </w:rPr>
            </w:pPr>
            <w:r>
              <w:rPr>
                <w:rFonts w:ascii="Times New Roman" w:hAnsi="Times New Roman"/>
                <w:i w:val="0"/>
                <w:noProof/>
                <w:color w:val="000000"/>
                <w:sz w:val="18"/>
              </w:rPr>
              <w:t>99 919,06</w:t>
            </w:r>
          </w:p>
        </w:tc>
        <w:tc>
          <w:tcPr>
            <w:tcW w:w="0" w:type="auto"/>
            <w:noWrap/>
          </w:tcPr>
          <w:p>
            <w:pPr>
              <w:pStyle w:val="Heading20"/>
              <w:spacing w:after="0"/>
              <w:jc w:val="right"/>
              <w:rPr>
                <w:rFonts w:ascii="Times New Roman" w:hAnsi="Times New Roman"/>
                <w:i w:val="0"/>
                <w:noProof/>
                <w:color w:val="000000"/>
                <w:sz w:val="18"/>
                <w:szCs w:val="18"/>
              </w:rPr>
            </w:pPr>
            <w:r>
              <w:rPr>
                <w:rFonts w:ascii="Times New Roman" w:hAnsi="Times New Roman"/>
                <w:i w:val="0"/>
                <w:noProof/>
                <w:color w:val="000000"/>
                <w:sz w:val="18"/>
              </w:rPr>
              <w:t>377 403,66</w:t>
            </w:r>
          </w:p>
        </w:tc>
        <w:tc>
          <w:tcPr>
            <w:tcW w:w="0" w:type="auto"/>
            <w:noWrap/>
          </w:tcPr>
          <w:p>
            <w:pPr>
              <w:pStyle w:val="Heading20"/>
              <w:spacing w:after="0"/>
              <w:jc w:val="right"/>
              <w:rPr>
                <w:rFonts w:ascii="Times New Roman" w:hAnsi="Times New Roman"/>
                <w:i w:val="0"/>
                <w:noProof/>
                <w:color w:val="000000"/>
                <w:sz w:val="18"/>
                <w:szCs w:val="18"/>
              </w:rPr>
            </w:pPr>
            <w:r>
              <w:rPr>
                <w:rFonts w:ascii="Times New Roman" w:hAnsi="Times New Roman"/>
                <w:i w:val="0"/>
                <w:noProof/>
                <w:color w:val="000000"/>
                <w:sz w:val="18"/>
              </w:rPr>
              <w:t>939 596,84</w:t>
            </w:r>
          </w:p>
        </w:tc>
        <w:tc>
          <w:tcPr>
            <w:tcW w:w="0" w:type="auto"/>
            <w:noWrap/>
          </w:tcPr>
          <w:p>
            <w:pPr>
              <w:pStyle w:val="Heading20"/>
              <w:spacing w:after="0"/>
              <w:jc w:val="right"/>
              <w:rPr>
                <w:rFonts w:ascii="Times New Roman" w:hAnsi="Times New Roman"/>
                <w:i w:val="0"/>
                <w:noProof/>
                <w:color w:val="000000"/>
                <w:sz w:val="18"/>
                <w:szCs w:val="18"/>
              </w:rPr>
            </w:pPr>
            <w:r>
              <w:rPr>
                <w:rFonts w:ascii="Times New Roman" w:hAnsi="Times New Roman"/>
                <w:i w:val="0"/>
                <w:noProof/>
                <w:color w:val="000000"/>
                <w:sz w:val="18"/>
              </w:rPr>
              <w:t>-</w:t>
            </w:r>
          </w:p>
        </w:tc>
        <w:tc>
          <w:tcPr>
            <w:tcW w:w="0" w:type="auto"/>
            <w:noWrap/>
          </w:tcPr>
          <w:p>
            <w:pPr>
              <w:pStyle w:val="Heading20"/>
              <w:spacing w:after="0"/>
              <w:jc w:val="right"/>
              <w:rPr>
                <w:rFonts w:ascii="Times New Roman" w:hAnsi="Times New Roman"/>
                <w:i w:val="0"/>
                <w:noProof/>
                <w:color w:val="000000"/>
                <w:sz w:val="18"/>
                <w:szCs w:val="18"/>
              </w:rPr>
            </w:pPr>
            <w:r>
              <w:rPr>
                <w:rFonts w:ascii="Times New Roman" w:hAnsi="Times New Roman"/>
                <w:i w:val="0"/>
                <w:noProof/>
                <w:color w:val="000000"/>
                <w:sz w:val="18"/>
              </w:rPr>
              <w:t>-</w:t>
            </w:r>
          </w:p>
        </w:tc>
        <w:tc>
          <w:tcPr>
            <w:tcW w:w="0" w:type="auto"/>
            <w:noWrap/>
          </w:tcPr>
          <w:p>
            <w:pPr>
              <w:pStyle w:val="Heading20"/>
              <w:spacing w:after="0"/>
              <w:jc w:val="right"/>
              <w:rPr>
                <w:rFonts w:ascii="Times New Roman" w:hAnsi="Times New Roman"/>
                <w:i w:val="0"/>
                <w:noProof/>
                <w:color w:val="000000"/>
                <w:sz w:val="18"/>
                <w:szCs w:val="18"/>
              </w:rPr>
            </w:pPr>
            <w:r>
              <w:rPr>
                <w:rFonts w:ascii="Times New Roman" w:hAnsi="Times New Roman"/>
                <w:i w:val="0"/>
                <w:noProof/>
                <w:color w:val="000000"/>
                <w:sz w:val="18"/>
              </w:rPr>
              <w:t>54 209 913</w:t>
            </w:r>
          </w:p>
        </w:tc>
        <w:tc>
          <w:tcPr>
            <w:tcW w:w="0" w:type="auto"/>
            <w:noWrap/>
          </w:tcPr>
          <w:p>
            <w:pPr>
              <w:pStyle w:val="Heading20"/>
              <w:spacing w:after="0"/>
              <w:jc w:val="right"/>
              <w:rPr>
                <w:rFonts w:ascii="Times New Roman" w:hAnsi="Times New Roman"/>
                <w:i w:val="0"/>
                <w:noProof/>
                <w:color w:val="000000"/>
                <w:sz w:val="18"/>
                <w:szCs w:val="18"/>
              </w:rPr>
            </w:pPr>
            <w:r>
              <w:rPr>
                <w:rFonts w:ascii="Times New Roman" w:hAnsi="Times New Roman"/>
                <w:i w:val="0"/>
                <w:noProof/>
                <w:color w:val="000000"/>
                <w:sz w:val="18"/>
              </w:rPr>
              <w:t>121 727 998</w:t>
            </w:r>
          </w:p>
        </w:tc>
        <w:tc>
          <w:tcPr>
            <w:tcW w:w="0" w:type="auto"/>
            <w:noWrap/>
          </w:tcPr>
          <w:p>
            <w:pPr>
              <w:pStyle w:val="Heading20"/>
              <w:spacing w:after="0"/>
              <w:jc w:val="right"/>
              <w:rPr>
                <w:rFonts w:ascii="Times New Roman" w:hAnsi="Times New Roman"/>
                <w:i w:val="0"/>
                <w:noProof/>
                <w:color w:val="000000"/>
                <w:sz w:val="18"/>
                <w:szCs w:val="18"/>
              </w:rPr>
            </w:pPr>
            <w:bookmarkStart w:id="3" w:name="_Hlk515973401"/>
            <w:r>
              <w:rPr>
                <w:rFonts w:ascii="Times New Roman" w:hAnsi="Times New Roman"/>
                <w:i w:val="0"/>
                <w:noProof/>
                <w:color w:val="000000"/>
                <w:sz w:val="18"/>
              </w:rPr>
              <w:t>150 301 937</w:t>
            </w:r>
            <w:bookmarkEnd w:id="3"/>
          </w:p>
        </w:tc>
        <w:tc>
          <w:tcPr>
            <w:tcW w:w="0" w:type="auto"/>
            <w:noWrap/>
          </w:tcPr>
          <w:p>
            <w:pPr>
              <w:pStyle w:val="Heading20"/>
              <w:spacing w:after="0"/>
              <w:jc w:val="right"/>
              <w:rPr>
                <w:rFonts w:ascii="Times New Roman" w:hAnsi="Times New Roman"/>
                <w:i w:val="0"/>
                <w:noProof/>
                <w:color w:val="000000"/>
                <w:sz w:val="18"/>
                <w:szCs w:val="18"/>
              </w:rPr>
            </w:pPr>
            <w:r>
              <w:rPr>
                <w:rFonts w:ascii="Times New Roman" w:hAnsi="Times New Roman"/>
                <w:i w:val="0"/>
                <w:noProof/>
                <w:color w:val="000000"/>
                <w:sz w:val="18"/>
              </w:rPr>
              <w:t>380 486 907</w:t>
            </w:r>
          </w:p>
        </w:tc>
      </w:tr>
    </w:tbl>
    <w:p>
      <w:pPr>
        <w:rPr>
          <w:rFonts w:ascii="Verdana" w:eastAsia="Times New Roman" w:hAnsi="Verdana" w:cs="Times New Roman"/>
          <w:noProof/>
          <w:sz w:val="24"/>
          <w:highlight w:val="lightGray"/>
        </w:rPr>
      </w:pPr>
      <w:r>
        <w:rPr>
          <w:noProof/>
          <w:highlight w:val="lightGray"/>
        </w:rPr>
        <w:br w:type="page"/>
      </w:r>
    </w:p>
    <w:p>
      <w:pPr>
        <w:pStyle w:val="Heading20"/>
        <w:numPr>
          <w:ilvl w:val="0"/>
          <w:numId w:val="30"/>
        </w:numPr>
        <w:rPr>
          <w:i w:val="0"/>
          <w:noProof/>
        </w:rPr>
      </w:pPr>
      <w:r>
        <w:rPr>
          <w:i w:val="0"/>
          <w:noProof/>
        </w:rPr>
        <w:t>Общи показатели за резултатите — разпределени хранителни продукти за подпомагане</w:t>
      </w:r>
      <w:r>
        <w:rPr>
          <w:noProof/>
        </w:rPr>
        <w:footnoteReference w:id="6"/>
      </w:r>
      <w:r>
        <w:rPr>
          <w:i w:val="0"/>
          <w:noProof/>
        </w:rPr>
        <w:t xml:space="preserve"> (ОП I) през 2014—2020 г.</w:t>
      </w:r>
    </w:p>
    <w:tbl>
      <w:tblPr>
        <w:tblStyle w:val="TableGridLight1"/>
        <w:tblW w:w="16131" w:type="dxa"/>
        <w:tblInd w:w="-572" w:type="dxa"/>
        <w:tblLook w:val="04A0" w:firstRow="1" w:lastRow="0" w:firstColumn="1" w:lastColumn="0" w:noHBand="0" w:noVBand="1"/>
      </w:tblPr>
      <w:tblGrid>
        <w:gridCol w:w="953"/>
        <w:gridCol w:w="1019"/>
        <w:gridCol w:w="1459"/>
        <w:gridCol w:w="1009"/>
        <w:gridCol w:w="1109"/>
        <w:gridCol w:w="1009"/>
        <w:gridCol w:w="1109"/>
        <w:gridCol w:w="1009"/>
        <w:gridCol w:w="1109"/>
        <w:gridCol w:w="1009"/>
        <w:gridCol w:w="1109"/>
        <w:gridCol w:w="896"/>
        <w:gridCol w:w="1109"/>
        <w:gridCol w:w="896"/>
        <w:gridCol w:w="1403"/>
      </w:tblGrid>
      <w:tr>
        <w:trPr>
          <w:trHeight w:val="132"/>
        </w:trPr>
        <w:tc>
          <w:tcPr>
            <w:tcW w:w="870" w:type="dxa"/>
            <w:vMerge w:val="restart"/>
            <w:hideMark/>
          </w:tcPr>
          <w:p>
            <w:pPr>
              <w:rPr>
                <w:b/>
                <w:bCs/>
                <w:noProof/>
                <w:sz w:val="18"/>
                <w:szCs w:val="18"/>
              </w:rPr>
            </w:pPr>
            <w:r>
              <w:rPr>
                <w:b/>
                <w:noProof/>
                <w:sz w:val="18"/>
              </w:rPr>
              <w:t>Държава членка</w:t>
            </w:r>
          </w:p>
        </w:tc>
        <w:tc>
          <w:tcPr>
            <w:tcW w:w="2479"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Показател № 14</w:t>
            </w:r>
          </w:p>
        </w:tc>
        <w:tc>
          <w:tcPr>
            <w:tcW w:w="2119"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Показател № 14a</w:t>
            </w:r>
          </w:p>
        </w:tc>
        <w:tc>
          <w:tcPr>
            <w:tcW w:w="2119"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Показател № 14б</w:t>
            </w:r>
          </w:p>
        </w:tc>
        <w:tc>
          <w:tcPr>
            <w:tcW w:w="2119"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Показател № 14в</w:t>
            </w:r>
          </w:p>
        </w:tc>
        <w:tc>
          <w:tcPr>
            <w:tcW w:w="2119"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Показател № 14г</w:t>
            </w:r>
          </w:p>
        </w:tc>
        <w:tc>
          <w:tcPr>
            <w:tcW w:w="2006"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Показател № 14д</w:t>
            </w:r>
          </w:p>
        </w:tc>
        <w:tc>
          <w:tcPr>
            <w:tcW w:w="2300"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Показател № 14е</w:t>
            </w:r>
          </w:p>
        </w:tc>
      </w:tr>
      <w:tr>
        <w:trPr>
          <w:trHeight w:val="694"/>
        </w:trPr>
        <w:tc>
          <w:tcPr>
            <w:tcW w:w="870" w:type="dxa"/>
            <w:vMerge/>
            <w:hideMark/>
          </w:tcPr>
          <w:p>
            <w:pPr>
              <w:rPr>
                <w:b/>
                <w:bCs/>
                <w:noProof/>
                <w:sz w:val="18"/>
                <w:szCs w:val="18"/>
              </w:rPr>
            </w:pPr>
          </w:p>
        </w:tc>
        <w:tc>
          <w:tcPr>
            <w:tcW w:w="2479"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Общ брой на лицата, получаващи подпомагане с хранителни продукти</w:t>
            </w:r>
          </w:p>
        </w:tc>
        <w:tc>
          <w:tcPr>
            <w:tcW w:w="2119"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Брой деца на възраст 15 години или по-малки</w:t>
            </w:r>
          </w:p>
        </w:tc>
        <w:tc>
          <w:tcPr>
            <w:tcW w:w="2119"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Брой лица на възраст 65 години или по-възрастни</w:t>
            </w:r>
          </w:p>
        </w:tc>
        <w:tc>
          <w:tcPr>
            <w:tcW w:w="2119"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Брой жени</w:t>
            </w:r>
          </w:p>
        </w:tc>
        <w:tc>
          <w:tcPr>
            <w:tcW w:w="2119"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 xml:space="preserve">Брой мигранти, участници с произход от друга държава, участници от малцинствени общности </w:t>
            </w:r>
          </w:p>
        </w:tc>
        <w:tc>
          <w:tcPr>
            <w:tcW w:w="2006"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Брой лица с увреждания</w:t>
            </w:r>
          </w:p>
        </w:tc>
        <w:tc>
          <w:tcPr>
            <w:tcW w:w="2300"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Брой бездомни лица</w:t>
            </w:r>
          </w:p>
        </w:tc>
      </w:tr>
      <w:tr>
        <w:trPr>
          <w:trHeight w:val="270"/>
        </w:trPr>
        <w:tc>
          <w:tcPr>
            <w:tcW w:w="870" w:type="dxa"/>
            <w:noWrap/>
          </w:tcPr>
          <w:p>
            <w:pPr>
              <w:pStyle w:val="Heading20"/>
              <w:spacing w:after="0"/>
              <w:rPr>
                <w:rFonts w:ascii="Times New Roman" w:hAnsi="Times New Roman"/>
                <w:bCs/>
                <w:i w:val="0"/>
                <w:noProof/>
                <w:sz w:val="18"/>
                <w:szCs w:val="18"/>
              </w:rPr>
            </w:pPr>
            <w:r>
              <w:rPr>
                <w:rFonts w:ascii="Times New Roman" w:hAnsi="Times New Roman"/>
                <w:i w:val="0"/>
                <w:noProof/>
                <w:sz w:val="18"/>
              </w:rPr>
              <w:t>Период</w:t>
            </w:r>
          </w:p>
        </w:tc>
        <w:tc>
          <w:tcPr>
            <w:tcW w:w="1019" w:type="dxa"/>
          </w:tcPr>
          <w:p>
            <w:pPr>
              <w:pStyle w:val="Heading20"/>
              <w:spacing w:after="0"/>
              <w:rPr>
                <w:rFonts w:ascii="Times New Roman" w:hAnsi="Times New Roman"/>
                <w:bCs/>
                <w:i w:val="0"/>
                <w:noProof/>
                <w:sz w:val="18"/>
                <w:szCs w:val="18"/>
              </w:rPr>
            </w:pPr>
            <w:r>
              <w:rPr>
                <w:rFonts w:ascii="Times New Roman" w:hAnsi="Times New Roman"/>
                <w:i w:val="0"/>
                <w:noProof/>
                <w:sz w:val="18"/>
              </w:rPr>
              <w:t>2016 г.</w:t>
            </w:r>
          </w:p>
        </w:tc>
        <w:tc>
          <w:tcPr>
            <w:tcW w:w="1459" w:type="dxa"/>
            <w:noWrap/>
          </w:tcPr>
          <w:p>
            <w:pPr>
              <w:pStyle w:val="Heading20"/>
              <w:spacing w:after="0"/>
              <w:rPr>
                <w:rFonts w:ascii="Times New Roman" w:hAnsi="Times New Roman"/>
                <w:bCs/>
                <w:i w:val="0"/>
                <w:noProof/>
                <w:sz w:val="18"/>
                <w:szCs w:val="18"/>
              </w:rPr>
            </w:pPr>
            <w:r>
              <w:rPr>
                <w:rFonts w:ascii="Times New Roman" w:hAnsi="Times New Roman"/>
                <w:i w:val="0"/>
                <w:noProof/>
                <w:sz w:val="18"/>
              </w:rPr>
              <w:t>Съвкупно</w:t>
            </w:r>
          </w:p>
        </w:tc>
        <w:tc>
          <w:tcPr>
            <w:tcW w:w="1009" w:type="dxa"/>
          </w:tcPr>
          <w:p>
            <w:pPr>
              <w:pStyle w:val="Heading20"/>
              <w:spacing w:after="0"/>
              <w:rPr>
                <w:rFonts w:ascii="Times New Roman" w:hAnsi="Times New Roman"/>
                <w:bCs/>
                <w:i w:val="0"/>
                <w:noProof/>
                <w:sz w:val="18"/>
                <w:szCs w:val="18"/>
              </w:rPr>
            </w:pPr>
            <w:r>
              <w:rPr>
                <w:rFonts w:ascii="Times New Roman" w:hAnsi="Times New Roman"/>
                <w:i w:val="0"/>
                <w:noProof/>
                <w:sz w:val="18"/>
              </w:rPr>
              <w:t>2016 г.</w:t>
            </w:r>
          </w:p>
        </w:tc>
        <w:tc>
          <w:tcPr>
            <w:tcW w:w="1109" w:type="dxa"/>
            <w:noWrap/>
          </w:tcPr>
          <w:p>
            <w:pPr>
              <w:pStyle w:val="Heading20"/>
              <w:spacing w:after="0"/>
              <w:rPr>
                <w:rFonts w:ascii="Times New Roman" w:hAnsi="Times New Roman"/>
                <w:bCs/>
                <w:i w:val="0"/>
                <w:noProof/>
                <w:sz w:val="18"/>
                <w:szCs w:val="18"/>
              </w:rPr>
            </w:pPr>
            <w:r>
              <w:rPr>
                <w:rFonts w:ascii="Times New Roman" w:hAnsi="Times New Roman"/>
                <w:i w:val="0"/>
                <w:noProof/>
                <w:sz w:val="18"/>
              </w:rPr>
              <w:t>Съвкупно</w:t>
            </w:r>
          </w:p>
        </w:tc>
        <w:tc>
          <w:tcPr>
            <w:tcW w:w="1009" w:type="dxa"/>
          </w:tcPr>
          <w:p>
            <w:pPr>
              <w:pStyle w:val="Heading20"/>
              <w:spacing w:after="0"/>
              <w:rPr>
                <w:rFonts w:ascii="Times New Roman" w:hAnsi="Times New Roman"/>
                <w:bCs/>
                <w:i w:val="0"/>
                <w:noProof/>
                <w:sz w:val="18"/>
                <w:szCs w:val="18"/>
              </w:rPr>
            </w:pPr>
            <w:r>
              <w:rPr>
                <w:rFonts w:ascii="Times New Roman" w:hAnsi="Times New Roman"/>
                <w:i w:val="0"/>
                <w:noProof/>
                <w:sz w:val="18"/>
              </w:rPr>
              <w:t>2016 г.</w:t>
            </w:r>
          </w:p>
        </w:tc>
        <w:tc>
          <w:tcPr>
            <w:tcW w:w="1109" w:type="dxa"/>
            <w:noWrap/>
          </w:tcPr>
          <w:p>
            <w:pPr>
              <w:pStyle w:val="Heading20"/>
              <w:spacing w:after="0"/>
              <w:rPr>
                <w:rFonts w:ascii="Times New Roman" w:hAnsi="Times New Roman"/>
                <w:bCs/>
                <w:i w:val="0"/>
                <w:noProof/>
                <w:sz w:val="18"/>
                <w:szCs w:val="18"/>
              </w:rPr>
            </w:pPr>
            <w:r>
              <w:rPr>
                <w:rFonts w:ascii="Times New Roman" w:hAnsi="Times New Roman"/>
                <w:i w:val="0"/>
                <w:noProof/>
                <w:sz w:val="18"/>
              </w:rPr>
              <w:t>Съвкупно</w:t>
            </w:r>
          </w:p>
        </w:tc>
        <w:tc>
          <w:tcPr>
            <w:tcW w:w="1009" w:type="dxa"/>
          </w:tcPr>
          <w:p>
            <w:pPr>
              <w:pStyle w:val="Heading20"/>
              <w:spacing w:after="0"/>
              <w:rPr>
                <w:rFonts w:ascii="Times New Roman" w:hAnsi="Times New Roman"/>
                <w:bCs/>
                <w:i w:val="0"/>
                <w:noProof/>
                <w:sz w:val="18"/>
                <w:szCs w:val="18"/>
              </w:rPr>
            </w:pPr>
            <w:r>
              <w:rPr>
                <w:rFonts w:ascii="Times New Roman" w:hAnsi="Times New Roman"/>
                <w:i w:val="0"/>
                <w:noProof/>
                <w:sz w:val="18"/>
              </w:rPr>
              <w:t>2016 г.</w:t>
            </w:r>
          </w:p>
        </w:tc>
        <w:tc>
          <w:tcPr>
            <w:tcW w:w="1109" w:type="dxa"/>
            <w:noWrap/>
          </w:tcPr>
          <w:p>
            <w:pPr>
              <w:pStyle w:val="Heading20"/>
              <w:spacing w:after="0"/>
              <w:rPr>
                <w:rFonts w:ascii="Times New Roman" w:hAnsi="Times New Roman"/>
                <w:bCs/>
                <w:i w:val="0"/>
                <w:noProof/>
                <w:sz w:val="18"/>
                <w:szCs w:val="18"/>
              </w:rPr>
            </w:pPr>
            <w:r>
              <w:rPr>
                <w:rFonts w:ascii="Times New Roman" w:hAnsi="Times New Roman"/>
                <w:i w:val="0"/>
                <w:noProof/>
                <w:sz w:val="18"/>
              </w:rPr>
              <w:t>Съвкупно</w:t>
            </w:r>
          </w:p>
        </w:tc>
        <w:tc>
          <w:tcPr>
            <w:tcW w:w="1009" w:type="dxa"/>
          </w:tcPr>
          <w:p>
            <w:pPr>
              <w:pStyle w:val="Heading20"/>
              <w:spacing w:after="0"/>
              <w:rPr>
                <w:rFonts w:ascii="Times New Roman" w:hAnsi="Times New Roman"/>
                <w:bCs/>
                <w:i w:val="0"/>
                <w:noProof/>
                <w:sz w:val="18"/>
                <w:szCs w:val="18"/>
              </w:rPr>
            </w:pPr>
            <w:r>
              <w:rPr>
                <w:rFonts w:ascii="Times New Roman" w:hAnsi="Times New Roman"/>
                <w:i w:val="0"/>
                <w:noProof/>
                <w:sz w:val="18"/>
              </w:rPr>
              <w:t>2016 г.</w:t>
            </w:r>
          </w:p>
        </w:tc>
        <w:tc>
          <w:tcPr>
            <w:tcW w:w="1109" w:type="dxa"/>
            <w:noWrap/>
          </w:tcPr>
          <w:p>
            <w:pPr>
              <w:pStyle w:val="Heading20"/>
              <w:spacing w:after="0"/>
              <w:rPr>
                <w:rFonts w:ascii="Times New Roman" w:hAnsi="Times New Roman"/>
                <w:bCs/>
                <w:i w:val="0"/>
                <w:noProof/>
                <w:sz w:val="18"/>
                <w:szCs w:val="18"/>
              </w:rPr>
            </w:pPr>
            <w:r>
              <w:rPr>
                <w:rFonts w:ascii="Times New Roman" w:hAnsi="Times New Roman"/>
                <w:i w:val="0"/>
                <w:noProof/>
                <w:sz w:val="18"/>
              </w:rPr>
              <w:t>Съвкупно</w:t>
            </w:r>
          </w:p>
        </w:tc>
        <w:tc>
          <w:tcPr>
            <w:tcW w:w="896" w:type="dxa"/>
          </w:tcPr>
          <w:p>
            <w:pPr>
              <w:pStyle w:val="Heading20"/>
              <w:spacing w:after="0"/>
              <w:rPr>
                <w:rFonts w:ascii="Times New Roman" w:hAnsi="Times New Roman"/>
                <w:bCs/>
                <w:i w:val="0"/>
                <w:noProof/>
                <w:sz w:val="18"/>
                <w:szCs w:val="18"/>
              </w:rPr>
            </w:pPr>
            <w:r>
              <w:rPr>
                <w:rFonts w:ascii="Times New Roman" w:hAnsi="Times New Roman"/>
                <w:i w:val="0"/>
                <w:noProof/>
                <w:sz w:val="18"/>
              </w:rPr>
              <w:t>2016 г.</w:t>
            </w:r>
          </w:p>
        </w:tc>
        <w:tc>
          <w:tcPr>
            <w:tcW w:w="1109" w:type="dxa"/>
            <w:noWrap/>
          </w:tcPr>
          <w:p>
            <w:pPr>
              <w:pStyle w:val="Heading20"/>
              <w:spacing w:after="0"/>
              <w:rPr>
                <w:rFonts w:ascii="Times New Roman" w:hAnsi="Times New Roman"/>
                <w:bCs/>
                <w:i w:val="0"/>
                <w:noProof/>
                <w:sz w:val="18"/>
                <w:szCs w:val="18"/>
              </w:rPr>
            </w:pPr>
            <w:r>
              <w:rPr>
                <w:rFonts w:ascii="Times New Roman" w:hAnsi="Times New Roman"/>
                <w:i w:val="0"/>
                <w:noProof/>
                <w:sz w:val="18"/>
              </w:rPr>
              <w:t>Съвкупно</w:t>
            </w:r>
          </w:p>
        </w:tc>
        <w:tc>
          <w:tcPr>
            <w:tcW w:w="896" w:type="dxa"/>
          </w:tcPr>
          <w:p>
            <w:pPr>
              <w:pStyle w:val="Heading20"/>
              <w:spacing w:after="0"/>
              <w:rPr>
                <w:rFonts w:ascii="Times New Roman" w:hAnsi="Times New Roman"/>
                <w:bCs/>
                <w:i w:val="0"/>
                <w:noProof/>
                <w:sz w:val="18"/>
                <w:szCs w:val="18"/>
              </w:rPr>
            </w:pPr>
            <w:r>
              <w:rPr>
                <w:rFonts w:ascii="Times New Roman" w:hAnsi="Times New Roman"/>
                <w:i w:val="0"/>
                <w:noProof/>
                <w:sz w:val="18"/>
              </w:rPr>
              <w:t>2016 г.</w:t>
            </w:r>
          </w:p>
        </w:tc>
        <w:tc>
          <w:tcPr>
            <w:tcW w:w="1403" w:type="dxa"/>
            <w:noWrap/>
          </w:tcPr>
          <w:p>
            <w:pPr>
              <w:pStyle w:val="Heading20"/>
              <w:spacing w:after="0"/>
              <w:rPr>
                <w:rFonts w:ascii="Times New Roman" w:hAnsi="Times New Roman"/>
                <w:bCs/>
                <w:i w:val="0"/>
                <w:noProof/>
                <w:sz w:val="18"/>
                <w:szCs w:val="18"/>
              </w:rPr>
            </w:pPr>
            <w:r>
              <w:rPr>
                <w:rFonts w:ascii="Times New Roman" w:hAnsi="Times New Roman"/>
                <w:i w:val="0"/>
                <w:noProof/>
                <w:sz w:val="18"/>
              </w:rPr>
              <w:t>Съвкупно</w:t>
            </w:r>
          </w:p>
        </w:tc>
      </w:tr>
      <w:tr>
        <w:trPr>
          <w:trHeight w:val="189"/>
        </w:trPr>
        <w:tc>
          <w:tcPr>
            <w:tcW w:w="870"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AT</w:t>
            </w:r>
          </w:p>
        </w:tc>
        <w:tc>
          <w:tcPr>
            <w:tcW w:w="101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45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89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89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403"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r>
      <w:tr>
        <w:trPr>
          <w:trHeight w:val="189"/>
        </w:trPr>
        <w:tc>
          <w:tcPr>
            <w:tcW w:w="870"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BE</w:t>
            </w:r>
          </w:p>
        </w:tc>
        <w:tc>
          <w:tcPr>
            <w:tcW w:w="101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300 526</w:t>
            </w:r>
          </w:p>
        </w:tc>
        <w:tc>
          <w:tcPr>
            <w:tcW w:w="145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799 196</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75 824</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207 135</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15 782</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49 915</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87 331</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246 900</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93 466</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279 595</w:t>
            </w:r>
          </w:p>
        </w:tc>
        <w:tc>
          <w:tcPr>
            <w:tcW w:w="89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10 611</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21 482</w:t>
            </w:r>
          </w:p>
        </w:tc>
        <w:tc>
          <w:tcPr>
            <w:tcW w:w="89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10 378</w:t>
            </w:r>
          </w:p>
        </w:tc>
        <w:tc>
          <w:tcPr>
            <w:tcW w:w="1403"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42 748</w:t>
            </w:r>
          </w:p>
        </w:tc>
      </w:tr>
      <w:tr>
        <w:trPr>
          <w:trHeight w:val="189"/>
        </w:trPr>
        <w:tc>
          <w:tcPr>
            <w:tcW w:w="870"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BG</w:t>
            </w:r>
          </w:p>
        </w:tc>
        <w:tc>
          <w:tcPr>
            <w:tcW w:w="101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272 521</w:t>
            </w:r>
          </w:p>
        </w:tc>
        <w:tc>
          <w:tcPr>
            <w:tcW w:w="145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279 057</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5 101</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5 663</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103 473</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105 567</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179 707</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183 266</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49 943</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52 211</w:t>
            </w:r>
          </w:p>
        </w:tc>
        <w:tc>
          <w:tcPr>
            <w:tcW w:w="89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22 014</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23 551</w:t>
            </w:r>
          </w:p>
        </w:tc>
        <w:tc>
          <w:tcPr>
            <w:tcW w:w="89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123</w:t>
            </w:r>
          </w:p>
        </w:tc>
        <w:tc>
          <w:tcPr>
            <w:tcW w:w="1403"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224</w:t>
            </w:r>
          </w:p>
        </w:tc>
      </w:tr>
      <w:tr>
        <w:trPr>
          <w:trHeight w:val="189"/>
        </w:trPr>
        <w:tc>
          <w:tcPr>
            <w:tcW w:w="870"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CY</w:t>
            </w:r>
          </w:p>
        </w:tc>
        <w:tc>
          <w:tcPr>
            <w:tcW w:w="101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45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89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89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403"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r>
      <w:tr>
        <w:trPr>
          <w:trHeight w:val="189"/>
        </w:trPr>
        <w:tc>
          <w:tcPr>
            <w:tcW w:w="870"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CZ</w:t>
            </w:r>
          </w:p>
        </w:tc>
        <w:tc>
          <w:tcPr>
            <w:tcW w:w="101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59 759</w:t>
            </w:r>
          </w:p>
        </w:tc>
        <w:tc>
          <w:tcPr>
            <w:tcW w:w="145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61 675</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24 740</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25 176</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4 582</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4 680</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30 653</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31 017</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19 776</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19 928</w:t>
            </w:r>
          </w:p>
        </w:tc>
        <w:tc>
          <w:tcPr>
            <w:tcW w:w="89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3 080</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3 134</w:t>
            </w:r>
          </w:p>
        </w:tc>
        <w:tc>
          <w:tcPr>
            <w:tcW w:w="89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15 179</w:t>
            </w:r>
          </w:p>
        </w:tc>
        <w:tc>
          <w:tcPr>
            <w:tcW w:w="1403"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16 194</w:t>
            </w:r>
          </w:p>
        </w:tc>
      </w:tr>
      <w:tr>
        <w:trPr>
          <w:trHeight w:val="189"/>
        </w:trPr>
        <w:tc>
          <w:tcPr>
            <w:tcW w:w="870"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EE</w:t>
            </w:r>
          </w:p>
        </w:tc>
        <w:tc>
          <w:tcPr>
            <w:tcW w:w="101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29 516</w:t>
            </w:r>
          </w:p>
        </w:tc>
        <w:tc>
          <w:tcPr>
            <w:tcW w:w="145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56 124</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10 713</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19 600</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525</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937</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15 020</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28 523</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5 101</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9 737</w:t>
            </w:r>
          </w:p>
        </w:tc>
        <w:tc>
          <w:tcPr>
            <w:tcW w:w="89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5 333</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8 888</w:t>
            </w:r>
          </w:p>
        </w:tc>
        <w:tc>
          <w:tcPr>
            <w:tcW w:w="89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1 000</w:t>
            </w:r>
          </w:p>
        </w:tc>
        <w:tc>
          <w:tcPr>
            <w:tcW w:w="1403"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2 022</w:t>
            </w:r>
          </w:p>
        </w:tc>
      </w:tr>
      <w:tr>
        <w:trPr>
          <w:trHeight w:val="189"/>
        </w:trPr>
        <w:tc>
          <w:tcPr>
            <w:tcW w:w="870"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ES</w:t>
            </w:r>
          </w:p>
        </w:tc>
        <w:tc>
          <w:tcPr>
            <w:tcW w:w="101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1 528 479</w:t>
            </w:r>
          </w:p>
        </w:tc>
        <w:tc>
          <w:tcPr>
            <w:tcW w:w="145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5 393 301</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465 873</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1 570 707</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99 647</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359 141</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795 107</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2 803 751</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332 318</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1 402 175</w:t>
            </w:r>
          </w:p>
        </w:tc>
        <w:tc>
          <w:tcPr>
            <w:tcW w:w="89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24 423</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97 745</w:t>
            </w:r>
          </w:p>
        </w:tc>
        <w:tc>
          <w:tcPr>
            <w:tcW w:w="89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22 995</w:t>
            </w:r>
          </w:p>
        </w:tc>
        <w:tc>
          <w:tcPr>
            <w:tcW w:w="1403"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93 745</w:t>
            </w:r>
          </w:p>
        </w:tc>
      </w:tr>
      <w:tr>
        <w:trPr>
          <w:trHeight w:val="189"/>
        </w:trPr>
        <w:tc>
          <w:tcPr>
            <w:tcW w:w="870"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FI</w:t>
            </w:r>
          </w:p>
        </w:tc>
        <w:tc>
          <w:tcPr>
            <w:tcW w:w="101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289 824</w:t>
            </w:r>
          </w:p>
        </w:tc>
        <w:tc>
          <w:tcPr>
            <w:tcW w:w="145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403 015</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36 166</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56 283</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59 288</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82 299</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103 248</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138 004</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21 990</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29 598</w:t>
            </w:r>
          </w:p>
        </w:tc>
        <w:tc>
          <w:tcPr>
            <w:tcW w:w="89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4 344</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5 874</w:t>
            </w:r>
          </w:p>
        </w:tc>
        <w:tc>
          <w:tcPr>
            <w:tcW w:w="89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1 805</w:t>
            </w:r>
          </w:p>
        </w:tc>
        <w:tc>
          <w:tcPr>
            <w:tcW w:w="1403"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2 109</w:t>
            </w:r>
          </w:p>
        </w:tc>
      </w:tr>
      <w:tr>
        <w:trPr>
          <w:trHeight w:val="189"/>
        </w:trPr>
        <w:tc>
          <w:tcPr>
            <w:tcW w:w="870"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FR</w:t>
            </w:r>
          </w:p>
        </w:tc>
        <w:tc>
          <w:tcPr>
            <w:tcW w:w="101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4 397 813</w:t>
            </w:r>
          </w:p>
        </w:tc>
        <w:tc>
          <w:tcPr>
            <w:tcW w:w="145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12 661 651</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1 561 066</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4 470 549</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177 597</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611 423</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2 307 787</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6 939 892</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89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89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403"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1 010 198</w:t>
            </w:r>
          </w:p>
        </w:tc>
      </w:tr>
      <w:tr>
        <w:trPr>
          <w:trHeight w:val="189"/>
        </w:trPr>
        <w:tc>
          <w:tcPr>
            <w:tcW w:w="870"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GR</w:t>
            </w:r>
          </w:p>
        </w:tc>
        <w:tc>
          <w:tcPr>
            <w:tcW w:w="101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410 000</w:t>
            </w:r>
          </w:p>
        </w:tc>
        <w:tc>
          <w:tcPr>
            <w:tcW w:w="145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410 000</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108 155</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108 155</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17 957</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17 957</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213 566</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213 566</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5 000</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5 000</w:t>
            </w:r>
          </w:p>
        </w:tc>
        <w:tc>
          <w:tcPr>
            <w:tcW w:w="89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727</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727</w:t>
            </w:r>
          </w:p>
        </w:tc>
        <w:tc>
          <w:tcPr>
            <w:tcW w:w="89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1 000</w:t>
            </w:r>
          </w:p>
        </w:tc>
        <w:tc>
          <w:tcPr>
            <w:tcW w:w="1403"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1 000</w:t>
            </w:r>
          </w:p>
        </w:tc>
      </w:tr>
      <w:tr>
        <w:trPr>
          <w:trHeight w:val="189"/>
        </w:trPr>
        <w:tc>
          <w:tcPr>
            <w:tcW w:w="870"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HR</w:t>
            </w:r>
          </w:p>
        </w:tc>
        <w:tc>
          <w:tcPr>
            <w:tcW w:w="101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45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89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89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403"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r>
      <w:tr>
        <w:trPr>
          <w:trHeight w:val="189"/>
        </w:trPr>
        <w:tc>
          <w:tcPr>
            <w:tcW w:w="870"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HU</w:t>
            </w:r>
          </w:p>
        </w:tc>
        <w:tc>
          <w:tcPr>
            <w:tcW w:w="101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45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89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89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403"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r>
      <w:tr>
        <w:trPr>
          <w:trHeight w:val="189"/>
        </w:trPr>
        <w:tc>
          <w:tcPr>
            <w:tcW w:w="870"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IE</w:t>
            </w:r>
          </w:p>
        </w:tc>
        <w:tc>
          <w:tcPr>
            <w:tcW w:w="101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54 605</w:t>
            </w:r>
          </w:p>
        </w:tc>
        <w:tc>
          <w:tcPr>
            <w:tcW w:w="145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54 605</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20 000</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20 000</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7 321</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7 321</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25 696</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25 696</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3 647</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3 647</w:t>
            </w:r>
          </w:p>
        </w:tc>
        <w:tc>
          <w:tcPr>
            <w:tcW w:w="89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2 709</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2 709</w:t>
            </w:r>
          </w:p>
        </w:tc>
        <w:tc>
          <w:tcPr>
            <w:tcW w:w="89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7 073</w:t>
            </w:r>
          </w:p>
        </w:tc>
        <w:tc>
          <w:tcPr>
            <w:tcW w:w="1403"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7 073</w:t>
            </w:r>
          </w:p>
        </w:tc>
      </w:tr>
      <w:tr>
        <w:trPr>
          <w:trHeight w:val="189"/>
        </w:trPr>
        <w:tc>
          <w:tcPr>
            <w:tcW w:w="870"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IT</w:t>
            </w:r>
          </w:p>
        </w:tc>
        <w:tc>
          <w:tcPr>
            <w:tcW w:w="101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2 778 207</w:t>
            </w:r>
          </w:p>
        </w:tc>
        <w:tc>
          <w:tcPr>
            <w:tcW w:w="145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5 587 338</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890 560</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1 747 439</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248 892</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558 097</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1 320 000</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2 654 337</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1 055 718</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2 404 101</w:t>
            </w:r>
          </w:p>
        </w:tc>
        <w:tc>
          <w:tcPr>
            <w:tcW w:w="89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50 077</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100 641</w:t>
            </w:r>
          </w:p>
        </w:tc>
        <w:tc>
          <w:tcPr>
            <w:tcW w:w="89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111 000</w:t>
            </w:r>
          </w:p>
        </w:tc>
        <w:tc>
          <w:tcPr>
            <w:tcW w:w="1403"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223 365</w:t>
            </w:r>
          </w:p>
        </w:tc>
      </w:tr>
      <w:tr>
        <w:trPr>
          <w:trHeight w:val="189"/>
        </w:trPr>
        <w:tc>
          <w:tcPr>
            <w:tcW w:w="870"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LT</w:t>
            </w:r>
          </w:p>
        </w:tc>
        <w:tc>
          <w:tcPr>
            <w:tcW w:w="101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218 769</w:t>
            </w:r>
          </w:p>
        </w:tc>
        <w:tc>
          <w:tcPr>
            <w:tcW w:w="145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741 442</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60 627</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175 588</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9 109</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18 247</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110 086</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261 192</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3 227</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6 839</w:t>
            </w:r>
          </w:p>
        </w:tc>
        <w:tc>
          <w:tcPr>
            <w:tcW w:w="89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19 710</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52 269</w:t>
            </w:r>
          </w:p>
        </w:tc>
        <w:tc>
          <w:tcPr>
            <w:tcW w:w="89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506</w:t>
            </w:r>
          </w:p>
        </w:tc>
        <w:tc>
          <w:tcPr>
            <w:tcW w:w="1403"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1 072</w:t>
            </w:r>
          </w:p>
        </w:tc>
      </w:tr>
      <w:tr>
        <w:trPr>
          <w:trHeight w:val="189"/>
        </w:trPr>
        <w:tc>
          <w:tcPr>
            <w:tcW w:w="870"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LU</w:t>
            </w:r>
          </w:p>
        </w:tc>
        <w:tc>
          <w:tcPr>
            <w:tcW w:w="101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11 728</w:t>
            </w:r>
          </w:p>
        </w:tc>
        <w:tc>
          <w:tcPr>
            <w:tcW w:w="145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20 971</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3 513</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6 337</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185</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320</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6 273</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11 281</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7 880</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14 277</w:t>
            </w:r>
          </w:p>
        </w:tc>
        <w:tc>
          <w:tcPr>
            <w:tcW w:w="89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351</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661</w:t>
            </w:r>
          </w:p>
        </w:tc>
        <w:tc>
          <w:tcPr>
            <w:tcW w:w="89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53</w:t>
            </w:r>
          </w:p>
        </w:tc>
        <w:tc>
          <w:tcPr>
            <w:tcW w:w="1403"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95</w:t>
            </w:r>
          </w:p>
        </w:tc>
      </w:tr>
      <w:tr>
        <w:trPr>
          <w:trHeight w:val="189"/>
        </w:trPr>
        <w:tc>
          <w:tcPr>
            <w:tcW w:w="870"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LV</w:t>
            </w:r>
          </w:p>
        </w:tc>
        <w:tc>
          <w:tcPr>
            <w:tcW w:w="101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61 497</w:t>
            </w:r>
          </w:p>
        </w:tc>
        <w:tc>
          <w:tcPr>
            <w:tcW w:w="145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130 373</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14 652</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32 434</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6 218</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12 209</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31 671</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sz w:val="18"/>
              </w:rPr>
              <w:t>72 707</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1 084</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2 529</w:t>
            </w:r>
          </w:p>
        </w:tc>
        <w:tc>
          <w:tcPr>
            <w:tcW w:w="89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6 524</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14 122</w:t>
            </w:r>
          </w:p>
        </w:tc>
        <w:tc>
          <w:tcPr>
            <w:tcW w:w="89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290</w:t>
            </w:r>
          </w:p>
        </w:tc>
        <w:tc>
          <w:tcPr>
            <w:tcW w:w="1403"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648</w:t>
            </w:r>
          </w:p>
        </w:tc>
      </w:tr>
      <w:tr>
        <w:trPr>
          <w:trHeight w:val="189"/>
        </w:trPr>
        <w:tc>
          <w:tcPr>
            <w:tcW w:w="870"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MT</w:t>
            </w:r>
          </w:p>
        </w:tc>
        <w:tc>
          <w:tcPr>
            <w:tcW w:w="101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17 051</w:t>
            </w:r>
          </w:p>
        </w:tc>
        <w:tc>
          <w:tcPr>
            <w:tcW w:w="145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17 051</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8 020</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8 020</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848</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848</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9 486</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9 486</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1 162</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1 162</w:t>
            </w:r>
          </w:p>
        </w:tc>
        <w:tc>
          <w:tcPr>
            <w:tcW w:w="89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86</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86</w:t>
            </w:r>
          </w:p>
        </w:tc>
        <w:tc>
          <w:tcPr>
            <w:tcW w:w="89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403"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r>
      <w:tr>
        <w:trPr>
          <w:trHeight w:val="189"/>
        </w:trPr>
        <w:tc>
          <w:tcPr>
            <w:tcW w:w="870"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PL</w:t>
            </w:r>
          </w:p>
        </w:tc>
        <w:tc>
          <w:tcPr>
            <w:tcW w:w="101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1 183 227</w:t>
            </w:r>
          </w:p>
        </w:tc>
        <w:tc>
          <w:tcPr>
            <w:tcW w:w="145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2 757 540</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371 034</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893 027</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63 724</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148 235</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587 358</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1 384 105</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11 554</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30 146</w:t>
            </w:r>
          </w:p>
        </w:tc>
        <w:tc>
          <w:tcPr>
            <w:tcW w:w="89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184 147</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418 229</w:t>
            </w:r>
          </w:p>
        </w:tc>
        <w:tc>
          <w:tcPr>
            <w:tcW w:w="89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24 903</w:t>
            </w:r>
          </w:p>
        </w:tc>
        <w:tc>
          <w:tcPr>
            <w:tcW w:w="1403"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59 039</w:t>
            </w:r>
          </w:p>
        </w:tc>
      </w:tr>
      <w:tr>
        <w:trPr>
          <w:trHeight w:val="189"/>
        </w:trPr>
        <w:tc>
          <w:tcPr>
            <w:tcW w:w="870"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PT</w:t>
            </w:r>
          </w:p>
        </w:tc>
        <w:tc>
          <w:tcPr>
            <w:tcW w:w="101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45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857 423</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208 051</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87 670</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368 896</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89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89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403"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r>
      <w:tr>
        <w:trPr>
          <w:trHeight w:val="189"/>
        </w:trPr>
        <w:tc>
          <w:tcPr>
            <w:tcW w:w="870"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RO</w:t>
            </w:r>
          </w:p>
        </w:tc>
        <w:tc>
          <w:tcPr>
            <w:tcW w:w="101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3 286 466</w:t>
            </w:r>
          </w:p>
        </w:tc>
        <w:tc>
          <w:tcPr>
            <w:tcW w:w="145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6 347 777</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660 370</w:t>
            </w:r>
          </w:p>
        </w:tc>
        <w:tc>
          <w:tcPr>
            <w:tcW w:w="11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1 277 604</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822 638</w:t>
            </w:r>
          </w:p>
        </w:tc>
        <w:tc>
          <w:tcPr>
            <w:tcW w:w="11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1 555 962</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1 451 414</w:t>
            </w:r>
          </w:p>
        </w:tc>
        <w:tc>
          <w:tcPr>
            <w:tcW w:w="11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2 879 267</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89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594 021</w:t>
            </w:r>
          </w:p>
        </w:tc>
        <w:tc>
          <w:tcPr>
            <w:tcW w:w="11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1 101 702</w:t>
            </w:r>
          </w:p>
        </w:tc>
        <w:tc>
          <w:tcPr>
            <w:tcW w:w="89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403"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r>
      <w:tr>
        <w:trPr>
          <w:trHeight w:val="189"/>
        </w:trPr>
        <w:tc>
          <w:tcPr>
            <w:tcW w:w="870"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SI</w:t>
            </w:r>
          </w:p>
        </w:tc>
        <w:tc>
          <w:tcPr>
            <w:tcW w:w="101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180 920</w:t>
            </w:r>
          </w:p>
        </w:tc>
        <w:tc>
          <w:tcPr>
            <w:tcW w:w="145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383 744</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40 265</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84 389</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26 029</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49 736</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95 430</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199 615</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14 324</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30 886</w:t>
            </w:r>
          </w:p>
        </w:tc>
        <w:tc>
          <w:tcPr>
            <w:tcW w:w="89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5 946</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11 815</w:t>
            </w:r>
          </w:p>
        </w:tc>
        <w:tc>
          <w:tcPr>
            <w:tcW w:w="89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3 027</w:t>
            </w:r>
          </w:p>
        </w:tc>
        <w:tc>
          <w:tcPr>
            <w:tcW w:w="1403"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4 867</w:t>
            </w:r>
          </w:p>
        </w:tc>
      </w:tr>
      <w:tr>
        <w:trPr>
          <w:trHeight w:val="189"/>
        </w:trPr>
        <w:tc>
          <w:tcPr>
            <w:tcW w:w="870"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SK</w:t>
            </w:r>
          </w:p>
        </w:tc>
        <w:tc>
          <w:tcPr>
            <w:tcW w:w="101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175 003</w:t>
            </w:r>
          </w:p>
        </w:tc>
        <w:tc>
          <w:tcPr>
            <w:tcW w:w="145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175 003</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75 549</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75 549</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4 044</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4 044</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92 863</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92 863</w:t>
            </w:r>
          </w:p>
        </w:tc>
        <w:tc>
          <w:tcPr>
            <w:tcW w:w="1009"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89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9 235</w:t>
            </w:r>
          </w:p>
        </w:tc>
        <w:tc>
          <w:tcPr>
            <w:tcW w:w="1109"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9 235</w:t>
            </w:r>
          </w:p>
        </w:tc>
        <w:tc>
          <w:tcPr>
            <w:tcW w:w="89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835</w:t>
            </w:r>
          </w:p>
        </w:tc>
        <w:tc>
          <w:tcPr>
            <w:tcW w:w="1403"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835</w:t>
            </w:r>
          </w:p>
        </w:tc>
      </w:tr>
      <w:tr>
        <w:trPr>
          <w:trHeight w:val="189"/>
        </w:trPr>
        <w:tc>
          <w:tcPr>
            <w:tcW w:w="870"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Общо</w:t>
            </w:r>
          </w:p>
        </w:tc>
        <w:tc>
          <w:tcPr>
            <w:tcW w:w="1019" w:type="dxa"/>
            <w:noWrap/>
          </w:tcPr>
          <w:p>
            <w:pPr>
              <w:pStyle w:val="Heading20"/>
              <w:spacing w:after="0"/>
              <w:jc w:val="right"/>
              <w:rPr>
                <w:rFonts w:ascii="Times New Roman Bold" w:hAnsi="Times New Roman Bold"/>
                <w:bCs/>
                <w:i w:val="0"/>
                <w:noProof/>
                <w:spacing w:val="-6"/>
                <w:sz w:val="18"/>
                <w:szCs w:val="18"/>
              </w:rPr>
            </w:pPr>
            <w:r>
              <w:rPr>
                <w:rFonts w:ascii="Times New Roman Bold" w:hAnsi="Times New Roman Bold"/>
                <w:i w:val="0"/>
                <w:noProof/>
                <w:color w:val="000000"/>
                <w:spacing w:val="-6"/>
                <w:sz w:val="18"/>
              </w:rPr>
              <w:t>15 255 911</w:t>
            </w:r>
          </w:p>
        </w:tc>
        <w:tc>
          <w:tcPr>
            <w:tcW w:w="1459" w:type="dxa"/>
            <w:noWrap/>
          </w:tcPr>
          <w:p>
            <w:pPr>
              <w:pStyle w:val="Heading20"/>
              <w:spacing w:after="0"/>
              <w:jc w:val="right"/>
              <w:rPr>
                <w:rFonts w:ascii="Times New Roman" w:hAnsi="Times New Roman"/>
                <w:bCs/>
                <w:i w:val="0"/>
                <w:noProof/>
                <w:sz w:val="18"/>
                <w:szCs w:val="18"/>
              </w:rPr>
            </w:pPr>
            <w:r>
              <w:rPr>
                <w:rFonts w:ascii="Times New Roman" w:hAnsi="Times New Roman"/>
                <w:i w:val="0"/>
                <w:noProof/>
                <w:color w:val="000000"/>
                <w:sz w:val="18"/>
              </w:rPr>
              <w:t>37 137 286</w:t>
            </w:r>
          </w:p>
        </w:tc>
        <w:tc>
          <w:tcPr>
            <w:tcW w:w="1009" w:type="dxa"/>
            <w:noWrap/>
          </w:tcPr>
          <w:p>
            <w:pPr>
              <w:pStyle w:val="Heading20"/>
              <w:spacing w:after="0"/>
              <w:jc w:val="right"/>
              <w:rPr>
                <w:rFonts w:ascii="Times New Roman" w:hAnsi="Times New Roman"/>
                <w:bCs/>
                <w:i w:val="0"/>
                <w:noProof/>
                <w:sz w:val="18"/>
                <w:szCs w:val="18"/>
              </w:rPr>
            </w:pPr>
            <w:r>
              <w:rPr>
                <w:rFonts w:ascii="Times New Roman" w:hAnsi="Times New Roman"/>
                <w:i w:val="0"/>
                <w:noProof/>
                <w:color w:val="000000"/>
                <w:sz w:val="18"/>
              </w:rPr>
              <w:t>4 432 228</w:t>
            </w:r>
          </w:p>
        </w:tc>
        <w:tc>
          <w:tcPr>
            <w:tcW w:w="1109" w:type="dxa"/>
            <w:noWrap/>
          </w:tcPr>
          <w:p>
            <w:pPr>
              <w:pStyle w:val="Heading20"/>
              <w:spacing w:after="0"/>
              <w:jc w:val="right"/>
              <w:rPr>
                <w:rFonts w:ascii="Times New Roman" w:hAnsi="Times New Roman"/>
                <w:bCs/>
                <w:i w:val="0"/>
                <w:noProof/>
                <w:sz w:val="18"/>
                <w:szCs w:val="18"/>
              </w:rPr>
            </w:pPr>
            <w:r>
              <w:rPr>
                <w:rFonts w:ascii="Times New Roman" w:hAnsi="Times New Roman"/>
                <w:i w:val="0"/>
                <w:noProof/>
                <w:color w:val="000000"/>
                <w:sz w:val="18"/>
              </w:rPr>
              <w:t>10 991 706</w:t>
            </w:r>
          </w:p>
        </w:tc>
        <w:tc>
          <w:tcPr>
            <w:tcW w:w="1009" w:type="dxa"/>
            <w:noWrap/>
          </w:tcPr>
          <w:p>
            <w:pPr>
              <w:pStyle w:val="Heading20"/>
              <w:spacing w:after="0"/>
              <w:jc w:val="right"/>
              <w:rPr>
                <w:rFonts w:ascii="Times New Roman" w:hAnsi="Times New Roman"/>
                <w:bCs/>
                <w:i w:val="0"/>
                <w:noProof/>
                <w:sz w:val="18"/>
                <w:szCs w:val="18"/>
              </w:rPr>
            </w:pPr>
            <w:r>
              <w:rPr>
                <w:rFonts w:ascii="Times New Roman" w:hAnsi="Times New Roman"/>
                <w:i w:val="0"/>
                <w:noProof/>
                <w:color w:val="000000"/>
                <w:sz w:val="18"/>
              </w:rPr>
              <w:t>1 667 859</w:t>
            </w:r>
          </w:p>
        </w:tc>
        <w:tc>
          <w:tcPr>
            <w:tcW w:w="1109" w:type="dxa"/>
            <w:noWrap/>
          </w:tcPr>
          <w:p>
            <w:pPr>
              <w:pStyle w:val="Heading20"/>
              <w:spacing w:after="0"/>
              <w:jc w:val="right"/>
              <w:rPr>
                <w:rFonts w:ascii="Times New Roman" w:hAnsi="Times New Roman"/>
                <w:bCs/>
                <w:i w:val="0"/>
                <w:noProof/>
                <w:sz w:val="18"/>
                <w:szCs w:val="18"/>
              </w:rPr>
            </w:pPr>
            <w:r>
              <w:rPr>
                <w:rFonts w:ascii="Times New Roman" w:hAnsi="Times New Roman"/>
                <w:i w:val="0"/>
                <w:noProof/>
                <w:color w:val="000000"/>
                <w:sz w:val="18"/>
              </w:rPr>
              <w:t>3 674 608</w:t>
            </w:r>
          </w:p>
        </w:tc>
        <w:tc>
          <w:tcPr>
            <w:tcW w:w="1009" w:type="dxa"/>
            <w:noWrap/>
          </w:tcPr>
          <w:p>
            <w:pPr>
              <w:pStyle w:val="Heading20"/>
              <w:spacing w:after="0"/>
              <w:jc w:val="right"/>
              <w:rPr>
                <w:rFonts w:ascii="Times New Roman" w:hAnsi="Times New Roman"/>
                <w:bCs/>
                <w:i w:val="0"/>
                <w:noProof/>
                <w:sz w:val="18"/>
                <w:szCs w:val="18"/>
              </w:rPr>
            </w:pPr>
            <w:r>
              <w:rPr>
                <w:rFonts w:ascii="Times New Roman" w:hAnsi="Times New Roman"/>
                <w:i w:val="0"/>
                <w:noProof/>
                <w:color w:val="000000"/>
                <w:sz w:val="18"/>
              </w:rPr>
              <w:t>7 462 696</w:t>
            </w:r>
          </w:p>
        </w:tc>
        <w:tc>
          <w:tcPr>
            <w:tcW w:w="1109" w:type="dxa"/>
            <w:noWrap/>
          </w:tcPr>
          <w:p>
            <w:pPr>
              <w:pStyle w:val="Heading20"/>
              <w:spacing w:after="0"/>
              <w:jc w:val="right"/>
              <w:rPr>
                <w:rFonts w:ascii="Times New Roman" w:hAnsi="Times New Roman"/>
                <w:bCs/>
                <w:i w:val="0"/>
                <w:noProof/>
                <w:sz w:val="18"/>
                <w:szCs w:val="18"/>
              </w:rPr>
            </w:pPr>
            <w:r>
              <w:rPr>
                <w:rFonts w:ascii="Times New Roman" w:hAnsi="Times New Roman"/>
                <w:i w:val="0"/>
                <w:noProof/>
                <w:color w:val="000000"/>
                <w:sz w:val="18"/>
              </w:rPr>
              <w:t>18 471 657</w:t>
            </w:r>
          </w:p>
        </w:tc>
        <w:tc>
          <w:tcPr>
            <w:tcW w:w="1009" w:type="dxa"/>
            <w:noWrap/>
          </w:tcPr>
          <w:p>
            <w:pPr>
              <w:pStyle w:val="Heading20"/>
              <w:spacing w:after="0"/>
              <w:jc w:val="right"/>
              <w:rPr>
                <w:rFonts w:ascii="Times New Roman" w:hAnsi="Times New Roman"/>
                <w:bCs/>
                <w:i w:val="0"/>
                <w:noProof/>
                <w:sz w:val="18"/>
                <w:szCs w:val="18"/>
              </w:rPr>
            </w:pPr>
            <w:r>
              <w:rPr>
                <w:rFonts w:ascii="Times New Roman" w:hAnsi="Times New Roman"/>
                <w:i w:val="0"/>
                <w:noProof/>
                <w:color w:val="000000"/>
                <w:sz w:val="18"/>
              </w:rPr>
              <w:t>1 626 190</w:t>
            </w:r>
          </w:p>
        </w:tc>
        <w:tc>
          <w:tcPr>
            <w:tcW w:w="1109" w:type="dxa"/>
            <w:noWrap/>
          </w:tcPr>
          <w:p>
            <w:pPr>
              <w:pStyle w:val="Heading20"/>
              <w:spacing w:after="0"/>
              <w:jc w:val="right"/>
              <w:rPr>
                <w:rFonts w:ascii="Times New Roman" w:hAnsi="Times New Roman"/>
                <w:bCs/>
                <w:i w:val="0"/>
                <w:noProof/>
                <w:sz w:val="18"/>
                <w:szCs w:val="18"/>
              </w:rPr>
            </w:pPr>
            <w:r>
              <w:rPr>
                <w:rFonts w:ascii="Times New Roman" w:hAnsi="Times New Roman"/>
                <w:i w:val="0"/>
                <w:noProof/>
                <w:color w:val="000000"/>
                <w:sz w:val="18"/>
              </w:rPr>
              <w:t>4 291 831</w:t>
            </w:r>
          </w:p>
        </w:tc>
        <w:tc>
          <w:tcPr>
            <w:tcW w:w="896" w:type="dxa"/>
            <w:noWrap/>
          </w:tcPr>
          <w:p>
            <w:pPr>
              <w:pStyle w:val="Heading20"/>
              <w:spacing w:after="0"/>
              <w:jc w:val="right"/>
              <w:rPr>
                <w:rFonts w:ascii="Times New Roman" w:hAnsi="Times New Roman"/>
                <w:bCs/>
                <w:i w:val="0"/>
                <w:noProof/>
                <w:sz w:val="18"/>
                <w:szCs w:val="18"/>
              </w:rPr>
            </w:pPr>
            <w:r>
              <w:rPr>
                <w:rFonts w:ascii="Times New Roman" w:hAnsi="Times New Roman"/>
                <w:i w:val="0"/>
                <w:noProof/>
                <w:color w:val="000000"/>
                <w:sz w:val="18"/>
              </w:rPr>
              <w:t>943 338</w:t>
            </w:r>
          </w:p>
        </w:tc>
        <w:tc>
          <w:tcPr>
            <w:tcW w:w="1109" w:type="dxa"/>
            <w:noWrap/>
          </w:tcPr>
          <w:p>
            <w:pPr>
              <w:pStyle w:val="Heading20"/>
              <w:spacing w:after="0"/>
              <w:jc w:val="right"/>
              <w:rPr>
                <w:rFonts w:ascii="Times New Roman" w:hAnsi="Times New Roman"/>
                <w:bCs/>
                <w:i w:val="0"/>
                <w:noProof/>
                <w:sz w:val="18"/>
                <w:szCs w:val="18"/>
              </w:rPr>
            </w:pPr>
            <w:r>
              <w:rPr>
                <w:rFonts w:ascii="Times New Roman" w:hAnsi="Times New Roman"/>
                <w:i w:val="0"/>
                <w:noProof/>
                <w:color w:val="000000"/>
                <w:sz w:val="18"/>
              </w:rPr>
              <w:t>1 872 870</w:t>
            </w:r>
          </w:p>
        </w:tc>
        <w:tc>
          <w:tcPr>
            <w:tcW w:w="896" w:type="dxa"/>
            <w:noWrap/>
          </w:tcPr>
          <w:p>
            <w:pPr>
              <w:pStyle w:val="Heading20"/>
              <w:spacing w:after="0"/>
              <w:jc w:val="right"/>
              <w:rPr>
                <w:rFonts w:ascii="Times New Roman" w:hAnsi="Times New Roman"/>
                <w:bCs/>
                <w:i w:val="0"/>
                <w:noProof/>
                <w:sz w:val="18"/>
                <w:szCs w:val="18"/>
              </w:rPr>
            </w:pPr>
            <w:r>
              <w:rPr>
                <w:rFonts w:ascii="Times New Roman" w:hAnsi="Times New Roman"/>
                <w:i w:val="0"/>
                <w:noProof/>
                <w:color w:val="000000"/>
                <w:sz w:val="18"/>
              </w:rPr>
              <w:t>200 167</w:t>
            </w:r>
          </w:p>
        </w:tc>
        <w:tc>
          <w:tcPr>
            <w:tcW w:w="1403" w:type="dxa"/>
            <w:noWrap/>
          </w:tcPr>
          <w:p>
            <w:pPr>
              <w:pStyle w:val="Heading20"/>
              <w:spacing w:after="0"/>
              <w:jc w:val="right"/>
              <w:rPr>
                <w:rFonts w:ascii="Times New Roman" w:hAnsi="Times New Roman"/>
                <w:bCs/>
                <w:i w:val="0"/>
                <w:noProof/>
                <w:sz w:val="18"/>
                <w:szCs w:val="18"/>
              </w:rPr>
            </w:pPr>
            <w:r>
              <w:rPr>
                <w:rFonts w:ascii="Times New Roman" w:hAnsi="Times New Roman"/>
                <w:i w:val="0"/>
                <w:noProof/>
                <w:color w:val="000000"/>
                <w:sz w:val="18"/>
              </w:rPr>
              <w:t>1 465 234</w:t>
            </w:r>
          </w:p>
        </w:tc>
      </w:tr>
    </w:tbl>
    <w:p>
      <w:pPr>
        <w:pStyle w:val="Heading20"/>
        <w:numPr>
          <w:ilvl w:val="0"/>
          <w:numId w:val="30"/>
        </w:numPr>
        <w:rPr>
          <w:i w:val="0"/>
          <w:noProof/>
          <w:szCs w:val="24"/>
        </w:rPr>
      </w:pPr>
      <w:r>
        <w:rPr>
          <w:i w:val="0"/>
          <w:noProof/>
        </w:rPr>
        <w:t>Общи показатели за крайните продукти — разпределено основно материално подпомагане (ОП I) през 2014—2020 г.</w:t>
      </w:r>
    </w:p>
    <w:tbl>
      <w:tblPr>
        <w:tblStyle w:val="TableGridLight1"/>
        <w:tblW w:w="5000" w:type="pct"/>
        <w:tblLook w:val="04A0" w:firstRow="1" w:lastRow="0" w:firstColumn="1" w:lastColumn="0" w:noHBand="0" w:noVBand="1"/>
      </w:tblPr>
      <w:tblGrid>
        <w:gridCol w:w="1482"/>
        <w:gridCol w:w="1732"/>
        <w:gridCol w:w="1849"/>
        <w:gridCol w:w="1729"/>
        <w:gridCol w:w="1849"/>
        <w:gridCol w:w="1495"/>
        <w:gridCol w:w="1495"/>
        <w:gridCol w:w="1861"/>
        <w:gridCol w:w="1861"/>
      </w:tblGrid>
      <w:tr>
        <w:trPr>
          <w:trHeight w:val="339"/>
        </w:trPr>
        <w:tc>
          <w:tcPr>
            <w:tcW w:w="483" w:type="pct"/>
            <w:vMerge w:val="restart"/>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Държава членка</w:t>
            </w:r>
          </w:p>
        </w:tc>
        <w:tc>
          <w:tcPr>
            <w:tcW w:w="1166" w:type="pct"/>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Показател № 15</w:t>
            </w:r>
          </w:p>
        </w:tc>
        <w:tc>
          <w:tcPr>
            <w:tcW w:w="1165" w:type="pct"/>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Показател № 15a</w:t>
            </w:r>
          </w:p>
        </w:tc>
        <w:tc>
          <w:tcPr>
            <w:tcW w:w="974" w:type="pct"/>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Показател № 15б</w:t>
            </w:r>
          </w:p>
        </w:tc>
        <w:tc>
          <w:tcPr>
            <w:tcW w:w="1212" w:type="pct"/>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Показател № 15в</w:t>
            </w:r>
          </w:p>
        </w:tc>
      </w:tr>
      <w:tr>
        <w:trPr>
          <w:trHeight w:val="660"/>
        </w:trPr>
        <w:tc>
          <w:tcPr>
            <w:tcW w:w="483" w:type="pct"/>
            <w:vMerge/>
            <w:hideMark/>
          </w:tcPr>
          <w:p>
            <w:pPr>
              <w:pStyle w:val="Heading20"/>
              <w:spacing w:after="0"/>
              <w:jc w:val="center"/>
              <w:rPr>
                <w:rFonts w:ascii="Times New Roman" w:hAnsi="Times New Roman"/>
                <w:bCs/>
                <w:i w:val="0"/>
                <w:noProof/>
                <w:sz w:val="18"/>
                <w:szCs w:val="18"/>
              </w:rPr>
            </w:pPr>
          </w:p>
        </w:tc>
        <w:tc>
          <w:tcPr>
            <w:tcW w:w="1166" w:type="pct"/>
            <w:gridSpan w:val="2"/>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Обща парична стойност на разпределените стоки (EUR)</w:t>
            </w:r>
          </w:p>
        </w:tc>
        <w:tc>
          <w:tcPr>
            <w:tcW w:w="1165" w:type="pct"/>
            <w:gridSpan w:val="2"/>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Обща парична стойност на стоките, разпределени за деца (EUR)</w:t>
            </w:r>
          </w:p>
        </w:tc>
        <w:tc>
          <w:tcPr>
            <w:tcW w:w="974" w:type="pct"/>
            <w:gridSpan w:val="2"/>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Обща парична стойност на стоките, разпределени за бездомни лица (EUR)</w:t>
            </w:r>
          </w:p>
        </w:tc>
        <w:tc>
          <w:tcPr>
            <w:tcW w:w="1212" w:type="pct"/>
            <w:gridSpan w:val="2"/>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Обща парична стойност на стоките, разпределени за други целеви групи (EUR)</w:t>
            </w:r>
          </w:p>
        </w:tc>
      </w:tr>
      <w:tr>
        <w:trPr>
          <w:trHeight w:val="227"/>
        </w:trPr>
        <w:tc>
          <w:tcPr>
            <w:tcW w:w="483" w:type="pct"/>
            <w:noWrap/>
          </w:tcPr>
          <w:p>
            <w:pPr>
              <w:pStyle w:val="Heading20"/>
              <w:spacing w:after="0"/>
              <w:rPr>
                <w:rFonts w:ascii="Times New Roman" w:hAnsi="Times New Roman"/>
                <w:bCs/>
                <w:i w:val="0"/>
                <w:noProof/>
                <w:sz w:val="18"/>
                <w:szCs w:val="18"/>
              </w:rPr>
            </w:pPr>
            <w:r>
              <w:rPr>
                <w:rFonts w:ascii="Times New Roman" w:hAnsi="Times New Roman"/>
                <w:i w:val="0"/>
                <w:noProof/>
                <w:sz w:val="18"/>
              </w:rPr>
              <w:t>Период</w:t>
            </w:r>
          </w:p>
        </w:tc>
        <w:tc>
          <w:tcPr>
            <w:tcW w:w="564" w:type="pct"/>
          </w:tcPr>
          <w:p>
            <w:pPr>
              <w:pStyle w:val="Heading20"/>
              <w:spacing w:after="0"/>
              <w:rPr>
                <w:rFonts w:ascii="Times New Roman" w:hAnsi="Times New Roman"/>
                <w:b w:val="0"/>
                <w:bCs/>
                <w:i w:val="0"/>
                <w:noProof/>
                <w:sz w:val="18"/>
                <w:szCs w:val="18"/>
              </w:rPr>
            </w:pPr>
            <w:r>
              <w:rPr>
                <w:rFonts w:ascii="Times New Roman" w:hAnsi="Times New Roman"/>
                <w:i w:val="0"/>
                <w:noProof/>
                <w:sz w:val="18"/>
              </w:rPr>
              <w:t>2016 г.</w:t>
            </w:r>
          </w:p>
        </w:tc>
        <w:tc>
          <w:tcPr>
            <w:tcW w:w="602" w:type="pct"/>
            <w:noWrap/>
          </w:tcPr>
          <w:p>
            <w:pPr>
              <w:pStyle w:val="Heading20"/>
              <w:spacing w:after="0"/>
              <w:rPr>
                <w:rFonts w:ascii="Times New Roman" w:hAnsi="Times New Roman"/>
                <w:b w:val="0"/>
                <w:bCs/>
                <w:i w:val="0"/>
                <w:noProof/>
                <w:sz w:val="18"/>
                <w:szCs w:val="18"/>
              </w:rPr>
            </w:pPr>
            <w:r>
              <w:rPr>
                <w:rFonts w:ascii="Times New Roman" w:hAnsi="Times New Roman"/>
                <w:i w:val="0"/>
                <w:noProof/>
                <w:sz w:val="18"/>
              </w:rPr>
              <w:t>Съвкупно</w:t>
            </w:r>
          </w:p>
        </w:tc>
        <w:tc>
          <w:tcPr>
            <w:tcW w:w="563" w:type="pct"/>
          </w:tcPr>
          <w:p>
            <w:pPr>
              <w:pStyle w:val="Heading20"/>
              <w:spacing w:after="0"/>
              <w:rPr>
                <w:rFonts w:ascii="Times New Roman" w:hAnsi="Times New Roman"/>
                <w:b w:val="0"/>
                <w:bCs/>
                <w:i w:val="0"/>
                <w:noProof/>
                <w:sz w:val="18"/>
                <w:szCs w:val="18"/>
              </w:rPr>
            </w:pPr>
            <w:r>
              <w:rPr>
                <w:rFonts w:ascii="Times New Roman" w:hAnsi="Times New Roman"/>
                <w:i w:val="0"/>
                <w:noProof/>
                <w:sz w:val="18"/>
              </w:rPr>
              <w:t>2016 г.</w:t>
            </w:r>
          </w:p>
        </w:tc>
        <w:tc>
          <w:tcPr>
            <w:tcW w:w="602" w:type="pct"/>
            <w:noWrap/>
          </w:tcPr>
          <w:p>
            <w:pPr>
              <w:pStyle w:val="Heading20"/>
              <w:spacing w:after="0"/>
              <w:rPr>
                <w:rFonts w:ascii="Times New Roman" w:hAnsi="Times New Roman"/>
                <w:b w:val="0"/>
                <w:bCs/>
                <w:i w:val="0"/>
                <w:noProof/>
                <w:sz w:val="18"/>
                <w:szCs w:val="18"/>
              </w:rPr>
            </w:pPr>
            <w:r>
              <w:rPr>
                <w:rFonts w:ascii="Times New Roman" w:hAnsi="Times New Roman"/>
                <w:i w:val="0"/>
                <w:noProof/>
                <w:sz w:val="18"/>
              </w:rPr>
              <w:t>Съвкупно</w:t>
            </w:r>
          </w:p>
        </w:tc>
        <w:tc>
          <w:tcPr>
            <w:tcW w:w="487" w:type="pct"/>
          </w:tcPr>
          <w:p>
            <w:pPr>
              <w:pStyle w:val="Heading20"/>
              <w:spacing w:after="0"/>
              <w:rPr>
                <w:rFonts w:ascii="Times New Roman" w:hAnsi="Times New Roman"/>
                <w:b w:val="0"/>
                <w:bCs/>
                <w:i w:val="0"/>
                <w:noProof/>
                <w:sz w:val="18"/>
                <w:szCs w:val="18"/>
              </w:rPr>
            </w:pPr>
            <w:r>
              <w:rPr>
                <w:rFonts w:ascii="Times New Roman" w:hAnsi="Times New Roman"/>
                <w:i w:val="0"/>
                <w:noProof/>
                <w:sz w:val="18"/>
              </w:rPr>
              <w:t>2016 г.</w:t>
            </w:r>
          </w:p>
        </w:tc>
        <w:tc>
          <w:tcPr>
            <w:tcW w:w="487" w:type="pct"/>
          </w:tcPr>
          <w:p>
            <w:pPr>
              <w:pStyle w:val="Heading20"/>
              <w:spacing w:after="0"/>
              <w:rPr>
                <w:rFonts w:ascii="Times New Roman" w:hAnsi="Times New Roman"/>
                <w:b w:val="0"/>
                <w:bCs/>
                <w:i w:val="0"/>
                <w:noProof/>
                <w:sz w:val="18"/>
                <w:szCs w:val="18"/>
              </w:rPr>
            </w:pPr>
            <w:r>
              <w:rPr>
                <w:rFonts w:ascii="Times New Roman" w:hAnsi="Times New Roman"/>
                <w:i w:val="0"/>
                <w:noProof/>
                <w:sz w:val="18"/>
              </w:rPr>
              <w:t>Съвкупно</w:t>
            </w:r>
          </w:p>
        </w:tc>
        <w:tc>
          <w:tcPr>
            <w:tcW w:w="606" w:type="pct"/>
          </w:tcPr>
          <w:p>
            <w:pPr>
              <w:pStyle w:val="Heading20"/>
              <w:spacing w:after="0"/>
              <w:rPr>
                <w:rFonts w:ascii="Times New Roman" w:hAnsi="Times New Roman"/>
                <w:b w:val="0"/>
                <w:bCs/>
                <w:i w:val="0"/>
                <w:noProof/>
                <w:sz w:val="18"/>
                <w:szCs w:val="18"/>
              </w:rPr>
            </w:pPr>
            <w:r>
              <w:rPr>
                <w:rFonts w:ascii="Times New Roman" w:hAnsi="Times New Roman"/>
                <w:i w:val="0"/>
                <w:noProof/>
                <w:sz w:val="18"/>
              </w:rPr>
              <w:t>2016 г.</w:t>
            </w:r>
          </w:p>
        </w:tc>
        <w:tc>
          <w:tcPr>
            <w:tcW w:w="606" w:type="pct"/>
          </w:tcPr>
          <w:p>
            <w:pPr>
              <w:pStyle w:val="Heading20"/>
              <w:spacing w:after="0"/>
              <w:rPr>
                <w:rFonts w:ascii="Times New Roman" w:hAnsi="Times New Roman"/>
                <w:b w:val="0"/>
                <w:bCs/>
                <w:i w:val="0"/>
                <w:noProof/>
                <w:sz w:val="18"/>
                <w:szCs w:val="18"/>
              </w:rPr>
            </w:pPr>
            <w:r>
              <w:rPr>
                <w:rFonts w:ascii="Times New Roman" w:hAnsi="Times New Roman"/>
                <w:i w:val="0"/>
                <w:noProof/>
                <w:sz w:val="18"/>
              </w:rPr>
              <w:t>Съвкупно</w:t>
            </w:r>
          </w:p>
        </w:tc>
      </w:tr>
      <w:tr>
        <w:trPr>
          <w:trHeight w:val="227"/>
        </w:trPr>
        <w:tc>
          <w:tcPr>
            <w:tcW w:w="483" w:type="pct"/>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AT</w:t>
            </w:r>
          </w:p>
        </w:tc>
        <w:tc>
          <w:tcPr>
            <w:tcW w:w="564"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 xml:space="preserve">2 690 401,99 </w:t>
            </w:r>
          </w:p>
        </w:tc>
        <w:tc>
          <w:tcPr>
            <w:tcW w:w="602" w:type="pct"/>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 xml:space="preserve">4 940 924,99 </w:t>
            </w:r>
          </w:p>
        </w:tc>
        <w:tc>
          <w:tcPr>
            <w:tcW w:w="563"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 xml:space="preserve"> 2 690 401,99 </w:t>
            </w:r>
          </w:p>
        </w:tc>
        <w:tc>
          <w:tcPr>
            <w:tcW w:w="602" w:type="pct"/>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 xml:space="preserve">4 940 924,99 </w:t>
            </w:r>
          </w:p>
        </w:tc>
        <w:tc>
          <w:tcPr>
            <w:tcW w:w="487"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487" w:type="pct"/>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606"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606" w:type="pct"/>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r>
      <w:tr>
        <w:trPr>
          <w:trHeight w:val="227"/>
        </w:trPr>
        <w:tc>
          <w:tcPr>
            <w:tcW w:w="483" w:type="pct"/>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BE</w:t>
            </w:r>
          </w:p>
        </w:tc>
        <w:tc>
          <w:tcPr>
            <w:tcW w:w="564"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602" w:type="pct"/>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563"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602" w:type="pct"/>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487"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487" w:type="pct"/>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606"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606" w:type="pct"/>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r>
      <w:tr>
        <w:trPr>
          <w:trHeight w:val="227"/>
        </w:trPr>
        <w:tc>
          <w:tcPr>
            <w:tcW w:w="483" w:type="pct"/>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BG</w:t>
            </w:r>
          </w:p>
        </w:tc>
        <w:tc>
          <w:tcPr>
            <w:tcW w:w="564"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602" w:type="pct"/>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563"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602" w:type="pct"/>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487"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487" w:type="pct"/>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606"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606" w:type="pct"/>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r>
      <w:tr>
        <w:trPr>
          <w:trHeight w:val="227"/>
        </w:trPr>
        <w:tc>
          <w:tcPr>
            <w:tcW w:w="483" w:type="pct"/>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CY</w:t>
            </w:r>
          </w:p>
        </w:tc>
        <w:tc>
          <w:tcPr>
            <w:tcW w:w="564"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602" w:type="pct"/>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563"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602" w:type="pct"/>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487"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487" w:type="pct"/>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606"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606" w:type="pct"/>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r>
      <w:tr>
        <w:trPr>
          <w:trHeight w:val="227"/>
        </w:trPr>
        <w:tc>
          <w:tcPr>
            <w:tcW w:w="483" w:type="pct"/>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CZ</w:t>
            </w:r>
          </w:p>
        </w:tc>
        <w:tc>
          <w:tcPr>
            <w:tcW w:w="564"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 xml:space="preserve">537 392,50 </w:t>
            </w:r>
          </w:p>
        </w:tc>
        <w:tc>
          <w:tcPr>
            <w:tcW w:w="602" w:type="pct"/>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 xml:space="preserve">537 392,50 </w:t>
            </w:r>
          </w:p>
        </w:tc>
        <w:tc>
          <w:tcPr>
            <w:tcW w:w="563"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 xml:space="preserve">225 526,60 </w:t>
            </w:r>
          </w:p>
        </w:tc>
        <w:tc>
          <w:tcPr>
            <w:tcW w:w="602" w:type="pct"/>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 xml:space="preserve">225 526,60 </w:t>
            </w:r>
          </w:p>
        </w:tc>
        <w:tc>
          <w:tcPr>
            <w:tcW w:w="487"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 xml:space="preserve">98 298,60 </w:t>
            </w:r>
          </w:p>
        </w:tc>
        <w:tc>
          <w:tcPr>
            <w:tcW w:w="487" w:type="pct"/>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 xml:space="preserve">98 298,60 </w:t>
            </w:r>
          </w:p>
        </w:tc>
        <w:tc>
          <w:tcPr>
            <w:tcW w:w="606"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 xml:space="preserve">213 567,30 </w:t>
            </w:r>
          </w:p>
        </w:tc>
        <w:tc>
          <w:tcPr>
            <w:tcW w:w="606" w:type="pct"/>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 xml:space="preserve"> 213 567,30 </w:t>
            </w:r>
          </w:p>
        </w:tc>
      </w:tr>
      <w:tr>
        <w:trPr>
          <w:trHeight w:val="227"/>
        </w:trPr>
        <w:tc>
          <w:tcPr>
            <w:tcW w:w="483" w:type="pct"/>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EE</w:t>
            </w:r>
          </w:p>
        </w:tc>
        <w:tc>
          <w:tcPr>
            <w:tcW w:w="564"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602" w:type="pct"/>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563"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602" w:type="pct"/>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487"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487" w:type="pct"/>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606"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606" w:type="pct"/>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r>
      <w:tr>
        <w:trPr>
          <w:trHeight w:val="227"/>
        </w:trPr>
        <w:tc>
          <w:tcPr>
            <w:tcW w:w="483" w:type="pct"/>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ES</w:t>
            </w:r>
          </w:p>
        </w:tc>
        <w:tc>
          <w:tcPr>
            <w:tcW w:w="564"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602" w:type="pct"/>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563"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602" w:type="pct"/>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487"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487" w:type="pct"/>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606"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606" w:type="pct"/>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r>
      <w:tr>
        <w:trPr>
          <w:trHeight w:val="227"/>
        </w:trPr>
        <w:tc>
          <w:tcPr>
            <w:tcW w:w="483" w:type="pct"/>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FI</w:t>
            </w:r>
          </w:p>
        </w:tc>
        <w:tc>
          <w:tcPr>
            <w:tcW w:w="564"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602" w:type="pct"/>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563"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602" w:type="pct"/>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487"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487" w:type="pct"/>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606"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606" w:type="pct"/>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r>
      <w:tr>
        <w:trPr>
          <w:trHeight w:val="227"/>
        </w:trPr>
        <w:tc>
          <w:tcPr>
            <w:tcW w:w="483" w:type="pct"/>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FR</w:t>
            </w:r>
          </w:p>
        </w:tc>
        <w:tc>
          <w:tcPr>
            <w:tcW w:w="564"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602" w:type="pct"/>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563"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602" w:type="pct"/>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487"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487" w:type="pct"/>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606"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606" w:type="pct"/>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r>
      <w:tr>
        <w:trPr>
          <w:trHeight w:val="227"/>
        </w:trPr>
        <w:tc>
          <w:tcPr>
            <w:tcW w:w="483" w:type="pct"/>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GR</w:t>
            </w:r>
          </w:p>
        </w:tc>
        <w:tc>
          <w:tcPr>
            <w:tcW w:w="564"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3 405 165,81</w:t>
            </w:r>
          </w:p>
        </w:tc>
        <w:tc>
          <w:tcPr>
            <w:tcW w:w="602" w:type="pct"/>
            <w:noWrap/>
            <w:vAlign w:val="bottom"/>
          </w:tcPr>
          <w:p>
            <w:pPr>
              <w:pStyle w:val="Heading20"/>
              <w:spacing w:after="0"/>
              <w:jc w:val="right"/>
              <w:rPr>
                <w:rFonts w:ascii="Times New Roman" w:hAnsi="Times New Roman"/>
                <w:b w:val="0"/>
                <w:bCs/>
                <w:i w:val="0"/>
                <w:noProof/>
                <w:sz w:val="18"/>
                <w:szCs w:val="18"/>
              </w:rPr>
            </w:pPr>
            <w:bookmarkStart w:id="4" w:name="_Hlk515971880"/>
            <w:r>
              <w:rPr>
                <w:rFonts w:ascii="Times New Roman" w:hAnsi="Times New Roman"/>
                <w:b w:val="0"/>
                <w:i w:val="0"/>
                <w:noProof/>
                <w:color w:val="000000"/>
                <w:sz w:val="18"/>
              </w:rPr>
              <w:t>3 405 165,81</w:t>
            </w:r>
            <w:bookmarkEnd w:id="4"/>
          </w:p>
        </w:tc>
        <w:tc>
          <w:tcPr>
            <w:tcW w:w="563"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 xml:space="preserve">554 002,48 </w:t>
            </w:r>
          </w:p>
        </w:tc>
        <w:tc>
          <w:tcPr>
            <w:tcW w:w="602" w:type="pct"/>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 xml:space="preserve">554 002,48 </w:t>
            </w:r>
          </w:p>
        </w:tc>
        <w:tc>
          <w:tcPr>
            <w:tcW w:w="487"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 xml:space="preserve">33 167,80 </w:t>
            </w:r>
          </w:p>
        </w:tc>
        <w:tc>
          <w:tcPr>
            <w:tcW w:w="487" w:type="pct"/>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 xml:space="preserve">33 167,80 </w:t>
            </w:r>
          </w:p>
        </w:tc>
        <w:tc>
          <w:tcPr>
            <w:tcW w:w="606"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 xml:space="preserve">2 817 995,53 </w:t>
            </w:r>
          </w:p>
        </w:tc>
        <w:tc>
          <w:tcPr>
            <w:tcW w:w="606" w:type="pct"/>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2 817 995,53</w:t>
            </w:r>
          </w:p>
        </w:tc>
      </w:tr>
      <w:tr>
        <w:trPr>
          <w:trHeight w:val="227"/>
        </w:trPr>
        <w:tc>
          <w:tcPr>
            <w:tcW w:w="483" w:type="pct"/>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HR</w:t>
            </w:r>
          </w:p>
        </w:tc>
        <w:tc>
          <w:tcPr>
            <w:tcW w:w="564"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602" w:type="pct"/>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563"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602" w:type="pct"/>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487"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487" w:type="pct"/>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606"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606" w:type="pct"/>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r>
      <w:tr>
        <w:trPr>
          <w:trHeight w:val="227"/>
        </w:trPr>
        <w:tc>
          <w:tcPr>
            <w:tcW w:w="483" w:type="pct"/>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HU</w:t>
            </w:r>
          </w:p>
        </w:tc>
        <w:tc>
          <w:tcPr>
            <w:tcW w:w="564"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602" w:type="pct"/>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563"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602" w:type="pct"/>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487"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487" w:type="pct"/>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606"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606" w:type="pct"/>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r>
      <w:tr>
        <w:trPr>
          <w:trHeight w:val="227"/>
        </w:trPr>
        <w:tc>
          <w:tcPr>
            <w:tcW w:w="483" w:type="pct"/>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IE</w:t>
            </w:r>
          </w:p>
        </w:tc>
        <w:tc>
          <w:tcPr>
            <w:tcW w:w="564"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602" w:type="pct"/>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563"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602" w:type="pct"/>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487"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487" w:type="pct"/>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606"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606" w:type="pct"/>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r>
      <w:tr>
        <w:trPr>
          <w:trHeight w:val="227"/>
        </w:trPr>
        <w:tc>
          <w:tcPr>
            <w:tcW w:w="483" w:type="pct"/>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IT</w:t>
            </w:r>
          </w:p>
        </w:tc>
        <w:tc>
          <w:tcPr>
            <w:tcW w:w="564"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602" w:type="pct"/>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563"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602" w:type="pct"/>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487"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487" w:type="pct"/>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606"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606" w:type="pct"/>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r>
      <w:tr>
        <w:trPr>
          <w:trHeight w:val="227"/>
        </w:trPr>
        <w:tc>
          <w:tcPr>
            <w:tcW w:w="483" w:type="pct"/>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LT</w:t>
            </w:r>
          </w:p>
        </w:tc>
        <w:tc>
          <w:tcPr>
            <w:tcW w:w="564"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602" w:type="pct"/>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563"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602" w:type="pct"/>
            <w:noWrap/>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487"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487" w:type="pct"/>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606" w:type="pct"/>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606" w:type="pct"/>
            <w:vAlign w:val="bottom"/>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r>
      <w:tr>
        <w:trPr>
          <w:trHeight w:val="227"/>
        </w:trPr>
        <w:tc>
          <w:tcPr>
            <w:tcW w:w="483" w:type="pct"/>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LU</w:t>
            </w:r>
          </w:p>
        </w:tc>
        <w:tc>
          <w:tcPr>
            <w:tcW w:w="564"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 xml:space="preserve">153 826,73 </w:t>
            </w:r>
          </w:p>
        </w:tc>
        <w:tc>
          <w:tcPr>
            <w:tcW w:w="602" w:type="pct"/>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 xml:space="preserve">208 014,73 </w:t>
            </w:r>
          </w:p>
        </w:tc>
        <w:tc>
          <w:tcPr>
            <w:tcW w:w="563"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602" w:type="pct"/>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487"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487" w:type="pct"/>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606"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 xml:space="preserve">153 826,73 </w:t>
            </w:r>
          </w:p>
        </w:tc>
        <w:tc>
          <w:tcPr>
            <w:tcW w:w="606" w:type="pct"/>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 xml:space="preserve">208 014,73 </w:t>
            </w:r>
          </w:p>
        </w:tc>
      </w:tr>
      <w:tr>
        <w:trPr>
          <w:trHeight w:val="227"/>
        </w:trPr>
        <w:tc>
          <w:tcPr>
            <w:tcW w:w="483" w:type="pct"/>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LV</w:t>
            </w:r>
          </w:p>
        </w:tc>
        <w:tc>
          <w:tcPr>
            <w:tcW w:w="564"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 xml:space="preserve">605 968,58 </w:t>
            </w:r>
          </w:p>
        </w:tc>
        <w:tc>
          <w:tcPr>
            <w:tcW w:w="602" w:type="pct"/>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 xml:space="preserve">797 661,38 </w:t>
            </w:r>
          </w:p>
        </w:tc>
        <w:tc>
          <w:tcPr>
            <w:tcW w:w="563"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 xml:space="preserve">605 968,58 </w:t>
            </w:r>
          </w:p>
        </w:tc>
        <w:tc>
          <w:tcPr>
            <w:tcW w:w="602" w:type="pct"/>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 xml:space="preserve">797 661,38 </w:t>
            </w:r>
          </w:p>
        </w:tc>
        <w:tc>
          <w:tcPr>
            <w:tcW w:w="487"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487" w:type="pct"/>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606"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606" w:type="pct"/>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r>
      <w:tr>
        <w:trPr>
          <w:trHeight w:val="227"/>
        </w:trPr>
        <w:tc>
          <w:tcPr>
            <w:tcW w:w="483" w:type="pct"/>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MT</w:t>
            </w:r>
          </w:p>
        </w:tc>
        <w:tc>
          <w:tcPr>
            <w:tcW w:w="564"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602" w:type="pct"/>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563"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602" w:type="pct"/>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487"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487" w:type="pct"/>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606"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606" w:type="pct"/>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r>
      <w:tr>
        <w:trPr>
          <w:trHeight w:val="227"/>
        </w:trPr>
        <w:tc>
          <w:tcPr>
            <w:tcW w:w="483" w:type="pct"/>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PL</w:t>
            </w:r>
          </w:p>
        </w:tc>
        <w:tc>
          <w:tcPr>
            <w:tcW w:w="564"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602" w:type="pct"/>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563"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602" w:type="pct"/>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487"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487" w:type="pct"/>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606"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606" w:type="pct"/>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r>
      <w:tr>
        <w:trPr>
          <w:trHeight w:val="227"/>
        </w:trPr>
        <w:tc>
          <w:tcPr>
            <w:tcW w:w="483" w:type="pct"/>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PT</w:t>
            </w:r>
          </w:p>
        </w:tc>
        <w:tc>
          <w:tcPr>
            <w:tcW w:w="564"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602" w:type="pct"/>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563"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602" w:type="pct"/>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487"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487" w:type="pct"/>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606"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606"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r>
      <w:tr>
        <w:trPr>
          <w:trHeight w:val="227"/>
        </w:trPr>
        <w:tc>
          <w:tcPr>
            <w:tcW w:w="483" w:type="pct"/>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RO</w:t>
            </w:r>
          </w:p>
        </w:tc>
        <w:tc>
          <w:tcPr>
            <w:tcW w:w="564"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602" w:type="pct"/>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563"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602" w:type="pct"/>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487"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487" w:type="pct"/>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606"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606" w:type="pct"/>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r>
      <w:tr>
        <w:trPr>
          <w:trHeight w:val="227"/>
        </w:trPr>
        <w:tc>
          <w:tcPr>
            <w:tcW w:w="483" w:type="pct"/>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SI</w:t>
            </w:r>
          </w:p>
        </w:tc>
        <w:tc>
          <w:tcPr>
            <w:tcW w:w="564"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602" w:type="pct"/>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563"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602" w:type="pct"/>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487"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487" w:type="pct"/>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606"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606" w:type="pct"/>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r>
      <w:tr>
        <w:trPr>
          <w:trHeight w:val="227"/>
        </w:trPr>
        <w:tc>
          <w:tcPr>
            <w:tcW w:w="483" w:type="pct"/>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SK</w:t>
            </w:r>
          </w:p>
        </w:tc>
        <w:tc>
          <w:tcPr>
            <w:tcW w:w="564"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 xml:space="preserve">266 136,00 </w:t>
            </w:r>
          </w:p>
        </w:tc>
        <w:tc>
          <w:tcPr>
            <w:tcW w:w="602" w:type="pct"/>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 xml:space="preserve">266 136,00 </w:t>
            </w:r>
          </w:p>
        </w:tc>
        <w:tc>
          <w:tcPr>
            <w:tcW w:w="563"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 xml:space="preserve">247 506,00 </w:t>
            </w:r>
          </w:p>
        </w:tc>
        <w:tc>
          <w:tcPr>
            <w:tcW w:w="602" w:type="pct"/>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 xml:space="preserve">247 506,00 </w:t>
            </w:r>
          </w:p>
        </w:tc>
        <w:tc>
          <w:tcPr>
            <w:tcW w:w="487"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 xml:space="preserve">3 012,00 </w:t>
            </w:r>
          </w:p>
        </w:tc>
        <w:tc>
          <w:tcPr>
            <w:tcW w:w="487" w:type="pct"/>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 xml:space="preserve">3 012,00 </w:t>
            </w:r>
          </w:p>
        </w:tc>
        <w:tc>
          <w:tcPr>
            <w:tcW w:w="606"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 xml:space="preserve">15 618,00 </w:t>
            </w:r>
          </w:p>
        </w:tc>
        <w:tc>
          <w:tcPr>
            <w:tcW w:w="606" w:type="pct"/>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 xml:space="preserve">15 618,00 </w:t>
            </w:r>
          </w:p>
        </w:tc>
      </w:tr>
      <w:tr>
        <w:trPr>
          <w:trHeight w:val="227"/>
        </w:trPr>
        <w:tc>
          <w:tcPr>
            <w:tcW w:w="483" w:type="pct"/>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Общо</w:t>
            </w:r>
          </w:p>
        </w:tc>
        <w:tc>
          <w:tcPr>
            <w:tcW w:w="564" w:type="pct"/>
            <w:noWrap/>
            <w:vAlign w:val="bottom"/>
          </w:tcPr>
          <w:p>
            <w:pPr>
              <w:pStyle w:val="Heading20"/>
              <w:spacing w:after="0"/>
              <w:jc w:val="right"/>
              <w:rPr>
                <w:rFonts w:ascii="Times New Roman" w:hAnsi="Times New Roman"/>
                <w:i w:val="0"/>
                <w:noProof/>
                <w:color w:val="000000"/>
                <w:sz w:val="18"/>
                <w:szCs w:val="18"/>
              </w:rPr>
            </w:pPr>
            <w:r>
              <w:rPr>
                <w:rFonts w:ascii="Times New Roman" w:hAnsi="Times New Roman"/>
                <w:i w:val="0"/>
                <w:noProof/>
                <w:color w:val="000000"/>
                <w:sz w:val="18"/>
              </w:rPr>
              <w:t xml:space="preserve">7 658 891,61 </w:t>
            </w:r>
          </w:p>
        </w:tc>
        <w:tc>
          <w:tcPr>
            <w:tcW w:w="602" w:type="pct"/>
            <w:noWrap/>
            <w:vAlign w:val="bottom"/>
          </w:tcPr>
          <w:p>
            <w:pPr>
              <w:pStyle w:val="Heading20"/>
              <w:spacing w:after="0"/>
              <w:jc w:val="right"/>
              <w:rPr>
                <w:rFonts w:ascii="Times New Roman" w:hAnsi="Times New Roman"/>
                <w:i w:val="0"/>
                <w:noProof/>
                <w:color w:val="000000"/>
                <w:sz w:val="18"/>
                <w:szCs w:val="18"/>
              </w:rPr>
            </w:pPr>
            <w:r>
              <w:rPr>
                <w:rFonts w:ascii="Times New Roman" w:hAnsi="Times New Roman"/>
                <w:i w:val="0"/>
                <w:noProof/>
                <w:color w:val="000000"/>
                <w:sz w:val="18"/>
              </w:rPr>
              <w:t xml:space="preserve">10 155 295,41 </w:t>
            </w:r>
          </w:p>
        </w:tc>
        <w:tc>
          <w:tcPr>
            <w:tcW w:w="563" w:type="pct"/>
            <w:noWrap/>
            <w:vAlign w:val="bottom"/>
          </w:tcPr>
          <w:p>
            <w:pPr>
              <w:pStyle w:val="Heading20"/>
              <w:spacing w:after="0"/>
              <w:jc w:val="right"/>
              <w:rPr>
                <w:rFonts w:ascii="Times New Roman" w:hAnsi="Times New Roman"/>
                <w:i w:val="0"/>
                <w:noProof/>
                <w:color w:val="000000"/>
                <w:sz w:val="18"/>
                <w:szCs w:val="18"/>
              </w:rPr>
            </w:pPr>
            <w:r>
              <w:rPr>
                <w:rFonts w:ascii="Times New Roman" w:hAnsi="Times New Roman"/>
                <w:i w:val="0"/>
                <w:noProof/>
                <w:color w:val="000000"/>
                <w:sz w:val="18"/>
              </w:rPr>
              <w:t xml:space="preserve">4 323 405,65 </w:t>
            </w:r>
          </w:p>
        </w:tc>
        <w:tc>
          <w:tcPr>
            <w:tcW w:w="602" w:type="pct"/>
            <w:noWrap/>
            <w:vAlign w:val="bottom"/>
          </w:tcPr>
          <w:p>
            <w:pPr>
              <w:pStyle w:val="Heading20"/>
              <w:spacing w:after="0"/>
              <w:jc w:val="right"/>
              <w:rPr>
                <w:rFonts w:ascii="Times New Roman" w:hAnsi="Times New Roman"/>
                <w:i w:val="0"/>
                <w:noProof/>
                <w:color w:val="000000"/>
                <w:sz w:val="18"/>
                <w:szCs w:val="18"/>
              </w:rPr>
            </w:pPr>
            <w:r>
              <w:rPr>
                <w:rFonts w:ascii="Times New Roman" w:hAnsi="Times New Roman"/>
                <w:i w:val="0"/>
                <w:noProof/>
                <w:color w:val="000000"/>
                <w:sz w:val="18"/>
              </w:rPr>
              <w:t xml:space="preserve">6 765 621,45 </w:t>
            </w:r>
          </w:p>
        </w:tc>
        <w:tc>
          <w:tcPr>
            <w:tcW w:w="487" w:type="pct"/>
            <w:noWrap/>
            <w:vAlign w:val="bottom"/>
          </w:tcPr>
          <w:p>
            <w:pPr>
              <w:pStyle w:val="Heading20"/>
              <w:spacing w:after="0"/>
              <w:jc w:val="right"/>
              <w:rPr>
                <w:rFonts w:ascii="Times New Roman" w:hAnsi="Times New Roman"/>
                <w:i w:val="0"/>
                <w:noProof/>
                <w:color w:val="000000"/>
                <w:sz w:val="18"/>
                <w:szCs w:val="18"/>
              </w:rPr>
            </w:pPr>
            <w:r>
              <w:rPr>
                <w:rFonts w:ascii="Times New Roman" w:hAnsi="Times New Roman"/>
                <w:i w:val="0"/>
                <w:noProof/>
                <w:color w:val="000000"/>
                <w:sz w:val="18"/>
              </w:rPr>
              <w:t xml:space="preserve">134 478,40 </w:t>
            </w:r>
          </w:p>
        </w:tc>
        <w:tc>
          <w:tcPr>
            <w:tcW w:w="487" w:type="pct"/>
            <w:vAlign w:val="bottom"/>
          </w:tcPr>
          <w:p>
            <w:pPr>
              <w:pStyle w:val="Heading20"/>
              <w:spacing w:after="0"/>
              <w:jc w:val="right"/>
              <w:rPr>
                <w:rFonts w:ascii="Times New Roman" w:hAnsi="Times New Roman"/>
                <w:i w:val="0"/>
                <w:noProof/>
                <w:color w:val="000000"/>
                <w:sz w:val="18"/>
                <w:szCs w:val="18"/>
              </w:rPr>
            </w:pPr>
            <w:r>
              <w:rPr>
                <w:rFonts w:ascii="Times New Roman" w:hAnsi="Times New Roman"/>
                <w:i w:val="0"/>
                <w:noProof/>
                <w:color w:val="000000"/>
                <w:sz w:val="18"/>
              </w:rPr>
              <w:t xml:space="preserve">134 478,40 </w:t>
            </w:r>
          </w:p>
        </w:tc>
        <w:tc>
          <w:tcPr>
            <w:tcW w:w="606" w:type="pct"/>
            <w:noWrap/>
            <w:vAlign w:val="bottom"/>
          </w:tcPr>
          <w:p>
            <w:pPr>
              <w:pStyle w:val="Heading20"/>
              <w:spacing w:after="0"/>
              <w:jc w:val="right"/>
              <w:rPr>
                <w:rFonts w:ascii="Times New Roman" w:hAnsi="Times New Roman"/>
                <w:i w:val="0"/>
                <w:noProof/>
                <w:color w:val="000000"/>
                <w:sz w:val="18"/>
                <w:szCs w:val="18"/>
              </w:rPr>
            </w:pPr>
            <w:r>
              <w:rPr>
                <w:rFonts w:ascii="Times New Roman" w:hAnsi="Times New Roman"/>
                <w:i w:val="0"/>
                <w:noProof/>
                <w:color w:val="000000"/>
                <w:sz w:val="18"/>
              </w:rPr>
              <w:t xml:space="preserve">3 201 007,56 </w:t>
            </w:r>
          </w:p>
        </w:tc>
        <w:tc>
          <w:tcPr>
            <w:tcW w:w="606" w:type="pct"/>
            <w:vAlign w:val="bottom"/>
          </w:tcPr>
          <w:p>
            <w:pPr>
              <w:pStyle w:val="Heading20"/>
              <w:spacing w:after="0"/>
              <w:jc w:val="right"/>
              <w:rPr>
                <w:rFonts w:ascii="Times New Roman" w:hAnsi="Times New Roman"/>
                <w:i w:val="0"/>
                <w:noProof/>
                <w:color w:val="000000"/>
                <w:sz w:val="18"/>
                <w:szCs w:val="18"/>
              </w:rPr>
            </w:pPr>
            <w:r>
              <w:rPr>
                <w:rFonts w:ascii="Times New Roman" w:hAnsi="Times New Roman"/>
                <w:i w:val="0"/>
                <w:noProof/>
                <w:color w:val="000000"/>
                <w:sz w:val="18"/>
              </w:rPr>
              <w:t xml:space="preserve">3 255 195,56 </w:t>
            </w:r>
          </w:p>
        </w:tc>
      </w:tr>
    </w:tbl>
    <w:p>
      <w:pPr>
        <w:rPr>
          <w:rFonts w:ascii="Verdana" w:hAnsi="Verdana"/>
          <w:noProof/>
          <w:sz w:val="16"/>
          <w:szCs w:val="16"/>
        </w:rPr>
      </w:pPr>
    </w:p>
    <w:p>
      <w:pPr>
        <w:rPr>
          <w:rFonts w:ascii="Verdana" w:hAnsi="Verdana"/>
          <w:noProof/>
          <w:sz w:val="16"/>
          <w:szCs w:val="16"/>
        </w:rPr>
      </w:pPr>
    </w:p>
    <w:tbl>
      <w:tblPr>
        <w:tblStyle w:val="TableGridLight1"/>
        <w:tblW w:w="5000" w:type="pct"/>
        <w:tblLayout w:type="fixed"/>
        <w:tblLook w:val="04A0" w:firstRow="1" w:lastRow="0" w:firstColumn="1" w:lastColumn="0" w:noHBand="0" w:noVBand="1"/>
      </w:tblPr>
      <w:tblGrid>
        <w:gridCol w:w="601"/>
        <w:gridCol w:w="1983"/>
        <w:gridCol w:w="555"/>
        <w:gridCol w:w="555"/>
        <w:gridCol w:w="555"/>
        <w:gridCol w:w="556"/>
        <w:gridCol w:w="556"/>
        <w:gridCol w:w="556"/>
        <w:gridCol w:w="556"/>
        <w:gridCol w:w="556"/>
        <w:gridCol w:w="556"/>
        <w:gridCol w:w="556"/>
        <w:gridCol w:w="556"/>
        <w:gridCol w:w="556"/>
        <w:gridCol w:w="556"/>
        <w:gridCol w:w="556"/>
        <w:gridCol w:w="556"/>
        <w:gridCol w:w="556"/>
        <w:gridCol w:w="556"/>
        <w:gridCol w:w="556"/>
        <w:gridCol w:w="556"/>
        <w:gridCol w:w="556"/>
        <w:gridCol w:w="556"/>
        <w:gridCol w:w="556"/>
        <w:gridCol w:w="540"/>
      </w:tblGrid>
      <w:tr>
        <w:trPr>
          <w:trHeight w:val="832"/>
        </w:trPr>
        <w:tc>
          <w:tcPr>
            <w:tcW w:w="196" w:type="pct"/>
          </w:tcPr>
          <w:p>
            <w:pPr>
              <w:rPr>
                <w:b/>
                <w:noProof/>
                <w:sz w:val="18"/>
                <w:szCs w:val="18"/>
              </w:rPr>
            </w:pPr>
            <w:r>
              <w:rPr>
                <w:b/>
                <w:noProof/>
                <w:sz w:val="18"/>
              </w:rPr>
              <w:t>(16)</w:t>
            </w:r>
          </w:p>
        </w:tc>
        <w:tc>
          <w:tcPr>
            <w:tcW w:w="646" w:type="pct"/>
          </w:tcPr>
          <w:p>
            <w:pPr>
              <w:rPr>
                <w:b/>
                <w:noProof/>
                <w:sz w:val="18"/>
                <w:szCs w:val="18"/>
              </w:rPr>
            </w:pPr>
            <w:r>
              <w:rPr>
                <w:b/>
                <w:noProof/>
                <w:sz w:val="18"/>
              </w:rPr>
              <w:t>Категории стоки, разпределени за деца</w:t>
            </w:r>
            <w:r>
              <w:rPr>
                <w:rStyle w:val="FootnoteReference"/>
                <w:b/>
                <w:noProof/>
                <w:sz w:val="18"/>
              </w:rPr>
              <w:footnoteReference w:id="7"/>
            </w:r>
          </w:p>
        </w:tc>
        <w:tc>
          <w:tcPr>
            <w:tcW w:w="181" w:type="pct"/>
          </w:tcPr>
          <w:p>
            <w:pPr>
              <w:rPr>
                <w:b/>
                <w:noProof/>
                <w:sz w:val="18"/>
                <w:szCs w:val="18"/>
              </w:rPr>
            </w:pPr>
            <w:r>
              <w:rPr>
                <w:b/>
                <w:noProof/>
                <w:sz w:val="18"/>
              </w:rPr>
              <w:t>AT</w:t>
            </w:r>
          </w:p>
        </w:tc>
        <w:tc>
          <w:tcPr>
            <w:tcW w:w="181" w:type="pct"/>
          </w:tcPr>
          <w:p>
            <w:pPr>
              <w:rPr>
                <w:b/>
                <w:noProof/>
                <w:sz w:val="18"/>
                <w:szCs w:val="18"/>
              </w:rPr>
            </w:pPr>
            <w:r>
              <w:rPr>
                <w:b/>
                <w:noProof/>
                <w:sz w:val="18"/>
              </w:rPr>
              <w:t>BE</w:t>
            </w:r>
          </w:p>
        </w:tc>
        <w:tc>
          <w:tcPr>
            <w:tcW w:w="181" w:type="pct"/>
          </w:tcPr>
          <w:p>
            <w:pPr>
              <w:rPr>
                <w:b/>
                <w:noProof/>
                <w:sz w:val="18"/>
                <w:szCs w:val="18"/>
              </w:rPr>
            </w:pPr>
            <w:r>
              <w:rPr>
                <w:b/>
                <w:noProof/>
                <w:sz w:val="18"/>
              </w:rPr>
              <w:t>BG</w:t>
            </w:r>
          </w:p>
        </w:tc>
        <w:tc>
          <w:tcPr>
            <w:tcW w:w="181" w:type="pct"/>
          </w:tcPr>
          <w:p>
            <w:pPr>
              <w:rPr>
                <w:b/>
                <w:noProof/>
                <w:sz w:val="18"/>
                <w:szCs w:val="18"/>
              </w:rPr>
            </w:pPr>
            <w:r>
              <w:rPr>
                <w:b/>
                <w:noProof/>
                <w:sz w:val="18"/>
              </w:rPr>
              <w:t>CY</w:t>
            </w:r>
          </w:p>
        </w:tc>
        <w:tc>
          <w:tcPr>
            <w:tcW w:w="181" w:type="pct"/>
          </w:tcPr>
          <w:p>
            <w:pPr>
              <w:rPr>
                <w:b/>
                <w:noProof/>
                <w:sz w:val="18"/>
                <w:szCs w:val="18"/>
              </w:rPr>
            </w:pPr>
            <w:r>
              <w:rPr>
                <w:b/>
                <w:noProof/>
                <w:sz w:val="18"/>
              </w:rPr>
              <w:t>CZ</w:t>
            </w:r>
          </w:p>
        </w:tc>
        <w:tc>
          <w:tcPr>
            <w:tcW w:w="181" w:type="pct"/>
          </w:tcPr>
          <w:p>
            <w:pPr>
              <w:rPr>
                <w:b/>
                <w:noProof/>
                <w:sz w:val="18"/>
                <w:szCs w:val="18"/>
              </w:rPr>
            </w:pPr>
            <w:r>
              <w:rPr>
                <w:b/>
                <w:noProof/>
                <w:sz w:val="18"/>
              </w:rPr>
              <w:t>EE</w:t>
            </w:r>
          </w:p>
        </w:tc>
        <w:tc>
          <w:tcPr>
            <w:tcW w:w="181" w:type="pct"/>
          </w:tcPr>
          <w:p>
            <w:pPr>
              <w:rPr>
                <w:b/>
                <w:noProof/>
                <w:sz w:val="18"/>
                <w:szCs w:val="18"/>
              </w:rPr>
            </w:pPr>
            <w:r>
              <w:rPr>
                <w:b/>
                <w:noProof/>
                <w:sz w:val="18"/>
              </w:rPr>
              <w:t>ES</w:t>
            </w:r>
          </w:p>
        </w:tc>
        <w:tc>
          <w:tcPr>
            <w:tcW w:w="181" w:type="pct"/>
          </w:tcPr>
          <w:p>
            <w:pPr>
              <w:rPr>
                <w:b/>
                <w:noProof/>
                <w:sz w:val="18"/>
                <w:szCs w:val="18"/>
              </w:rPr>
            </w:pPr>
            <w:r>
              <w:rPr>
                <w:b/>
                <w:noProof/>
                <w:sz w:val="18"/>
              </w:rPr>
              <w:t>FI</w:t>
            </w:r>
          </w:p>
        </w:tc>
        <w:tc>
          <w:tcPr>
            <w:tcW w:w="181" w:type="pct"/>
          </w:tcPr>
          <w:p>
            <w:pPr>
              <w:rPr>
                <w:b/>
                <w:noProof/>
                <w:sz w:val="18"/>
                <w:szCs w:val="18"/>
              </w:rPr>
            </w:pPr>
            <w:r>
              <w:rPr>
                <w:b/>
                <w:noProof/>
                <w:sz w:val="18"/>
              </w:rPr>
              <w:t>FR</w:t>
            </w:r>
          </w:p>
        </w:tc>
        <w:tc>
          <w:tcPr>
            <w:tcW w:w="181" w:type="pct"/>
          </w:tcPr>
          <w:p>
            <w:pPr>
              <w:rPr>
                <w:b/>
                <w:noProof/>
                <w:sz w:val="18"/>
                <w:szCs w:val="18"/>
              </w:rPr>
            </w:pPr>
            <w:r>
              <w:rPr>
                <w:b/>
                <w:noProof/>
                <w:sz w:val="18"/>
              </w:rPr>
              <w:t>GR</w:t>
            </w:r>
          </w:p>
        </w:tc>
        <w:tc>
          <w:tcPr>
            <w:tcW w:w="181" w:type="pct"/>
          </w:tcPr>
          <w:p>
            <w:pPr>
              <w:rPr>
                <w:b/>
                <w:noProof/>
                <w:sz w:val="18"/>
                <w:szCs w:val="18"/>
              </w:rPr>
            </w:pPr>
            <w:r>
              <w:rPr>
                <w:b/>
                <w:noProof/>
                <w:sz w:val="18"/>
              </w:rPr>
              <w:t>HR</w:t>
            </w:r>
          </w:p>
        </w:tc>
        <w:tc>
          <w:tcPr>
            <w:tcW w:w="181" w:type="pct"/>
          </w:tcPr>
          <w:p>
            <w:pPr>
              <w:rPr>
                <w:b/>
                <w:noProof/>
                <w:sz w:val="18"/>
                <w:szCs w:val="18"/>
              </w:rPr>
            </w:pPr>
            <w:r>
              <w:rPr>
                <w:b/>
                <w:noProof/>
                <w:sz w:val="18"/>
              </w:rPr>
              <w:t>HU</w:t>
            </w:r>
          </w:p>
        </w:tc>
        <w:tc>
          <w:tcPr>
            <w:tcW w:w="181" w:type="pct"/>
          </w:tcPr>
          <w:p>
            <w:pPr>
              <w:rPr>
                <w:b/>
                <w:noProof/>
                <w:sz w:val="18"/>
                <w:szCs w:val="18"/>
              </w:rPr>
            </w:pPr>
            <w:r>
              <w:rPr>
                <w:b/>
                <w:noProof/>
                <w:sz w:val="18"/>
              </w:rPr>
              <w:t>IE</w:t>
            </w:r>
          </w:p>
        </w:tc>
        <w:tc>
          <w:tcPr>
            <w:tcW w:w="181" w:type="pct"/>
          </w:tcPr>
          <w:p>
            <w:pPr>
              <w:rPr>
                <w:b/>
                <w:noProof/>
                <w:sz w:val="18"/>
                <w:szCs w:val="18"/>
              </w:rPr>
            </w:pPr>
            <w:r>
              <w:rPr>
                <w:b/>
                <w:noProof/>
                <w:sz w:val="18"/>
              </w:rPr>
              <w:t>IT</w:t>
            </w:r>
          </w:p>
        </w:tc>
        <w:tc>
          <w:tcPr>
            <w:tcW w:w="181" w:type="pct"/>
          </w:tcPr>
          <w:p>
            <w:pPr>
              <w:rPr>
                <w:b/>
                <w:noProof/>
                <w:sz w:val="18"/>
                <w:szCs w:val="18"/>
              </w:rPr>
            </w:pPr>
            <w:r>
              <w:rPr>
                <w:b/>
                <w:noProof/>
                <w:sz w:val="18"/>
              </w:rPr>
              <w:t>LT</w:t>
            </w:r>
          </w:p>
        </w:tc>
        <w:tc>
          <w:tcPr>
            <w:tcW w:w="181" w:type="pct"/>
          </w:tcPr>
          <w:p>
            <w:pPr>
              <w:rPr>
                <w:b/>
                <w:noProof/>
                <w:sz w:val="18"/>
                <w:szCs w:val="18"/>
              </w:rPr>
            </w:pPr>
            <w:r>
              <w:rPr>
                <w:b/>
                <w:noProof/>
                <w:sz w:val="18"/>
              </w:rPr>
              <w:t>LU</w:t>
            </w:r>
            <w:r>
              <w:rPr>
                <w:rStyle w:val="FootnoteReference"/>
                <w:b/>
                <w:noProof/>
                <w:sz w:val="18"/>
              </w:rPr>
              <w:footnoteReference w:id="8"/>
            </w:r>
          </w:p>
        </w:tc>
        <w:tc>
          <w:tcPr>
            <w:tcW w:w="181" w:type="pct"/>
          </w:tcPr>
          <w:p>
            <w:pPr>
              <w:rPr>
                <w:b/>
                <w:noProof/>
                <w:sz w:val="18"/>
                <w:szCs w:val="18"/>
              </w:rPr>
            </w:pPr>
            <w:r>
              <w:rPr>
                <w:b/>
                <w:noProof/>
                <w:sz w:val="18"/>
              </w:rPr>
              <w:t>LV</w:t>
            </w:r>
          </w:p>
        </w:tc>
        <w:tc>
          <w:tcPr>
            <w:tcW w:w="181" w:type="pct"/>
          </w:tcPr>
          <w:p>
            <w:pPr>
              <w:rPr>
                <w:b/>
                <w:noProof/>
                <w:sz w:val="18"/>
                <w:szCs w:val="18"/>
              </w:rPr>
            </w:pPr>
            <w:r>
              <w:rPr>
                <w:b/>
                <w:noProof/>
                <w:sz w:val="18"/>
              </w:rPr>
              <w:t>MT</w:t>
            </w:r>
          </w:p>
        </w:tc>
        <w:tc>
          <w:tcPr>
            <w:tcW w:w="181" w:type="pct"/>
          </w:tcPr>
          <w:p>
            <w:pPr>
              <w:rPr>
                <w:b/>
                <w:noProof/>
                <w:sz w:val="18"/>
                <w:szCs w:val="18"/>
              </w:rPr>
            </w:pPr>
            <w:r>
              <w:rPr>
                <w:b/>
                <w:noProof/>
                <w:sz w:val="18"/>
              </w:rPr>
              <w:t>PL</w:t>
            </w:r>
          </w:p>
        </w:tc>
        <w:tc>
          <w:tcPr>
            <w:tcW w:w="181" w:type="pct"/>
          </w:tcPr>
          <w:p>
            <w:pPr>
              <w:rPr>
                <w:b/>
                <w:noProof/>
                <w:sz w:val="18"/>
                <w:szCs w:val="18"/>
              </w:rPr>
            </w:pPr>
            <w:r>
              <w:rPr>
                <w:b/>
                <w:noProof/>
                <w:sz w:val="18"/>
              </w:rPr>
              <w:t>PT</w:t>
            </w:r>
          </w:p>
        </w:tc>
        <w:tc>
          <w:tcPr>
            <w:tcW w:w="181" w:type="pct"/>
          </w:tcPr>
          <w:p>
            <w:pPr>
              <w:rPr>
                <w:b/>
                <w:noProof/>
                <w:sz w:val="18"/>
                <w:szCs w:val="18"/>
              </w:rPr>
            </w:pPr>
            <w:r>
              <w:rPr>
                <w:b/>
                <w:noProof/>
                <w:sz w:val="18"/>
              </w:rPr>
              <w:t>RO</w:t>
            </w:r>
          </w:p>
        </w:tc>
        <w:tc>
          <w:tcPr>
            <w:tcW w:w="181" w:type="pct"/>
          </w:tcPr>
          <w:p>
            <w:pPr>
              <w:rPr>
                <w:b/>
                <w:noProof/>
                <w:sz w:val="18"/>
                <w:szCs w:val="18"/>
              </w:rPr>
            </w:pPr>
            <w:r>
              <w:rPr>
                <w:b/>
                <w:noProof/>
                <w:sz w:val="18"/>
              </w:rPr>
              <w:t>SI</w:t>
            </w:r>
          </w:p>
        </w:tc>
        <w:tc>
          <w:tcPr>
            <w:tcW w:w="181" w:type="pct"/>
          </w:tcPr>
          <w:p>
            <w:pPr>
              <w:rPr>
                <w:b/>
                <w:noProof/>
                <w:sz w:val="18"/>
                <w:szCs w:val="18"/>
              </w:rPr>
            </w:pPr>
            <w:r>
              <w:rPr>
                <w:b/>
                <w:noProof/>
                <w:sz w:val="18"/>
              </w:rPr>
              <w:t>SK</w:t>
            </w:r>
          </w:p>
        </w:tc>
      </w:tr>
      <w:tr>
        <w:trPr>
          <w:trHeight w:val="20"/>
        </w:trPr>
        <w:tc>
          <w:tcPr>
            <w:tcW w:w="196" w:type="pct"/>
          </w:tcPr>
          <w:p>
            <w:pPr>
              <w:rPr>
                <w:b/>
                <w:noProof/>
                <w:sz w:val="18"/>
                <w:szCs w:val="18"/>
              </w:rPr>
            </w:pPr>
            <w:r>
              <w:rPr>
                <w:b/>
                <w:noProof/>
                <w:sz w:val="18"/>
              </w:rPr>
              <w:t>16a</w:t>
            </w:r>
          </w:p>
        </w:tc>
        <w:tc>
          <w:tcPr>
            <w:tcW w:w="646" w:type="pct"/>
          </w:tcPr>
          <w:p>
            <w:pPr>
              <w:rPr>
                <w:i/>
                <w:noProof/>
                <w:sz w:val="18"/>
                <w:szCs w:val="18"/>
              </w:rPr>
            </w:pPr>
            <w:r>
              <w:rPr>
                <w:i/>
                <w:noProof/>
                <w:sz w:val="18"/>
              </w:rPr>
              <w:t>Бебешки комплекти</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r>
      <w:tr>
        <w:trPr>
          <w:trHeight w:val="20"/>
        </w:trPr>
        <w:tc>
          <w:tcPr>
            <w:tcW w:w="196" w:type="pct"/>
          </w:tcPr>
          <w:p>
            <w:pPr>
              <w:rPr>
                <w:b/>
                <w:noProof/>
                <w:sz w:val="18"/>
                <w:szCs w:val="18"/>
              </w:rPr>
            </w:pPr>
            <w:r>
              <w:rPr>
                <w:b/>
                <w:noProof/>
                <w:sz w:val="18"/>
              </w:rPr>
              <w:t>16б</w:t>
            </w:r>
          </w:p>
        </w:tc>
        <w:tc>
          <w:tcPr>
            <w:tcW w:w="646" w:type="pct"/>
          </w:tcPr>
          <w:p>
            <w:pPr>
              <w:rPr>
                <w:i/>
                <w:noProof/>
                <w:sz w:val="18"/>
                <w:szCs w:val="18"/>
              </w:rPr>
            </w:pPr>
            <w:r>
              <w:rPr>
                <w:i/>
                <w:noProof/>
                <w:sz w:val="18"/>
              </w:rPr>
              <w:t>Училищни чанти</w:t>
            </w:r>
          </w:p>
        </w:tc>
        <w:tc>
          <w:tcPr>
            <w:tcW w:w="181" w:type="pct"/>
          </w:tcPr>
          <w:p>
            <w:pPr>
              <w:rPr>
                <w:noProof/>
                <w:sz w:val="18"/>
                <w:szCs w:val="18"/>
              </w:rPr>
            </w:pPr>
            <w:r>
              <w:rPr>
                <w:noProof/>
                <w:sz w:val="18"/>
              </w:rPr>
              <w:t>Да</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Да</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r>
      <w:tr>
        <w:trPr>
          <w:trHeight w:val="20"/>
        </w:trPr>
        <w:tc>
          <w:tcPr>
            <w:tcW w:w="196" w:type="pct"/>
          </w:tcPr>
          <w:p>
            <w:pPr>
              <w:rPr>
                <w:b/>
                <w:noProof/>
                <w:sz w:val="18"/>
                <w:szCs w:val="18"/>
              </w:rPr>
            </w:pPr>
            <w:r>
              <w:rPr>
                <w:b/>
                <w:noProof/>
                <w:sz w:val="18"/>
              </w:rPr>
              <w:t>16в</w:t>
            </w:r>
          </w:p>
        </w:tc>
        <w:tc>
          <w:tcPr>
            <w:tcW w:w="646" w:type="pct"/>
          </w:tcPr>
          <w:p>
            <w:pPr>
              <w:rPr>
                <w:i/>
                <w:noProof/>
                <w:sz w:val="18"/>
                <w:szCs w:val="18"/>
              </w:rPr>
            </w:pPr>
            <w:r>
              <w:rPr>
                <w:i/>
                <w:noProof/>
                <w:sz w:val="18"/>
              </w:rPr>
              <w:t>Канцеларски материали, тетрадки, химикалки, материали за рисуване и други материали, които се изискват в училище (без облекло)</w:t>
            </w:r>
          </w:p>
        </w:tc>
        <w:tc>
          <w:tcPr>
            <w:tcW w:w="181" w:type="pct"/>
          </w:tcPr>
          <w:p>
            <w:pPr>
              <w:rPr>
                <w:noProof/>
                <w:sz w:val="18"/>
                <w:szCs w:val="18"/>
              </w:rPr>
            </w:pPr>
            <w:r>
              <w:rPr>
                <w:noProof/>
                <w:sz w:val="18"/>
              </w:rPr>
              <w:t>Да</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Да</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r>
      <w:tr>
        <w:trPr>
          <w:trHeight w:val="20"/>
        </w:trPr>
        <w:tc>
          <w:tcPr>
            <w:tcW w:w="196" w:type="pct"/>
          </w:tcPr>
          <w:p>
            <w:pPr>
              <w:rPr>
                <w:b/>
                <w:noProof/>
                <w:sz w:val="18"/>
                <w:szCs w:val="18"/>
              </w:rPr>
            </w:pPr>
            <w:r>
              <w:rPr>
                <w:b/>
                <w:noProof/>
                <w:sz w:val="18"/>
              </w:rPr>
              <w:t>16г</w:t>
            </w:r>
          </w:p>
        </w:tc>
        <w:tc>
          <w:tcPr>
            <w:tcW w:w="646" w:type="pct"/>
          </w:tcPr>
          <w:p>
            <w:pPr>
              <w:rPr>
                <w:i/>
                <w:noProof/>
                <w:sz w:val="18"/>
                <w:szCs w:val="18"/>
              </w:rPr>
            </w:pPr>
            <w:r>
              <w:rPr>
                <w:i/>
                <w:noProof/>
                <w:sz w:val="18"/>
              </w:rPr>
              <w:t>Спортно облекло и обувки (спортни обувки, трика, бански костюми и т.н.)</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r>
      <w:tr>
        <w:trPr>
          <w:trHeight w:val="20"/>
        </w:trPr>
        <w:tc>
          <w:tcPr>
            <w:tcW w:w="196" w:type="pct"/>
          </w:tcPr>
          <w:p>
            <w:pPr>
              <w:rPr>
                <w:b/>
                <w:noProof/>
                <w:sz w:val="18"/>
                <w:szCs w:val="18"/>
              </w:rPr>
            </w:pPr>
            <w:r>
              <w:rPr>
                <w:b/>
                <w:noProof/>
                <w:sz w:val="18"/>
              </w:rPr>
              <w:t>16д</w:t>
            </w:r>
          </w:p>
        </w:tc>
        <w:tc>
          <w:tcPr>
            <w:tcW w:w="646" w:type="pct"/>
          </w:tcPr>
          <w:p>
            <w:pPr>
              <w:rPr>
                <w:i/>
                <w:noProof/>
                <w:sz w:val="18"/>
                <w:szCs w:val="18"/>
              </w:rPr>
            </w:pPr>
            <w:r>
              <w:rPr>
                <w:i/>
                <w:noProof/>
                <w:sz w:val="18"/>
              </w:rPr>
              <w:t>Облекло и обувки (зимни дрехи, обувки, училищни униформи и т.н.)</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r>
    </w:tbl>
    <w:p>
      <w:pPr>
        <w:rPr>
          <w:rFonts w:ascii="Verdana" w:hAnsi="Verdana"/>
          <w:noProof/>
          <w:sz w:val="16"/>
          <w:szCs w:val="16"/>
        </w:rPr>
      </w:pPr>
    </w:p>
    <w:tbl>
      <w:tblPr>
        <w:tblStyle w:val="TableGridLight1"/>
        <w:tblW w:w="5000" w:type="pct"/>
        <w:tblLayout w:type="fixed"/>
        <w:tblLook w:val="04A0" w:firstRow="1" w:lastRow="0" w:firstColumn="1" w:lastColumn="0" w:noHBand="0" w:noVBand="1"/>
      </w:tblPr>
      <w:tblGrid>
        <w:gridCol w:w="601"/>
        <w:gridCol w:w="1983"/>
        <w:gridCol w:w="555"/>
        <w:gridCol w:w="555"/>
        <w:gridCol w:w="555"/>
        <w:gridCol w:w="556"/>
        <w:gridCol w:w="556"/>
        <w:gridCol w:w="556"/>
        <w:gridCol w:w="556"/>
        <w:gridCol w:w="556"/>
        <w:gridCol w:w="556"/>
        <w:gridCol w:w="556"/>
        <w:gridCol w:w="556"/>
        <w:gridCol w:w="556"/>
        <w:gridCol w:w="556"/>
        <w:gridCol w:w="556"/>
        <w:gridCol w:w="556"/>
        <w:gridCol w:w="556"/>
        <w:gridCol w:w="556"/>
        <w:gridCol w:w="556"/>
        <w:gridCol w:w="556"/>
        <w:gridCol w:w="556"/>
        <w:gridCol w:w="556"/>
        <w:gridCol w:w="556"/>
        <w:gridCol w:w="540"/>
      </w:tblGrid>
      <w:tr>
        <w:trPr>
          <w:trHeight w:val="832"/>
        </w:trPr>
        <w:tc>
          <w:tcPr>
            <w:tcW w:w="196" w:type="pct"/>
          </w:tcPr>
          <w:p>
            <w:pPr>
              <w:rPr>
                <w:b/>
                <w:noProof/>
                <w:sz w:val="18"/>
                <w:szCs w:val="18"/>
              </w:rPr>
            </w:pPr>
            <w:r>
              <w:rPr>
                <w:b/>
                <w:noProof/>
                <w:sz w:val="18"/>
              </w:rPr>
              <w:t>(17)</w:t>
            </w:r>
          </w:p>
        </w:tc>
        <w:tc>
          <w:tcPr>
            <w:tcW w:w="646" w:type="pct"/>
          </w:tcPr>
          <w:p>
            <w:pPr>
              <w:rPr>
                <w:b/>
                <w:noProof/>
                <w:sz w:val="18"/>
                <w:szCs w:val="18"/>
              </w:rPr>
            </w:pPr>
            <w:r>
              <w:rPr>
                <w:b/>
                <w:noProof/>
                <w:sz w:val="18"/>
              </w:rPr>
              <w:t>Категории стоки, разпределени за бездомни хора</w:t>
            </w:r>
            <w:r>
              <w:rPr>
                <w:rStyle w:val="FootnoteReference"/>
                <w:b/>
                <w:noProof/>
                <w:sz w:val="18"/>
              </w:rPr>
              <w:footnoteReference w:id="9"/>
            </w:r>
          </w:p>
        </w:tc>
        <w:tc>
          <w:tcPr>
            <w:tcW w:w="181" w:type="pct"/>
          </w:tcPr>
          <w:p>
            <w:pPr>
              <w:rPr>
                <w:b/>
                <w:noProof/>
                <w:sz w:val="18"/>
                <w:szCs w:val="18"/>
              </w:rPr>
            </w:pPr>
            <w:r>
              <w:rPr>
                <w:b/>
                <w:noProof/>
                <w:sz w:val="18"/>
              </w:rPr>
              <w:t>AT</w:t>
            </w:r>
          </w:p>
        </w:tc>
        <w:tc>
          <w:tcPr>
            <w:tcW w:w="181" w:type="pct"/>
          </w:tcPr>
          <w:p>
            <w:pPr>
              <w:rPr>
                <w:b/>
                <w:noProof/>
                <w:sz w:val="18"/>
                <w:szCs w:val="18"/>
              </w:rPr>
            </w:pPr>
            <w:r>
              <w:rPr>
                <w:b/>
                <w:noProof/>
                <w:sz w:val="18"/>
              </w:rPr>
              <w:t>BE</w:t>
            </w:r>
          </w:p>
        </w:tc>
        <w:tc>
          <w:tcPr>
            <w:tcW w:w="181" w:type="pct"/>
          </w:tcPr>
          <w:p>
            <w:pPr>
              <w:rPr>
                <w:b/>
                <w:noProof/>
                <w:sz w:val="18"/>
                <w:szCs w:val="18"/>
              </w:rPr>
            </w:pPr>
            <w:r>
              <w:rPr>
                <w:b/>
                <w:noProof/>
                <w:sz w:val="18"/>
              </w:rPr>
              <w:t>BG</w:t>
            </w:r>
          </w:p>
        </w:tc>
        <w:tc>
          <w:tcPr>
            <w:tcW w:w="181" w:type="pct"/>
          </w:tcPr>
          <w:p>
            <w:pPr>
              <w:rPr>
                <w:b/>
                <w:noProof/>
                <w:sz w:val="18"/>
                <w:szCs w:val="18"/>
              </w:rPr>
            </w:pPr>
            <w:r>
              <w:rPr>
                <w:b/>
                <w:noProof/>
                <w:sz w:val="18"/>
              </w:rPr>
              <w:t>CY</w:t>
            </w:r>
          </w:p>
        </w:tc>
        <w:tc>
          <w:tcPr>
            <w:tcW w:w="181" w:type="pct"/>
          </w:tcPr>
          <w:p>
            <w:pPr>
              <w:rPr>
                <w:b/>
                <w:noProof/>
                <w:sz w:val="18"/>
                <w:szCs w:val="18"/>
              </w:rPr>
            </w:pPr>
            <w:r>
              <w:rPr>
                <w:b/>
                <w:noProof/>
                <w:sz w:val="18"/>
              </w:rPr>
              <w:t>CZ</w:t>
            </w:r>
          </w:p>
        </w:tc>
        <w:tc>
          <w:tcPr>
            <w:tcW w:w="181" w:type="pct"/>
          </w:tcPr>
          <w:p>
            <w:pPr>
              <w:rPr>
                <w:b/>
                <w:noProof/>
                <w:sz w:val="18"/>
                <w:szCs w:val="18"/>
              </w:rPr>
            </w:pPr>
            <w:r>
              <w:rPr>
                <w:b/>
                <w:noProof/>
                <w:sz w:val="18"/>
              </w:rPr>
              <w:t>EE</w:t>
            </w:r>
          </w:p>
        </w:tc>
        <w:tc>
          <w:tcPr>
            <w:tcW w:w="181" w:type="pct"/>
          </w:tcPr>
          <w:p>
            <w:pPr>
              <w:rPr>
                <w:b/>
                <w:noProof/>
                <w:sz w:val="18"/>
                <w:szCs w:val="18"/>
              </w:rPr>
            </w:pPr>
            <w:r>
              <w:rPr>
                <w:b/>
                <w:noProof/>
                <w:sz w:val="18"/>
              </w:rPr>
              <w:t>ES</w:t>
            </w:r>
          </w:p>
        </w:tc>
        <w:tc>
          <w:tcPr>
            <w:tcW w:w="181" w:type="pct"/>
          </w:tcPr>
          <w:p>
            <w:pPr>
              <w:rPr>
                <w:b/>
                <w:noProof/>
                <w:sz w:val="18"/>
                <w:szCs w:val="18"/>
              </w:rPr>
            </w:pPr>
            <w:r>
              <w:rPr>
                <w:b/>
                <w:noProof/>
                <w:sz w:val="18"/>
              </w:rPr>
              <w:t>FI</w:t>
            </w:r>
          </w:p>
        </w:tc>
        <w:tc>
          <w:tcPr>
            <w:tcW w:w="181" w:type="pct"/>
          </w:tcPr>
          <w:p>
            <w:pPr>
              <w:rPr>
                <w:b/>
                <w:noProof/>
                <w:sz w:val="18"/>
                <w:szCs w:val="18"/>
              </w:rPr>
            </w:pPr>
            <w:r>
              <w:rPr>
                <w:b/>
                <w:noProof/>
                <w:sz w:val="18"/>
              </w:rPr>
              <w:t>FE</w:t>
            </w:r>
          </w:p>
        </w:tc>
        <w:tc>
          <w:tcPr>
            <w:tcW w:w="181" w:type="pct"/>
          </w:tcPr>
          <w:p>
            <w:pPr>
              <w:rPr>
                <w:b/>
                <w:noProof/>
                <w:sz w:val="18"/>
                <w:szCs w:val="18"/>
              </w:rPr>
            </w:pPr>
            <w:r>
              <w:rPr>
                <w:b/>
                <w:noProof/>
                <w:sz w:val="18"/>
              </w:rPr>
              <w:t>GR</w:t>
            </w:r>
          </w:p>
        </w:tc>
        <w:tc>
          <w:tcPr>
            <w:tcW w:w="181" w:type="pct"/>
          </w:tcPr>
          <w:p>
            <w:pPr>
              <w:rPr>
                <w:b/>
                <w:noProof/>
                <w:sz w:val="18"/>
                <w:szCs w:val="18"/>
              </w:rPr>
            </w:pPr>
            <w:r>
              <w:rPr>
                <w:b/>
                <w:noProof/>
                <w:sz w:val="18"/>
              </w:rPr>
              <w:t>HR</w:t>
            </w:r>
          </w:p>
        </w:tc>
        <w:tc>
          <w:tcPr>
            <w:tcW w:w="181" w:type="pct"/>
          </w:tcPr>
          <w:p>
            <w:pPr>
              <w:rPr>
                <w:b/>
                <w:noProof/>
                <w:sz w:val="18"/>
                <w:szCs w:val="18"/>
              </w:rPr>
            </w:pPr>
            <w:r>
              <w:rPr>
                <w:b/>
                <w:noProof/>
                <w:sz w:val="18"/>
              </w:rPr>
              <w:t>HU</w:t>
            </w:r>
          </w:p>
        </w:tc>
        <w:tc>
          <w:tcPr>
            <w:tcW w:w="181" w:type="pct"/>
          </w:tcPr>
          <w:p>
            <w:pPr>
              <w:rPr>
                <w:b/>
                <w:noProof/>
                <w:sz w:val="18"/>
                <w:szCs w:val="18"/>
              </w:rPr>
            </w:pPr>
            <w:r>
              <w:rPr>
                <w:b/>
                <w:noProof/>
                <w:sz w:val="18"/>
              </w:rPr>
              <w:t>IE</w:t>
            </w:r>
          </w:p>
        </w:tc>
        <w:tc>
          <w:tcPr>
            <w:tcW w:w="181" w:type="pct"/>
          </w:tcPr>
          <w:p>
            <w:pPr>
              <w:rPr>
                <w:b/>
                <w:noProof/>
                <w:sz w:val="18"/>
                <w:szCs w:val="18"/>
              </w:rPr>
            </w:pPr>
            <w:r>
              <w:rPr>
                <w:b/>
                <w:noProof/>
                <w:sz w:val="18"/>
              </w:rPr>
              <w:t>IT</w:t>
            </w:r>
          </w:p>
        </w:tc>
        <w:tc>
          <w:tcPr>
            <w:tcW w:w="181" w:type="pct"/>
          </w:tcPr>
          <w:p>
            <w:pPr>
              <w:rPr>
                <w:b/>
                <w:noProof/>
                <w:sz w:val="18"/>
                <w:szCs w:val="18"/>
              </w:rPr>
            </w:pPr>
            <w:r>
              <w:rPr>
                <w:b/>
                <w:noProof/>
                <w:sz w:val="18"/>
              </w:rPr>
              <w:t>LT</w:t>
            </w:r>
          </w:p>
        </w:tc>
        <w:tc>
          <w:tcPr>
            <w:tcW w:w="181" w:type="pct"/>
          </w:tcPr>
          <w:p>
            <w:pPr>
              <w:rPr>
                <w:b/>
                <w:noProof/>
                <w:sz w:val="18"/>
                <w:szCs w:val="18"/>
              </w:rPr>
            </w:pPr>
            <w:r>
              <w:rPr>
                <w:b/>
                <w:noProof/>
                <w:sz w:val="18"/>
              </w:rPr>
              <w:t>LU</w:t>
            </w:r>
          </w:p>
        </w:tc>
        <w:tc>
          <w:tcPr>
            <w:tcW w:w="181" w:type="pct"/>
          </w:tcPr>
          <w:p>
            <w:pPr>
              <w:rPr>
                <w:b/>
                <w:noProof/>
                <w:sz w:val="18"/>
                <w:szCs w:val="18"/>
              </w:rPr>
            </w:pPr>
            <w:r>
              <w:rPr>
                <w:b/>
                <w:noProof/>
                <w:sz w:val="18"/>
              </w:rPr>
              <w:t>LV</w:t>
            </w:r>
          </w:p>
        </w:tc>
        <w:tc>
          <w:tcPr>
            <w:tcW w:w="181" w:type="pct"/>
          </w:tcPr>
          <w:p>
            <w:pPr>
              <w:rPr>
                <w:b/>
                <w:noProof/>
                <w:sz w:val="18"/>
                <w:szCs w:val="18"/>
              </w:rPr>
            </w:pPr>
            <w:r>
              <w:rPr>
                <w:b/>
                <w:noProof/>
                <w:sz w:val="18"/>
              </w:rPr>
              <w:t>MT</w:t>
            </w:r>
          </w:p>
        </w:tc>
        <w:tc>
          <w:tcPr>
            <w:tcW w:w="181" w:type="pct"/>
          </w:tcPr>
          <w:p>
            <w:pPr>
              <w:rPr>
                <w:b/>
                <w:noProof/>
                <w:sz w:val="18"/>
                <w:szCs w:val="18"/>
              </w:rPr>
            </w:pPr>
            <w:r>
              <w:rPr>
                <w:b/>
                <w:noProof/>
                <w:sz w:val="18"/>
              </w:rPr>
              <w:t>PL</w:t>
            </w:r>
          </w:p>
        </w:tc>
        <w:tc>
          <w:tcPr>
            <w:tcW w:w="181" w:type="pct"/>
          </w:tcPr>
          <w:p>
            <w:pPr>
              <w:rPr>
                <w:b/>
                <w:noProof/>
                <w:sz w:val="18"/>
                <w:szCs w:val="18"/>
              </w:rPr>
            </w:pPr>
            <w:r>
              <w:rPr>
                <w:b/>
                <w:noProof/>
                <w:sz w:val="18"/>
              </w:rPr>
              <w:t>PT</w:t>
            </w:r>
          </w:p>
        </w:tc>
        <w:tc>
          <w:tcPr>
            <w:tcW w:w="181" w:type="pct"/>
          </w:tcPr>
          <w:p>
            <w:pPr>
              <w:rPr>
                <w:b/>
                <w:noProof/>
                <w:sz w:val="18"/>
                <w:szCs w:val="18"/>
              </w:rPr>
            </w:pPr>
            <w:r>
              <w:rPr>
                <w:b/>
                <w:noProof/>
                <w:sz w:val="18"/>
              </w:rPr>
              <w:t>RO</w:t>
            </w:r>
          </w:p>
        </w:tc>
        <w:tc>
          <w:tcPr>
            <w:tcW w:w="181" w:type="pct"/>
          </w:tcPr>
          <w:p>
            <w:pPr>
              <w:rPr>
                <w:b/>
                <w:noProof/>
                <w:sz w:val="18"/>
                <w:szCs w:val="18"/>
              </w:rPr>
            </w:pPr>
            <w:r>
              <w:rPr>
                <w:b/>
                <w:noProof/>
                <w:sz w:val="18"/>
              </w:rPr>
              <w:t>SI</w:t>
            </w:r>
          </w:p>
        </w:tc>
        <w:tc>
          <w:tcPr>
            <w:tcW w:w="176" w:type="pct"/>
          </w:tcPr>
          <w:p>
            <w:pPr>
              <w:rPr>
                <w:b/>
                <w:noProof/>
                <w:sz w:val="18"/>
                <w:szCs w:val="18"/>
              </w:rPr>
            </w:pPr>
            <w:r>
              <w:rPr>
                <w:b/>
                <w:noProof/>
                <w:sz w:val="18"/>
              </w:rPr>
              <w:t>SK</w:t>
            </w:r>
          </w:p>
        </w:tc>
      </w:tr>
      <w:tr>
        <w:trPr>
          <w:trHeight w:val="20"/>
        </w:trPr>
        <w:tc>
          <w:tcPr>
            <w:tcW w:w="196" w:type="pct"/>
          </w:tcPr>
          <w:p>
            <w:pPr>
              <w:rPr>
                <w:b/>
                <w:noProof/>
                <w:sz w:val="18"/>
                <w:szCs w:val="18"/>
              </w:rPr>
            </w:pPr>
            <w:r>
              <w:rPr>
                <w:b/>
                <w:noProof/>
                <w:sz w:val="18"/>
              </w:rPr>
              <w:t>17a</w:t>
            </w:r>
          </w:p>
        </w:tc>
        <w:tc>
          <w:tcPr>
            <w:tcW w:w="646" w:type="pct"/>
          </w:tcPr>
          <w:p>
            <w:pPr>
              <w:rPr>
                <w:i/>
                <w:noProof/>
                <w:sz w:val="18"/>
                <w:szCs w:val="18"/>
              </w:rPr>
            </w:pPr>
            <w:r>
              <w:rPr>
                <w:i/>
                <w:noProof/>
                <w:sz w:val="18"/>
              </w:rPr>
              <w:t>Спални чували/одеяла</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76" w:type="pct"/>
          </w:tcPr>
          <w:p>
            <w:pPr>
              <w:rPr>
                <w:noProof/>
                <w:sz w:val="18"/>
                <w:szCs w:val="18"/>
              </w:rPr>
            </w:pPr>
            <w:r>
              <w:rPr>
                <w:noProof/>
                <w:sz w:val="18"/>
              </w:rPr>
              <w:t>Не</w:t>
            </w:r>
          </w:p>
        </w:tc>
      </w:tr>
      <w:tr>
        <w:trPr>
          <w:trHeight w:val="20"/>
        </w:trPr>
        <w:tc>
          <w:tcPr>
            <w:tcW w:w="196" w:type="pct"/>
          </w:tcPr>
          <w:p>
            <w:pPr>
              <w:rPr>
                <w:b/>
                <w:noProof/>
                <w:sz w:val="18"/>
                <w:szCs w:val="18"/>
              </w:rPr>
            </w:pPr>
            <w:r>
              <w:rPr>
                <w:b/>
                <w:noProof/>
                <w:sz w:val="18"/>
              </w:rPr>
              <w:t>17б</w:t>
            </w:r>
          </w:p>
        </w:tc>
        <w:tc>
          <w:tcPr>
            <w:tcW w:w="646" w:type="pct"/>
          </w:tcPr>
          <w:p>
            <w:pPr>
              <w:rPr>
                <w:i/>
                <w:noProof/>
                <w:sz w:val="18"/>
                <w:szCs w:val="18"/>
              </w:rPr>
            </w:pPr>
            <w:r>
              <w:rPr>
                <w:i/>
                <w:noProof/>
                <w:sz w:val="18"/>
              </w:rPr>
              <w:t>Кухненски пособия (тенджери, тигани, прибори за хранене и т.н.)</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76" w:type="pct"/>
          </w:tcPr>
          <w:p>
            <w:pPr>
              <w:rPr>
                <w:noProof/>
                <w:sz w:val="18"/>
                <w:szCs w:val="18"/>
              </w:rPr>
            </w:pPr>
            <w:r>
              <w:rPr>
                <w:noProof/>
                <w:sz w:val="18"/>
              </w:rPr>
              <w:t>Не</w:t>
            </w:r>
          </w:p>
        </w:tc>
      </w:tr>
      <w:tr>
        <w:trPr>
          <w:trHeight w:val="20"/>
        </w:trPr>
        <w:tc>
          <w:tcPr>
            <w:tcW w:w="196" w:type="pct"/>
          </w:tcPr>
          <w:p>
            <w:pPr>
              <w:rPr>
                <w:b/>
                <w:noProof/>
                <w:sz w:val="18"/>
                <w:szCs w:val="18"/>
              </w:rPr>
            </w:pPr>
            <w:r>
              <w:rPr>
                <w:b/>
                <w:noProof/>
                <w:sz w:val="18"/>
              </w:rPr>
              <w:t>17в</w:t>
            </w:r>
          </w:p>
        </w:tc>
        <w:tc>
          <w:tcPr>
            <w:tcW w:w="646" w:type="pct"/>
          </w:tcPr>
          <w:p>
            <w:pPr>
              <w:rPr>
                <w:i/>
                <w:noProof/>
                <w:sz w:val="18"/>
                <w:szCs w:val="18"/>
              </w:rPr>
            </w:pPr>
            <w:r>
              <w:rPr>
                <w:i/>
                <w:noProof/>
                <w:sz w:val="18"/>
              </w:rPr>
              <w:t>Облекло и обувки (зимни дрехи, обувки …)</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76" w:type="pct"/>
          </w:tcPr>
          <w:p>
            <w:pPr>
              <w:rPr>
                <w:noProof/>
                <w:sz w:val="18"/>
                <w:szCs w:val="18"/>
              </w:rPr>
            </w:pPr>
            <w:r>
              <w:rPr>
                <w:noProof/>
                <w:sz w:val="18"/>
              </w:rPr>
              <w:t>Не</w:t>
            </w:r>
          </w:p>
        </w:tc>
      </w:tr>
      <w:tr>
        <w:trPr>
          <w:trHeight w:val="20"/>
        </w:trPr>
        <w:tc>
          <w:tcPr>
            <w:tcW w:w="196" w:type="pct"/>
          </w:tcPr>
          <w:p>
            <w:pPr>
              <w:rPr>
                <w:b/>
                <w:noProof/>
                <w:sz w:val="18"/>
                <w:szCs w:val="18"/>
              </w:rPr>
            </w:pPr>
            <w:r>
              <w:rPr>
                <w:b/>
                <w:noProof/>
                <w:sz w:val="18"/>
              </w:rPr>
              <w:t>17г</w:t>
            </w:r>
          </w:p>
        </w:tc>
        <w:tc>
          <w:tcPr>
            <w:tcW w:w="646" w:type="pct"/>
          </w:tcPr>
          <w:p>
            <w:pPr>
              <w:rPr>
                <w:i/>
                <w:noProof/>
                <w:sz w:val="18"/>
                <w:szCs w:val="18"/>
              </w:rPr>
            </w:pPr>
            <w:r>
              <w:rPr>
                <w:i/>
                <w:noProof/>
                <w:sz w:val="18"/>
              </w:rPr>
              <w:t>Домашен текстил (кърпи, спално бельо)</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76" w:type="pct"/>
          </w:tcPr>
          <w:p>
            <w:pPr>
              <w:rPr>
                <w:noProof/>
                <w:sz w:val="18"/>
                <w:szCs w:val="18"/>
              </w:rPr>
            </w:pPr>
            <w:r>
              <w:rPr>
                <w:noProof/>
                <w:sz w:val="18"/>
              </w:rPr>
              <w:t>Не</w:t>
            </w:r>
          </w:p>
        </w:tc>
      </w:tr>
      <w:tr>
        <w:trPr>
          <w:trHeight w:val="20"/>
        </w:trPr>
        <w:tc>
          <w:tcPr>
            <w:tcW w:w="196" w:type="pct"/>
          </w:tcPr>
          <w:p>
            <w:pPr>
              <w:rPr>
                <w:b/>
                <w:noProof/>
                <w:sz w:val="18"/>
                <w:szCs w:val="18"/>
              </w:rPr>
            </w:pPr>
            <w:r>
              <w:rPr>
                <w:b/>
                <w:noProof/>
                <w:sz w:val="18"/>
              </w:rPr>
              <w:t>17д</w:t>
            </w:r>
          </w:p>
        </w:tc>
        <w:tc>
          <w:tcPr>
            <w:tcW w:w="646" w:type="pct"/>
          </w:tcPr>
          <w:p>
            <w:pPr>
              <w:rPr>
                <w:i/>
                <w:noProof/>
                <w:sz w:val="18"/>
                <w:szCs w:val="18"/>
              </w:rPr>
            </w:pPr>
            <w:r>
              <w:rPr>
                <w:i/>
                <w:noProof/>
                <w:sz w:val="18"/>
              </w:rPr>
              <w:t>Артикули за лична хигиена (комплект за първа помощ, сапун, четка за зъби, самобръсначка за еднократна употреба и т.н.)</w:t>
            </w:r>
          </w:p>
          <w:p>
            <w:pPr>
              <w:rPr>
                <w:i/>
                <w:noProof/>
                <w:sz w:val="18"/>
                <w:szCs w:val="18"/>
              </w:rPr>
            </w:pP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Да</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Да</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81" w:type="pct"/>
          </w:tcPr>
          <w:p>
            <w:pPr>
              <w:rPr>
                <w:noProof/>
                <w:sz w:val="18"/>
                <w:szCs w:val="18"/>
              </w:rPr>
            </w:pPr>
            <w:r>
              <w:rPr>
                <w:noProof/>
                <w:sz w:val="18"/>
              </w:rPr>
              <w:t>Не</w:t>
            </w:r>
          </w:p>
        </w:tc>
        <w:tc>
          <w:tcPr>
            <w:tcW w:w="176" w:type="pct"/>
          </w:tcPr>
          <w:p>
            <w:pPr>
              <w:rPr>
                <w:noProof/>
                <w:sz w:val="18"/>
                <w:szCs w:val="18"/>
              </w:rPr>
            </w:pPr>
            <w:r>
              <w:rPr>
                <w:noProof/>
                <w:sz w:val="18"/>
              </w:rPr>
              <w:t>Да</w:t>
            </w:r>
          </w:p>
        </w:tc>
      </w:tr>
    </w:tbl>
    <w:p>
      <w:pPr>
        <w:rPr>
          <w:rFonts w:ascii="Verdana" w:eastAsia="Times New Roman" w:hAnsi="Verdana" w:cs="Times New Roman"/>
          <w:noProof/>
          <w:sz w:val="24"/>
          <w:highlight w:val="lightGray"/>
        </w:rPr>
      </w:pPr>
      <w:r>
        <w:rPr>
          <w:noProof/>
          <w:highlight w:val="lightGray"/>
        </w:rPr>
        <w:br w:type="page"/>
      </w:r>
    </w:p>
    <w:p>
      <w:pPr>
        <w:pStyle w:val="Heading20"/>
        <w:numPr>
          <w:ilvl w:val="0"/>
          <w:numId w:val="30"/>
        </w:numPr>
        <w:rPr>
          <w:i w:val="0"/>
          <w:noProof/>
        </w:rPr>
      </w:pPr>
      <w:r>
        <w:rPr>
          <w:i w:val="0"/>
          <w:noProof/>
        </w:rPr>
        <w:t>Общи показатели за резултатите — разпределено основно материално подпомагане</w:t>
      </w:r>
      <w:r>
        <w:rPr>
          <w:noProof/>
          <w:vertAlign w:val="superscript"/>
        </w:rPr>
        <w:footnoteReference w:id="10"/>
      </w:r>
      <w:r>
        <w:rPr>
          <w:i w:val="0"/>
          <w:noProof/>
          <w:vertAlign w:val="superscript"/>
        </w:rPr>
        <w:t xml:space="preserve"> </w:t>
      </w:r>
      <w:r>
        <w:rPr>
          <w:i w:val="0"/>
          <w:noProof/>
        </w:rPr>
        <w:t>(ОП I) през 2014—2020 г.</w:t>
      </w:r>
    </w:p>
    <w:tbl>
      <w:tblPr>
        <w:tblStyle w:val="TableGridLight1"/>
        <w:tblW w:w="16130" w:type="dxa"/>
        <w:tblInd w:w="-572" w:type="dxa"/>
        <w:tblLook w:val="04A0" w:firstRow="1" w:lastRow="0" w:firstColumn="1" w:lastColumn="0" w:noHBand="0" w:noVBand="1"/>
      </w:tblPr>
      <w:tblGrid>
        <w:gridCol w:w="891"/>
        <w:gridCol w:w="1026"/>
        <w:gridCol w:w="1468"/>
        <w:gridCol w:w="1016"/>
        <w:gridCol w:w="1116"/>
        <w:gridCol w:w="1016"/>
        <w:gridCol w:w="1040"/>
        <w:gridCol w:w="1016"/>
        <w:gridCol w:w="1116"/>
        <w:gridCol w:w="1016"/>
        <w:gridCol w:w="1116"/>
        <w:gridCol w:w="902"/>
        <w:gridCol w:w="1116"/>
        <w:gridCol w:w="902"/>
        <w:gridCol w:w="1412"/>
      </w:tblGrid>
      <w:tr>
        <w:trPr>
          <w:trHeight w:val="158"/>
        </w:trPr>
        <w:tc>
          <w:tcPr>
            <w:tcW w:w="876" w:type="dxa"/>
            <w:vMerge w:val="restart"/>
            <w:hideMark/>
          </w:tcPr>
          <w:p>
            <w:pPr>
              <w:rPr>
                <w:bCs/>
                <w:noProof/>
                <w:sz w:val="18"/>
                <w:szCs w:val="18"/>
              </w:rPr>
            </w:pPr>
            <w:r>
              <w:rPr>
                <w:noProof/>
                <w:sz w:val="18"/>
              </w:rPr>
              <w:t>Държава членка</w:t>
            </w:r>
          </w:p>
        </w:tc>
        <w:tc>
          <w:tcPr>
            <w:tcW w:w="2494"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Показател № 19</w:t>
            </w:r>
          </w:p>
        </w:tc>
        <w:tc>
          <w:tcPr>
            <w:tcW w:w="2132"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Показател № 19a</w:t>
            </w:r>
          </w:p>
        </w:tc>
        <w:tc>
          <w:tcPr>
            <w:tcW w:w="2032"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Показател № 19б</w:t>
            </w:r>
          </w:p>
        </w:tc>
        <w:tc>
          <w:tcPr>
            <w:tcW w:w="2132"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Показател № 19в</w:t>
            </w:r>
          </w:p>
        </w:tc>
        <w:tc>
          <w:tcPr>
            <w:tcW w:w="2132"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Показател № 19г</w:t>
            </w:r>
          </w:p>
        </w:tc>
        <w:tc>
          <w:tcPr>
            <w:tcW w:w="2018"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Показател № 19д</w:t>
            </w:r>
          </w:p>
        </w:tc>
        <w:tc>
          <w:tcPr>
            <w:tcW w:w="2314"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Показател № 19е</w:t>
            </w:r>
          </w:p>
        </w:tc>
      </w:tr>
      <w:tr>
        <w:trPr>
          <w:trHeight w:val="831"/>
        </w:trPr>
        <w:tc>
          <w:tcPr>
            <w:tcW w:w="876" w:type="dxa"/>
            <w:vMerge/>
            <w:hideMark/>
          </w:tcPr>
          <w:p>
            <w:pPr>
              <w:rPr>
                <w:bCs/>
                <w:noProof/>
                <w:sz w:val="18"/>
                <w:szCs w:val="18"/>
              </w:rPr>
            </w:pPr>
          </w:p>
        </w:tc>
        <w:tc>
          <w:tcPr>
            <w:tcW w:w="2494"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Общ брой на лицата, получаващи основно материално подпомагане</w:t>
            </w:r>
          </w:p>
        </w:tc>
        <w:tc>
          <w:tcPr>
            <w:tcW w:w="2132"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Брой деца на възраст 15 години или по-малки</w:t>
            </w:r>
          </w:p>
        </w:tc>
        <w:tc>
          <w:tcPr>
            <w:tcW w:w="2032"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Брой лица на възраст 65 години или по-възрастни</w:t>
            </w:r>
          </w:p>
        </w:tc>
        <w:tc>
          <w:tcPr>
            <w:tcW w:w="2132"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Брой жени</w:t>
            </w:r>
          </w:p>
        </w:tc>
        <w:tc>
          <w:tcPr>
            <w:tcW w:w="2132"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 xml:space="preserve">Брой мигранти, участници с произход от друга държава, участници от малцинствени общности </w:t>
            </w:r>
          </w:p>
        </w:tc>
        <w:tc>
          <w:tcPr>
            <w:tcW w:w="2018"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Брой лица с увреждания</w:t>
            </w:r>
          </w:p>
        </w:tc>
        <w:tc>
          <w:tcPr>
            <w:tcW w:w="2314"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Брой бездомни лица</w:t>
            </w:r>
          </w:p>
        </w:tc>
      </w:tr>
      <w:tr>
        <w:trPr>
          <w:trHeight w:val="324"/>
        </w:trPr>
        <w:tc>
          <w:tcPr>
            <w:tcW w:w="876" w:type="dxa"/>
            <w:noWrap/>
          </w:tcPr>
          <w:p>
            <w:pPr>
              <w:pStyle w:val="Heading20"/>
              <w:spacing w:after="0"/>
              <w:rPr>
                <w:rFonts w:ascii="Times New Roman" w:hAnsi="Times New Roman"/>
                <w:b w:val="0"/>
                <w:bCs/>
                <w:i w:val="0"/>
                <w:noProof/>
                <w:sz w:val="18"/>
                <w:szCs w:val="18"/>
              </w:rPr>
            </w:pPr>
            <w:r>
              <w:rPr>
                <w:rFonts w:ascii="Times New Roman" w:hAnsi="Times New Roman"/>
                <w:b w:val="0"/>
                <w:i w:val="0"/>
                <w:noProof/>
                <w:sz w:val="18"/>
              </w:rPr>
              <w:t>Период</w:t>
            </w:r>
          </w:p>
        </w:tc>
        <w:tc>
          <w:tcPr>
            <w:tcW w:w="1026" w:type="dxa"/>
          </w:tcPr>
          <w:p>
            <w:pPr>
              <w:pStyle w:val="Heading20"/>
              <w:spacing w:after="0"/>
              <w:rPr>
                <w:rFonts w:ascii="Times New Roman" w:hAnsi="Times New Roman"/>
                <w:bCs/>
                <w:i w:val="0"/>
                <w:noProof/>
                <w:sz w:val="18"/>
                <w:szCs w:val="18"/>
              </w:rPr>
            </w:pPr>
            <w:r>
              <w:rPr>
                <w:rFonts w:ascii="Times New Roman" w:hAnsi="Times New Roman"/>
                <w:i w:val="0"/>
                <w:noProof/>
                <w:sz w:val="18"/>
              </w:rPr>
              <w:t>2016 г.</w:t>
            </w:r>
          </w:p>
        </w:tc>
        <w:tc>
          <w:tcPr>
            <w:tcW w:w="1468" w:type="dxa"/>
            <w:noWrap/>
          </w:tcPr>
          <w:p>
            <w:pPr>
              <w:pStyle w:val="Heading20"/>
              <w:spacing w:after="0"/>
              <w:rPr>
                <w:rFonts w:ascii="Times New Roman" w:hAnsi="Times New Roman"/>
                <w:bCs/>
                <w:i w:val="0"/>
                <w:noProof/>
                <w:sz w:val="18"/>
                <w:szCs w:val="18"/>
              </w:rPr>
            </w:pPr>
            <w:r>
              <w:rPr>
                <w:rFonts w:ascii="Times New Roman" w:hAnsi="Times New Roman"/>
                <w:i w:val="0"/>
                <w:noProof/>
                <w:sz w:val="18"/>
              </w:rPr>
              <w:t>Съвкупно</w:t>
            </w:r>
          </w:p>
        </w:tc>
        <w:tc>
          <w:tcPr>
            <w:tcW w:w="1016" w:type="dxa"/>
          </w:tcPr>
          <w:p>
            <w:pPr>
              <w:pStyle w:val="Heading20"/>
              <w:spacing w:after="0"/>
              <w:rPr>
                <w:rFonts w:ascii="Times New Roman" w:hAnsi="Times New Roman"/>
                <w:bCs/>
                <w:i w:val="0"/>
                <w:noProof/>
                <w:sz w:val="18"/>
                <w:szCs w:val="18"/>
              </w:rPr>
            </w:pPr>
            <w:r>
              <w:rPr>
                <w:rFonts w:ascii="Times New Roman" w:hAnsi="Times New Roman"/>
                <w:i w:val="0"/>
                <w:noProof/>
                <w:sz w:val="18"/>
              </w:rPr>
              <w:t>2016 г.</w:t>
            </w:r>
          </w:p>
        </w:tc>
        <w:tc>
          <w:tcPr>
            <w:tcW w:w="1116" w:type="dxa"/>
            <w:noWrap/>
          </w:tcPr>
          <w:p>
            <w:pPr>
              <w:pStyle w:val="Heading20"/>
              <w:spacing w:after="0"/>
              <w:rPr>
                <w:rFonts w:ascii="Times New Roman" w:hAnsi="Times New Roman"/>
                <w:bCs/>
                <w:i w:val="0"/>
                <w:noProof/>
                <w:sz w:val="18"/>
                <w:szCs w:val="18"/>
              </w:rPr>
            </w:pPr>
            <w:r>
              <w:rPr>
                <w:rFonts w:ascii="Times New Roman" w:hAnsi="Times New Roman"/>
                <w:i w:val="0"/>
                <w:noProof/>
                <w:sz w:val="18"/>
              </w:rPr>
              <w:t>Съвкупно</w:t>
            </w:r>
          </w:p>
        </w:tc>
        <w:tc>
          <w:tcPr>
            <w:tcW w:w="1016" w:type="dxa"/>
          </w:tcPr>
          <w:p>
            <w:pPr>
              <w:pStyle w:val="Heading20"/>
              <w:spacing w:after="0"/>
              <w:rPr>
                <w:rFonts w:ascii="Times New Roman" w:hAnsi="Times New Roman"/>
                <w:bCs/>
                <w:i w:val="0"/>
                <w:noProof/>
                <w:sz w:val="18"/>
                <w:szCs w:val="18"/>
              </w:rPr>
            </w:pPr>
            <w:r>
              <w:rPr>
                <w:rFonts w:ascii="Times New Roman" w:hAnsi="Times New Roman"/>
                <w:i w:val="0"/>
                <w:noProof/>
                <w:sz w:val="18"/>
              </w:rPr>
              <w:t>2016 г.</w:t>
            </w:r>
          </w:p>
        </w:tc>
        <w:tc>
          <w:tcPr>
            <w:tcW w:w="1016" w:type="dxa"/>
            <w:noWrap/>
          </w:tcPr>
          <w:p>
            <w:pPr>
              <w:pStyle w:val="Heading20"/>
              <w:spacing w:after="0"/>
              <w:rPr>
                <w:rFonts w:ascii="Times New Roman" w:hAnsi="Times New Roman"/>
                <w:bCs/>
                <w:i w:val="0"/>
                <w:noProof/>
                <w:sz w:val="18"/>
                <w:szCs w:val="18"/>
              </w:rPr>
            </w:pPr>
            <w:r>
              <w:rPr>
                <w:rFonts w:ascii="Times New Roman" w:hAnsi="Times New Roman"/>
                <w:i w:val="0"/>
                <w:noProof/>
                <w:sz w:val="18"/>
              </w:rPr>
              <w:t>Съвкупно</w:t>
            </w:r>
          </w:p>
        </w:tc>
        <w:tc>
          <w:tcPr>
            <w:tcW w:w="1016" w:type="dxa"/>
          </w:tcPr>
          <w:p>
            <w:pPr>
              <w:pStyle w:val="Heading20"/>
              <w:spacing w:after="0"/>
              <w:rPr>
                <w:rFonts w:ascii="Times New Roman" w:hAnsi="Times New Roman"/>
                <w:bCs/>
                <w:i w:val="0"/>
                <w:noProof/>
                <w:sz w:val="18"/>
                <w:szCs w:val="18"/>
              </w:rPr>
            </w:pPr>
            <w:r>
              <w:rPr>
                <w:rFonts w:ascii="Times New Roman" w:hAnsi="Times New Roman"/>
                <w:i w:val="0"/>
                <w:noProof/>
                <w:sz w:val="18"/>
              </w:rPr>
              <w:t>2016 г.</w:t>
            </w:r>
          </w:p>
        </w:tc>
        <w:tc>
          <w:tcPr>
            <w:tcW w:w="1116" w:type="dxa"/>
            <w:noWrap/>
          </w:tcPr>
          <w:p>
            <w:pPr>
              <w:pStyle w:val="Heading20"/>
              <w:spacing w:after="0"/>
              <w:rPr>
                <w:rFonts w:ascii="Times New Roman" w:hAnsi="Times New Roman"/>
                <w:bCs/>
                <w:i w:val="0"/>
                <w:noProof/>
                <w:sz w:val="18"/>
                <w:szCs w:val="18"/>
              </w:rPr>
            </w:pPr>
            <w:r>
              <w:rPr>
                <w:rFonts w:ascii="Times New Roman" w:hAnsi="Times New Roman"/>
                <w:i w:val="0"/>
                <w:noProof/>
                <w:sz w:val="18"/>
              </w:rPr>
              <w:t>Съвкупно</w:t>
            </w:r>
          </w:p>
        </w:tc>
        <w:tc>
          <w:tcPr>
            <w:tcW w:w="1016" w:type="dxa"/>
          </w:tcPr>
          <w:p>
            <w:pPr>
              <w:pStyle w:val="Heading20"/>
              <w:spacing w:after="0"/>
              <w:rPr>
                <w:rFonts w:ascii="Times New Roman" w:hAnsi="Times New Roman"/>
                <w:bCs/>
                <w:i w:val="0"/>
                <w:noProof/>
                <w:sz w:val="18"/>
                <w:szCs w:val="18"/>
              </w:rPr>
            </w:pPr>
            <w:r>
              <w:rPr>
                <w:rFonts w:ascii="Times New Roman" w:hAnsi="Times New Roman"/>
                <w:i w:val="0"/>
                <w:noProof/>
                <w:sz w:val="18"/>
              </w:rPr>
              <w:t>2016 г.</w:t>
            </w:r>
          </w:p>
        </w:tc>
        <w:tc>
          <w:tcPr>
            <w:tcW w:w="1116" w:type="dxa"/>
            <w:noWrap/>
          </w:tcPr>
          <w:p>
            <w:pPr>
              <w:pStyle w:val="Heading20"/>
              <w:spacing w:after="0"/>
              <w:rPr>
                <w:rFonts w:ascii="Times New Roman" w:hAnsi="Times New Roman"/>
                <w:bCs/>
                <w:i w:val="0"/>
                <w:noProof/>
                <w:sz w:val="18"/>
                <w:szCs w:val="18"/>
              </w:rPr>
            </w:pPr>
            <w:r>
              <w:rPr>
                <w:rFonts w:ascii="Times New Roman" w:hAnsi="Times New Roman"/>
                <w:i w:val="0"/>
                <w:noProof/>
                <w:sz w:val="18"/>
              </w:rPr>
              <w:t>Съвкупно</w:t>
            </w:r>
          </w:p>
        </w:tc>
        <w:tc>
          <w:tcPr>
            <w:tcW w:w="902" w:type="dxa"/>
          </w:tcPr>
          <w:p>
            <w:pPr>
              <w:pStyle w:val="Heading20"/>
              <w:spacing w:after="0"/>
              <w:rPr>
                <w:rFonts w:ascii="Times New Roman" w:hAnsi="Times New Roman"/>
                <w:bCs/>
                <w:i w:val="0"/>
                <w:noProof/>
                <w:sz w:val="18"/>
                <w:szCs w:val="18"/>
              </w:rPr>
            </w:pPr>
            <w:r>
              <w:rPr>
                <w:rFonts w:ascii="Times New Roman" w:hAnsi="Times New Roman"/>
                <w:i w:val="0"/>
                <w:noProof/>
                <w:sz w:val="18"/>
              </w:rPr>
              <w:t>2016 г.</w:t>
            </w:r>
          </w:p>
        </w:tc>
        <w:tc>
          <w:tcPr>
            <w:tcW w:w="1116" w:type="dxa"/>
            <w:noWrap/>
          </w:tcPr>
          <w:p>
            <w:pPr>
              <w:pStyle w:val="Heading20"/>
              <w:spacing w:after="0"/>
              <w:rPr>
                <w:rFonts w:ascii="Times New Roman" w:hAnsi="Times New Roman"/>
                <w:bCs/>
                <w:i w:val="0"/>
                <w:noProof/>
                <w:sz w:val="18"/>
                <w:szCs w:val="18"/>
              </w:rPr>
            </w:pPr>
            <w:r>
              <w:rPr>
                <w:rFonts w:ascii="Times New Roman" w:hAnsi="Times New Roman"/>
                <w:i w:val="0"/>
                <w:noProof/>
                <w:sz w:val="18"/>
              </w:rPr>
              <w:t>Съвкупно</w:t>
            </w:r>
          </w:p>
        </w:tc>
        <w:tc>
          <w:tcPr>
            <w:tcW w:w="902" w:type="dxa"/>
          </w:tcPr>
          <w:p>
            <w:pPr>
              <w:pStyle w:val="Heading20"/>
              <w:spacing w:after="0"/>
              <w:rPr>
                <w:rFonts w:ascii="Times New Roman" w:hAnsi="Times New Roman"/>
                <w:bCs/>
                <w:i w:val="0"/>
                <w:noProof/>
                <w:sz w:val="18"/>
                <w:szCs w:val="18"/>
              </w:rPr>
            </w:pPr>
            <w:r>
              <w:rPr>
                <w:rFonts w:ascii="Times New Roman" w:hAnsi="Times New Roman"/>
                <w:i w:val="0"/>
                <w:noProof/>
                <w:sz w:val="18"/>
              </w:rPr>
              <w:t>2016 г.</w:t>
            </w:r>
          </w:p>
        </w:tc>
        <w:tc>
          <w:tcPr>
            <w:tcW w:w="1412" w:type="dxa"/>
            <w:noWrap/>
          </w:tcPr>
          <w:p>
            <w:pPr>
              <w:pStyle w:val="Heading20"/>
              <w:spacing w:after="0"/>
              <w:rPr>
                <w:rFonts w:ascii="Times New Roman" w:hAnsi="Times New Roman"/>
                <w:bCs/>
                <w:i w:val="0"/>
                <w:noProof/>
                <w:sz w:val="18"/>
                <w:szCs w:val="18"/>
              </w:rPr>
            </w:pPr>
            <w:r>
              <w:rPr>
                <w:rFonts w:ascii="Times New Roman" w:hAnsi="Times New Roman"/>
                <w:i w:val="0"/>
                <w:noProof/>
                <w:sz w:val="18"/>
              </w:rPr>
              <w:t>Съвкупно</w:t>
            </w:r>
          </w:p>
        </w:tc>
      </w:tr>
      <w:tr>
        <w:trPr>
          <w:trHeight w:val="227"/>
        </w:trPr>
        <w:tc>
          <w:tcPr>
            <w:tcW w:w="876" w:type="dxa"/>
            <w:noWrap/>
            <w:hideMark/>
          </w:tcPr>
          <w:p>
            <w:pPr>
              <w:pStyle w:val="Heading20"/>
              <w:spacing w:after="0"/>
              <w:rPr>
                <w:rFonts w:ascii="Times New Roman" w:hAnsi="Times New Roman"/>
                <w:b w:val="0"/>
                <w:bCs/>
                <w:i w:val="0"/>
                <w:noProof/>
                <w:sz w:val="18"/>
                <w:szCs w:val="18"/>
              </w:rPr>
            </w:pPr>
            <w:r>
              <w:rPr>
                <w:rFonts w:ascii="Times New Roman" w:hAnsi="Times New Roman"/>
                <w:b w:val="0"/>
                <w:i w:val="0"/>
                <w:noProof/>
                <w:sz w:val="18"/>
              </w:rPr>
              <w:t>AT</w:t>
            </w:r>
          </w:p>
        </w:tc>
        <w:tc>
          <w:tcPr>
            <w:tcW w:w="102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40 994</w:t>
            </w:r>
          </w:p>
        </w:tc>
        <w:tc>
          <w:tcPr>
            <w:tcW w:w="1468"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74 207</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33 965</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64 458</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20 087</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36 029</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16 807</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27 435</w:t>
            </w:r>
          </w:p>
        </w:tc>
        <w:tc>
          <w:tcPr>
            <w:tcW w:w="902"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902"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412"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r>
      <w:tr>
        <w:trPr>
          <w:trHeight w:val="227"/>
        </w:trPr>
        <w:tc>
          <w:tcPr>
            <w:tcW w:w="876" w:type="dxa"/>
            <w:noWrap/>
            <w:hideMark/>
          </w:tcPr>
          <w:p>
            <w:pPr>
              <w:pStyle w:val="Heading20"/>
              <w:spacing w:after="0"/>
              <w:rPr>
                <w:rFonts w:ascii="Times New Roman" w:hAnsi="Times New Roman"/>
                <w:b w:val="0"/>
                <w:bCs/>
                <w:i w:val="0"/>
                <w:noProof/>
                <w:sz w:val="18"/>
                <w:szCs w:val="18"/>
              </w:rPr>
            </w:pPr>
            <w:r>
              <w:rPr>
                <w:rFonts w:ascii="Times New Roman" w:hAnsi="Times New Roman"/>
                <w:b w:val="0"/>
                <w:i w:val="0"/>
                <w:noProof/>
                <w:sz w:val="18"/>
              </w:rPr>
              <w:t>BE</w:t>
            </w:r>
          </w:p>
        </w:tc>
        <w:tc>
          <w:tcPr>
            <w:tcW w:w="102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468"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902"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902"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412"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r>
      <w:tr>
        <w:trPr>
          <w:trHeight w:val="227"/>
        </w:trPr>
        <w:tc>
          <w:tcPr>
            <w:tcW w:w="876" w:type="dxa"/>
            <w:noWrap/>
            <w:hideMark/>
          </w:tcPr>
          <w:p>
            <w:pPr>
              <w:pStyle w:val="Heading20"/>
              <w:spacing w:after="0"/>
              <w:rPr>
                <w:rFonts w:ascii="Times New Roman" w:hAnsi="Times New Roman"/>
                <w:b w:val="0"/>
                <w:bCs/>
                <w:i w:val="0"/>
                <w:noProof/>
                <w:sz w:val="18"/>
                <w:szCs w:val="18"/>
              </w:rPr>
            </w:pPr>
            <w:r>
              <w:rPr>
                <w:rFonts w:ascii="Times New Roman" w:hAnsi="Times New Roman"/>
                <w:b w:val="0"/>
                <w:i w:val="0"/>
                <w:noProof/>
                <w:sz w:val="18"/>
              </w:rPr>
              <w:t>BG</w:t>
            </w:r>
          </w:p>
        </w:tc>
        <w:tc>
          <w:tcPr>
            <w:tcW w:w="102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468"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902"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902"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412"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r>
      <w:tr>
        <w:trPr>
          <w:trHeight w:val="227"/>
        </w:trPr>
        <w:tc>
          <w:tcPr>
            <w:tcW w:w="876" w:type="dxa"/>
            <w:noWrap/>
            <w:hideMark/>
          </w:tcPr>
          <w:p>
            <w:pPr>
              <w:pStyle w:val="Heading20"/>
              <w:spacing w:after="0"/>
              <w:rPr>
                <w:rFonts w:ascii="Times New Roman" w:hAnsi="Times New Roman"/>
                <w:b w:val="0"/>
                <w:bCs/>
                <w:i w:val="0"/>
                <w:noProof/>
                <w:sz w:val="18"/>
                <w:szCs w:val="18"/>
              </w:rPr>
            </w:pPr>
            <w:r>
              <w:rPr>
                <w:rFonts w:ascii="Times New Roman" w:hAnsi="Times New Roman"/>
                <w:b w:val="0"/>
                <w:i w:val="0"/>
                <w:noProof/>
                <w:sz w:val="18"/>
              </w:rPr>
              <w:t>CY</w:t>
            </w:r>
          </w:p>
        </w:tc>
        <w:tc>
          <w:tcPr>
            <w:tcW w:w="102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468"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902"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902"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412"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r>
      <w:tr>
        <w:trPr>
          <w:trHeight w:val="227"/>
        </w:trPr>
        <w:tc>
          <w:tcPr>
            <w:tcW w:w="876" w:type="dxa"/>
            <w:noWrap/>
            <w:hideMark/>
          </w:tcPr>
          <w:p>
            <w:pPr>
              <w:pStyle w:val="Heading20"/>
              <w:spacing w:after="0"/>
              <w:rPr>
                <w:rFonts w:ascii="Times New Roman" w:hAnsi="Times New Roman"/>
                <w:b w:val="0"/>
                <w:bCs/>
                <w:i w:val="0"/>
                <w:noProof/>
                <w:sz w:val="18"/>
                <w:szCs w:val="18"/>
              </w:rPr>
            </w:pPr>
            <w:r>
              <w:rPr>
                <w:rFonts w:ascii="Times New Roman" w:hAnsi="Times New Roman"/>
                <w:b w:val="0"/>
                <w:i w:val="0"/>
                <w:noProof/>
                <w:sz w:val="18"/>
              </w:rPr>
              <w:t>CZ</w:t>
            </w:r>
          </w:p>
        </w:tc>
        <w:tc>
          <w:tcPr>
            <w:tcW w:w="102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41 417</w:t>
            </w:r>
          </w:p>
        </w:tc>
        <w:tc>
          <w:tcPr>
            <w:tcW w:w="1468"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41 417</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19 320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19 320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3 361</w:t>
            </w:r>
          </w:p>
        </w:tc>
        <w:tc>
          <w:tcPr>
            <w:tcW w:w="10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3 361</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22 870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22 870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14 822</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14 822</w:t>
            </w:r>
          </w:p>
        </w:tc>
        <w:tc>
          <w:tcPr>
            <w:tcW w:w="902"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1 384</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1 384</w:t>
            </w:r>
          </w:p>
        </w:tc>
        <w:tc>
          <w:tcPr>
            <w:tcW w:w="902"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7 219</w:t>
            </w:r>
          </w:p>
        </w:tc>
        <w:tc>
          <w:tcPr>
            <w:tcW w:w="1412"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7 219</w:t>
            </w:r>
          </w:p>
        </w:tc>
      </w:tr>
      <w:tr>
        <w:trPr>
          <w:trHeight w:val="227"/>
        </w:trPr>
        <w:tc>
          <w:tcPr>
            <w:tcW w:w="876" w:type="dxa"/>
            <w:noWrap/>
            <w:hideMark/>
          </w:tcPr>
          <w:p>
            <w:pPr>
              <w:pStyle w:val="Heading20"/>
              <w:spacing w:after="0"/>
              <w:rPr>
                <w:rFonts w:ascii="Times New Roman" w:hAnsi="Times New Roman"/>
                <w:b w:val="0"/>
                <w:bCs/>
                <w:i w:val="0"/>
                <w:noProof/>
                <w:sz w:val="18"/>
                <w:szCs w:val="18"/>
              </w:rPr>
            </w:pPr>
            <w:r>
              <w:rPr>
                <w:rFonts w:ascii="Times New Roman" w:hAnsi="Times New Roman"/>
                <w:b w:val="0"/>
                <w:i w:val="0"/>
                <w:noProof/>
                <w:sz w:val="18"/>
              </w:rPr>
              <w:t>EE</w:t>
            </w:r>
          </w:p>
        </w:tc>
        <w:tc>
          <w:tcPr>
            <w:tcW w:w="102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468"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902"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902"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412"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r>
      <w:tr>
        <w:trPr>
          <w:trHeight w:val="227"/>
        </w:trPr>
        <w:tc>
          <w:tcPr>
            <w:tcW w:w="876" w:type="dxa"/>
            <w:noWrap/>
            <w:hideMark/>
          </w:tcPr>
          <w:p>
            <w:pPr>
              <w:pStyle w:val="Heading20"/>
              <w:spacing w:after="0"/>
              <w:rPr>
                <w:rFonts w:ascii="Times New Roman" w:hAnsi="Times New Roman"/>
                <w:b w:val="0"/>
                <w:bCs/>
                <w:i w:val="0"/>
                <w:noProof/>
                <w:sz w:val="18"/>
                <w:szCs w:val="18"/>
              </w:rPr>
            </w:pPr>
            <w:r>
              <w:rPr>
                <w:rFonts w:ascii="Times New Roman" w:hAnsi="Times New Roman"/>
                <w:b w:val="0"/>
                <w:i w:val="0"/>
                <w:noProof/>
                <w:sz w:val="18"/>
              </w:rPr>
              <w:t>ES</w:t>
            </w:r>
          </w:p>
        </w:tc>
        <w:tc>
          <w:tcPr>
            <w:tcW w:w="102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468"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902"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902"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412"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r>
      <w:tr>
        <w:trPr>
          <w:trHeight w:val="227"/>
        </w:trPr>
        <w:tc>
          <w:tcPr>
            <w:tcW w:w="876" w:type="dxa"/>
            <w:noWrap/>
            <w:hideMark/>
          </w:tcPr>
          <w:p>
            <w:pPr>
              <w:pStyle w:val="Heading20"/>
              <w:spacing w:after="0"/>
              <w:rPr>
                <w:rFonts w:ascii="Times New Roman" w:hAnsi="Times New Roman"/>
                <w:b w:val="0"/>
                <w:bCs/>
                <w:i w:val="0"/>
                <w:noProof/>
                <w:sz w:val="18"/>
                <w:szCs w:val="18"/>
              </w:rPr>
            </w:pPr>
            <w:r>
              <w:rPr>
                <w:rFonts w:ascii="Times New Roman" w:hAnsi="Times New Roman"/>
                <w:b w:val="0"/>
                <w:i w:val="0"/>
                <w:noProof/>
                <w:sz w:val="18"/>
              </w:rPr>
              <w:t>FI</w:t>
            </w:r>
          </w:p>
        </w:tc>
        <w:tc>
          <w:tcPr>
            <w:tcW w:w="102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468"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902"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902"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412"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r>
      <w:tr>
        <w:trPr>
          <w:trHeight w:val="227"/>
        </w:trPr>
        <w:tc>
          <w:tcPr>
            <w:tcW w:w="876" w:type="dxa"/>
            <w:noWrap/>
            <w:hideMark/>
          </w:tcPr>
          <w:p>
            <w:pPr>
              <w:pStyle w:val="Heading20"/>
              <w:spacing w:after="0"/>
              <w:rPr>
                <w:rFonts w:ascii="Times New Roman" w:hAnsi="Times New Roman"/>
                <w:b w:val="0"/>
                <w:bCs/>
                <w:i w:val="0"/>
                <w:noProof/>
                <w:sz w:val="18"/>
                <w:szCs w:val="18"/>
              </w:rPr>
            </w:pPr>
            <w:r>
              <w:rPr>
                <w:rFonts w:ascii="Times New Roman" w:hAnsi="Times New Roman"/>
                <w:b w:val="0"/>
                <w:i w:val="0"/>
                <w:noProof/>
                <w:sz w:val="18"/>
              </w:rPr>
              <w:t>FR</w:t>
            </w:r>
          </w:p>
        </w:tc>
        <w:tc>
          <w:tcPr>
            <w:tcW w:w="102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468"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902"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902"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412"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r>
      <w:tr>
        <w:trPr>
          <w:trHeight w:val="227"/>
        </w:trPr>
        <w:tc>
          <w:tcPr>
            <w:tcW w:w="876" w:type="dxa"/>
            <w:noWrap/>
            <w:hideMark/>
          </w:tcPr>
          <w:p>
            <w:pPr>
              <w:pStyle w:val="Heading20"/>
              <w:spacing w:after="0"/>
              <w:rPr>
                <w:rFonts w:ascii="Times New Roman" w:hAnsi="Times New Roman"/>
                <w:b w:val="0"/>
                <w:bCs/>
                <w:i w:val="0"/>
                <w:noProof/>
                <w:sz w:val="18"/>
                <w:szCs w:val="18"/>
              </w:rPr>
            </w:pPr>
            <w:r>
              <w:rPr>
                <w:rFonts w:ascii="Times New Roman" w:hAnsi="Times New Roman"/>
                <w:b w:val="0"/>
                <w:i w:val="0"/>
                <w:noProof/>
                <w:sz w:val="18"/>
              </w:rPr>
              <w:t>GR</w:t>
            </w:r>
          </w:p>
        </w:tc>
        <w:tc>
          <w:tcPr>
            <w:tcW w:w="102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410 000</w:t>
            </w:r>
          </w:p>
        </w:tc>
        <w:tc>
          <w:tcPr>
            <w:tcW w:w="1468"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410 000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108 155</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108 155</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17 957</w:t>
            </w:r>
          </w:p>
        </w:tc>
        <w:tc>
          <w:tcPr>
            <w:tcW w:w="10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17 957</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213 566</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213 566</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902"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902"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1000</w:t>
            </w:r>
          </w:p>
        </w:tc>
        <w:tc>
          <w:tcPr>
            <w:tcW w:w="1412"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1 000</w:t>
            </w:r>
          </w:p>
        </w:tc>
      </w:tr>
      <w:tr>
        <w:trPr>
          <w:trHeight w:val="227"/>
        </w:trPr>
        <w:tc>
          <w:tcPr>
            <w:tcW w:w="876" w:type="dxa"/>
            <w:noWrap/>
            <w:hideMark/>
          </w:tcPr>
          <w:p>
            <w:pPr>
              <w:pStyle w:val="Heading20"/>
              <w:spacing w:after="0"/>
              <w:rPr>
                <w:rFonts w:ascii="Times New Roman" w:hAnsi="Times New Roman"/>
                <w:b w:val="0"/>
                <w:bCs/>
                <w:i w:val="0"/>
                <w:noProof/>
                <w:sz w:val="18"/>
                <w:szCs w:val="18"/>
              </w:rPr>
            </w:pPr>
            <w:r>
              <w:rPr>
                <w:rFonts w:ascii="Times New Roman" w:hAnsi="Times New Roman"/>
                <w:b w:val="0"/>
                <w:i w:val="0"/>
                <w:noProof/>
                <w:sz w:val="18"/>
              </w:rPr>
              <w:t>HR</w:t>
            </w:r>
          </w:p>
        </w:tc>
        <w:tc>
          <w:tcPr>
            <w:tcW w:w="102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468"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902"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902"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412"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r>
      <w:tr>
        <w:trPr>
          <w:trHeight w:val="227"/>
        </w:trPr>
        <w:tc>
          <w:tcPr>
            <w:tcW w:w="876" w:type="dxa"/>
            <w:noWrap/>
            <w:hideMark/>
          </w:tcPr>
          <w:p>
            <w:pPr>
              <w:pStyle w:val="Heading20"/>
              <w:spacing w:after="0"/>
              <w:rPr>
                <w:rFonts w:ascii="Times New Roman" w:hAnsi="Times New Roman"/>
                <w:b w:val="0"/>
                <w:bCs/>
                <w:i w:val="0"/>
                <w:noProof/>
                <w:sz w:val="18"/>
                <w:szCs w:val="18"/>
              </w:rPr>
            </w:pPr>
            <w:r>
              <w:rPr>
                <w:rFonts w:ascii="Times New Roman" w:hAnsi="Times New Roman"/>
                <w:b w:val="0"/>
                <w:i w:val="0"/>
                <w:noProof/>
                <w:sz w:val="18"/>
              </w:rPr>
              <w:t>HU</w:t>
            </w:r>
          </w:p>
        </w:tc>
        <w:tc>
          <w:tcPr>
            <w:tcW w:w="102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468"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902"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902"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412"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r>
      <w:tr>
        <w:trPr>
          <w:trHeight w:val="227"/>
        </w:trPr>
        <w:tc>
          <w:tcPr>
            <w:tcW w:w="876" w:type="dxa"/>
            <w:noWrap/>
            <w:hideMark/>
          </w:tcPr>
          <w:p>
            <w:pPr>
              <w:pStyle w:val="Heading20"/>
              <w:spacing w:after="0"/>
              <w:rPr>
                <w:rFonts w:ascii="Times New Roman" w:hAnsi="Times New Roman"/>
                <w:b w:val="0"/>
                <w:bCs/>
                <w:i w:val="0"/>
                <w:noProof/>
                <w:sz w:val="18"/>
                <w:szCs w:val="18"/>
              </w:rPr>
            </w:pPr>
            <w:r>
              <w:rPr>
                <w:rFonts w:ascii="Times New Roman" w:hAnsi="Times New Roman"/>
                <w:b w:val="0"/>
                <w:i w:val="0"/>
                <w:noProof/>
                <w:sz w:val="18"/>
              </w:rPr>
              <w:t>IE</w:t>
            </w:r>
          </w:p>
        </w:tc>
        <w:tc>
          <w:tcPr>
            <w:tcW w:w="102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468"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902"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902"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412"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r>
      <w:tr>
        <w:trPr>
          <w:trHeight w:val="227"/>
        </w:trPr>
        <w:tc>
          <w:tcPr>
            <w:tcW w:w="876" w:type="dxa"/>
            <w:noWrap/>
            <w:hideMark/>
          </w:tcPr>
          <w:p>
            <w:pPr>
              <w:pStyle w:val="Heading20"/>
              <w:spacing w:after="0"/>
              <w:rPr>
                <w:rFonts w:ascii="Times New Roman" w:hAnsi="Times New Roman"/>
                <w:b w:val="0"/>
                <w:bCs/>
                <w:i w:val="0"/>
                <w:noProof/>
                <w:sz w:val="18"/>
                <w:szCs w:val="18"/>
              </w:rPr>
            </w:pPr>
            <w:r>
              <w:rPr>
                <w:rFonts w:ascii="Times New Roman" w:hAnsi="Times New Roman"/>
                <w:b w:val="0"/>
                <w:i w:val="0"/>
                <w:noProof/>
                <w:sz w:val="18"/>
              </w:rPr>
              <w:t>IT</w:t>
            </w:r>
          </w:p>
        </w:tc>
        <w:tc>
          <w:tcPr>
            <w:tcW w:w="102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468"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902"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902"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412"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r>
      <w:tr>
        <w:trPr>
          <w:trHeight w:val="227"/>
        </w:trPr>
        <w:tc>
          <w:tcPr>
            <w:tcW w:w="876" w:type="dxa"/>
            <w:noWrap/>
            <w:hideMark/>
          </w:tcPr>
          <w:p>
            <w:pPr>
              <w:pStyle w:val="Heading20"/>
              <w:spacing w:after="0"/>
              <w:rPr>
                <w:rFonts w:ascii="Times New Roman" w:hAnsi="Times New Roman"/>
                <w:b w:val="0"/>
                <w:bCs/>
                <w:i w:val="0"/>
                <w:noProof/>
                <w:sz w:val="18"/>
                <w:szCs w:val="18"/>
              </w:rPr>
            </w:pPr>
            <w:r>
              <w:rPr>
                <w:rFonts w:ascii="Times New Roman" w:hAnsi="Times New Roman"/>
                <w:b w:val="0"/>
                <w:i w:val="0"/>
                <w:noProof/>
                <w:sz w:val="18"/>
              </w:rPr>
              <w:t>LT</w:t>
            </w:r>
          </w:p>
        </w:tc>
        <w:tc>
          <w:tcPr>
            <w:tcW w:w="102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468"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902"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902"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412"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r>
      <w:tr>
        <w:trPr>
          <w:trHeight w:val="227"/>
        </w:trPr>
        <w:tc>
          <w:tcPr>
            <w:tcW w:w="876" w:type="dxa"/>
            <w:noWrap/>
            <w:hideMark/>
          </w:tcPr>
          <w:p>
            <w:pPr>
              <w:pStyle w:val="Heading20"/>
              <w:spacing w:after="0"/>
              <w:rPr>
                <w:rFonts w:ascii="Times New Roman" w:hAnsi="Times New Roman"/>
                <w:b w:val="0"/>
                <w:bCs/>
                <w:i w:val="0"/>
                <w:noProof/>
                <w:sz w:val="18"/>
                <w:szCs w:val="18"/>
              </w:rPr>
            </w:pPr>
            <w:r>
              <w:rPr>
                <w:rFonts w:ascii="Times New Roman" w:hAnsi="Times New Roman"/>
                <w:b w:val="0"/>
                <w:i w:val="0"/>
                <w:noProof/>
                <w:sz w:val="18"/>
              </w:rPr>
              <w:t>LU</w:t>
            </w:r>
          </w:p>
        </w:tc>
        <w:tc>
          <w:tcPr>
            <w:tcW w:w="102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11 728</w:t>
            </w:r>
          </w:p>
        </w:tc>
        <w:tc>
          <w:tcPr>
            <w:tcW w:w="1468"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20 971</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3 513</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6 337</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185</w:t>
            </w:r>
          </w:p>
        </w:tc>
        <w:tc>
          <w:tcPr>
            <w:tcW w:w="10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320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6 273</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11 281</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7 880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14 277</w:t>
            </w:r>
          </w:p>
        </w:tc>
        <w:tc>
          <w:tcPr>
            <w:tcW w:w="902"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351</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661</w:t>
            </w:r>
          </w:p>
        </w:tc>
        <w:tc>
          <w:tcPr>
            <w:tcW w:w="902"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53</w:t>
            </w:r>
          </w:p>
        </w:tc>
        <w:tc>
          <w:tcPr>
            <w:tcW w:w="1412"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95</w:t>
            </w:r>
          </w:p>
        </w:tc>
      </w:tr>
      <w:tr>
        <w:trPr>
          <w:trHeight w:val="227"/>
        </w:trPr>
        <w:tc>
          <w:tcPr>
            <w:tcW w:w="876" w:type="dxa"/>
            <w:noWrap/>
            <w:hideMark/>
          </w:tcPr>
          <w:p>
            <w:pPr>
              <w:pStyle w:val="Heading20"/>
              <w:spacing w:after="0"/>
              <w:rPr>
                <w:rFonts w:ascii="Times New Roman" w:hAnsi="Times New Roman"/>
                <w:b w:val="0"/>
                <w:bCs/>
                <w:i w:val="0"/>
                <w:noProof/>
                <w:sz w:val="18"/>
                <w:szCs w:val="18"/>
              </w:rPr>
            </w:pPr>
            <w:r>
              <w:rPr>
                <w:rFonts w:ascii="Times New Roman" w:hAnsi="Times New Roman"/>
                <w:b w:val="0"/>
                <w:i w:val="0"/>
                <w:noProof/>
                <w:sz w:val="18"/>
              </w:rPr>
              <w:t>LV</w:t>
            </w:r>
          </w:p>
        </w:tc>
        <w:tc>
          <w:tcPr>
            <w:tcW w:w="102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19 657</w:t>
            </w:r>
          </w:p>
        </w:tc>
        <w:tc>
          <w:tcPr>
            <w:tcW w:w="1468"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45 332</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14 407</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32 189</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10 123</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22 688</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554</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1 358</w:t>
            </w:r>
          </w:p>
        </w:tc>
        <w:tc>
          <w:tcPr>
            <w:tcW w:w="902"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760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1 677</w:t>
            </w:r>
          </w:p>
        </w:tc>
        <w:tc>
          <w:tcPr>
            <w:tcW w:w="902"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412"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r>
      <w:tr>
        <w:trPr>
          <w:trHeight w:val="227"/>
        </w:trPr>
        <w:tc>
          <w:tcPr>
            <w:tcW w:w="876" w:type="dxa"/>
            <w:noWrap/>
            <w:hideMark/>
          </w:tcPr>
          <w:p>
            <w:pPr>
              <w:pStyle w:val="Heading20"/>
              <w:spacing w:after="0"/>
              <w:rPr>
                <w:rFonts w:ascii="Times New Roman" w:hAnsi="Times New Roman"/>
                <w:b w:val="0"/>
                <w:bCs/>
                <w:i w:val="0"/>
                <w:noProof/>
                <w:sz w:val="18"/>
                <w:szCs w:val="18"/>
              </w:rPr>
            </w:pPr>
            <w:r>
              <w:rPr>
                <w:rFonts w:ascii="Times New Roman" w:hAnsi="Times New Roman"/>
                <w:b w:val="0"/>
                <w:i w:val="0"/>
                <w:noProof/>
                <w:sz w:val="18"/>
              </w:rPr>
              <w:t>MT</w:t>
            </w:r>
          </w:p>
        </w:tc>
        <w:tc>
          <w:tcPr>
            <w:tcW w:w="102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468"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902"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902"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412"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r>
      <w:tr>
        <w:trPr>
          <w:trHeight w:val="227"/>
        </w:trPr>
        <w:tc>
          <w:tcPr>
            <w:tcW w:w="876" w:type="dxa"/>
            <w:noWrap/>
            <w:hideMark/>
          </w:tcPr>
          <w:p>
            <w:pPr>
              <w:pStyle w:val="Heading20"/>
              <w:spacing w:after="0"/>
              <w:rPr>
                <w:rFonts w:ascii="Times New Roman" w:hAnsi="Times New Roman"/>
                <w:b w:val="0"/>
                <w:bCs/>
                <w:i w:val="0"/>
                <w:noProof/>
                <w:sz w:val="18"/>
                <w:szCs w:val="18"/>
              </w:rPr>
            </w:pPr>
            <w:r>
              <w:rPr>
                <w:rFonts w:ascii="Times New Roman" w:hAnsi="Times New Roman"/>
                <w:b w:val="0"/>
                <w:i w:val="0"/>
                <w:noProof/>
                <w:sz w:val="18"/>
              </w:rPr>
              <w:t>PL</w:t>
            </w:r>
          </w:p>
        </w:tc>
        <w:tc>
          <w:tcPr>
            <w:tcW w:w="102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468"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902"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902"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412"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r>
      <w:tr>
        <w:trPr>
          <w:trHeight w:val="227"/>
        </w:trPr>
        <w:tc>
          <w:tcPr>
            <w:tcW w:w="876" w:type="dxa"/>
            <w:noWrap/>
            <w:hideMark/>
          </w:tcPr>
          <w:p>
            <w:pPr>
              <w:pStyle w:val="Heading20"/>
              <w:spacing w:after="0"/>
              <w:rPr>
                <w:rFonts w:ascii="Times New Roman" w:hAnsi="Times New Roman"/>
                <w:b w:val="0"/>
                <w:bCs/>
                <w:i w:val="0"/>
                <w:noProof/>
                <w:sz w:val="18"/>
                <w:szCs w:val="18"/>
              </w:rPr>
            </w:pPr>
            <w:r>
              <w:rPr>
                <w:rFonts w:ascii="Times New Roman" w:hAnsi="Times New Roman"/>
                <w:b w:val="0"/>
                <w:i w:val="0"/>
                <w:noProof/>
                <w:sz w:val="18"/>
              </w:rPr>
              <w:t>PT</w:t>
            </w:r>
          </w:p>
        </w:tc>
        <w:tc>
          <w:tcPr>
            <w:tcW w:w="102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468"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902"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902"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412"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r>
      <w:tr>
        <w:trPr>
          <w:trHeight w:val="227"/>
        </w:trPr>
        <w:tc>
          <w:tcPr>
            <w:tcW w:w="876" w:type="dxa"/>
            <w:noWrap/>
            <w:hideMark/>
          </w:tcPr>
          <w:p>
            <w:pPr>
              <w:pStyle w:val="Heading20"/>
              <w:spacing w:after="0"/>
              <w:rPr>
                <w:rFonts w:ascii="Times New Roman" w:hAnsi="Times New Roman"/>
                <w:b w:val="0"/>
                <w:bCs/>
                <w:i w:val="0"/>
                <w:noProof/>
                <w:sz w:val="18"/>
                <w:szCs w:val="18"/>
              </w:rPr>
            </w:pPr>
            <w:r>
              <w:rPr>
                <w:rFonts w:ascii="Times New Roman" w:hAnsi="Times New Roman"/>
                <w:b w:val="0"/>
                <w:i w:val="0"/>
                <w:noProof/>
                <w:sz w:val="18"/>
              </w:rPr>
              <w:t>RO</w:t>
            </w:r>
          </w:p>
        </w:tc>
        <w:tc>
          <w:tcPr>
            <w:tcW w:w="102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468"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902"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902"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412"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r>
      <w:tr>
        <w:trPr>
          <w:trHeight w:val="227"/>
        </w:trPr>
        <w:tc>
          <w:tcPr>
            <w:tcW w:w="876" w:type="dxa"/>
            <w:noWrap/>
            <w:hideMark/>
          </w:tcPr>
          <w:p>
            <w:pPr>
              <w:pStyle w:val="Heading20"/>
              <w:spacing w:after="0"/>
              <w:rPr>
                <w:rFonts w:ascii="Times New Roman" w:hAnsi="Times New Roman"/>
                <w:b w:val="0"/>
                <w:bCs/>
                <w:i w:val="0"/>
                <w:noProof/>
                <w:sz w:val="18"/>
                <w:szCs w:val="18"/>
              </w:rPr>
            </w:pPr>
            <w:r>
              <w:rPr>
                <w:rFonts w:ascii="Times New Roman" w:hAnsi="Times New Roman"/>
                <w:b w:val="0"/>
                <w:i w:val="0"/>
                <w:noProof/>
                <w:sz w:val="18"/>
              </w:rPr>
              <w:t>SI</w:t>
            </w:r>
          </w:p>
        </w:tc>
        <w:tc>
          <w:tcPr>
            <w:tcW w:w="102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468"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902"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902"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412"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r>
      <w:tr>
        <w:trPr>
          <w:trHeight w:val="227"/>
        </w:trPr>
        <w:tc>
          <w:tcPr>
            <w:tcW w:w="876" w:type="dxa"/>
            <w:noWrap/>
            <w:hideMark/>
          </w:tcPr>
          <w:p>
            <w:pPr>
              <w:pStyle w:val="Heading20"/>
              <w:spacing w:after="0"/>
              <w:rPr>
                <w:rFonts w:ascii="Times New Roman" w:hAnsi="Times New Roman"/>
                <w:b w:val="0"/>
                <w:bCs/>
                <w:i w:val="0"/>
                <w:noProof/>
                <w:sz w:val="18"/>
                <w:szCs w:val="18"/>
              </w:rPr>
            </w:pPr>
            <w:r>
              <w:rPr>
                <w:rFonts w:ascii="Times New Roman" w:hAnsi="Times New Roman"/>
                <w:b w:val="0"/>
                <w:i w:val="0"/>
                <w:noProof/>
                <w:sz w:val="18"/>
              </w:rPr>
              <w:t>SK</w:t>
            </w:r>
          </w:p>
        </w:tc>
        <w:tc>
          <w:tcPr>
            <w:tcW w:w="102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138 627</w:t>
            </w:r>
          </w:p>
        </w:tc>
        <w:tc>
          <w:tcPr>
            <w:tcW w:w="1468"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138 627</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66 512</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66 512</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11</w:t>
            </w:r>
          </w:p>
        </w:tc>
        <w:tc>
          <w:tcPr>
            <w:tcW w:w="10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11</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72 973</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72 973</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902"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2 592</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2 592</w:t>
            </w:r>
          </w:p>
        </w:tc>
        <w:tc>
          <w:tcPr>
            <w:tcW w:w="902"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502</w:t>
            </w:r>
          </w:p>
        </w:tc>
        <w:tc>
          <w:tcPr>
            <w:tcW w:w="1412"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502</w:t>
            </w:r>
          </w:p>
        </w:tc>
      </w:tr>
      <w:tr>
        <w:trPr>
          <w:trHeight w:val="227"/>
        </w:trPr>
        <w:tc>
          <w:tcPr>
            <w:tcW w:w="876" w:type="dxa"/>
            <w:noWrap/>
            <w:hideMark/>
          </w:tcPr>
          <w:p>
            <w:pPr>
              <w:pStyle w:val="Heading20"/>
              <w:spacing w:after="0"/>
              <w:rPr>
                <w:rFonts w:ascii="Times New Roman" w:hAnsi="Times New Roman"/>
                <w:b w:val="0"/>
                <w:bCs/>
                <w:i w:val="0"/>
                <w:noProof/>
                <w:sz w:val="18"/>
                <w:szCs w:val="18"/>
              </w:rPr>
            </w:pPr>
            <w:r>
              <w:rPr>
                <w:rFonts w:ascii="Times New Roman" w:hAnsi="Times New Roman"/>
                <w:b w:val="0"/>
                <w:i w:val="0"/>
                <w:noProof/>
                <w:sz w:val="18"/>
              </w:rPr>
              <w:t>Общо</w:t>
            </w:r>
          </w:p>
          <w:p>
            <w:pPr>
              <w:pStyle w:val="Heading20"/>
              <w:spacing w:after="0"/>
              <w:rPr>
                <w:rFonts w:ascii="Times New Roman" w:hAnsi="Times New Roman"/>
                <w:b w:val="0"/>
                <w:bCs/>
                <w:i w:val="0"/>
                <w:noProof/>
                <w:sz w:val="18"/>
                <w:szCs w:val="18"/>
              </w:rPr>
            </w:pPr>
          </w:p>
          <w:p>
            <w:pPr>
              <w:pStyle w:val="Heading20"/>
              <w:spacing w:after="0"/>
              <w:rPr>
                <w:rFonts w:ascii="Times New Roman" w:hAnsi="Times New Roman"/>
                <w:b w:val="0"/>
                <w:bCs/>
                <w:i w:val="0"/>
                <w:noProof/>
                <w:sz w:val="18"/>
                <w:szCs w:val="18"/>
              </w:rPr>
            </w:pPr>
          </w:p>
        </w:tc>
        <w:tc>
          <w:tcPr>
            <w:tcW w:w="1026" w:type="dxa"/>
            <w:noWrap/>
          </w:tcPr>
          <w:p>
            <w:pPr>
              <w:pStyle w:val="Heading20"/>
              <w:spacing w:after="0"/>
              <w:jc w:val="right"/>
              <w:rPr>
                <w:rFonts w:ascii="Times New Roman" w:hAnsi="Times New Roman"/>
                <w:bCs/>
                <w:i w:val="0"/>
                <w:noProof/>
                <w:sz w:val="18"/>
                <w:szCs w:val="18"/>
              </w:rPr>
            </w:pPr>
            <w:r>
              <w:rPr>
                <w:rFonts w:ascii="Times New Roman" w:hAnsi="Times New Roman"/>
                <w:i w:val="0"/>
                <w:noProof/>
                <w:color w:val="000000"/>
                <w:sz w:val="18"/>
              </w:rPr>
              <w:t>662 423</w:t>
            </w:r>
          </w:p>
        </w:tc>
        <w:tc>
          <w:tcPr>
            <w:tcW w:w="1468" w:type="dxa"/>
            <w:noWrap/>
          </w:tcPr>
          <w:p>
            <w:pPr>
              <w:pStyle w:val="Heading20"/>
              <w:spacing w:after="0"/>
              <w:jc w:val="right"/>
              <w:rPr>
                <w:rFonts w:ascii="Times New Roman" w:hAnsi="Times New Roman"/>
                <w:bCs/>
                <w:i w:val="0"/>
                <w:noProof/>
                <w:sz w:val="18"/>
                <w:szCs w:val="18"/>
              </w:rPr>
            </w:pPr>
            <w:r>
              <w:rPr>
                <w:rFonts w:ascii="Times New Roman" w:hAnsi="Times New Roman"/>
                <w:i w:val="0"/>
                <w:noProof/>
                <w:color w:val="000000"/>
                <w:sz w:val="18"/>
              </w:rPr>
              <w:t>730 554</w:t>
            </w:r>
          </w:p>
        </w:tc>
        <w:tc>
          <w:tcPr>
            <w:tcW w:w="1016" w:type="dxa"/>
            <w:noWrap/>
          </w:tcPr>
          <w:p>
            <w:pPr>
              <w:pStyle w:val="Heading20"/>
              <w:spacing w:after="0"/>
              <w:jc w:val="right"/>
              <w:rPr>
                <w:rFonts w:ascii="Times New Roman" w:hAnsi="Times New Roman"/>
                <w:bCs/>
                <w:i w:val="0"/>
                <w:noProof/>
                <w:sz w:val="18"/>
                <w:szCs w:val="18"/>
              </w:rPr>
            </w:pPr>
            <w:r>
              <w:rPr>
                <w:rFonts w:ascii="Times New Roman" w:hAnsi="Times New Roman"/>
                <w:i w:val="0"/>
                <w:noProof/>
                <w:color w:val="000000"/>
                <w:sz w:val="18"/>
              </w:rPr>
              <w:t>245 872</w:t>
            </w:r>
          </w:p>
        </w:tc>
        <w:tc>
          <w:tcPr>
            <w:tcW w:w="1116" w:type="dxa"/>
            <w:noWrap/>
          </w:tcPr>
          <w:p>
            <w:pPr>
              <w:pStyle w:val="Heading20"/>
              <w:spacing w:after="0"/>
              <w:jc w:val="right"/>
              <w:rPr>
                <w:rFonts w:ascii="Times New Roman" w:hAnsi="Times New Roman"/>
                <w:bCs/>
                <w:i w:val="0"/>
                <w:noProof/>
                <w:sz w:val="18"/>
                <w:szCs w:val="18"/>
              </w:rPr>
            </w:pPr>
            <w:r>
              <w:rPr>
                <w:rFonts w:ascii="Times New Roman" w:hAnsi="Times New Roman"/>
                <w:i w:val="0"/>
                <w:noProof/>
                <w:color w:val="000000"/>
                <w:sz w:val="18"/>
              </w:rPr>
              <w:t>296 971</w:t>
            </w:r>
          </w:p>
        </w:tc>
        <w:tc>
          <w:tcPr>
            <w:tcW w:w="1016" w:type="dxa"/>
            <w:noWrap/>
          </w:tcPr>
          <w:p>
            <w:pPr>
              <w:pStyle w:val="Heading20"/>
              <w:spacing w:after="0"/>
              <w:jc w:val="right"/>
              <w:rPr>
                <w:rFonts w:ascii="Times New Roman" w:hAnsi="Times New Roman"/>
                <w:bCs/>
                <w:i w:val="0"/>
                <w:noProof/>
                <w:sz w:val="18"/>
                <w:szCs w:val="18"/>
              </w:rPr>
            </w:pPr>
            <w:r>
              <w:rPr>
                <w:rFonts w:ascii="Times New Roman" w:hAnsi="Times New Roman"/>
                <w:i w:val="0"/>
                <w:noProof/>
                <w:color w:val="000000"/>
                <w:sz w:val="18"/>
              </w:rPr>
              <w:t>21 514</w:t>
            </w:r>
          </w:p>
        </w:tc>
        <w:tc>
          <w:tcPr>
            <w:tcW w:w="1016" w:type="dxa"/>
            <w:noWrap/>
          </w:tcPr>
          <w:p>
            <w:pPr>
              <w:pStyle w:val="Heading20"/>
              <w:spacing w:after="0"/>
              <w:jc w:val="right"/>
              <w:rPr>
                <w:rFonts w:ascii="Times New Roman" w:hAnsi="Times New Roman"/>
                <w:bCs/>
                <w:i w:val="0"/>
                <w:noProof/>
                <w:sz w:val="18"/>
                <w:szCs w:val="18"/>
              </w:rPr>
            </w:pPr>
            <w:r>
              <w:rPr>
                <w:rFonts w:ascii="Times New Roman" w:hAnsi="Times New Roman"/>
                <w:i w:val="0"/>
                <w:noProof/>
                <w:color w:val="000000"/>
                <w:sz w:val="18"/>
              </w:rPr>
              <w:t>21 649</w:t>
            </w:r>
          </w:p>
        </w:tc>
        <w:tc>
          <w:tcPr>
            <w:tcW w:w="1016" w:type="dxa"/>
            <w:noWrap/>
          </w:tcPr>
          <w:p>
            <w:pPr>
              <w:pStyle w:val="Heading20"/>
              <w:spacing w:after="0"/>
              <w:jc w:val="right"/>
              <w:rPr>
                <w:rFonts w:ascii="Times New Roman" w:hAnsi="Times New Roman"/>
                <w:bCs/>
                <w:i w:val="0"/>
                <w:noProof/>
                <w:sz w:val="18"/>
                <w:szCs w:val="18"/>
              </w:rPr>
            </w:pPr>
            <w:r>
              <w:rPr>
                <w:rFonts w:ascii="Times New Roman" w:hAnsi="Times New Roman"/>
                <w:i w:val="0"/>
                <w:noProof/>
                <w:color w:val="000000"/>
                <w:sz w:val="18"/>
              </w:rPr>
              <w:t>345 892</w:t>
            </w:r>
          </w:p>
        </w:tc>
        <w:tc>
          <w:tcPr>
            <w:tcW w:w="1116" w:type="dxa"/>
            <w:noWrap/>
          </w:tcPr>
          <w:p>
            <w:pPr>
              <w:pStyle w:val="Heading20"/>
              <w:spacing w:after="0"/>
              <w:jc w:val="right"/>
              <w:rPr>
                <w:rFonts w:ascii="Times New Roman" w:hAnsi="Times New Roman"/>
                <w:bCs/>
                <w:i w:val="0"/>
                <w:noProof/>
                <w:sz w:val="18"/>
                <w:szCs w:val="18"/>
              </w:rPr>
            </w:pPr>
            <w:r>
              <w:rPr>
                <w:rFonts w:ascii="Times New Roman" w:hAnsi="Times New Roman"/>
                <w:i w:val="0"/>
                <w:noProof/>
                <w:color w:val="000000"/>
                <w:sz w:val="18"/>
              </w:rPr>
              <w:t>379 407</w:t>
            </w:r>
          </w:p>
        </w:tc>
        <w:tc>
          <w:tcPr>
            <w:tcW w:w="1016" w:type="dxa"/>
            <w:noWrap/>
          </w:tcPr>
          <w:p>
            <w:pPr>
              <w:pStyle w:val="Heading20"/>
              <w:spacing w:after="0"/>
              <w:jc w:val="right"/>
              <w:rPr>
                <w:rFonts w:ascii="Times New Roman" w:hAnsi="Times New Roman"/>
                <w:bCs/>
                <w:i w:val="0"/>
                <w:noProof/>
                <w:sz w:val="18"/>
                <w:szCs w:val="18"/>
              </w:rPr>
            </w:pPr>
            <w:r>
              <w:rPr>
                <w:rFonts w:ascii="Times New Roman" w:hAnsi="Times New Roman"/>
                <w:i w:val="0"/>
                <w:noProof/>
                <w:color w:val="000000"/>
                <w:sz w:val="18"/>
              </w:rPr>
              <w:t>40 063</w:t>
            </w:r>
          </w:p>
        </w:tc>
        <w:tc>
          <w:tcPr>
            <w:tcW w:w="1116" w:type="dxa"/>
            <w:noWrap/>
          </w:tcPr>
          <w:p>
            <w:pPr>
              <w:pStyle w:val="Heading20"/>
              <w:spacing w:after="0"/>
              <w:jc w:val="right"/>
              <w:rPr>
                <w:rFonts w:ascii="Times New Roman" w:hAnsi="Times New Roman"/>
                <w:bCs/>
                <w:i w:val="0"/>
                <w:noProof/>
                <w:sz w:val="18"/>
                <w:szCs w:val="18"/>
              </w:rPr>
            </w:pPr>
            <w:r>
              <w:rPr>
                <w:rFonts w:ascii="Times New Roman" w:hAnsi="Times New Roman"/>
                <w:i w:val="0"/>
                <w:noProof/>
                <w:color w:val="000000"/>
                <w:sz w:val="18"/>
              </w:rPr>
              <w:t>57 892</w:t>
            </w:r>
          </w:p>
        </w:tc>
        <w:tc>
          <w:tcPr>
            <w:tcW w:w="902" w:type="dxa"/>
            <w:noWrap/>
          </w:tcPr>
          <w:p>
            <w:pPr>
              <w:pStyle w:val="Heading20"/>
              <w:spacing w:after="0"/>
              <w:jc w:val="right"/>
              <w:rPr>
                <w:rFonts w:ascii="Times New Roman" w:hAnsi="Times New Roman"/>
                <w:bCs/>
                <w:i w:val="0"/>
                <w:noProof/>
                <w:sz w:val="18"/>
                <w:szCs w:val="18"/>
              </w:rPr>
            </w:pPr>
            <w:r>
              <w:rPr>
                <w:rFonts w:ascii="Times New Roman" w:hAnsi="Times New Roman"/>
                <w:i w:val="0"/>
                <w:noProof/>
                <w:color w:val="000000"/>
                <w:sz w:val="18"/>
              </w:rPr>
              <w:t>5 087</w:t>
            </w:r>
          </w:p>
        </w:tc>
        <w:tc>
          <w:tcPr>
            <w:tcW w:w="1116" w:type="dxa"/>
            <w:noWrap/>
          </w:tcPr>
          <w:p>
            <w:pPr>
              <w:pStyle w:val="Heading20"/>
              <w:spacing w:after="0"/>
              <w:jc w:val="right"/>
              <w:rPr>
                <w:rFonts w:ascii="Times New Roman" w:hAnsi="Times New Roman"/>
                <w:bCs/>
                <w:i w:val="0"/>
                <w:noProof/>
                <w:sz w:val="18"/>
                <w:szCs w:val="18"/>
              </w:rPr>
            </w:pPr>
            <w:r>
              <w:rPr>
                <w:rFonts w:ascii="Times New Roman" w:hAnsi="Times New Roman"/>
                <w:i w:val="0"/>
                <w:noProof/>
                <w:color w:val="000000"/>
                <w:sz w:val="18"/>
              </w:rPr>
              <w:t>6 314</w:t>
            </w:r>
          </w:p>
        </w:tc>
        <w:tc>
          <w:tcPr>
            <w:tcW w:w="902" w:type="dxa"/>
            <w:noWrap/>
          </w:tcPr>
          <w:p>
            <w:pPr>
              <w:pStyle w:val="Heading20"/>
              <w:spacing w:after="0"/>
              <w:jc w:val="right"/>
              <w:rPr>
                <w:rFonts w:ascii="Times New Roman" w:hAnsi="Times New Roman"/>
                <w:bCs/>
                <w:i w:val="0"/>
                <w:noProof/>
                <w:sz w:val="18"/>
                <w:szCs w:val="18"/>
              </w:rPr>
            </w:pPr>
            <w:r>
              <w:rPr>
                <w:rFonts w:ascii="Times New Roman" w:hAnsi="Times New Roman"/>
                <w:i w:val="0"/>
                <w:noProof/>
                <w:color w:val="000000"/>
                <w:sz w:val="18"/>
              </w:rPr>
              <w:t>8 774</w:t>
            </w:r>
          </w:p>
        </w:tc>
        <w:tc>
          <w:tcPr>
            <w:tcW w:w="1412" w:type="dxa"/>
            <w:noWrap/>
          </w:tcPr>
          <w:p>
            <w:pPr>
              <w:pStyle w:val="Heading20"/>
              <w:spacing w:after="0"/>
              <w:jc w:val="right"/>
              <w:rPr>
                <w:rFonts w:ascii="Times New Roman" w:hAnsi="Times New Roman"/>
                <w:bCs/>
                <w:i w:val="0"/>
                <w:noProof/>
                <w:sz w:val="18"/>
                <w:szCs w:val="18"/>
              </w:rPr>
            </w:pPr>
            <w:r>
              <w:rPr>
                <w:rFonts w:ascii="Times New Roman" w:hAnsi="Times New Roman"/>
                <w:i w:val="0"/>
                <w:noProof/>
                <w:color w:val="000000"/>
                <w:sz w:val="18"/>
              </w:rPr>
              <w:t>8 816</w:t>
            </w:r>
          </w:p>
        </w:tc>
      </w:tr>
    </w:tbl>
    <w:p>
      <w:pPr>
        <w:rPr>
          <w:rFonts w:ascii="Verdana" w:eastAsia="Times New Roman" w:hAnsi="Verdana" w:cs="Times New Roman"/>
          <w:noProof/>
          <w:sz w:val="24"/>
          <w:szCs w:val="20"/>
        </w:rPr>
      </w:pPr>
      <w:r>
        <w:rPr>
          <w:noProof/>
        </w:rPr>
        <w:br w:type="page"/>
      </w:r>
    </w:p>
    <w:p>
      <w:pPr>
        <w:pStyle w:val="Heading20"/>
        <w:numPr>
          <w:ilvl w:val="0"/>
          <w:numId w:val="30"/>
        </w:numPr>
        <w:rPr>
          <w:i w:val="0"/>
          <w:noProof/>
          <w:szCs w:val="24"/>
        </w:rPr>
      </w:pPr>
      <w:r>
        <w:rPr>
          <w:i w:val="0"/>
          <w:noProof/>
        </w:rPr>
        <w:t>Общи показатели за крайните продукти — подпомагане с цел социално приобщаване (ОП II) през 2014—2020 г.</w:t>
      </w:r>
    </w:p>
    <w:p>
      <w:pPr>
        <w:rPr>
          <w:rFonts w:ascii="Verdana" w:hAnsi="Verdana"/>
          <w:noProof/>
          <w:sz w:val="16"/>
          <w:szCs w:val="16"/>
        </w:rPr>
      </w:pPr>
    </w:p>
    <w:tbl>
      <w:tblPr>
        <w:tblStyle w:val="TableGridLight1"/>
        <w:tblW w:w="16302" w:type="dxa"/>
        <w:tblInd w:w="-572" w:type="dxa"/>
        <w:tblLook w:val="04A0" w:firstRow="1" w:lastRow="0" w:firstColumn="1" w:lastColumn="0" w:noHBand="0" w:noVBand="1"/>
      </w:tblPr>
      <w:tblGrid>
        <w:gridCol w:w="953"/>
        <w:gridCol w:w="1026"/>
        <w:gridCol w:w="1468"/>
        <w:gridCol w:w="1026"/>
        <w:gridCol w:w="1116"/>
        <w:gridCol w:w="1016"/>
        <w:gridCol w:w="1116"/>
        <w:gridCol w:w="1026"/>
        <w:gridCol w:w="1116"/>
        <w:gridCol w:w="1016"/>
        <w:gridCol w:w="1116"/>
        <w:gridCol w:w="902"/>
        <w:gridCol w:w="1116"/>
        <w:gridCol w:w="902"/>
        <w:gridCol w:w="1464"/>
      </w:tblGrid>
      <w:tr>
        <w:trPr>
          <w:trHeight w:val="158"/>
        </w:trPr>
        <w:tc>
          <w:tcPr>
            <w:tcW w:w="876" w:type="dxa"/>
            <w:vMerge w:val="restart"/>
            <w:hideMark/>
          </w:tcPr>
          <w:p>
            <w:pPr>
              <w:rPr>
                <w:b/>
                <w:bCs/>
                <w:noProof/>
                <w:sz w:val="18"/>
                <w:szCs w:val="18"/>
              </w:rPr>
            </w:pPr>
            <w:r>
              <w:rPr>
                <w:b/>
                <w:noProof/>
                <w:sz w:val="18"/>
              </w:rPr>
              <w:t>Държава членка</w:t>
            </w:r>
          </w:p>
        </w:tc>
        <w:tc>
          <w:tcPr>
            <w:tcW w:w="2494"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Показател № 20</w:t>
            </w:r>
          </w:p>
        </w:tc>
        <w:tc>
          <w:tcPr>
            <w:tcW w:w="2142"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Показател № 20a</w:t>
            </w:r>
          </w:p>
        </w:tc>
        <w:tc>
          <w:tcPr>
            <w:tcW w:w="2132"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Показател № 20б</w:t>
            </w:r>
          </w:p>
        </w:tc>
        <w:tc>
          <w:tcPr>
            <w:tcW w:w="2142"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Показател № 20в</w:t>
            </w:r>
          </w:p>
        </w:tc>
        <w:tc>
          <w:tcPr>
            <w:tcW w:w="2132"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Показател № 20г</w:t>
            </w:r>
          </w:p>
        </w:tc>
        <w:tc>
          <w:tcPr>
            <w:tcW w:w="2018"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Показател № 20д</w:t>
            </w:r>
          </w:p>
        </w:tc>
        <w:tc>
          <w:tcPr>
            <w:tcW w:w="2366"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Показател № 20е</w:t>
            </w:r>
          </w:p>
        </w:tc>
      </w:tr>
      <w:tr>
        <w:trPr>
          <w:trHeight w:val="831"/>
        </w:trPr>
        <w:tc>
          <w:tcPr>
            <w:tcW w:w="876" w:type="dxa"/>
            <w:vMerge/>
            <w:hideMark/>
          </w:tcPr>
          <w:p>
            <w:pPr>
              <w:rPr>
                <w:b/>
                <w:bCs/>
                <w:noProof/>
                <w:sz w:val="18"/>
                <w:szCs w:val="18"/>
              </w:rPr>
            </w:pPr>
          </w:p>
        </w:tc>
        <w:tc>
          <w:tcPr>
            <w:tcW w:w="2494"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Общ брой на лицата, получаващи подпомагане с цел социално приобщаване</w:t>
            </w:r>
          </w:p>
        </w:tc>
        <w:tc>
          <w:tcPr>
            <w:tcW w:w="2142"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Брой деца на възраст 15 години или по-малки</w:t>
            </w:r>
          </w:p>
        </w:tc>
        <w:tc>
          <w:tcPr>
            <w:tcW w:w="2132"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Брой лица на възраст 65 години или по-възрастни</w:t>
            </w:r>
          </w:p>
        </w:tc>
        <w:tc>
          <w:tcPr>
            <w:tcW w:w="2142"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Брой жени</w:t>
            </w:r>
          </w:p>
        </w:tc>
        <w:tc>
          <w:tcPr>
            <w:tcW w:w="2132"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 xml:space="preserve">Брой мигранти, участници с произход от друга държава, участници от малцинствени общности </w:t>
            </w:r>
          </w:p>
        </w:tc>
        <w:tc>
          <w:tcPr>
            <w:tcW w:w="2018"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Брой лица с увреждания</w:t>
            </w:r>
          </w:p>
        </w:tc>
        <w:tc>
          <w:tcPr>
            <w:tcW w:w="2366" w:type="dxa"/>
            <w:gridSpan w:val="2"/>
            <w:hideMark/>
          </w:tcPr>
          <w:p>
            <w:pPr>
              <w:pStyle w:val="Heading20"/>
              <w:spacing w:after="0"/>
              <w:jc w:val="center"/>
              <w:rPr>
                <w:rFonts w:ascii="Times New Roman" w:hAnsi="Times New Roman"/>
                <w:bCs/>
                <w:i w:val="0"/>
                <w:noProof/>
                <w:sz w:val="18"/>
                <w:szCs w:val="18"/>
              </w:rPr>
            </w:pPr>
            <w:r>
              <w:rPr>
                <w:rFonts w:ascii="Times New Roman" w:hAnsi="Times New Roman"/>
                <w:i w:val="0"/>
                <w:noProof/>
                <w:sz w:val="18"/>
              </w:rPr>
              <w:t>Брой бездомни лица</w:t>
            </w:r>
          </w:p>
        </w:tc>
      </w:tr>
      <w:tr>
        <w:trPr>
          <w:trHeight w:val="324"/>
        </w:trPr>
        <w:tc>
          <w:tcPr>
            <w:tcW w:w="876" w:type="dxa"/>
            <w:noWrap/>
          </w:tcPr>
          <w:p>
            <w:pPr>
              <w:pStyle w:val="Heading20"/>
              <w:spacing w:after="0"/>
              <w:rPr>
                <w:rFonts w:ascii="Times New Roman" w:hAnsi="Times New Roman"/>
                <w:bCs/>
                <w:i w:val="0"/>
                <w:noProof/>
                <w:sz w:val="18"/>
                <w:szCs w:val="18"/>
              </w:rPr>
            </w:pPr>
            <w:r>
              <w:rPr>
                <w:rFonts w:ascii="Times New Roman" w:hAnsi="Times New Roman"/>
                <w:i w:val="0"/>
                <w:noProof/>
                <w:sz w:val="18"/>
              </w:rPr>
              <w:t>Период</w:t>
            </w:r>
          </w:p>
        </w:tc>
        <w:tc>
          <w:tcPr>
            <w:tcW w:w="1026" w:type="dxa"/>
          </w:tcPr>
          <w:p>
            <w:pPr>
              <w:pStyle w:val="Heading20"/>
              <w:spacing w:after="0"/>
              <w:rPr>
                <w:rFonts w:ascii="Times New Roman" w:hAnsi="Times New Roman"/>
                <w:bCs/>
                <w:i w:val="0"/>
                <w:noProof/>
                <w:sz w:val="18"/>
                <w:szCs w:val="18"/>
              </w:rPr>
            </w:pPr>
            <w:r>
              <w:rPr>
                <w:rFonts w:ascii="Times New Roman" w:hAnsi="Times New Roman"/>
                <w:i w:val="0"/>
                <w:noProof/>
                <w:sz w:val="18"/>
              </w:rPr>
              <w:t>2016 г.</w:t>
            </w:r>
          </w:p>
        </w:tc>
        <w:tc>
          <w:tcPr>
            <w:tcW w:w="1468" w:type="dxa"/>
            <w:noWrap/>
          </w:tcPr>
          <w:p>
            <w:pPr>
              <w:pStyle w:val="Heading20"/>
              <w:spacing w:after="0"/>
              <w:rPr>
                <w:rFonts w:ascii="Times New Roman" w:hAnsi="Times New Roman"/>
                <w:bCs/>
                <w:i w:val="0"/>
                <w:noProof/>
                <w:sz w:val="18"/>
                <w:szCs w:val="18"/>
              </w:rPr>
            </w:pPr>
            <w:r>
              <w:rPr>
                <w:rFonts w:ascii="Times New Roman" w:hAnsi="Times New Roman"/>
                <w:i w:val="0"/>
                <w:noProof/>
                <w:sz w:val="18"/>
              </w:rPr>
              <w:t>Съвкупно</w:t>
            </w:r>
          </w:p>
        </w:tc>
        <w:tc>
          <w:tcPr>
            <w:tcW w:w="1026" w:type="dxa"/>
          </w:tcPr>
          <w:p>
            <w:pPr>
              <w:pStyle w:val="Heading20"/>
              <w:spacing w:after="0"/>
              <w:rPr>
                <w:rFonts w:ascii="Times New Roman" w:hAnsi="Times New Roman"/>
                <w:bCs/>
                <w:i w:val="0"/>
                <w:noProof/>
                <w:sz w:val="18"/>
                <w:szCs w:val="18"/>
              </w:rPr>
            </w:pPr>
            <w:r>
              <w:rPr>
                <w:rFonts w:ascii="Times New Roman" w:hAnsi="Times New Roman"/>
                <w:i w:val="0"/>
                <w:noProof/>
                <w:sz w:val="18"/>
              </w:rPr>
              <w:t>2016 г.</w:t>
            </w:r>
          </w:p>
        </w:tc>
        <w:tc>
          <w:tcPr>
            <w:tcW w:w="1116" w:type="dxa"/>
            <w:noWrap/>
          </w:tcPr>
          <w:p>
            <w:pPr>
              <w:pStyle w:val="Heading20"/>
              <w:spacing w:after="0"/>
              <w:rPr>
                <w:rFonts w:ascii="Times New Roman" w:hAnsi="Times New Roman"/>
                <w:bCs/>
                <w:i w:val="0"/>
                <w:noProof/>
                <w:sz w:val="18"/>
                <w:szCs w:val="18"/>
              </w:rPr>
            </w:pPr>
            <w:r>
              <w:rPr>
                <w:rFonts w:ascii="Times New Roman" w:hAnsi="Times New Roman"/>
                <w:i w:val="0"/>
                <w:noProof/>
                <w:sz w:val="18"/>
              </w:rPr>
              <w:t>Съвкупно</w:t>
            </w:r>
          </w:p>
        </w:tc>
        <w:tc>
          <w:tcPr>
            <w:tcW w:w="1016" w:type="dxa"/>
          </w:tcPr>
          <w:p>
            <w:pPr>
              <w:pStyle w:val="Heading20"/>
              <w:spacing w:after="0"/>
              <w:rPr>
                <w:rFonts w:ascii="Times New Roman" w:hAnsi="Times New Roman"/>
                <w:bCs/>
                <w:i w:val="0"/>
                <w:noProof/>
                <w:sz w:val="18"/>
                <w:szCs w:val="18"/>
              </w:rPr>
            </w:pPr>
            <w:r>
              <w:rPr>
                <w:rFonts w:ascii="Times New Roman" w:hAnsi="Times New Roman"/>
                <w:i w:val="0"/>
                <w:noProof/>
                <w:sz w:val="18"/>
              </w:rPr>
              <w:t>2016 г.</w:t>
            </w:r>
          </w:p>
        </w:tc>
        <w:tc>
          <w:tcPr>
            <w:tcW w:w="1116" w:type="dxa"/>
            <w:noWrap/>
          </w:tcPr>
          <w:p>
            <w:pPr>
              <w:pStyle w:val="Heading20"/>
              <w:spacing w:after="0"/>
              <w:rPr>
                <w:rFonts w:ascii="Times New Roman" w:hAnsi="Times New Roman"/>
                <w:bCs/>
                <w:i w:val="0"/>
                <w:noProof/>
                <w:sz w:val="18"/>
                <w:szCs w:val="18"/>
              </w:rPr>
            </w:pPr>
            <w:r>
              <w:rPr>
                <w:rFonts w:ascii="Times New Roman" w:hAnsi="Times New Roman"/>
                <w:i w:val="0"/>
                <w:noProof/>
                <w:sz w:val="18"/>
              </w:rPr>
              <w:t>Съвкупно</w:t>
            </w:r>
          </w:p>
        </w:tc>
        <w:tc>
          <w:tcPr>
            <w:tcW w:w="1026" w:type="dxa"/>
          </w:tcPr>
          <w:p>
            <w:pPr>
              <w:pStyle w:val="Heading20"/>
              <w:spacing w:after="0"/>
              <w:rPr>
                <w:rFonts w:ascii="Times New Roman" w:hAnsi="Times New Roman"/>
                <w:bCs/>
                <w:i w:val="0"/>
                <w:noProof/>
                <w:sz w:val="18"/>
                <w:szCs w:val="18"/>
              </w:rPr>
            </w:pPr>
            <w:r>
              <w:rPr>
                <w:rFonts w:ascii="Times New Roman" w:hAnsi="Times New Roman"/>
                <w:i w:val="0"/>
                <w:noProof/>
                <w:sz w:val="18"/>
              </w:rPr>
              <w:t>2016 г.</w:t>
            </w:r>
          </w:p>
        </w:tc>
        <w:tc>
          <w:tcPr>
            <w:tcW w:w="1116" w:type="dxa"/>
            <w:noWrap/>
          </w:tcPr>
          <w:p>
            <w:pPr>
              <w:pStyle w:val="Heading20"/>
              <w:spacing w:after="0"/>
              <w:rPr>
                <w:rFonts w:ascii="Times New Roman" w:hAnsi="Times New Roman"/>
                <w:bCs/>
                <w:i w:val="0"/>
                <w:noProof/>
                <w:sz w:val="18"/>
                <w:szCs w:val="18"/>
              </w:rPr>
            </w:pPr>
            <w:r>
              <w:rPr>
                <w:rFonts w:ascii="Times New Roman" w:hAnsi="Times New Roman"/>
                <w:i w:val="0"/>
                <w:noProof/>
                <w:sz w:val="18"/>
              </w:rPr>
              <w:t>Съвкупно</w:t>
            </w:r>
          </w:p>
        </w:tc>
        <w:tc>
          <w:tcPr>
            <w:tcW w:w="1016" w:type="dxa"/>
          </w:tcPr>
          <w:p>
            <w:pPr>
              <w:pStyle w:val="Heading20"/>
              <w:spacing w:after="0"/>
              <w:rPr>
                <w:rFonts w:ascii="Times New Roman" w:hAnsi="Times New Roman"/>
                <w:bCs/>
                <w:i w:val="0"/>
                <w:noProof/>
                <w:sz w:val="18"/>
                <w:szCs w:val="18"/>
              </w:rPr>
            </w:pPr>
            <w:r>
              <w:rPr>
                <w:rFonts w:ascii="Times New Roman" w:hAnsi="Times New Roman"/>
                <w:i w:val="0"/>
                <w:noProof/>
                <w:sz w:val="18"/>
              </w:rPr>
              <w:t>2016 г.</w:t>
            </w:r>
          </w:p>
        </w:tc>
        <w:tc>
          <w:tcPr>
            <w:tcW w:w="1116" w:type="dxa"/>
            <w:noWrap/>
          </w:tcPr>
          <w:p>
            <w:pPr>
              <w:pStyle w:val="Heading20"/>
              <w:spacing w:after="0"/>
              <w:rPr>
                <w:rFonts w:ascii="Times New Roman" w:hAnsi="Times New Roman"/>
                <w:bCs/>
                <w:i w:val="0"/>
                <w:noProof/>
                <w:sz w:val="18"/>
                <w:szCs w:val="18"/>
              </w:rPr>
            </w:pPr>
            <w:r>
              <w:rPr>
                <w:rFonts w:ascii="Times New Roman" w:hAnsi="Times New Roman"/>
                <w:i w:val="0"/>
                <w:noProof/>
                <w:sz w:val="18"/>
              </w:rPr>
              <w:t>Съвкупно</w:t>
            </w:r>
          </w:p>
        </w:tc>
        <w:tc>
          <w:tcPr>
            <w:tcW w:w="902" w:type="dxa"/>
          </w:tcPr>
          <w:p>
            <w:pPr>
              <w:pStyle w:val="Heading20"/>
              <w:spacing w:after="0"/>
              <w:rPr>
                <w:rFonts w:ascii="Times New Roman" w:hAnsi="Times New Roman"/>
                <w:bCs/>
                <w:i w:val="0"/>
                <w:noProof/>
                <w:sz w:val="18"/>
                <w:szCs w:val="18"/>
              </w:rPr>
            </w:pPr>
            <w:r>
              <w:rPr>
                <w:rFonts w:ascii="Times New Roman" w:hAnsi="Times New Roman"/>
                <w:i w:val="0"/>
                <w:noProof/>
                <w:sz w:val="18"/>
              </w:rPr>
              <w:t>2016 г.</w:t>
            </w:r>
          </w:p>
        </w:tc>
        <w:tc>
          <w:tcPr>
            <w:tcW w:w="1116" w:type="dxa"/>
            <w:noWrap/>
          </w:tcPr>
          <w:p>
            <w:pPr>
              <w:pStyle w:val="Heading20"/>
              <w:spacing w:after="0"/>
              <w:rPr>
                <w:rFonts w:ascii="Times New Roman" w:hAnsi="Times New Roman"/>
                <w:bCs/>
                <w:i w:val="0"/>
                <w:noProof/>
                <w:sz w:val="18"/>
                <w:szCs w:val="18"/>
              </w:rPr>
            </w:pPr>
            <w:r>
              <w:rPr>
                <w:rFonts w:ascii="Times New Roman" w:hAnsi="Times New Roman"/>
                <w:i w:val="0"/>
                <w:noProof/>
                <w:sz w:val="18"/>
              </w:rPr>
              <w:t>Съвкупно</w:t>
            </w:r>
          </w:p>
        </w:tc>
        <w:tc>
          <w:tcPr>
            <w:tcW w:w="902" w:type="dxa"/>
          </w:tcPr>
          <w:p>
            <w:pPr>
              <w:pStyle w:val="Heading20"/>
              <w:spacing w:after="0"/>
              <w:rPr>
                <w:rFonts w:ascii="Times New Roman" w:hAnsi="Times New Roman"/>
                <w:bCs/>
                <w:i w:val="0"/>
                <w:noProof/>
                <w:sz w:val="18"/>
                <w:szCs w:val="18"/>
              </w:rPr>
            </w:pPr>
            <w:r>
              <w:rPr>
                <w:rFonts w:ascii="Times New Roman" w:hAnsi="Times New Roman"/>
                <w:i w:val="0"/>
                <w:noProof/>
                <w:sz w:val="18"/>
              </w:rPr>
              <w:t>2016 г.</w:t>
            </w:r>
          </w:p>
        </w:tc>
        <w:tc>
          <w:tcPr>
            <w:tcW w:w="1464" w:type="dxa"/>
            <w:noWrap/>
          </w:tcPr>
          <w:p>
            <w:pPr>
              <w:pStyle w:val="Heading20"/>
              <w:spacing w:after="0"/>
              <w:rPr>
                <w:rFonts w:ascii="Times New Roman" w:hAnsi="Times New Roman"/>
                <w:bCs/>
                <w:i w:val="0"/>
                <w:noProof/>
                <w:sz w:val="18"/>
                <w:szCs w:val="18"/>
              </w:rPr>
            </w:pPr>
            <w:r>
              <w:rPr>
                <w:rFonts w:ascii="Times New Roman" w:hAnsi="Times New Roman"/>
                <w:i w:val="0"/>
                <w:noProof/>
                <w:sz w:val="18"/>
              </w:rPr>
              <w:t>Съвкупно</w:t>
            </w:r>
          </w:p>
        </w:tc>
      </w:tr>
      <w:tr>
        <w:trPr>
          <w:trHeight w:val="227"/>
        </w:trPr>
        <w:tc>
          <w:tcPr>
            <w:tcW w:w="876" w:type="dxa"/>
            <w:noWrap/>
          </w:tcPr>
          <w:p>
            <w:pPr>
              <w:pStyle w:val="Heading20"/>
              <w:spacing w:after="0"/>
              <w:rPr>
                <w:rFonts w:ascii="Times New Roman" w:hAnsi="Times New Roman"/>
                <w:bCs/>
                <w:i w:val="0"/>
                <w:noProof/>
                <w:sz w:val="18"/>
                <w:szCs w:val="18"/>
              </w:rPr>
            </w:pPr>
            <w:r>
              <w:rPr>
                <w:rFonts w:ascii="Times New Roman" w:hAnsi="Times New Roman"/>
                <w:i w:val="0"/>
                <w:noProof/>
                <w:sz w:val="18"/>
              </w:rPr>
              <w:t>DE</w:t>
            </w:r>
          </w:p>
        </w:tc>
        <w:tc>
          <w:tcPr>
            <w:tcW w:w="102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21 614</w:t>
            </w:r>
          </w:p>
        </w:tc>
        <w:tc>
          <w:tcPr>
            <w:tcW w:w="1468"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21 655</w:t>
            </w:r>
          </w:p>
        </w:tc>
        <w:tc>
          <w:tcPr>
            <w:tcW w:w="102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2 132</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2 137</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346</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346</w:t>
            </w:r>
          </w:p>
        </w:tc>
        <w:tc>
          <w:tcPr>
            <w:tcW w:w="102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10 343</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10 361</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15 426</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15 464</w:t>
            </w:r>
          </w:p>
        </w:tc>
        <w:tc>
          <w:tcPr>
            <w:tcW w:w="902"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701</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705</w:t>
            </w:r>
          </w:p>
        </w:tc>
        <w:tc>
          <w:tcPr>
            <w:tcW w:w="902"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5 162</w:t>
            </w:r>
          </w:p>
        </w:tc>
        <w:tc>
          <w:tcPr>
            <w:tcW w:w="1464"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5 165</w:t>
            </w:r>
          </w:p>
        </w:tc>
      </w:tr>
      <w:tr>
        <w:trPr>
          <w:trHeight w:val="227"/>
        </w:trPr>
        <w:tc>
          <w:tcPr>
            <w:tcW w:w="876" w:type="dxa"/>
            <w:noWrap/>
          </w:tcPr>
          <w:p>
            <w:pPr>
              <w:pStyle w:val="Heading20"/>
              <w:spacing w:after="0"/>
              <w:rPr>
                <w:rFonts w:ascii="Times New Roman" w:hAnsi="Times New Roman"/>
                <w:bCs/>
                <w:i w:val="0"/>
                <w:noProof/>
                <w:sz w:val="18"/>
                <w:szCs w:val="18"/>
              </w:rPr>
            </w:pPr>
            <w:r>
              <w:rPr>
                <w:rFonts w:ascii="Times New Roman" w:hAnsi="Times New Roman"/>
                <w:i w:val="0"/>
                <w:noProof/>
                <w:sz w:val="18"/>
              </w:rPr>
              <w:t>DK</w:t>
            </w:r>
          </w:p>
        </w:tc>
        <w:tc>
          <w:tcPr>
            <w:tcW w:w="102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474</w:t>
            </w:r>
          </w:p>
        </w:tc>
        <w:tc>
          <w:tcPr>
            <w:tcW w:w="1468"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474</w:t>
            </w:r>
          </w:p>
        </w:tc>
        <w:tc>
          <w:tcPr>
            <w:tcW w:w="102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23</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23</w:t>
            </w:r>
          </w:p>
        </w:tc>
        <w:tc>
          <w:tcPr>
            <w:tcW w:w="102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68</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68</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467</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467</w:t>
            </w:r>
          </w:p>
        </w:tc>
        <w:tc>
          <w:tcPr>
            <w:tcW w:w="902"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w:t>
            </w:r>
          </w:p>
        </w:tc>
        <w:tc>
          <w:tcPr>
            <w:tcW w:w="902"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474</w:t>
            </w:r>
          </w:p>
        </w:tc>
        <w:tc>
          <w:tcPr>
            <w:tcW w:w="1464"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474</w:t>
            </w:r>
          </w:p>
        </w:tc>
      </w:tr>
      <w:tr>
        <w:trPr>
          <w:trHeight w:val="227"/>
        </w:trPr>
        <w:tc>
          <w:tcPr>
            <w:tcW w:w="876" w:type="dxa"/>
            <w:noWrap/>
          </w:tcPr>
          <w:p>
            <w:pPr>
              <w:pStyle w:val="Heading20"/>
              <w:spacing w:after="0"/>
              <w:rPr>
                <w:rFonts w:ascii="Times New Roman" w:hAnsi="Times New Roman"/>
                <w:bCs/>
                <w:i w:val="0"/>
                <w:noProof/>
                <w:sz w:val="18"/>
                <w:szCs w:val="18"/>
              </w:rPr>
            </w:pPr>
            <w:r>
              <w:rPr>
                <w:rFonts w:ascii="Times New Roman" w:hAnsi="Times New Roman"/>
                <w:i w:val="0"/>
                <w:noProof/>
                <w:sz w:val="18"/>
              </w:rPr>
              <w:t>NL</w:t>
            </w:r>
          </w:p>
        </w:tc>
        <w:tc>
          <w:tcPr>
            <w:tcW w:w="102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281</w:t>
            </w:r>
          </w:p>
        </w:tc>
        <w:tc>
          <w:tcPr>
            <w:tcW w:w="1468"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281</w:t>
            </w:r>
          </w:p>
        </w:tc>
        <w:tc>
          <w:tcPr>
            <w:tcW w:w="102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281</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281</w:t>
            </w:r>
          </w:p>
        </w:tc>
        <w:tc>
          <w:tcPr>
            <w:tcW w:w="102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210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210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87</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87</w:t>
            </w:r>
          </w:p>
        </w:tc>
        <w:tc>
          <w:tcPr>
            <w:tcW w:w="902"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3</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3</w:t>
            </w:r>
          </w:p>
        </w:tc>
        <w:tc>
          <w:tcPr>
            <w:tcW w:w="902"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464"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r>
      <w:tr>
        <w:trPr>
          <w:trHeight w:val="227"/>
        </w:trPr>
        <w:tc>
          <w:tcPr>
            <w:tcW w:w="876" w:type="dxa"/>
            <w:noWrap/>
          </w:tcPr>
          <w:p>
            <w:pPr>
              <w:pStyle w:val="Heading20"/>
              <w:spacing w:after="0"/>
              <w:rPr>
                <w:rFonts w:ascii="Times New Roman" w:hAnsi="Times New Roman"/>
                <w:bCs/>
                <w:i w:val="0"/>
                <w:noProof/>
                <w:sz w:val="18"/>
                <w:szCs w:val="18"/>
              </w:rPr>
            </w:pPr>
            <w:r>
              <w:rPr>
                <w:rFonts w:ascii="Times New Roman" w:hAnsi="Times New Roman"/>
                <w:i w:val="0"/>
                <w:noProof/>
                <w:sz w:val="18"/>
              </w:rPr>
              <w:t>SE</w:t>
            </w:r>
          </w:p>
        </w:tc>
        <w:tc>
          <w:tcPr>
            <w:tcW w:w="102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582</w:t>
            </w:r>
          </w:p>
        </w:tc>
        <w:tc>
          <w:tcPr>
            <w:tcW w:w="1468"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582</w:t>
            </w:r>
          </w:p>
        </w:tc>
        <w:tc>
          <w:tcPr>
            <w:tcW w:w="102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12</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12</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02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360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360</w:t>
            </w:r>
          </w:p>
        </w:tc>
        <w:tc>
          <w:tcPr>
            <w:tcW w:w="1016"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581</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581</w:t>
            </w:r>
          </w:p>
        </w:tc>
        <w:tc>
          <w:tcPr>
            <w:tcW w:w="902"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1116"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0</w:t>
            </w:r>
          </w:p>
        </w:tc>
        <w:tc>
          <w:tcPr>
            <w:tcW w:w="902" w:type="dxa"/>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578</w:t>
            </w:r>
          </w:p>
        </w:tc>
        <w:tc>
          <w:tcPr>
            <w:tcW w:w="1464" w:type="dxa"/>
            <w:noWrap/>
          </w:tcPr>
          <w:p>
            <w:pPr>
              <w:pStyle w:val="Heading20"/>
              <w:spacing w:after="0"/>
              <w:jc w:val="right"/>
              <w:rPr>
                <w:rFonts w:ascii="Times New Roman" w:hAnsi="Times New Roman"/>
                <w:b w:val="0"/>
                <w:bCs/>
                <w:i w:val="0"/>
                <w:noProof/>
                <w:sz w:val="18"/>
                <w:szCs w:val="18"/>
              </w:rPr>
            </w:pPr>
            <w:r>
              <w:rPr>
                <w:rFonts w:ascii="Times New Roman" w:hAnsi="Times New Roman"/>
                <w:b w:val="0"/>
                <w:i w:val="0"/>
                <w:noProof/>
                <w:color w:val="000000"/>
                <w:sz w:val="18"/>
              </w:rPr>
              <w:t>578</w:t>
            </w:r>
          </w:p>
        </w:tc>
      </w:tr>
      <w:tr>
        <w:trPr>
          <w:trHeight w:val="227"/>
        </w:trPr>
        <w:tc>
          <w:tcPr>
            <w:tcW w:w="876" w:type="dxa"/>
            <w:noWrap/>
            <w:hideMark/>
          </w:tcPr>
          <w:p>
            <w:pPr>
              <w:pStyle w:val="Heading20"/>
              <w:spacing w:after="0"/>
              <w:rPr>
                <w:rFonts w:ascii="Times New Roman" w:hAnsi="Times New Roman"/>
                <w:bCs/>
                <w:i w:val="0"/>
                <w:noProof/>
                <w:sz w:val="18"/>
                <w:szCs w:val="18"/>
              </w:rPr>
            </w:pPr>
            <w:r>
              <w:rPr>
                <w:rFonts w:ascii="Times New Roman" w:hAnsi="Times New Roman"/>
                <w:i w:val="0"/>
                <w:noProof/>
                <w:sz w:val="18"/>
              </w:rPr>
              <w:t>Общо</w:t>
            </w:r>
          </w:p>
        </w:tc>
        <w:tc>
          <w:tcPr>
            <w:tcW w:w="1026" w:type="dxa"/>
            <w:noWrap/>
          </w:tcPr>
          <w:p>
            <w:pPr>
              <w:pStyle w:val="Heading20"/>
              <w:spacing w:after="0"/>
              <w:jc w:val="right"/>
              <w:rPr>
                <w:rFonts w:ascii="Times New Roman" w:hAnsi="Times New Roman"/>
                <w:bCs/>
                <w:i w:val="0"/>
                <w:noProof/>
                <w:sz w:val="18"/>
                <w:szCs w:val="18"/>
              </w:rPr>
            </w:pPr>
            <w:r>
              <w:rPr>
                <w:rFonts w:ascii="Times New Roman" w:hAnsi="Times New Roman"/>
                <w:i w:val="0"/>
                <w:noProof/>
                <w:color w:val="000000"/>
                <w:sz w:val="18"/>
              </w:rPr>
              <w:t>22 951</w:t>
            </w:r>
          </w:p>
        </w:tc>
        <w:tc>
          <w:tcPr>
            <w:tcW w:w="1468" w:type="dxa"/>
            <w:noWrap/>
          </w:tcPr>
          <w:p>
            <w:pPr>
              <w:pStyle w:val="Heading20"/>
              <w:spacing w:after="0"/>
              <w:jc w:val="right"/>
              <w:rPr>
                <w:rFonts w:ascii="Times New Roman" w:hAnsi="Times New Roman"/>
                <w:bCs/>
                <w:i w:val="0"/>
                <w:noProof/>
                <w:sz w:val="18"/>
                <w:szCs w:val="18"/>
              </w:rPr>
            </w:pPr>
            <w:r>
              <w:rPr>
                <w:rFonts w:ascii="Times New Roman" w:hAnsi="Times New Roman"/>
                <w:i w:val="0"/>
                <w:noProof/>
                <w:color w:val="000000"/>
                <w:sz w:val="18"/>
              </w:rPr>
              <w:t>22 992</w:t>
            </w:r>
          </w:p>
        </w:tc>
        <w:tc>
          <w:tcPr>
            <w:tcW w:w="1026" w:type="dxa"/>
            <w:noWrap/>
          </w:tcPr>
          <w:p>
            <w:pPr>
              <w:pStyle w:val="Heading20"/>
              <w:spacing w:after="0"/>
              <w:jc w:val="right"/>
              <w:rPr>
                <w:rFonts w:ascii="Times New Roman" w:hAnsi="Times New Roman"/>
                <w:bCs/>
                <w:i w:val="0"/>
                <w:noProof/>
                <w:sz w:val="18"/>
                <w:szCs w:val="18"/>
              </w:rPr>
            </w:pPr>
            <w:r>
              <w:rPr>
                <w:rFonts w:ascii="Times New Roman" w:hAnsi="Times New Roman"/>
                <w:i w:val="0"/>
                <w:noProof/>
                <w:color w:val="000000"/>
                <w:sz w:val="18"/>
              </w:rPr>
              <w:t>2 144</w:t>
            </w:r>
          </w:p>
        </w:tc>
        <w:tc>
          <w:tcPr>
            <w:tcW w:w="1116" w:type="dxa"/>
            <w:noWrap/>
          </w:tcPr>
          <w:p>
            <w:pPr>
              <w:pStyle w:val="Heading20"/>
              <w:spacing w:after="0"/>
              <w:jc w:val="right"/>
              <w:rPr>
                <w:rFonts w:ascii="Times New Roman" w:hAnsi="Times New Roman"/>
                <w:bCs/>
                <w:i w:val="0"/>
                <w:noProof/>
                <w:sz w:val="18"/>
                <w:szCs w:val="18"/>
              </w:rPr>
            </w:pPr>
            <w:r>
              <w:rPr>
                <w:rFonts w:ascii="Times New Roman" w:hAnsi="Times New Roman"/>
                <w:i w:val="0"/>
                <w:noProof/>
                <w:color w:val="000000"/>
                <w:sz w:val="18"/>
              </w:rPr>
              <w:t>2 149</w:t>
            </w:r>
          </w:p>
        </w:tc>
        <w:tc>
          <w:tcPr>
            <w:tcW w:w="1016" w:type="dxa"/>
            <w:noWrap/>
          </w:tcPr>
          <w:p>
            <w:pPr>
              <w:pStyle w:val="Heading20"/>
              <w:spacing w:after="0"/>
              <w:jc w:val="right"/>
              <w:rPr>
                <w:rFonts w:ascii="Times New Roman" w:hAnsi="Times New Roman"/>
                <w:bCs/>
                <w:i w:val="0"/>
                <w:noProof/>
                <w:sz w:val="18"/>
                <w:szCs w:val="18"/>
              </w:rPr>
            </w:pPr>
            <w:r>
              <w:rPr>
                <w:rFonts w:ascii="Times New Roman" w:hAnsi="Times New Roman"/>
                <w:i w:val="0"/>
                <w:noProof/>
                <w:color w:val="000000"/>
                <w:sz w:val="18"/>
              </w:rPr>
              <w:t>650</w:t>
            </w:r>
          </w:p>
        </w:tc>
        <w:tc>
          <w:tcPr>
            <w:tcW w:w="1116" w:type="dxa"/>
            <w:noWrap/>
          </w:tcPr>
          <w:p>
            <w:pPr>
              <w:pStyle w:val="Heading20"/>
              <w:spacing w:after="0"/>
              <w:jc w:val="right"/>
              <w:rPr>
                <w:rFonts w:ascii="Times New Roman" w:hAnsi="Times New Roman"/>
                <w:bCs/>
                <w:i w:val="0"/>
                <w:noProof/>
                <w:sz w:val="18"/>
                <w:szCs w:val="18"/>
              </w:rPr>
            </w:pPr>
            <w:r>
              <w:rPr>
                <w:rFonts w:ascii="Times New Roman" w:hAnsi="Times New Roman"/>
                <w:i w:val="0"/>
                <w:noProof/>
                <w:color w:val="000000"/>
                <w:sz w:val="18"/>
              </w:rPr>
              <w:t>304</w:t>
            </w:r>
          </w:p>
        </w:tc>
        <w:tc>
          <w:tcPr>
            <w:tcW w:w="1026" w:type="dxa"/>
            <w:noWrap/>
          </w:tcPr>
          <w:p>
            <w:pPr>
              <w:pStyle w:val="Heading20"/>
              <w:spacing w:after="0"/>
              <w:jc w:val="right"/>
              <w:rPr>
                <w:rFonts w:ascii="Times New Roman" w:hAnsi="Times New Roman"/>
                <w:bCs/>
                <w:i w:val="0"/>
                <w:noProof/>
                <w:sz w:val="18"/>
                <w:szCs w:val="18"/>
              </w:rPr>
            </w:pPr>
            <w:r>
              <w:rPr>
                <w:rFonts w:ascii="Times New Roman" w:hAnsi="Times New Roman"/>
                <w:i w:val="0"/>
                <w:noProof/>
                <w:color w:val="000000"/>
                <w:sz w:val="18"/>
              </w:rPr>
              <w:t>10 981</w:t>
            </w:r>
          </w:p>
        </w:tc>
        <w:tc>
          <w:tcPr>
            <w:tcW w:w="1116" w:type="dxa"/>
            <w:noWrap/>
          </w:tcPr>
          <w:p>
            <w:pPr>
              <w:pStyle w:val="Heading20"/>
              <w:spacing w:after="0"/>
              <w:jc w:val="right"/>
              <w:rPr>
                <w:rFonts w:ascii="Times New Roman" w:hAnsi="Times New Roman"/>
                <w:bCs/>
                <w:i w:val="0"/>
                <w:noProof/>
                <w:sz w:val="18"/>
                <w:szCs w:val="18"/>
              </w:rPr>
            </w:pPr>
            <w:r>
              <w:rPr>
                <w:rFonts w:ascii="Times New Roman" w:hAnsi="Times New Roman"/>
                <w:i w:val="0"/>
                <w:noProof/>
                <w:color w:val="000000"/>
                <w:sz w:val="18"/>
              </w:rPr>
              <w:t>10 999</w:t>
            </w:r>
          </w:p>
        </w:tc>
        <w:tc>
          <w:tcPr>
            <w:tcW w:w="1016" w:type="dxa"/>
            <w:noWrap/>
          </w:tcPr>
          <w:p>
            <w:pPr>
              <w:pStyle w:val="Heading20"/>
              <w:spacing w:after="0"/>
              <w:jc w:val="right"/>
              <w:rPr>
                <w:rFonts w:ascii="Times New Roman" w:hAnsi="Times New Roman"/>
                <w:bCs/>
                <w:i w:val="0"/>
                <w:noProof/>
                <w:sz w:val="18"/>
                <w:szCs w:val="18"/>
              </w:rPr>
            </w:pPr>
            <w:r>
              <w:rPr>
                <w:rFonts w:ascii="Times New Roman" w:hAnsi="Times New Roman"/>
                <w:i w:val="0"/>
                <w:noProof/>
                <w:color w:val="000000"/>
                <w:sz w:val="18"/>
              </w:rPr>
              <w:t>16 561</w:t>
            </w:r>
          </w:p>
        </w:tc>
        <w:tc>
          <w:tcPr>
            <w:tcW w:w="1116" w:type="dxa"/>
            <w:noWrap/>
          </w:tcPr>
          <w:p>
            <w:pPr>
              <w:pStyle w:val="Heading20"/>
              <w:spacing w:after="0"/>
              <w:jc w:val="right"/>
              <w:rPr>
                <w:rFonts w:ascii="Times New Roman" w:hAnsi="Times New Roman"/>
                <w:bCs/>
                <w:i w:val="0"/>
                <w:noProof/>
                <w:sz w:val="18"/>
                <w:szCs w:val="18"/>
              </w:rPr>
            </w:pPr>
            <w:r>
              <w:rPr>
                <w:rFonts w:ascii="Times New Roman" w:hAnsi="Times New Roman"/>
                <w:i w:val="0"/>
                <w:noProof/>
                <w:color w:val="000000"/>
                <w:sz w:val="18"/>
              </w:rPr>
              <w:t>16 599</w:t>
            </w:r>
          </w:p>
        </w:tc>
        <w:tc>
          <w:tcPr>
            <w:tcW w:w="902" w:type="dxa"/>
            <w:noWrap/>
          </w:tcPr>
          <w:p>
            <w:pPr>
              <w:pStyle w:val="Heading20"/>
              <w:spacing w:after="0"/>
              <w:jc w:val="right"/>
              <w:rPr>
                <w:rFonts w:ascii="Times New Roman" w:hAnsi="Times New Roman"/>
                <w:bCs/>
                <w:i w:val="0"/>
                <w:noProof/>
                <w:sz w:val="18"/>
                <w:szCs w:val="18"/>
              </w:rPr>
            </w:pPr>
            <w:r>
              <w:rPr>
                <w:rFonts w:ascii="Times New Roman" w:hAnsi="Times New Roman"/>
                <w:i w:val="0"/>
                <w:noProof/>
                <w:color w:val="000000"/>
                <w:sz w:val="18"/>
              </w:rPr>
              <w:t>706</w:t>
            </w:r>
          </w:p>
        </w:tc>
        <w:tc>
          <w:tcPr>
            <w:tcW w:w="1116" w:type="dxa"/>
            <w:noWrap/>
          </w:tcPr>
          <w:p>
            <w:pPr>
              <w:pStyle w:val="Heading20"/>
              <w:spacing w:after="0"/>
              <w:jc w:val="right"/>
              <w:rPr>
                <w:rFonts w:ascii="Times New Roman" w:hAnsi="Times New Roman"/>
                <w:bCs/>
                <w:i w:val="0"/>
                <w:noProof/>
                <w:sz w:val="18"/>
                <w:szCs w:val="18"/>
              </w:rPr>
            </w:pPr>
            <w:r>
              <w:rPr>
                <w:rFonts w:ascii="Times New Roman" w:hAnsi="Times New Roman"/>
                <w:i w:val="0"/>
                <w:noProof/>
                <w:color w:val="000000"/>
                <w:sz w:val="18"/>
              </w:rPr>
              <w:t>710</w:t>
            </w:r>
          </w:p>
        </w:tc>
        <w:tc>
          <w:tcPr>
            <w:tcW w:w="902" w:type="dxa"/>
            <w:noWrap/>
          </w:tcPr>
          <w:p>
            <w:pPr>
              <w:pStyle w:val="Heading20"/>
              <w:spacing w:after="0"/>
              <w:jc w:val="right"/>
              <w:rPr>
                <w:rFonts w:ascii="Times New Roman" w:hAnsi="Times New Roman"/>
                <w:bCs/>
                <w:i w:val="0"/>
                <w:noProof/>
                <w:sz w:val="18"/>
                <w:szCs w:val="18"/>
              </w:rPr>
            </w:pPr>
            <w:r>
              <w:rPr>
                <w:rFonts w:ascii="Times New Roman" w:hAnsi="Times New Roman"/>
                <w:i w:val="0"/>
                <w:noProof/>
                <w:color w:val="000000"/>
                <w:sz w:val="18"/>
              </w:rPr>
              <w:t>6 214</w:t>
            </w:r>
          </w:p>
        </w:tc>
        <w:tc>
          <w:tcPr>
            <w:tcW w:w="1464" w:type="dxa"/>
            <w:noWrap/>
          </w:tcPr>
          <w:p>
            <w:pPr>
              <w:pStyle w:val="Heading20"/>
              <w:spacing w:after="0"/>
              <w:jc w:val="right"/>
              <w:rPr>
                <w:rFonts w:ascii="Times New Roman" w:hAnsi="Times New Roman"/>
                <w:bCs/>
                <w:i w:val="0"/>
                <w:noProof/>
                <w:sz w:val="18"/>
                <w:szCs w:val="18"/>
              </w:rPr>
            </w:pPr>
            <w:r>
              <w:rPr>
                <w:rFonts w:ascii="Times New Roman" w:hAnsi="Times New Roman"/>
                <w:i w:val="0"/>
                <w:noProof/>
                <w:color w:val="000000"/>
                <w:sz w:val="18"/>
              </w:rPr>
              <w:t>6 217</w:t>
            </w:r>
          </w:p>
        </w:tc>
      </w:tr>
    </w:tbl>
    <w:p>
      <w:pPr>
        <w:rPr>
          <w:rFonts w:ascii="Verdana" w:hAnsi="Verdana"/>
          <w:noProof/>
          <w:sz w:val="16"/>
          <w:szCs w:val="16"/>
        </w:rPr>
        <w:sectPr>
          <w:headerReference w:type="even" r:id="rId21"/>
          <w:headerReference w:type="default" r:id="rId22"/>
          <w:footerReference w:type="even" r:id="rId23"/>
          <w:footerReference w:type="default" r:id="rId24"/>
          <w:headerReference w:type="first" r:id="rId25"/>
          <w:footerReference w:type="first" r:id="rId26"/>
          <w:pgSz w:w="16839" w:h="11907" w:orient="landscape" w:code="9"/>
          <w:pgMar w:top="1701" w:right="851" w:bottom="1418" w:left="851" w:header="0" w:footer="170" w:gutter="0"/>
          <w:cols w:space="720"/>
          <w:titlePg/>
          <w:docGrid w:linePitch="326"/>
        </w:sectPr>
      </w:pPr>
    </w:p>
    <w:p>
      <w:pPr>
        <w:rPr>
          <w:noProof/>
        </w:rPr>
      </w:pPr>
    </w:p>
    <w:sectPr>
      <w:headerReference w:type="even" r:id="rId27"/>
      <w:headerReference w:type="default" r:id="rId28"/>
      <w:footerReference w:type="even" r:id="rId29"/>
      <w:footerReference w:type="default" r:id="rId30"/>
      <w:headerReference w:type="first" r:id="rId31"/>
      <w:footerReference w:type="firs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02185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84081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pPr>
      <w:pStyle w:val="Footer"/>
      <w:rPr>
        <w:sz w:val="16"/>
        <w:szCs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654824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ind w:left="0" w:firstLine="0"/>
        <w:rPr>
          <w:rFonts w:ascii="Verdana" w:hAnsi="Verdana"/>
          <w:spacing w:val="-10"/>
          <w:sz w:val="16"/>
          <w:szCs w:val="16"/>
        </w:rPr>
      </w:pPr>
      <w:r>
        <w:rPr>
          <w:rStyle w:val="FootnoteReference"/>
          <w:rFonts w:ascii="Verdana" w:hAnsi="Verdana"/>
          <w:spacing w:val="-10"/>
          <w:sz w:val="16"/>
        </w:rPr>
        <w:footnoteRef/>
      </w:r>
      <w:r>
        <w:rPr>
          <w:rFonts w:ascii="Verdana" w:hAnsi="Verdana"/>
          <w:spacing w:val="-10"/>
          <w:sz w:val="16"/>
        </w:rPr>
        <w:t xml:space="preserve"> Държавите членки имат възможност да променят докладваните стойности за даден показател за предходни години. В колоната „Съвкупно“, в която се представя сумата от докладваните стойности за всеки показател, считано от 2014 г., се включват и всички промени на отчетените стойности за 2014 г., направени от държавите членки в техните доклади за изпълнението за 2016 г.</w:t>
      </w:r>
    </w:p>
  </w:footnote>
  <w:footnote w:id="2">
    <w:p>
      <w:pPr>
        <w:pStyle w:val="FootnoteText"/>
        <w:spacing w:after="0"/>
        <w:ind w:left="0" w:firstLine="0"/>
        <w:rPr>
          <w:rFonts w:ascii="Verdana" w:hAnsi="Verdana"/>
          <w:sz w:val="16"/>
          <w:szCs w:val="16"/>
        </w:rPr>
      </w:pPr>
      <w:r>
        <w:rPr>
          <w:rStyle w:val="FootnoteReference"/>
          <w:rFonts w:ascii="Verdana" w:hAnsi="Verdana"/>
          <w:sz w:val="16"/>
        </w:rPr>
        <w:footnoteRef/>
      </w:r>
      <w:r>
        <w:rPr>
          <w:rFonts w:ascii="Verdana" w:hAnsi="Verdana"/>
          <w:sz w:val="16"/>
        </w:rPr>
        <w:t xml:space="preserve"> Показатели 4—11 включват всички форми на тези продукти: напр. пресни, консервирани и замразени хранителни продукти. </w:t>
      </w:r>
    </w:p>
  </w:footnote>
  <w:footnote w:id="3">
    <w:p>
      <w:pPr>
        <w:pStyle w:val="FootnoteText"/>
        <w:spacing w:after="0"/>
        <w:ind w:left="0" w:firstLine="0"/>
        <w:rPr>
          <w:rFonts w:ascii="Verdana" w:hAnsi="Verdana"/>
          <w:sz w:val="16"/>
          <w:szCs w:val="16"/>
        </w:rPr>
      </w:pPr>
      <w:r>
        <w:rPr>
          <w:rStyle w:val="FootnoteReference"/>
          <w:rFonts w:ascii="Verdana" w:hAnsi="Verdana"/>
          <w:sz w:val="16"/>
        </w:rPr>
        <w:footnoteRef/>
      </w:r>
      <w:r>
        <w:rPr>
          <w:rFonts w:ascii="Verdana" w:hAnsi="Verdana"/>
          <w:sz w:val="16"/>
        </w:rPr>
        <w:t xml:space="preserve"> Стойностите за този показател се определят въз основа на информирана преценка от страна на партньорските организации.  </w:t>
      </w:r>
    </w:p>
  </w:footnote>
  <w:footnote w:id="4">
    <w:p>
      <w:pPr>
        <w:pStyle w:val="FootnoteText"/>
        <w:spacing w:after="0"/>
        <w:ind w:left="0" w:firstLine="0"/>
        <w:rPr>
          <w:rFonts w:ascii="Verdana" w:hAnsi="Verdana"/>
          <w:sz w:val="16"/>
          <w:szCs w:val="16"/>
        </w:rPr>
      </w:pPr>
      <w:r>
        <w:rPr>
          <w:rStyle w:val="FootnoteReference"/>
          <w:rFonts w:ascii="Verdana" w:hAnsi="Verdana"/>
          <w:sz w:val="16"/>
        </w:rPr>
        <w:footnoteRef/>
      </w:r>
      <w:r>
        <w:rPr>
          <w:rFonts w:ascii="Verdana" w:hAnsi="Verdana"/>
          <w:sz w:val="16"/>
        </w:rPr>
        <w:t xml:space="preserve"> Определението за това, какво следва да се разбира под „ястие“, може да се даде на равнището на партньорска организация/операция/управляващ орган. Стойностите за този показател се определят въз основа на оценка от страна на партньорските организации.  </w:t>
      </w:r>
    </w:p>
  </w:footnote>
  <w:footnote w:id="5">
    <w:p>
      <w:pPr>
        <w:pStyle w:val="FootnoteText"/>
        <w:spacing w:after="0"/>
        <w:ind w:left="0" w:firstLine="0"/>
        <w:rPr>
          <w:spacing w:val="-4"/>
        </w:rPr>
      </w:pPr>
      <w:r>
        <w:rPr>
          <w:rStyle w:val="FootnoteReference"/>
          <w:rFonts w:ascii="Verdana" w:hAnsi="Verdana"/>
          <w:spacing w:val="-4"/>
          <w:sz w:val="16"/>
        </w:rPr>
        <w:footnoteRef/>
      </w:r>
      <w:r>
        <w:rPr>
          <w:rFonts w:ascii="Verdana" w:hAnsi="Verdana"/>
          <w:spacing w:val="-4"/>
          <w:sz w:val="16"/>
        </w:rPr>
        <w:t xml:space="preserve"> Определението за това, какво следва да се разбира под „пакети с храна“, може да се даде на равнището на партньорска организация/операция/управляващ орган. Не е задължително пакетите да бъдат със стандартен размер или съдържание. Стойностите за този показател се определят въз основа на оценка от страна на партньорските организации.</w:t>
      </w:r>
      <w:r>
        <w:rPr>
          <w:spacing w:val="-4"/>
        </w:rPr>
        <w:t xml:space="preserve">  </w:t>
      </w:r>
    </w:p>
  </w:footnote>
  <w:footnote w:id="6">
    <w:p>
      <w:pPr>
        <w:pStyle w:val="FootnoteText"/>
        <w:spacing w:after="0"/>
        <w:ind w:left="0" w:firstLine="0"/>
        <w:rPr>
          <w:rFonts w:ascii="Verdana" w:hAnsi="Verdana"/>
          <w:sz w:val="16"/>
          <w:szCs w:val="16"/>
        </w:rPr>
      </w:pPr>
      <w:r>
        <w:rPr>
          <w:rStyle w:val="FootnoteReference"/>
          <w:rFonts w:ascii="Verdana" w:hAnsi="Verdana"/>
          <w:sz w:val="16"/>
        </w:rPr>
        <w:footnoteRef/>
      </w:r>
      <w:r>
        <w:rPr>
          <w:rFonts w:ascii="Verdana" w:hAnsi="Verdana"/>
          <w:sz w:val="16"/>
        </w:rPr>
        <w:t xml:space="preserve"> Стойностите за този показател се определят въз основа на информирана преценка от страна на партньорските организации. Не се очаква, нито се изисква те да се основават на информация, предоставена от крайните получатели. Докладваните стойности трябва да се считат за приблизителна </w:t>
      </w:r>
      <w:r>
        <w:rPr>
          <w:rFonts w:ascii="Verdana" w:hAnsi="Verdana"/>
          <w:i/>
          <w:sz w:val="16"/>
        </w:rPr>
        <w:t xml:space="preserve">оценка </w:t>
      </w:r>
      <w:r>
        <w:rPr>
          <w:rFonts w:ascii="Verdana" w:hAnsi="Verdana"/>
          <w:sz w:val="16"/>
        </w:rPr>
        <w:t xml:space="preserve">на броя на </w:t>
      </w:r>
      <w:r>
        <w:rPr>
          <w:rFonts w:ascii="Verdana" w:hAnsi="Verdana"/>
          <w:i/>
          <w:sz w:val="16"/>
        </w:rPr>
        <w:t>случаите на участие</w:t>
      </w:r>
      <w:r>
        <w:rPr>
          <w:rFonts w:ascii="Verdana" w:hAnsi="Verdana"/>
          <w:sz w:val="16"/>
        </w:rPr>
        <w:t xml:space="preserve">, а не на индивидуалните участници.  </w:t>
      </w:r>
    </w:p>
  </w:footnote>
  <w:footnote w:id="7">
    <w:p>
      <w:pPr>
        <w:pStyle w:val="FootnoteText"/>
        <w:spacing w:after="0"/>
        <w:ind w:left="0" w:firstLine="0"/>
        <w:rPr>
          <w:rFonts w:ascii="Verdana" w:hAnsi="Verdana"/>
          <w:sz w:val="16"/>
          <w:szCs w:val="16"/>
        </w:rPr>
      </w:pPr>
      <w:r>
        <w:rPr>
          <w:rStyle w:val="FootnoteReference"/>
          <w:rFonts w:ascii="Verdana" w:hAnsi="Verdana"/>
          <w:sz w:val="16"/>
        </w:rPr>
        <w:footnoteRef/>
      </w:r>
      <w:r>
        <w:rPr>
          <w:rFonts w:ascii="Verdana" w:hAnsi="Verdana"/>
          <w:sz w:val="16"/>
        </w:rPr>
        <w:t xml:space="preserve"> В списъка се включват всички важни категории, които обхващат най-малко 75 % от разпределените стоки.  </w:t>
      </w:r>
    </w:p>
  </w:footnote>
  <w:footnote w:id="8">
    <w:p>
      <w:pPr>
        <w:pStyle w:val="FootnoteText"/>
        <w:tabs>
          <w:tab w:val="left" w:pos="0"/>
        </w:tabs>
        <w:spacing w:after="0"/>
        <w:ind w:left="0" w:firstLine="0"/>
        <w:rPr>
          <w:rFonts w:ascii="Verdana" w:hAnsi="Verdana"/>
          <w:sz w:val="16"/>
          <w:szCs w:val="16"/>
        </w:rPr>
      </w:pPr>
      <w:r>
        <w:rPr>
          <w:rStyle w:val="FootnoteReference"/>
          <w:rFonts w:ascii="Verdana" w:hAnsi="Verdana"/>
          <w:sz w:val="16"/>
        </w:rPr>
        <w:footnoteRef/>
      </w:r>
      <w:r>
        <w:rPr>
          <w:rFonts w:ascii="Verdana" w:hAnsi="Verdana"/>
          <w:sz w:val="16"/>
        </w:rPr>
        <w:t xml:space="preserve"> В LU са разпределяни продукти за хигиенни цели като паста за зъби, душ гел, шампоан и тоалетна хартия. Тази държава не е докладвала за тях по показател 17д, а като „допълнителни категории разпределени стоки за други целеви групи“ (показател 18a-1).</w:t>
      </w:r>
    </w:p>
  </w:footnote>
  <w:footnote w:id="9">
    <w:p>
      <w:pPr>
        <w:pStyle w:val="FootnoteText"/>
        <w:spacing w:after="0"/>
        <w:ind w:left="0" w:firstLine="0"/>
      </w:pPr>
      <w:r>
        <w:rPr>
          <w:rStyle w:val="FootnoteReference"/>
          <w:rFonts w:ascii="Verdana" w:hAnsi="Verdana"/>
          <w:sz w:val="16"/>
        </w:rPr>
        <w:footnoteRef/>
      </w:r>
      <w:r>
        <w:rPr>
          <w:rFonts w:ascii="Verdana" w:hAnsi="Verdana"/>
          <w:sz w:val="16"/>
        </w:rPr>
        <w:t xml:space="preserve"> В списъка се включват всички важни категории, които обхващат най-малко 75 % от разпределените стоки.</w:t>
      </w:r>
      <w:r>
        <w:t xml:space="preserve">  </w:t>
      </w:r>
    </w:p>
  </w:footnote>
  <w:footnote w:id="10">
    <w:p>
      <w:pPr>
        <w:pStyle w:val="FootnoteText"/>
        <w:spacing w:after="0"/>
        <w:ind w:left="0" w:firstLine="0"/>
        <w:rPr>
          <w:rFonts w:ascii="Verdana" w:hAnsi="Verdana"/>
          <w:sz w:val="16"/>
          <w:szCs w:val="16"/>
        </w:rPr>
      </w:pPr>
      <w:r>
        <w:rPr>
          <w:rStyle w:val="FootnoteReference"/>
          <w:rFonts w:ascii="Verdana" w:hAnsi="Verdana"/>
          <w:sz w:val="16"/>
        </w:rPr>
        <w:footnoteRef/>
      </w:r>
      <w:r>
        <w:rPr>
          <w:rFonts w:ascii="Verdana" w:hAnsi="Verdana"/>
          <w:sz w:val="16"/>
        </w:rPr>
        <w:t xml:space="preserve"> Стойностите на този показател се определят въз основа на информирана преценка от страна на партньорските организации. Не се очаква, нито се изисква те да се основават на информация, предоставена от крайните получатели. Докладваните стойности трябва да се считат за приблизителна </w:t>
      </w:r>
      <w:r>
        <w:rPr>
          <w:rFonts w:ascii="Verdana" w:hAnsi="Verdana"/>
          <w:i/>
          <w:sz w:val="16"/>
        </w:rPr>
        <w:t xml:space="preserve">оценка </w:t>
      </w:r>
      <w:r>
        <w:rPr>
          <w:rFonts w:ascii="Verdana" w:hAnsi="Verdana"/>
          <w:sz w:val="16"/>
        </w:rPr>
        <w:t xml:space="preserve">на броя на </w:t>
      </w:r>
      <w:r>
        <w:rPr>
          <w:rFonts w:ascii="Verdana" w:hAnsi="Verdana"/>
          <w:i/>
          <w:sz w:val="16"/>
        </w:rPr>
        <w:t>случаите на участие</w:t>
      </w:r>
      <w:r>
        <w:rPr>
          <w:rFonts w:ascii="Verdana" w:hAnsi="Verdana"/>
          <w:sz w:val="16"/>
        </w:rPr>
        <w:t xml:space="preserve">, а не на индивидуалните участници.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16"/>
        <w:szCs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16"/>
        <w:szCs w:val="16"/>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8B44B5"/>
    <w:multiLevelType w:val="hybridMultilevel"/>
    <w:tmpl w:val="157EC15E"/>
    <w:lvl w:ilvl="0" w:tplc="8DBE5180">
      <w:start w:val="1"/>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5704CF"/>
    <w:multiLevelType w:val="hybridMultilevel"/>
    <w:tmpl w:val="157EC15E"/>
    <w:lvl w:ilvl="0" w:tplc="8DBE5180">
      <w:start w:val="1"/>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987678"/>
    <w:multiLevelType w:val="hybridMultilevel"/>
    <w:tmpl w:val="157EC15E"/>
    <w:lvl w:ilvl="0" w:tplc="8DBE5180">
      <w:start w:val="1"/>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48426E"/>
    <w:multiLevelType w:val="hybridMultilevel"/>
    <w:tmpl w:val="F76EC6AC"/>
    <w:lvl w:ilvl="0" w:tplc="1DBAE22A">
      <w:start w:val="1"/>
      <w:numFmt w:val="bullet"/>
      <w:pStyle w:val="Bulletpoint1"/>
      <w:lvlText w:val=""/>
      <w:lvlJc w:val="left"/>
      <w:pPr>
        <w:ind w:left="717" w:hanging="360"/>
      </w:pPr>
      <w:rPr>
        <w:rFonts w:ascii="Symbol" w:hAnsi="Symbol" w:hint="default"/>
        <w:color w:val="00AE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5D7076"/>
    <w:multiLevelType w:val="multilevel"/>
    <w:tmpl w:val="B1B28B22"/>
    <w:numStyleLink w:val="Style2"/>
  </w:abstractNum>
  <w:abstractNum w:abstractNumId="7">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A78738D"/>
    <w:multiLevelType w:val="hybridMultilevel"/>
    <w:tmpl w:val="5B149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3A73D9B"/>
    <w:multiLevelType w:val="hybridMultilevel"/>
    <w:tmpl w:val="72E897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6144BD4"/>
    <w:multiLevelType w:val="hybridMultilevel"/>
    <w:tmpl w:val="2DE630DA"/>
    <w:lvl w:ilvl="0" w:tplc="D5B053BE">
      <w:start w:val="1"/>
      <w:numFmt w:val="bullet"/>
      <w:lvlText w:val=""/>
      <w:lvlJc w:val="left"/>
      <w:pPr>
        <w:ind w:left="720" w:hanging="360"/>
      </w:pPr>
      <w:rPr>
        <w:rFonts w:ascii="Symbol" w:hAnsi="Symbol" w:hint="default"/>
        <w:color w:val="002395"/>
      </w:rPr>
    </w:lvl>
    <w:lvl w:ilvl="1" w:tplc="E5CA32C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0">
    <w:nsid w:val="40F9556A"/>
    <w:multiLevelType w:val="hybridMultilevel"/>
    <w:tmpl w:val="127A2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312309"/>
    <w:multiLevelType w:val="hybridMultilevel"/>
    <w:tmpl w:val="08F8780C"/>
    <w:lvl w:ilvl="0" w:tplc="9D58E244">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3">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E8D3084"/>
    <w:multiLevelType w:val="hybridMultilevel"/>
    <w:tmpl w:val="D8B4EFBA"/>
    <w:lvl w:ilvl="0" w:tplc="E83E1136">
      <w:start w:val="1"/>
      <w:numFmt w:val="decimal"/>
      <w:pStyle w:val="Title2"/>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25">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6">
    <w:nsid w:val="5BDA7FA2"/>
    <w:multiLevelType w:val="hybridMultilevel"/>
    <w:tmpl w:val="157EC15E"/>
    <w:lvl w:ilvl="0" w:tplc="8DBE5180">
      <w:start w:val="1"/>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9">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0">
    <w:nsid w:val="65F37996"/>
    <w:multiLevelType w:val="hybridMultilevel"/>
    <w:tmpl w:val="157EC15E"/>
    <w:lvl w:ilvl="0" w:tplc="8DBE5180">
      <w:start w:val="1"/>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2">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3F6021A"/>
    <w:multiLevelType w:val="hybridMultilevel"/>
    <w:tmpl w:val="86BA236C"/>
    <w:lvl w:ilvl="0" w:tplc="08090001">
      <w:start w:val="1"/>
      <w:numFmt w:val="bullet"/>
      <w:lvlText w:val=""/>
      <w:lvlJc w:val="left"/>
      <w:pPr>
        <w:ind w:left="720" w:hanging="360"/>
      </w:pPr>
      <w:rPr>
        <w:rFonts w:ascii="Symbol" w:hAnsi="Symbol" w:hint="default"/>
        <w:color w:val="002395"/>
      </w:rPr>
    </w:lvl>
    <w:lvl w:ilvl="1" w:tplc="E5CA32CC">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C3B495B"/>
    <w:multiLevelType w:val="hybridMultilevel"/>
    <w:tmpl w:val="157EC15E"/>
    <w:lvl w:ilvl="0" w:tplc="8DBE5180">
      <w:start w:val="1"/>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19"/>
  </w:num>
  <w:num w:numId="5">
    <w:abstractNumId w:val="12"/>
  </w:num>
  <w:num w:numId="6">
    <w:abstractNumId w:val="18"/>
  </w:num>
  <w:num w:numId="7">
    <w:abstractNumId w:val="29"/>
  </w:num>
  <w:num w:numId="8">
    <w:abstractNumId w:val="31"/>
  </w:num>
  <w:num w:numId="9">
    <w:abstractNumId w:val="15"/>
  </w:num>
  <w:num w:numId="10">
    <w:abstractNumId w:val="28"/>
  </w:num>
  <w:num w:numId="11">
    <w:abstractNumId w:val="27"/>
  </w:num>
  <w:num w:numId="12">
    <w:abstractNumId w:val="22"/>
  </w:num>
  <w:num w:numId="13">
    <w:abstractNumId w:val="25"/>
  </w:num>
  <w:num w:numId="14">
    <w:abstractNumId w:val="10"/>
  </w:num>
  <w:num w:numId="15">
    <w:abstractNumId w:val="16"/>
  </w:num>
  <w:num w:numId="16">
    <w:abstractNumId w:val="8"/>
  </w:num>
  <w:num w:numId="17">
    <w:abstractNumId w:val="13"/>
  </w:num>
  <w:num w:numId="18">
    <w:abstractNumId w:val="32"/>
  </w:num>
  <w:num w:numId="19">
    <w:abstractNumId w:val="23"/>
  </w:num>
  <w:num w:numId="20">
    <w:abstractNumId w:val="5"/>
  </w:num>
  <w:num w:numId="21">
    <w:abstractNumId w:val="24"/>
  </w:num>
  <w:num w:numId="22">
    <w:abstractNumId w:val="17"/>
  </w:num>
  <w:num w:numId="23">
    <w:abstractNumId w:val="7"/>
  </w:num>
  <w:num w:numId="24">
    <w:abstractNumId w:val="6"/>
  </w:num>
  <w:num w:numId="25">
    <w:abstractNumId w:val="33"/>
  </w:num>
  <w:num w:numId="26">
    <w:abstractNumId w:val="20"/>
  </w:num>
  <w:num w:numId="27">
    <w:abstractNumId w:val="11"/>
  </w:num>
  <w:num w:numId="28">
    <w:abstractNumId w:val="14"/>
  </w:num>
  <w:num w:numId="29">
    <w:abstractNumId w:val="21"/>
  </w:num>
  <w:num w:numId="30">
    <w:abstractNumId w:val="30"/>
  </w:num>
  <w:num w:numId="31">
    <w:abstractNumId w:val="2"/>
  </w:num>
  <w:num w:numId="32">
    <w:abstractNumId w:val="4"/>
  </w:num>
  <w:num w:numId="33">
    <w:abstractNumId w:val="34"/>
  </w:num>
  <w:num w:numId="34">
    <w:abstractNumId w:val="3"/>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hideSpellingErrors/>
  <w:hideGrammaticalErrors/>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71D21CA8-6E65-4EF2-B72E-A263AF458621"/>
    <w:docVar w:name="LW_COVERPAGE_TYPE" w:val="1"/>
    <w:docVar w:name="LW_CROSSREFERENCE" w:val="&lt;UNUSED&gt;"/>
    <w:docVar w:name="LW_DocType" w:val="NORMAL"/>
    <w:docVar w:name="LW_EMISSION" w:val="14.11.2018"/>
    <w:docVar w:name="LW_EMISSION_ISODATE" w:val="2018-11-14"/>
    <w:docVar w:name="LW_EMISSION_LOCATION" w:val="BRX"/>
    <w:docVar w:name="LW_EMISSION_PREFIX" w:val="Брюксел, "/>
    <w:docVar w:name="LW_EMISSION_SUFFIX" w:val=" \u1075?."/>
    <w:docVar w:name="LW_ID_DOCTYPE_NONLW" w:val="CP-039"/>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54?\u1073?\u1086?\u1073?\u1097?\u1077?\u1085?\u1080?\u1077? \u1085?\u1072? \u1075?\u1086?\u1076?\u1080?\u1096?\u1085?\u1080?\u1090?\u1077? \u1076?\u1086?\u1082?\u1083?\u1072?\u1076?\u1080? \u1079?\u1072? \u1080?\u1079?\u1087?\u1098?\u1083?\u1085?\u1077?\u1085?\u1080?\u1077?\u1090?\u1086? \u1085?\u1072? \u1086?\u1087?\u1077?\u1088?\u1072?\u1090?\u1080?\u1074?\u1085?\u1080?\u1090?\u1077? \u1087?\u1088?\u1086?\u1075?\u1088?\u1072?\u1084?\u1080?, \u1089?\u1098?\u1092?\u1080?\u1085?\u1072?\u1085?\u1089?\u1080?\u1088?\u1072?\u1085?\u1080? \u1086?\u1090? \u1060?\u1086?\u1085?\u1076?\u1072? \u1079?\u1072? \u1077?\u1074?\u1088?\u1086?\u1087?\u1077?\u1081?\u1089?\u1082?\u1086? \u1087?\u1086?\u1076?\u1087?\u1086?\u1084?\u1072?\u1075?\u1072?\u1085?\u1077? \u1085?\u1072? \u1085?\u1072?\u1081?-\u1085?\u1091?\u1078?\u1076?\u1072?\u1077?\u1097?\u1080?\u1090?\u1077? \u1089?\u1077? \u1083?\u1080?\u1094?\u1072? \u1087?\u1088?\u1077?\u1079? 2016 \u1075?."/>
    <w:docVar w:name="LW_PART_NBR" w:val="1"/>
    <w:docVar w:name="LW_PART_NBR_TOTAL" w:val="1"/>
    <w:docVar w:name="LW_REF.INST.NEW" w:val="COM"/>
    <w:docVar w:name="LW_REF.INST.NEW_ADOPTED" w:val="final"/>
    <w:docVar w:name="LW_REF.INST.NEW_TEXT" w:val="(2018) 7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44?\u1054?\u1050?\u1051?\u1040?\u1044? \u1053?\u1040? \u1050?\u1054?\u1052?\u1048?\u1057?\u1048?\u1071?\u1058?\u1040? \u1044?\u1054? \u1057?\u1066?\u1042?\u1045?\u1058?\u1040? \u1048? \u1045?\u1042?\u1056?\u1054?\u1055?\u1045?\u1049?\u1057?\u1050?\u1048?\u1071? \u1055?\u1040?\u1056?\u1051?\u1040?\u1052?\u1045?\u1053?\u1058?"/>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qFormat="1"/>
    <w:lsdException w:name="header" w:uiPriority="99"/>
    <w:lsdException w:name="footer" w:uiPriority="99"/>
    <w:lsdException w:name="caption" w:qFormat="1"/>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9"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3"/>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Text2"/>
    <w:link w:val="Heading2Char"/>
    <w:pPr>
      <w:keepNext/>
      <w:numPr>
        <w:ilvl w:val="1"/>
        <w:numId w:val="3"/>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Text3"/>
    <w:link w:val="Heading3Char"/>
    <w:pPr>
      <w:keepNext/>
      <w:numPr>
        <w:ilvl w:val="2"/>
        <w:numId w:val="3"/>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Text4"/>
    <w:link w:val="Heading4Char"/>
    <w:pPr>
      <w:keepNext/>
      <w:numPr>
        <w:ilvl w:val="3"/>
        <w:numId w:val="3"/>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pPr>
      <w:tabs>
        <w:tab w:val="num" w:pos="0"/>
      </w:tabs>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pPr>
      <w:tabs>
        <w:tab w:val="num" w:pos="0"/>
      </w:tabs>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pPr>
      <w:tabs>
        <w:tab w:val="num" w:pos="0"/>
      </w:tabs>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pPr>
      <w:tabs>
        <w:tab w:val="num" w:pos="0"/>
      </w:tabs>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pPr>
      <w:tabs>
        <w:tab w:val="num" w:pos="0"/>
      </w:tabs>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bg-BG"/>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bg-BG"/>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val="bg-BG"/>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bg-BG"/>
    </w:rPr>
  </w:style>
  <w:style w:type="character" w:customStyle="1" w:styleId="Heading5Char">
    <w:name w:val="Heading 5 Char"/>
    <w:basedOn w:val="DefaultParagraphFont"/>
    <w:link w:val="Heading5"/>
    <w:rPr>
      <w:rFonts w:ascii="Arial" w:eastAsia="Times New Roman" w:hAnsi="Arial" w:cs="Times New Roman"/>
      <w:szCs w:val="20"/>
      <w:lang w:val="bg-BG"/>
    </w:rPr>
  </w:style>
  <w:style w:type="character" w:customStyle="1" w:styleId="Heading6Char">
    <w:name w:val="Heading 6 Char"/>
    <w:basedOn w:val="DefaultParagraphFont"/>
    <w:link w:val="Heading6"/>
    <w:rPr>
      <w:rFonts w:ascii="Arial" w:eastAsia="Times New Roman" w:hAnsi="Arial" w:cs="Times New Roman"/>
      <w:i/>
      <w:szCs w:val="20"/>
      <w:lang w:val="bg-BG"/>
    </w:rPr>
  </w:style>
  <w:style w:type="character" w:customStyle="1" w:styleId="Heading7Char">
    <w:name w:val="Heading 7 Char"/>
    <w:basedOn w:val="DefaultParagraphFont"/>
    <w:link w:val="Heading7"/>
    <w:rPr>
      <w:rFonts w:ascii="Arial" w:eastAsia="Times New Roman" w:hAnsi="Arial" w:cs="Times New Roman"/>
      <w:sz w:val="20"/>
      <w:szCs w:val="20"/>
      <w:lang w:val="bg-BG"/>
    </w:rPr>
  </w:style>
  <w:style w:type="character" w:customStyle="1" w:styleId="Heading8Char">
    <w:name w:val="Heading 8 Char"/>
    <w:basedOn w:val="DefaultParagraphFont"/>
    <w:link w:val="Heading8"/>
    <w:rPr>
      <w:rFonts w:ascii="Arial" w:eastAsia="Times New Roman" w:hAnsi="Arial" w:cs="Times New Roman"/>
      <w:i/>
      <w:sz w:val="20"/>
      <w:szCs w:val="20"/>
      <w:lang w:val="bg-BG"/>
    </w:rPr>
  </w:style>
  <w:style w:type="character" w:customStyle="1" w:styleId="Heading9Char">
    <w:name w:val="Heading 9 Char"/>
    <w:basedOn w:val="DefaultParagraphFont"/>
    <w:link w:val="Heading9"/>
    <w:rPr>
      <w:rFonts w:ascii="Arial" w:eastAsia="Times New Roman" w:hAnsi="Arial" w:cs="Times New Roman"/>
      <w:i/>
      <w:sz w:val="18"/>
      <w:szCs w:val="20"/>
      <w:lang w:val="bg-BG"/>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customStyle="1" w:styleId="Text3">
    <w:name w:val="Text 3"/>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customStyle="1" w:styleId="Text4">
    <w:name w:val="Text 4"/>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customStyle="1" w:styleId="Address">
    <w:name w:val="Address"/>
    <w:basedOn w:val="Normal"/>
    <w:pPr>
      <w:spacing w:after="0" w:line="240" w:lineRule="auto"/>
    </w:pPr>
    <w:rPr>
      <w:rFonts w:ascii="Times New Roman" w:eastAsia="Times New Roman" w:hAnsi="Times New Roman" w:cs="Times New Roman"/>
      <w:sz w:val="24"/>
      <w:szCs w:val="20"/>
    </w:rPr>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aption">
    <w:name w:val="caption"/>
    <w:basedOn w:val="Normal"/>
    <w:next w:val="Normal"/>
    <w:pPr>
      <w:spacing w:before="120" w:after="120" w:line="240" w:lineRule="auto"/>
      <w:jc w:val="both"/>
    </w:pPr>
    <w:rPr>
      <w:rFonts w:ascii="Times New Roman" w:eastAsia="Times New Roman" w:hAnsi="Times New Roman" w:cs="Times New Roman"/>
      <w:b/>
      <w:sz w:val="24"/>
      <w:szCs w:val="20"/>
    </w:rPr>
  </w:style>
  <w:style w:type="paragraph" w:customStyle="1" w:styleId="ChapterTitle">
    <w:name w:val="ChapterTitle"/>
    <w:basedOn w:val="Normal"/>
    <w:next w:val="SectionTitle"/>
    <w:pPr>
      <w:keepNext/>
      <w:spacing w:after="480" w:line="240" w:lineRule="auto"/>
      <w:jc w:val="center"/>
    </w:pPr>
    <w:rPr>
      <w:rFonts w:ascii="Times New Roman" w:eastAsia="Times New Roman" w:hAnsi="Times New Roman" w:cs="Times New Roman"/>
      <w:b/>
      <w:sz w:val="32"/>
      <w:szCs w:val="20"/>
    </w:rPr>
  </w:style>
  <w:style w:type="paragraph" w:customStyle="1" w:styleId="SectionTitle">
    <w:name w:val="SectionTitle"/>
    <w:basedOn w:val="Normal"/>
    <w:next w:val="Heading1"/>
    <w:pPr>
      <w:keepNext/>
      <w:spacing w:after="480" w:line="240" w:lineRule="auto"/>
      <w:jc w:val="center"/>
    </w:pPr>
    <w:rPr>
      <w:rFonts w:ascii="Times New Roman" w:eastAsia="Times New Roman" w:hAnsi="Times New Roman" w:cs="Times New Roman"/>
      <w:b/>
      <w:smallCaps/>
      <w:sz w:val="28"/>
      <w:szCs w:val="20"/>
    </w:rPr>
  </w:style>
  <w:style w:type="paragraph" w:styleId="Closing">
    <w:name w:val="Closing"/>
    <w:basedOn w:val="Normal"/>
    <w:link w:val="ClosingChar"/>
    <w:pPr>
      <w:spacing w:after="240" w:line="240" w:lineRule="auto"/>
      <w:ind w:left="4252"/>
      <w:jc w:val="both"/>
    </w:pPr>
    <w:rPr>
      <w:rFonts w:ascii="Times New Roman" w:eastAsia="Times New Roman" w:hAnsi="Times New Roman" w:cs="Times New Roman"/>
      <w:sz w:val="24"/>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CommentText">
    <w:name w:val="annotation text"/>
    <w:basedOn w:val="Normal"/>
    <w:link w:val="CommentTextChar"/>
    <w:semiHidden/>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bg-BG"/>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AddressTR"/>
    <w:pPr>
      <w:spacing w:after="240" w:line="240" w:lineRule="auto"/>
      <w:ind w:left="5103"/>
    </w:pPr>
    <w:rPr>
      <w:rFonts w:ascii="Times New Roman" w:eastAsia="Times New Roman" w:hAnsi="Times New Roman" w:cs="Times New Roman"/>
      <w:sz w:val="20"/>
      <w:szCs w:val="20"/>
    </w:rPr>
  </w:style>
  <w:style w:type="paragraph" w:styleId="DocumentMap">
    <w:name w:val="Document Map"/>
    <w:basedOn w:val="Normal"/>
    <w:link w:val="DocumentMapChar"/>
    <w:semiHidden/>
    <w:pPr>
      <w:shd w:val="clear" w:color="auto" w:fill="000080"/>
      <w:spacing w:after="240" w:line="240" w:lineRule="auto"/>
      <w:jc w:val="both"/>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bg-BG"/>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cs="Times New Roman"/>
      <w:sz w:val="24"/>
      <w:szCs w:val="20"/>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cs="Times New Roman"/>
      <w:sz w:val="24"/>
      <w:szCs w:val="20"/>
    </w:rPr>
  </w:style>
  <w:style w:type="paragraph" w:styleId="EndnoteText">
    <w:name w:val="endnote text"/>
    <w:basedOn w:val="Normal"/>
    <w:link w:val="EndnoteTextChar"/>
    <w:semiHidden/>
    <w:pPr>
      <w:spacing w:after="24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bg-BG"/>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rPr>
  </w:style>
  <w:style w:type="paragraph" w:styleId="FootnoteText">
    <w:name w:val="footnote text"/>
    <w:basedOn w:val="Normal"/>
    <w:link w:val="FootnoteTextChar"/>
    <w:semiHidden/>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val="bg-BG"/>
    </w:rPr>
  </w:style>
  <w:style w:type="paragraph" w:styleId="Index1">
    <w:name w:val="index 1"/>
    <w:basedOn w:val="Normal"/>
    <w:next w:val="Normal"/>
    <w:autoRedefine/>
    <w:semiHidden/>
    <w:pPr>
      <w:spacing w:after="240" w:line="240" w:lineRule="auto"/>
      <w:ind w:left="240" w:hanging="240"/>
      <w:jc w:val="both"/>
    </w:pPr>
    <w:rPr>
      <w:rFonts w:ascii="Times New Roman" w:eastAsia="Times New Roman" w:hAnsi="Times New Roman" w:cs="Times New Roman"/>
      <w:sz w:val="24"/>
      <w:szCs w:val="20"/>
    </w:rPr>
  </w:style>
  <w:style w:type="paragraph" w:styleId="Index2">
    <w:name w:val="index 2"/>
    <w:basedOn w:val="Normal"/>
    <w:next w:val="Normal"/>
    <w:autoRedefine/>
    <w:semiHidden/>
    <w:pPr>
      <w:spacing w:after="240" w:line="240" w:lineRule="auto"/>
      <w:ind w:left="480" w:hanging="240"/>
      <w:jc w:val="both"/>
    </w:pPr>
    <w:rPr>
      <w:rFonts w:ascii="Times New Roman" w:eastAsia="Times New Roman" w:hAnsi="Times New Roman" w:cs="Times New Roman"/>
      <w:sz w:val="24"/>
      <w:szCs w:val="20"/>
    </w:rPr>
  </w:style>
  <w:style w:type="paragraph" w:styleId="Index3">
    <w:name w:val="index 3"/>
    <w:basedOn w:val="Normal"/>
    <w:next w:val="Normal"/>
    <w:autoRedefine/>
    <w:semiHidden/>
    <w:pPr>
      <w:spacing w:after="240" w:line="240" w:lineRule="auto"/>
      <w:ind w:left="720" w:hanging="240"/>
      <w:jc w:val="both"/>
    </w:pPr>
    <w:rPr>
      <w:rFonts w:ascii="Times New Roman" w:eastAsia="Times New Roman" w:hAnsi="Times New Roman" w:cs="Times New Roman"/>
      <w:sz w:val="24"/>
      <w:szCs w:val="20"/>
    </w:rPr>
  </w:style>
  <w:style w:type="paragraph" w:styleId="Index4">
    <w:name w:val="index 4"/>
    <w:basedOn w:val="Normal"/>
    <w:next w:val="Normal"/>
    <w:autoRedefine/>
    <w:semiHidden/>
    <w:pPr>
      <w:spacing w:after="240" w:line="240" w:lineRule="auto"/>
      <w:ind w:left="960" w:hanging="240"/>
      <w:jc w:val="both"/>
    </w:pPr>
    <w:rPr>
      <w:rFonts w:ascii="Times New Roman" w:eastAsia="Times New Roman" w:hAnsi="Times New Roman" w:cs="Times New Roman"/>
      <w:sz w:val="24"/>
      <w:szCs w:val="20"/>
    </w:rPr>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cs="Times New Roman"/>
      <w:sz w:val="24"/>
      <w:szCs w:val="20"/>
    </w:rPr>
  </w:style>
  <w:style w:type="paragraph" w:styleId="Index6">
    <w:name w:val="index 6"/>
    <w:basedOn w:val="Normal"/>
    <w:next w:val="Normal"/>
    <w:autoRedefine/>
    <w:semiHidden/>
    <w:pPr>
      <w:spacing w:after="240" w:line="240" w:lineRule="auto"/>
      <w:ind w:left="1440" w:hanging="240"/>
      <w:jc w:val="both"/>
    </w:pPr>
    <w:rPr>
      <w:rFonts w:ascii="Times New Roman" w:eastAsia="Times New Roman" w:hAnsi="Times New Roman" w:cs="Times New Roman"/>
      <w:sz w:val="24"/>
      <w:szCs w:val="20"/>
    </w:rPr>
  </w:style>
  <w:style w:type="paragraph" w:styleId="Index7">
    <w:name w:val="index 7"/>
    <w:basedOn w:val="Normal"/>
    <w:next w:val="Normal"/>
    <w:autoRedefine/>
    <w:semiHidden/>
    <w:pPr>
      <w:spacing w:after="240" w:line="240" w:lineRule="auto"/>
      <w:ind w:left="1680" w:hanging="240"/>
      <w:jc w:val="both"/>
    </w:pPr>
    <w:rPr>
      <w:rFonts w:ascii="Times New Roman" w:eastAsia="Times New Roman" w:hAnsi="Times New Roman" w:cs="Times New Roman"/>
      <w:sz w:val="24"/>
      <w:szCs w:val="20"/>
    </w:rPr>
  </w:style>
  <w:style w:type="paragraph" w:styleId="Index8">
    <w:name w:val="index 8"/>
    <w:basedOn w:val="Normal"/>
    <w:next w:val="Normal"/>
    <w:autoRedefine/>
    <w:semiHidden/>
    <w:pPr>
      <w:spacing w:after="240" w:line="240" w:lineRule="auto"/>
      <w:ind w:left="1920" w:hanging="240"/>
      <w:jc w:val="both"/>
    </w:pPr>
    <w:rPr>
      <w:rFonts w:ascii="Times New Roman" w:eastAsia="Times New Roman" w:hAnsi="Times New Roman" w:cs="Times New Roman"/>
      <w:sz w:val="24"/>
      <w:szCs w:val="20"/>
    </w:rPr>
  </w:style>
  <w:style w:type="paragraph" w:styleId="Index9">
    <w:name w:val="index 9"/>
    <w:basedOn w:val="Normal"/>
    <w:next w:val="Normal"/>
    <w:autoRedefine/>
    <w:semiHidden/>
    <w:pPr>
      <w:spacing w:after="240" w:line="240" w:lineRule="auto"/>
      <w:ind w:left="2160" w:hanging="240"/>
      <w:jc w:val="both"/>
    </w:pPr>
    <w:rPr>
      <w:rFonts w:ascii="Times New Roman" w:eastAsia="Times New Roman" w:hAnsi="Times New Roman" w:cs="Times New Roman"/>
      <w:sz w:val="24"/>
      <w:szCs w:val="20"/>
    </w:rPr>
  </w:style>
  <w:style w:type="paragraph" w:styleId="IndexHeading">
    <w:name w:val="index heading"/>
    <w:basedOn w:val="Normal"/>
    <w:next w:val="Index1"/>
    <w:semiHidden/>
    <w:pPr>
      <w:spacing w:after="240" w:line="240" w:lineRule="auto"/>
      <w:jc w:val="both"/>
    </w:pPr>
    <w:rPr>
      <w:rFonts w:ascii="Arial" w:eastAsia="Times New Roman" w:hAnsi="Arial" w:cs="Times New Roman"/>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rPr>
  </w:style>
  <w:style w:type="paragraph" w:styleId="ListBullet">
    <w:name w:val="List Bullet"/>
    <w:basedOn w:val="Normal"/>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Text2"/>
    <w:link w:val="ListBullet2Char"/>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spacing w:after="240" w:line="240" w:lineRule="auto"/>
      <w:jc w:val="both"/>
    </w:pPr>
    <w:rPr>
      <w:rFonts w:ascii="Times New Roman" w:eastAsia="Times New Roman" w:hAnsi="Times New Roman" w:cs="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rPr>
  </w:style>
  <w:style w:type="paragraph" w:styleId="ListNumber">
    <w:name w:val="List Number"/>
    <w:basedOn w:val="Normal"/>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spacing w:after="240" w:line="240" w:lineRule="auto"/>
      <w:jc w:val="both"/>
    </w:pPr>
    <w:rPr>
      <w:rFonts w:ascii="Times New Roman" w:eastAsia="Times New Roman" w:hAnsi="Times New Roman" w:cs="Times New Roman"/>
      <w:sz w:val="24"/>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rmalIndent">
    <w:name w:val="Normal Indent"/>
    <w:basedOn w:val="Normal"/>
    <w:link w:val="NormalIndentChar"/>
    <w:pPr>
      <w:spacing w:after="240" w:line="240" w:lineRule="auto"/>
      <w:ind w:left="720"/>
      <w:jc w:val="both"/>
    </w:pPr>
    <w:rPr>
      <w:rFonts w:ascii="Times New Roman" w:eastAsia="Times New Roman" w:hAnsi="Times New Roman" w:cs="Times New Roman"/>
      <w:sz w:val="24"/>
      <w:szCs w:val="20"/>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0"/>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line="240" w:lineRule="auto"/>
      <w:jc w:val="center"/>
    </w:pPr>
    <w:rPr>
      <w:rFonts w:ascii="Times New Roman" w:eastAsia="Times New Roman" w:hAnsi="Times New Roman" w:cs="Times New Roman"/>
      <w:b/>
      <w:sz w:val="36"/>
      <w:szCs w:val="20"/>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styleId="Subtitle">
    <w:name w:val="Subtitle"/>
    <w:basedOn w:val="Normal"/>
    <w:link w:val="SubtitleChar"/>
    <w:pPr>
      <w:spacing w:after="60" w:line="240" w:lineRule="auto"/>
      <w:jc w:val="center"/>
      <w:outlineLvl w:val="1"/>
    </w:pPr>
    <w:rPr>
      <w:rFonts w:ascii="Arial" w:eastAsia="Times New Roman" w:hAnsi="Arial" w:cs="Times New Roman"/>
      <w:sz w:val="24"/>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customStyle="1" w:styleId="SubTitle1">
    <w:name w:val="SubTitle 1"/>
    <w:basedOn w:val="Normal"/>
    <w:next w:val="SubTitle2"/>
    <w:pPr>
      <w:spacing w:after="240" w:line="240" w:lineRule="auto"/>
      <w:jc w:val="center"/>
    </w:pPr>
    <w:rPr>
      <w:rFonts w:ascii="Times New Roman" w:eastAsia="Times New Roman" w:hAnsi="Times New Roman" w:cs="Times New Roman"/>
      <w:b/>
      <w:sz w:val="40"/>
      <w:szCs w:val="20"/>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rPr>
  </w:style>
  <w:style w:type="paragraph" w:styleId="TableofAuthorities">
    <w:name w:val="table of authorities"/>
    <w:basedOn w:val="Normal"/>
    <w:next w:val="Normal"/>
    <w:semiHidden/>
    <w:pPr>
      <w:spacing w:after="240" w:line="240" w:lineRule="auto"/>
      <w:ind w:left="240" w:hanging="240"/>
      <w:jc w:val="both"/>
    </w:pPr>
    <w:rPr>
      <w:rFonts w:ascii="Times New Roman" w:eastAsia="Times New Roman" w:hAnsi="Times New Roman" w:cs="Times New Roman"/>
      <w:sz w:val="24"/>
      <w:szCs w:val="20"/>
    </w:rPr>
  </w:style>
  <w:style w:type="paragraph" w:styleId="TableofFigures">
    <w:name w:val="table of figures"/>
    <w:basedOn w:val="Normal"/>
    <w:next w:val="Normal"/>
    <w:semiHidden/>
    <w:pPr>
      <w:spacing w:after="240" w:line="240" w:lineRule="auto"/>
      <w:ind w:left="480" w:hanging="480"/>
      <w:jc w:val="both"/>
    </w:pPr>
    <w:rPr>
      <w:rFonts w:ascii="Times New Roman" w:eastAsia="Times New Roman" w:hAnsi="Times New Roman" w:cs="Times New Roman"/>
      <w:sz w:val="24"/>
      <w:szCs w:val="20"/>
    </w:rPr>
  </w:style>
  <w:style w:type="paragraph" w:styleId="Title">
    <w:name w:val="Title"/>
    <w:basedOn w:val="Normal"/>
    <w:next w:val="SubTitle1"/>
    <w:link w:val="TitleChar"/>
    <w:pPr>
      <w:spacing w:after="480" w:line="240" w:lineRule="auto"/>
      <w:jc w:val="center"/>
    </w:pPr>
    <w:rPr>
      <w:rFonts w:ascii="Times New Roman" w:eastAsia="Times New Roman" w:hAnsi="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bg-BG"/>
    </w:rPr>
  </w:style>
  <w:style w:type="paragraph" w:styleId="TOAHeading">
    <w:name w:val="toa heading"/>
    <w:basedOn w:val="Normal"/>
    <w:next w:val="Normal"/>
    <w:semiHidden/>
    <w:pPr>
      <w:spacing w:before="120" w:after="240" w:line="240" w:lineRule="auto"/>
      <w:jc w:val="both"/>
    </w:pPr>
    <w:rPr>
      <w:rFonts w:ascii="Arial" w:eastAsia="Times New Roman" w:hAnsi="Arial" w:cs="Times New Roman"/>
      <w:b/>
      <w:sz w:val="24"/>
      <w:szCs w:val="20"/>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Verdana" w:eastAsia="Times New Roman" w:hAnsi="Verdana" w:cs="Times New Roman"/>
      <w:caps/>
      <w:sz w:val="18"/>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Verdana" w:eastAsia="Times New Roman" w:hAnsi="Verdana" w:cs="Times New Roman"/>
      <w:sz w:val="18"/>
      <w:szCs w:val="20"/>
    </w:rPr>
  </w:style>
  <w:style w:type="paragraph" w:styleId="TOC3">
    <w:name w:val="toc 3"/>
    <w:basedOn w:val="Normal"/>
    <w:next w:val="Normal"/>
    <w:uiPriority w:val="39"/>
    <w:semiHidden/>
    <w:qFormat/>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6">
    <w:name w:val="toc 6"/>
    <w:basedOn w:val="Normal"/>
    <w:next w:val="Normal"/>
    <w:autoRedefine/>
    <w:semiHidden/>
    <w:pPr>
      <w:spacing w:after="240" w:line="240" w:lineRule="auto"/>
      <w:ind w:left="1200"/>
      <w:jc w:val="both"/>
    </w:pPr>
    <w:rPr>
      <w:rFonts w:ascii="Times New Roman" w:eastAsia="Times New Roman" w:hAnsi="Times New Roman" w:cs="Times New Roman"/>
      <w:sz w:val="24"/>
      <w:szCs w:val="20"/>
    </w:rPr>
  </w:style>
  <w:style w:type="paragraph" w:styleId="TOC7">
    <w:name w:val="toc 7"/>
    <w:basedOn w:val="Normal"/>
    <w:next w:val="Normal"/>
    <w:autoRedefine/>
    <w:semiHidden/>
    <w:pPr>
      <w:spacing w:after="240" w:line="240" w:lineRule="auto"/>
      <w:ind w:left="1440"/>
      <w:jc w:val="both"/>
    </w:pPr>
    <w:rPr>
      <w:rFonts w:ascii="Times New Roman" w:eastAsia="Times New Roman" w:hAnsi="Times New Roman" w:cs="Times New Roman"/>
      <w:sz w:val="24"/>
      <w:szCs w:val="20"/>
    </w:rPr>
  </w:style>
  <w:style w:type="paragraph" w:styleId="TOC8">
    <w:name w:val="toc 8"/>
    <w:basedOn w:val="Normal"/>
    <w:next w:val="Normal"/>
    <w:autoRedefine/>
    <w:semiHidden/>
    <w:pPr>
      <w:spacing w:after="240" w:line="240" w:lineRule="auto"/>
      <w:ind w:left="1680"/>
      <w:jc w:val="both"/>
    </w:pPr>
    <w:rPr>
      <w:rFonts w:ascii="Times New Roman" w:eastAsia="Times New Roman" w:hAnsi="Times New Roman" w:cs="Times New Roman"/>
      <w:sz w:val="24"/>
      <w:szCs w:val="20"/>
    </w:rPr>
  </w:style>
  <w:style w:type="paragraph" w:styleId="TOC9">
    <w:name w:val="toc 9"/>
    <w:basedOn w:val="Normal"/>
    <w:next w:val="Normal"/>
    <w:autoRedefine/>
    <w:semiHidden/>
    <w:pPr>
      <w:spacing w:after="240" w:line="240" w:lineRule="auto"/>
      <w:ind w:left="1920"/>
      <w:jc w:val="both"/>
    </w:pPr>
    <w:rPr>
      <w:rFonts w:ascii="Times New Roman" w:eastAsia="Times New Roman" w:hAnsi="Times New Roman" w:cs="Times New Roman"/>
      <w:sz w:val="24"/>
      <w:szCs w:val="20"/>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0"/>
    </w:rPr>
  </w:style>
  <w:style w:type="paragraph" w:customStyle="1" w:styleId="ListBullet1">
    <w:name w:val="List Bullet 1"/>
    <w:basedOn w:val="Text1"/>
    <w:pPr>
      <w:numPr>
        <w:numId w:val="5"/>
      </w:numPr>
    </w:pPr>
  </w:style>
  <w:style w:type="paragraph" w:customStyle="1" w:styleId="ListDash">
    <w:name w:val="List Dash"/>
    <w:basedOn w:val="Normal"/>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OCHeading1">
    <w:name w:val="TOC Heading1"/>
    <w:basedOn w:val="Normal"/>
    <w:next w:val="Normal"/>
    <w:pPr>
      <w:keepNext/>
      <w:spacing w:before="240" w:after="240" w:line="240" w:lineRule="auto"/>
      <w:jc w:val="center"/>
    </w:pPr>
    <w:rPr>
      <w:rFonts w:ascii="Times New Roman" w:eastAsia="Times New Roman" w:hAnsi="Times New Roman" w:cs="Times New Roman"/>
      <w:b/>
      <w:sz w:val="24"/>
      <w:szCs w:val="20"/>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rPr>
  </w:style>
  <w:style w:type="character" w:styleId="Hyperlink">
    <w:name w:val="Hyperlink"/>
    <w:uiPriority w:val="99"/>
    <w:rPr>
      <w:color w:val="0000FF"/>
      <w:u w:val="single"/>
    </w:rPr>
  </w:style>
  <w:style w:type="character" w:styleId="FootnoteReference">
    <w:name w:val="footnote reference"/>
    <w:semiHidden/>
    <w:rPr>
      <w:vertAlign w:val="superscript"/>
    </w:rPr>
  </w:style>
  <w:style w:type="table" w:styleId="ColorfulGrid-Accent3">
    <w:name w:val="Colorful Grid Accent 3"/>
    <w:basedOn w:val="TableNormal"/>
    <w:uiPriority w:val="69"/>
    <w:pPr>
      <w:spacing w:after="0" w:line="240" w:lineRule="auto"/>
    </w:pPr>
    <w:rPr>
      <w:rFonts w:ascii="Verdana" w:eastAsia="Times New Roman" w:hAnsi="Verdana" w:cs="Times New Roman"/>
      <w:sz w:val="18"/>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DocumentTitle">
    <w:name w:val="Document Title"/>
    <w:basedOn w:val="Normal"/>
    <w:link w:val="DocumentTitleChar"/>
    <w:qFormat/>
    <w:pPr>
      <w:spacing w:after="240" w:line="240" w:lineRule="auto"/>
      <w:jc w:val="center"/>
    </w:pPr>
    <w:rPr>
      <w:rFonts w:ascii="Verdana" w:eastAsia="Times New Roman" w:hAnsi="Verdana" w:cs="Times New Roman"/>
      <w:b/>
      <w:sz w:val="52"/>
      <w:szCs w:val="20"/>
    </w:rPr>
  </w:style>
  <w:style w:type="paragraph" w:customStyle="1" w:styleId="Footerapproval">
    <w:name w:val="Footer approval"/>
    <w:basedOn w:val="Footer"/>
    <w:qFormat/>
    <w:pPr>
      <w:tabs>
        <w:tab w:val="clear" w:pos="4536"/>
        <w:tab w:val="clear" w:pos="9072"/>
        <w:tab w:val="left" w:pos="6804"/>
      </w:tabs>
      <w:ind w:right="-567"/>
    </w:pPr>
    <w:rPr>
      <w:rFonts w:ascii="Verdana" w:eastAsia="Times New Roman" w:hAnsi="Verdana" w:cs="Times New Roman"/>
      <w:sz w:val="13"/>
      <w:szCs w:val="20"/>
    </w:rPr>
  </w:style>
  <w:style w:type="character" w:customStyle="1" w:styleId="DocumentTitleChar">
    <w:name w:val="Document Title Char"/>
    <w:link w:val="DocumentTitle"/>
    <w:rPr>
      <w:rFonts w:ascii="Verdana" w:eastAsia="Times New Roman" w:hAnsi="Verdana" w:cs="Times New Roman"/>
      <w:b/>
      <w:sz w:val="52"/>
      <w:szCs w:val="20"/>
      <w:lang w:val="bg-BG"/>
    </w:rPr>
  </w:style>
  <w:style w:type="paragraph" w:customStyle="1" w:styleId="FooterDate">
    <w:name w:val="Footer Date"/>
    <w:basedOn w:val="Footer"/>
    <w:link w:val="FooterDateChar"/>
    <w:pPr>
      <w:tabs>
        <w:tab w:val="clear" w:pos="4536"/>
        <w:tab w:val="clear" w:pos="9072"/>
        <w:tab w:val="right" w:pos="9240"/>
      </w:tabs>
      <w:ind w:right="-567"/>
    </w:pPr>
    <w:rPr>
      <w:rFonts w:ascii="Verdana" w:eastAsia="Times New Roman" w:hAnsi="Verdana" w:cs="Times New Roman"/>
      <w:sz w:val="16"/>
      <w:szCs w:val="20"/>
    </w:rPr>
  </w:style>
  <w:style w:type="character" w:customStyle="1" w:styleId="ApprovalfooterChar">
    <w:name w:val="Approval_footer Char"/>
    <w:basedOn w:val="FooterChar"/>
    <w:rPr>
      <w:rFonts w:ascii="Verdana" w:eastAsia="Times New Roman" w:hAnsi="Verdana" w:cs="Times New Roman"/>
      <w:sz w:val="13"/>
      <w:szCs w:val="20"/>
      <w:lang w:val="bg-BG"/>
    </w:rPr>
  </w:style>
  <w:style w:type="paragraph" w:customStyle="1" w:styleId="PageNumber1">
    <w:name w:val="Page Number1"/>
    <w:basedOn w:val="Footer"/>
    <w:pPr>
      <w:tabs>
        <w:tab w:val="clear" w:pos="4536"/>
        <w:tab w:val="clear" w:pos="9072"/>
        <w:tab w:val="right" w:pos="9240"/>
      </w:tabs>
      <w:ind w:right="-622"/>
    </w:pPr>
    <w:rPr>
      <w:rFonts w:ascii="Verdana" w:eastAsia="Times New Roman" w:hAnsi="Verdana" w:cs="Times New Roman"/>
      <w:sz w:val="16"/>
      <w:szCs w:val="20"/>
    </w:rPr>
  </w:style>
  <w:style w:type="character" w:customStyle="1" w:styleId="FooterDateChar">
    <w:name w:val="Footer Date Char"/>
    <w:link w:val="FooterDate"/>
    <w:rPr>
      <w:rFonts w:ascii="Verdana" w:eastAsia="Times New Roman" w:hAnsi="Verdana" w:cs="Times New Roman"/>
      <w:sz w:val="16"/>
      <w:szCs w:val="20"/>
      <w:lang w:val="bg-BG"/>
    </w:rPr>
  </w:style>
  <w:style w:type="character" w:customStyle="1" w:styleId="PagenumberChar">
    <w:name w:val="Page number Char"/>
    <w:rPr>
      <w:rFonts w:ascii="Verdana" w:eastAsia="Times New Roman" w:hAnsi="Verdana" w:cs="Times New Roman"/>
      <w:sz w:val="16"/>
      <w:szCs w:val="20"/>
      <w:lang w:val="bg-BG"/>
    </w:rPr>
  </w:style>
  <w:style w:type="paragraph" w:customStyle="1" w:styleId="DocumentSubtitle">
    <w:name w:val="Document Subtitle"/>
    <w:basedOn w:val="DocumentTitle"/>
    <w:link w:val="DocumentSubtitleChar"/>
    <w:qFormat/>
    <w:rPr>
      <w:b w:val="0"/>
      <w:sz w:val="32"/>
      <w:szCs w:val="36"/>
    </w:rPr>
  </w:style>
  <w:style w:type="paragraph" w:customStyle="1" w:styleId="HeaderTitle">
    <w:name w:val="Header Title"/>
    <w:basedOn w:val="Normal"/>
    <w:link w:val="HeaderTitleChar"/>
    <w:pPr>
      <w:spacing w:after="240" w:line="240" w:lineRule="auto"/>
      <w:jc w:val="center"/>
    </w:pPr>
    <w:rPr>
      <w:rFonts w:ascii="Verdana" w:eastAsia="Times New Roman" w:hAnsi="Verdana" w:cs="Times New Roman"/>
      <w:b/>
      <w:color w:val="808080"/>
      <w:sz w:val="18"/>
      <w:szCs w:val="18"/>
    </w:rPr>
  </w:style>
  <w:style w:type="character" w:customStyle="1" w:styleId="DocumentSubtitleChar">
    <w:name w:val="Document Subtitle Char"/>
    <w:link w:val="DocumentSubtitle"/>
    <w:rPr>
      <w:rFonts w:ascii="Verdana" w:eastAsia="Times New Roman" w:hAnsi="Verdana" w:cs="Times New Roman"/>
      <w:sz w:val="32"/>
      <w:szCs w:val="36"/>
    </w:rPr>
  </w:style>
  <w:style w:type="paragraph" w:customStyle="1" w:styleId="Bulletpoint1">
    <w:name w:val="Bullet point1"/>
    <w:basedOn w:val="NormalIndent"/>
    <w:link w:val="Bulletpoint1Char"/>
    <w:qFormat/>
    <w:pPr>
      <w:numPr>
        <w:numId w:val="20"/>
      </w:numPr>
      <w:spacing w:after="120"/>
      <w:jc w:val="left"/>
    </w:pPr>
    <w:rPr>
      <w:rFonts w:ascii="Verdana" w:hAnsi="Verdana"/>
      <w:sz w:val="18"/>
    </w:rPr>
  </w:style>
  <w:style w:type="character" w:customStyle="1" w:styleId="HeaderTitleChar">
    <w:name w:val="Header Title Char"/>
    <w:link w:val="HeaderTitle"/>
    <w:rPr>
      <w:rFonts w:ascii="Verdana" w:eastAsia="Times New Roman" w:hAnsi="Verdana" w:cs="Times New Roman"/>
      <w:b/>
      <w:color w:val="808080"/>
      <w:sz w:val="18"/>
      <w:szCs w:val="18"/>
      <w:lang w:val="bg-BG"/>
    </w:rPr>
  </w:style>
  <w:style w:type="paragraph" w:customStyle="1" w:styleId="Heading">
    <w:name w:val="Heading"/>
    <w:basedOn w:val="TOC1"/>
    <w:link w:val="HeadingChar"/>
    <w:qFormat/>
    <w:pPr>
      <w:widowControl w:val="0"/>
      <w:autoSpaceDE w:val="0"/>
      <w:autoSpaceDN w:val="0"/>
      <w:adjustRightInd w:val="0"/>
      <w:spacing w:after="0"/>
      <w:ind w:left="0" w:firstLine="0"/>
      <w:jc w:val="left"/>
    </w:pPr>
    <w:rPr>
      <w:b/>
      <w:sz w:val="20"/>
      <w:u w:val="single"/>
    </w:rPr>
  </w:style>
  <w:style w:type="character" w:customStyle="1" w:styleId="NormalIndentChar">
    <w:name w:val="Normal Indent Char"/>
    <w:link w:val="NormalIndent"/>
    <w:rPr>
      <w:rFonts w:ascii="Times New Roman" w:eastAsia="Times New Roman" w:hAnsi="Times New Roman" w:cs="Times New Roman"/>
      <w:sz w:val="24"/>
      <w:szCs w:val="20"/>
      <w:lang w:val="bg-BG"/>
    </w:rPr>
  </w:style>
  <w:style w:type="character" w:customStyle="1" w:styleId="Bulletpoint1Char">
    <w:name w:val="Bullet point1 Char"/>
    <w:basedOn w:val="NormalIndentChar"/>
    <w:link w:val="Bulletpoint1"/>
    <w:rPr>
      <w:rFonts w:ascii="Verdana" w:eastAsia="Times New Roman" w:hAnsi="Verdana" w:cs="Times New Roman"/>
      <w:sz w:val="18"/>
      <w:szCs w:val="20"/>
      <w:lang w:val="bg-BG"/>
    </w:rPr>
  </w:style>
  <w:style w:type="paragraph" w:customStyle="1" w:styleId="BulletPoint2">
    <w:name w:val="Bullet Point 2"/>
    <w:basedOn w:val="NormalIndent"/>
    <w:link w:val="BulletPoint2Char"/>
    <w:qFormat/>
    <w:pPr>
      <w:numPr>
        <w:numId w:val="19"/>
      </w:numPr>
      <w:spacing w:after="120"/>
      <w:ind w:left="1077" w:hanging="357"/>
      <w:jc w:val="left"/>
    </w:pPr>
    <w:rPr>
      <w:rFonts w:ascii="Verdana" w:hAnsi="Verdana"/>
      <w:sz w:val="18"/>
    </w:rPr>
  </w:style>
  <w:style w:type="character" w:customStyle="1" w:styleId="HeadingChar">
    <w:name w:val="Heading Char"/>
    <w:link w:val="Heading"/>
    <w:rPr>
      <w:rFonts w:ascii="Verdana" w:eastAsia="Times New Roman" w:hAnsi="Verdana" w:cs="Times New Roman"/>
      <w:b/>
      <w:caps/>
      <w:sz w:val="20"/>
      <w:szCs w:val="20"/>
      <w:u w:val="single"/>
      <w:lang w:val="bg-BG"/>
    </w:rPr>
  </w:style>
  <w:style w:type="paragraph" w:customStyle="1" w:styleId="Body">
    <w:name w:val="Body"/>
    <w:basedOn w:val="Normal"/>
    <w:link w:val="BodyChar"/>
    <w:qFormat/>
    <w:pPr>
      <w:spacing w:after="240" w:line="240" w:lineRule="auto"/>
    </w:pPr>
    <w:rPr>
      <w:rFonts w:ascii="Verdana" w:eastAsia="Times New Roman" w:hAnsi="Verdana" w:cs="Times New Roman"/>
      <w:sz w:val="18"/>
      <w:szCs w:val="20"/>
    </w:rPr>
  </w:style>
  <w:style w:type="character" w:customStyle="1" w:styleId="BulletPoint2Char">
    <w:name w:val="Bullet Point 2 Char"/>
    <w:link w:val="BulletPoint2"/>
    <w:rPr>
      <w:rFonts w:ascii="Verdana" w:eastAsia="Times New Roman" w:hAnsi="Verdana" w:cs="Times New Roman"/>
      <w:sz w:val="18"/>
      <w:szCs w:val="20"/>
      <w:lang w:val="bg-BG"/>
    </w:rPr>
  </w:style>
  <w:style w:type="paragraph" w:customStyle="1" w:styleId="Heading20">
    <w:name w:val="Heading2"/>
    <w:basedOn w:val="Title2"/>
    <w:link w:val="Heading2Char0"/>
    <w:qFormat/>
    <w:pPr>
      <w:numPr>
        <w:numId w:val="0"/>
      </w:numPr>
    </w:pPr>
    <w:rPr>
      <w:rFonts w:ascii="Verdana" w:hAnsi="Verdana"/>
      <w:b/>
      <w:i/>
    </w:rPr>
  </w:style>
  <w:style w:type="character" w:customStyle="1" w:styleId="BodyChar">
    <w:name w:val="Body Char"/>
    <w:link w:val="Body"/>
    <w:rPr>
      <w:rFonts w:ascii="Verdana" w:eastAsia="Times New Roman" w:hAnsi="Verdana" w:cs="Times New Roman"/>
      <w:sz w:val="18"/>
      <w:szCs w:val="20"/>
      <w:lang w:val="bg-BG"/>
    </w:rPr>
  </w:style>
  <w:style w:type="table" w:styleId="TableGrid">
    <w:name w:val="Table Grid"/>
    <w:aliases w:val="Document Table"/>
    <w:basedOn w:val="TableNormal"/>
    <w:pPr>
      <w:spacing w:after="0" w:line="240" w:lineRule="auto"/>
    </w:pPr>
    <w:rPr>
      <w:rFonts w:ascii="Verdana" w:eastAsia="Times New Roman" w:hAnsi="Verdana" w:cs="Times New Roman"/>
      <w:sz w:val="18"/>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customStyle="1" w:styleId="Heading2Char0">
    <w:name w:val="Heading2 Char"/>
    <w:link w:val="Heading20"/>
    <w:rPr>
      <w:rFonts w:ascii="Verdana" w:eastAsia="Times New Roman" w:hAnsi="Verdana" w:cs="Times New Roman"/>
      <w:b/>
      <w:i/>
      <w:sz w:val="24"/>
      <w:szCs w:val="20"/>
      <w:lang w:val="bg-BG"/>
    </w:rPr>
  </w:style>
  <w:style w:type="table" w:customStyle="1" w:styleId="Style1">
    <w:name w:val="Style1"/>
    <w:basedOn w:val="TableNormal"/>
    <w:pPr>
      <w:spacing w:after="0" w:line="240" w:lineRule="auto"/>
    </w:pPr>
    <w:rPr>
      <w:rFonts w:ascii="Times New Roman" w:eastAsia="Times New Roman" w:hAnsi="Times New Roman" w:cs="Times New Roman"/>
      <w:sz w:val="20"/>
      <w:szCs w:val="20"/>
    </w:rPr>
    <w:tblPr/>
  </w:style>
  <w:style w:type="table" w:styleId="TableElegant">
    <w:name w:val="Table Elegant"/>
    <w:basedOn w:val="TableNormal"/>
    <w:pPr>
      <w:spacing w:after="24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pPr>
      <w:spacing w:after="0"/>
    </w:pPr>
    <w:rPr>
      <w:i/>
      <w:noProof/>
      <w:sz w:val="13"/>
    </w:rPr>
  </w:style>
  <w:style w:type="character" w:customStyle="1" w:styleId="FooterDocumentChar">
    <w:name w:val="Footer Document Char"/>
    <w:link w:val="FooterDocument"/>
    <w:rPr>
      <w:rFonts w:ascii="Verdana" w:eastAsia="Times New Roman" w:hAnsi="Verdana" w:cs="Times New Roman"/>
      <w:i/>
      <w:noProof/>
      <w:sz w:val="13"/>
      <w:szCs w:val="20"/>
      <w:lang w:val="bg-BG"/>
    </w:rPr>
  </w:style>
  <w:style w:type="paragraph" w:styleId="TOCHeading">
    <w:name w:val="TOC Heading"/>
    <w:basedOn w:val="Heading1"/>
    <w:next w:val="Normal"/>
    <w:uiPriority w:val="39"/>
    <w:unhideWhenUsed/>
    <w:qFormat/>
    <w:pPr>
      <w:keepLines/>
      <w:numPr>
        <w:numId w:val="0"/>
      </w:numPr>
      <w:spacing w:before="480" w:after="0" w:line="276" w:lineRule="auto"/>
      <w:jc w:val="left"/>
      <w:outlineLvl w:val="9"/>
    </w:pPr>
    <w:rPr>
      <w:rFonts w:asciiTheme="majorHAnsi" w:eastAsiaTheme="majorEastAsia" w:hAnsiTheme="majorHAnsi" w:cstheme="majorBidi"/>
      <w:bCs/>
      <w:smallCaps w:val="0"/>
      <w:color w:val="365F91" w:themeColor="accent1" w:themeShade="BF"/>
      <w:sz w:val="28"/>
      <w:szCs w:val="28"/>
    </w:rPr>
  </w:style>
  <w:style w:type="paragraph" w:customStyle="1" w:styleId="Title2">
    <w:name w:val="Title 2"/>
    <w:basedOn w:val="Normal"/>
    <w:pPr>
      <w:numPr>
        <w:numId w:val="21"/>
      </w:numPr>
      <w:spacing w:after="240" w:line="240" w:lineRule="auto"/>
      <w:jc w:val="both"/>
    </w:pPr>
    <w:rPr>
      <w:rFonts w:ascii="Times New Roman" w:eastAsia="Times New Roman" w:hAnsi="Times New Roman" w:cs="Times New Roman"/>
      <w:sz w:val="24"/>
      <w:szCs w:val="20"/>
    </w:rPr>
  </w:style>
  <w:style w:type="paragraph" w:customStyle="1" w:styleId="Subtitle0">
    <w:name w:val="Subtitle_"/>
    <w:basedOn w:val="TOC2"/>
    <w:link w:val="SubtitleChar0"/>
    <w:qFormat/>
    <w:pPr>
      <w:ind w:left="0" w:firstLine="0"/>
    </w:pPr>
    <w:rPr>
      <w:b/>
      <w:i/>
      <w:sz w:val="20"/>
    </w:rPr>
  </w:style>
  <w:style w:type="character" w:customStyle="1" w:styleId="SubtitleChar0">
    <w:name w:val="Subtitle_ Char"/>
    <w:basedOn w:val="Heading2Char0"/>
    <w:link w:val="Subtitle0"/>
    <w:rPr>
      <w:rFonts w:ascii="Verdana" w:eastAsia="Times New Roman" w:hAnsi="Verdana" w:cs="Times New Roman"/>
      <w:b/>
      <w:i/>
      <w:sz w:val="20"/>
      <w:szCs w:val="20"/>
      <w:lang w:val="bg-BG"/>
    </w:rPr>
  </w:style>
  <w:style w:type="paragraph" w:customStyle="1" w:styleId="HeadingBody">
    <w:name w:val="Heading Body"/>
    <w:basedOn w:val="Normal"/>
    <w:link w:val="HeadingBodyChar"/>
    <w:qFormat/>
    <w:pPr>
      <w:spacing w:after="120" w:line="240" w:lineRule="auto"/>
      <w:jc w:val="both"/>
    </w:pPr>
    <w:rPr>
      <w:rFonts w:ascii="Verdana" w:eastAsia="Times New Roman" w:hAnsi="Verdana" w:cs="Times New Roman"/>
      <w:b/>
      <w:sz w:val="20"/>
      <w:szCs w:val="18"/>
    </w:rPr>
  </w:style>
  <w:style w:type="paragraph" w:customStyle="1" w:styleId="Titlepublication">
    <w:name w:val="Title publication"/>
    <w:basedOn w:val="Normal"/>
    <w:link w:val="TitlepublicationChar"/>
    <w:qFormat/>
    <w:pPr>
      <w:spacing w:after="240" w:line="240" w:lineRule="auto"/>
      <w:jc w:val="center"/>
    </w:pPr>
    <w:rPr>
      <w:rFonts w:ascii="Verdana" w:eastAsia="Times New Roman" w:hAnsi="Verdana" w:cs="Times New Roman"/>
      <w:b/>
      <w:color w:val="FF0000"/>
      <w:sz w:val="52"/>
      <w:szCs w:val="52"/>
    </w:rPr>
  </w:style>
  <w:style w:type="character" w:customStyle="1" w:styleId="HeadingBodyChar">
    <w:name w:val="Heading Body Char"/>
    <w:basedOn w:val="DefaultParagraphFont"/>
    <w:link w:val="HeadingBody"/>
    <w:rPr>
      <w:rFonts w:ascii="Verdana" w:eastAsia="Times New Roman" w:hAnsi="Verdana" w:cs="Times New Roman"/>
      <w:b/>
      <w:sz w:val="20"/>
      <w:szCs w:val="18"/>
    </w:rPr>
  </w:style>
  <w:style w:type="paragraph" w:customStyle="1" w:styleId="Subtitlepublication">
    <w:name w:val="Subtitle publication"/>
    <w:basedOn w:val="Normal"/>
    <w:link w:val="SubtitlepublicationChar"/>
    <w:qFormat/>
    <w:pPr>
      <w:spacing w:after="240" w:line="240" w:lineRule="auto"/>
      <w:jc w:val="center"/>
    </w:pPr>
    <w:rPr>
      <w:rFonts w:ascii="Verdana" w:eastAsia="Times New Roman" w:hAnsi="Verdana" w:cs="Times New Roman"/>
      <w:b/>
      <w:i/>
      <w:color w:val="FF0000"/>
      <w:sz w:val="32"/>
      <w:szCs w:val="20"/>
    </w:rPr>
  </w:style>
  <w:style w:type="character" w:customStyle="1" w:styleId="TitlepublicationChar">
    <w:name w:val="Title publication Char"/>
    <w:basedOn w:val="DefaultParagraphFont"/>
    <w:link w:val="Titlepublication"/>
    <w:rPr>
      <w:rFonts w:ascii="Verdana" w:eastAsia="Times New Roman" w:hAnsi="Verdana" w:cs="Times New Roman"/>
      <w:b/>
      <w:color w:val="FF0000"/>
      <w:sz w:val="52"/>
      <w:szCs w:val="52"/>
    </w:rPr>
  </w:style>
  <w:style w:type="paragraph" w:customStyle="1" w:styleId="Editorname">
    <w:name w:val="Editor name"/>
    <w:basedOn w:val="Normal"/>
    <w:link w:val="EditornameChar"/>
    <w:qFormat/>
    <w:pPr>
      <w:spacing w:after="240" w:line="240" w:lineRule="auto"/>
      <w:jc w:val="center"/>
    </w:pPr>
    <w:rPr>
      <w:rFonts w:ascii="Verdana" w:eastAsia="Times New Roman" w:hAnsi="Verdana" w:cs="Times New Roman"/>
      <w:color w:val="FF0000"/>
      <w:sz w:val="24"/>
      <w:szCs w:val="20"/>
    </w:rPr>
  </w:style>
  <w:style w:type="character" w:customStyle="1" w:styleId="SubtitlepublicationChar">
    <w:name w:val="Subtitle publication Char"/>
    <w:basedOn w:val="DefaultParagraphFont"/>
    <w:link w:val="Subtitlepublication"/>
    <w:rPr>
      <w:rFonts w:ascii="Verdana" w:eastAsia="Times New Roman" w:hAnsi="Verdana" w:cs="Times New Roman"/>
      <w:b/>
      <w:i/>
      <w:color w:val="FF0000"/>
      <w:sz w:val="32"/>
      <w:szCs w:val="20"/>
    </w:rPr>
  </w:style>
  <w:style w:type="paragraph" w:customStyle="1" w:styleId="Backcoversummary">
    <w:name w:val="Backcover_summary"/>
    <w:basedOn w:val="Normal"/>
    <w:link w:val="BackcoversummaryChar"/>
    <w:qFormat/>
    <w:pPr>
      <w:spacing w:after="240" w:line="240" w:lineRule="auto"/>
      <w:jc w:val="both"/>
    </w:pPr>
    <w:rPr>
      <w:rFonts w:ascii="Verdana" w:eastAsia="Times New Roman" w:hAnsi="Verdana" w:cs="Times New Roman"/>
      <w:color w:val="FF0000"/>
      <w:sz w:val="24"/>
      <w:szCs w:val="20"/>
    </w:rPr>
  </w:style>
  <w:style w:type="character" w:customStyle="1" w:styleId="EditornameChar">
    <w:name w:val="Editor name Char"/>
    <w:basedOn w:val="DefaultParagraphFont"/>
    <w:link w:val="Editorname"/>
    <w:rPr>
      <w:rFonts w:ascii="Verdana" w:eastAsia="Times New Roman" w:hAnsi="Verdana" w:cs="Times New Roman"/>
      <w:color w:val="FF0000"/>
      <w:sz w:val="24"/>
      <w:szCs w:val="20"/>
    </w:rPr>
  </w:style>
  <w:style w:type="paragraph" w:customStyle="1" w:styleId="Backcovercategory">
    <w:name w:val="Backcover_category"/>
    <w:basedOn w:val="Normal"/>
    <w:link w:val="BackcovercategoryChar"/>
    <w:qFormat/>
    <w:pPr>
      <w:spacing w:after="240" w:line="240" w:lineRule="auto"/>
      <w:ind w:right="28"/>
      <w:jc w:val="both"/>
    </w:pPr>
    <w:rPr>
      <w:rFonts w:ascii="Verdana" w:eastAsia="Times New Roman" w:hAnsi="Verdana" w:cs="Times New Roman"/>
      <w:i/>
      <w:color w:val="FF0000"/>
      <w:sz w:val="18"/>
      <w:szCs w:val="20"/>
    </w:rPr>
  </w:style>
  <w:style w:type="character" w:customStyle="1" w:styleId="BackcoversummaryChar">
    <w:name w:val="Backcover_summary Char"/>
    <w:basedOn w:val="DefaultParagraphFont"/>
    <w:link w:val="Backcoversummary"/>
    <w:rPr>
      <w:rFonts w:ascii="Verdana" w:eastAsia="Times New Roman" w:hAnsi="Verdana" w:cs="Times New Roman"/>
      <w:color w:val="FF0000"/>
      <w:sz w:val="24"/>
      <w:szCs w:val="20"/>
    </w:rPr>
  </w:style>
  <w:style w:type="character" w:customStyle="1" w:styleId="BackcovercategoryChar">
    <w:name w:val="Backcover_category Char"/>
    <w:basedOn w:val="DefaultParagraphFont"/>
    <w:link w:val="Backcovercategory"/>
    <w:rPr>
      <w:rFonts w:ascii="Verdana" w:eastAsia="Times New Roman" w:hAnsi="Verdana" w:cs="Times New Roman"/>
      <w:i/>
      <w:color w:val="FF0000"/>
      <w:sz w:val="18"/>
      <w:szCs w:val="20"/>
    </w:rPr>
  </w:style>
  <w:style w:type="paragraph" w:customStyle="1" w:styleId="StyleBodyTextAfter0pt">
    <w:name w:val="Style Body Text + After:  0 pt"/>
    <w:basedOn w:val="BodyText"/>
    <w:link w:val="StyleBodyTextAfter0ptChar"/>
    <w:pPr>
      <w:spacing w:after="0"/>
    </w:pPr>
  </w:style>
  <w:style w:type="numbering" w:customStyle="1" w:styleId="Style2">
    <w:name w:val="Style2"/>
    <w:basedOn w:val="NoList"/>
    <w:pPr>
      <w:numPr>
        <w:numId w:val="23"/>
      </w:numPr>
    </w:pPr>
  </w:style>
  <w:style w:type="paragraph" w:customStyle="1" w:styleId="StyleHeading2VerdanaAuto">
    <w:name w:val="Style Heading 2 + Verdana Auto"/>
    <w:basedOn w:val="Heading2"/>
    <w:pPr>
      <w:numPr>
        <w:ilvl w:val="0"/>
        <w:numId w:val="0"/>
      </w:numPr>
      <w:spacing w:before="240" w:after="60"/>
    </w:pPr>
    <w:rPr>
      <w:rFonts w:ascii="Verdana" w:hAnsi="Verdana" w:cs="Arial"/>
      <w:bCs/>
      <w:color w:val="263673"/>
      <w:sz w:val="22"/>
      <w:szCs w:val="28"/>
    </w:rPr>
  </w:style>
  <w:style w:type="paragraph" w:customStyle="1" w:styleId="StyleListBullet2">
    <w:name w:val="Style List Bullet 2 +"/>
    <w:basedOn w:val="ListBullet2"/>
    <w:link w:val="StyleListBullet2Char"/>
    <w:pPr>
      <w:tabs>
        <w:tab w:val="clear" w:pos="1485"/>
        <w:tab w:val="num" w:pos="227"/>
      </w:tabs>
      <w:spacing w:before="60" w:after="60"/>
      <w:ind w:left="227" w:hanging="227"/>
      <w:jc w:val="left"/>
    </w:pPr>
  </w:style>
  <w:style w:type="character" w:customStyle="1" w:styleId="ListBullet2Char">
    <w:name w:val="List Bullet 2 Char"/>
    <w:link w:val="ListBullet2"/>
    <w:rPr>
      <w:rFonts w:ascii="Times New Roman" w:eastAsia="Times New Roman" w:hAnsi="Times New Roman" w:cs="Times New Roman"/>
      <w:sz w:val="24"/>
      <w:szCs w:val="20"/>
      <w:lang w:val="bg-BG"/>
    </w:rPr>
  </w:style>
  <w:style w:type="character" w:customStyle="1" w:styleId="StyleListBullet2Char">
    <w:name w:val="Style List Bullet 2 + Char"/>
    <w:basedOn w:val="ListBullet2Char"/>
    <w:link w:val="StyleListBullet2"/>
    <w:rPr>
      <w:rFonts w:ascii="Times New Roman" w:eastAsia="Times New Roman" w:hAnsi="Times New Roman" w:cs="Times New Roman"/>
      <w:sz w:val="24"/>
      <w:szCs w:val="20"/>
      <w:lang w:val="bg-BG"/>
    </w:rPr>
  </w:style>
  <w:style w:type="character" w:customStyle="1" w:styleId="StyleBodyTextAfter0ptChar">
    <w:name w:val="Style Body Text + After:  0 pt Char"/>
    <w:basedOn w:val="BodyTextChar"/>
    <w:link w:val="StyleBodyTextAfter0pt"/>
    <w:rPr>
      <w:rFonts w:ascii="Times New Roman" w:eastAsia="Times New Roman" w:hAnsi="Times New Roman" w:cs="Times New Roman"/>
      <w:sz w:val="24"/>
      <w:szCs w:val="20"/>
      <w:lang w:val="bg-BG"/>
    </w:rPr>
  </w:style>
  <w:style w:type="paragraph" w:customStyle="1" w:styleId="StyleStyleBodyTextAfter0ptVerdanaBold">
    <w:name w:val="Style Style Body Text + After:  0 pt + Verdana Bold"/>
    <w:basedOn w:val="StyleBodyTextAfter0pt"/>
    <w:link w:val="StyleStyleBodyTextAfter0ptVerdanaBoldChar"/>
    <w:rPr>
      <w:b/>
      <w:bCs/>
      <w:szCs w:val="24"/>
    </w:rPr>
  </w:style>
  <w:style w:type="character" w:customStyle="1" w:styleId="StyleStyleBodyTextAfter0ptVerdanaBoldChar">
    <w:name w:val="Style Style Body Text + After:  0 pt + Verdana Bold Char"/>
    <w:link w:val="StyleStyleBodyTextAfter0ptVerdanaBold"/>
    <w:rPr>
      <w:rFonts w:ascii="Times New Roman" w:eastAsia="Times New Roman" w:hAnsi="Times New Roman" w:cs="Times New Roman"/>
      <w:b/>
      <w:bCs/>
      <w:sz w:val="24"/>
      <w:szCs w:val="24"/>
      <w:lang w:val="bg-BG"/>
    </w:rPr>
  </w:style>
  <w:style w:type="paragraph" w:customStyle="1" w:styleId="StyleStyleBodyTextAfter0ptVerdanaBoldAuto">
    <w:name w:val="Style Style Body Text + After:  0 pt + Verdana Bold Auto"/>
    <w:basedOn w:val="StyleBodyTextAfter0pt"/>
    <w:link w:val="StyleStyleBodyTextAfter0ptVerdanaBoldAutoChar"/>
    <w:rPr>
      <w:b/>
      <w:bCs/>
      <w:szCs w:val="24"/>
    </w:rPr>
  </w:style>
  <w:style w:type="character" w:customStyle="1" w:styleId="StyleStyleBodyTextAfter0ptVerdanaBoldAutoChar">
    <w:name w:val="Style Style Body Text + After:  0 pt + Verdana Bold Auto Char"/>
    <w:link w:val="StyleStyleBodyTextAfter0ptVerdanaBoldAuto"/>
    <w:rPr>
      <w:rFonts w:ascii="Times New Roman" w:eastAsia="Times New Roman" w:hAnsi="Times New Roman" w:cs="Times New Roman"/>
      <w:b/>
      <w:bCs/>
      <w:sz w:val="24"/>
      <w:szCs w:val="24"/>
      <w:lang w:val="bg-BG"/>
    </w:rPr>
  </w:style>
  <w:style w:type="paragraph" w:customStyle="1" w:styleId="StyleHeading1Gray-80">
    <w:name w:val="Style Heading 1 + Gray-80%"/>
    <w:basedOn w:val="Heading1"/>
    <w:link w:val="StyleHeading1Gray-80Char"/>
    <w:pPr>
      <w:numPr>
        <w:numId w:val="0"/>
      </w:numPr>
      <w:spacing w:after="60"/>
    </w:pPr>
    <w:rPr>
      <w:rFonts w:ascii="Verdana" w:hAnsi="Verdana" w:cs="Arial"/>
      <w:bCs/>
      <w:smallCaps w:val="0"/>
      <w:color w:val="263673"/>
      <w:kern w:val="32"/>
      <w:sz w:val="28"/>
      <w:szCs w:val="32"/>
    </w:rPr>
  </w:style>
  <w:style w:type="character" w:customStyle="1" w:styleId="StyleHeading1Gray-80Char">
    <w:name w:val="Style Heading 1 + Gray-80% Char"/>
    <w:basedOn w:val="Heading1Char"/>
    <w:link w:val="StyleHeading1Gray-80"/>
    <w:rPr>
      <w:rFonts w:ascii="Verdana" w:eastAsia="Times New Roman" w:hAnsi="Verdana" w:cs="Arial"/>
      <w:b/>
      <w:bCs/>
      <w:smallCaps w:val="0"/>
      <w:color w:val="263673"/>
      <w:kern w:val="32"/>
      <w:sz w:val="28"/>
      <w:szCs w:val="32"/>
      <w:lang w:val="bg-BG" w:eastAsia="bg-BG"/>
    </w:rPr>
  </w:style>
  <w:style w:type="paragraph" w:styleId="ListParagraph">
    <w:name w:val="List Paragraph"/>
    <w:basedOn w:val="Normal"/>
    <w:uiPriority w:val="34"/>
    <w:pPr>
      <w:spacing w:after="240" w:line="240" w:lineRule="auto"/>
      <w:ind w:left="720"/>
      <w:contextualSpacing/>
      <w:jc w:val="both"/>
    </w:pPr>
    <w:rPr>
      <w:rFonts w:ascii="Times New Roman" w:eastAsia="Times New Roman" w:hAnsi="Times New Roman" w:cs="Times New Roman"/>
      <w:sz w:val="24"/>
      <w:szCs w:val="20"/>
    </w:rPr>
  </w:style>
  <w:style w:type="character" w:styleId="Emphasis">
    <w:name w:val="Emphasis"/>
    <w:basedOn w:val="DefaultParagraphFont"/>
    <w:uiPriority w:val="20"/>
    <w:qFormat/>
    <w:rPr>
      <w:b/>
      <w:bCs/>
      <w:i w:val="0"/>
      <w:iCs w:val="0"/>
    </w:rPr>
  </w:style>
  <w:style w:type="character" w:customStyle="1" w:styleId="st">
    <w:name w:val="st"/>
    <w:basedOn w:val="DefaultParagraphFont"/>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bg-BG"/>
    </w:rPr>
  </w:style>
  <w:style w:type="paragraph" w:customStyle="1" w:styleId="Template-Stylerefheader">
    <w:name w:val="Template - Styleref header"/>
    <w:basedOn w:val="Header"/>
    <w:uiPriority w:val="3"/>
    <w:semiHidden/>
    <w:pPr>
      <w:tabs>
        <w:tab w:val="clear" w:pos="4536"/>
        <w:tab w:val="clear" w:pos="9072"/>
        <w:tab w:val="right" w:pos="8901"/>
      </w:tabs>
      <w:spacing w:line="160" w:lineRule="atLeast"/>
    </w:pPr>
    <w:rPr>
      <w:rFonts w:ascii="Verdana" w:eastAsia="Times New Roman" w:hAnsi="Verdana" w:cs="Times New Roman"/>
      <w:spacing w:val="4"/>
      <w:sz w:val="13"/>
      <w:szCs w:val="18"/>
    </w:rPr>
  </w:style>
  <w:style w:type="table" w:customStyle="1" w:styleId="TableGridLight1">
    <w:name w:val="Table Grid Light1"/>
    <w:basedOn w:val="TableNormal"/>
    <w:uiPriority w:val="40"/>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qFormat="1"/>
    <w:lsdException w:name="header" w:uiPriority="99"/>
    <w:lsdException w:name="footer" w:uiPriority="99"/>
    <w:lsdException w:name="caption" w:qFormat="1"/>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9"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3"/>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Text2"/>
    <w:link w:val="Heading2Char"/>
    <w:pPr>
      <w:keepNext/>
      <w:numPr>
        <w:ilvl w:val="1"/>
        <w:numId w:val="3"/>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Text3"/>
    <w:link w:val="Heading3Char"/>
    <w:pPr>
      <w:keepNext/>
      <w:numPr>
        <w:ilvl w:val="2"/>
        <w:numId w:val="3"/>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Text4"/>
    <w:link w:val="Heading4Char"/>
    <w:pPr>
      <w:keepNext/>
      <w:numPr>
        <w:ilvl w:val="3"/>
        <w:numId w:val="3"/>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pPr>
      <w:tabs>
        <w:tab w:val="num" w:pos="0"/>
      </w:tabs>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pPr>
      <w:tabs>
        <w:tab w:val="num" w:pos="0"/>
      </w:tabs>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pPr>
      <w:tabs>
        <w:tab w:val="num" w:pos="0"/>
      </w:tabs>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pPr>
      <w:tabs>
        <w:tab w:val="num" w:pos="0"/>
      </w:tabs>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pPr>
      <w:tabs>
        <w:tab w:val="num" w:pos="0"/>
      </w:tabs>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bg-BG"/>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bg-BG"/>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val="bg-BG"/>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bg-BG"/>
    </w:rPr>
  </w:style>
  <w:style w:type="character" w:customStyle="1" w:styleId="Heading5Char">
    <w:name w:val="Heading 5 Char"/>
    <w:basedOn w:val="DefaultParagraphFont"/>
    <w:link w:val="Heading5"/>
    <w:rPr>
      <w:rFonts w:ascii="Arial" w:eastAsia="Times New Roman" w:hAnsi="Arial" w:cs="Times New Roman"/>
      <w:szCs w:val="20"/>
      <w:lang w:val="bg-BG"/>
    </w:rPr>
  </w:style>
  <w:style w:type="character" w:customStyle="1" w:styleId="Heading6Char">
    <w:name w:val="Heading 6 Char"/>
    <w:basedOn w:val="DefaultParagraphFont"/>
    <w:link w:val="Heading6"/>
    <w:rPr>
      <w:rFonts w:ascii="Arial" w:eastAsia="Times New Roman" w:hAnsi="Arial" w:cs="Times New Roman"/>
      <w:i/>
      <w:szCs w:val="20"/>
      <w:lang w:val="bg-BG"/>
    </w:rPr>
  </w:style>
  <w:style w:type="character" w:customStyle="1" w:styleId="Heading7Char">
    <w:name w:val="Heading 7 Char"/>
    <w:basedOn w:val="DefaultParagraphFont"/>
    <w:link w:val="Heading7"/>
    <w:rPr>
      <w:rFonts w:ascii="Arial" w:eastAsia="Times New Roman" w:hAnsi="Arial" w:cs="Times New Roman"/>
      <w:sz w:val="20"/>
      <w:szCs w:val="20"/>
      <w:lang w:val="bg-BG"/>
    </w:rPr>
  </w:style>
  <w:style w:type="character" w:customStyle="1" w:styleId="Heading8Char">
    <w:name w:val="Heading 8 Char"/>
    <w:basedOn w:val="DefaultParagraphFont"/>
    <w:link w:val="Heading8"/>
    <w:rPr>
      <w:rFonts w:ascii="Arial" w:eastAsia="Times New Roman" w:hAnsi="Arial" w:cs="Times New Roman"/>
      <w:i/>
      <w:sz w:val="20"/>
      <w:szCs w:val="20"/>
      <w:lang w:val="bg-BG"/>
    </w:rPr>
  </w:style>
  <w:style w:type="character" w:customStyle="1" w:styleId="Heading9Char">
    <w:name w:val="Heading 9 Char"/>
    <w:basedOn w:val="DefaultParagraphFont"/>
    <w:link w:val="Heading9"/>
    <w:rPr>
      <w:rFonts w:ascii="Arial" w:eastAsia="Times New Roman" w:hAnsi="Arial" w:cs="Times New Roman"/>
      <w:i/>
      <w:sz w:val="18"/>
      <w:szCs w:val="20"/>
      <w:lang w:val="bg-BG"/>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customStyle="1" w:styleId="Text3">
    <w:name w:val="Text 3"/>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customStyle="1" w:styleId="Text4">
    <w:name w:val="Text 4"/>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customStyle="1" w:styleId="Address">
    <w:name w:val="Address"/>
    <w:basedOn w:val="Normal"/>
    <w:pPr>
      <w:spacing w:after="0" w:line="240" w:lineRule="auto"/>
    </w:pPr>
    <w:rPr>
      <w:rFonts w:ascii="Times New Roman" w:eastAsia="Times New Roman" w:hAnsi="Times New Roman" w:cs="Times New Roman"/>
      <w:sz w:val="24"/>
      <w:szCs w:val="20"/>
    </w:rPr>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aption">
    <w:name w:val="caption"/>
    <w:basedOn w:val="Normal"/>
    <w:next w:val="Normal"/>
    <w:pPr>
      <w:spacing w:before="120" w:after="120" w:line="240" w:lineRule="auto"/>
      <w:jc w:val="both"/>
    </w:pPr>
    <w:rPr>
      <w:rFonts w:ascii="Times New Roman" w:eastAsia="Times New Roman" w:hAnsi="Times New Roman" w:cs="Times New Roman"/>
      <w:b/>
      <w:sz w:val="24"/>
      <w:szCs w:val="20"/>
    </w:rPr>
  </w:style>
  <w:style w:type="paragraph" w:customStyle="1" w:styleId="ChapterTitle">
    <w:name w:val="ChapterTitle"/>
    <w:basedOn w:val="Normal"/>
    <w:next w:val="SectionTitle"/>
    <w:pPr>
      <w:keepNext/>
      <w:spacing w:after="480" w:line="240" w:lineRule="auto"/>
      <w:jc w:val="center"/>
    </w:pPr>
    <w:rPr>
      <w:rFonts w:ascii="Times New Roman" w:eastAsia="Times New Roman" w:hAnsi="Times New Roman" w:cs="Times New Roman"/>
      <w:b/>
      <w:sz w:val="32"/>
      <w:szCs w:val="20"/>
    </w:rPr>
  </w:style>
  <w:style w:type="paragraph" w:customStyle="1" w:styleId="SectionTitle">
    <w:name w:val="SectionTitle"/>
    <w:basedOn w:val="Normal"/>
    <w:next w:val="Heading1"/>
    <w:pPr>
      <w:keepNext/>
      <w:spacing w:after="480" w:line="240" w:lineRule="auto"/>
      <w:jc w:val="center"/>
    </w:pPr>
    <w:rPr>
      <w:rFonts w:ascii="Times New Roman" w:eastAsia="Times New Roman" w:hAnsi="Times New Roman" w:cs="Times New Roman"/>
      <w:b/>
      <w:smallCaps/>
      <w:sz w:val="28"/>
      <w:szCs w:val="20"/>
    </w:rPr>
  </w:style>
  <w:style w:type="paragraph" w:styleId="Closing">
    <w:name w:val="Closing"/>
    <w:basedOn w:val="Normal"/>
    <w:link w:val="ClosingChar"/>
    <w:pPr>
      <w:spacing w:after="240" w:line="240" w:lineRule="auto"/>
      <w:ind w:left="4252"/>
      <w:jc w:val="both"/>
    </w:pPr>
    <w:rPr>
      <w:rFonts w:ascii="Times New Roman" w:eastAsia="Times New Roman" w:hAnsi="Times New Roman" w:cs="Times New Roman"/>
      <w:sz w:val="24"/>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CommentText">
    <w:name w:val="annotation text"/>
    <w:basedOn w:val="Normal"/>
    <w:link w:val="CommentTextChar"/>
    <w:semiHidden/>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bg-BG"/>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AddressTR"/>
    <w:pPr>
      <w:spacing w:after="240" w:line="240" w:lineRule="auto"/>
      <w:ind w:left="5103"/>
    </w:pPr>
    <w:rPr>
      <w:rFonts w:ascii="Times New Roman" w:eastAsia="Times New Roman" w:hAnsi="Times New Roman" w:cs="Times New Roman"/>
      <w:sz w:val="20"/>
      <w:szCs w:val="20"/>
    </w:rPr>
  </w:style>
  <w:style w:type="paragraph" w:styleId="DocumentMap">
    <w:name w:val="Document Map"/>
    <w:basedOn w:val="Normal"/>
    <w:link w:val="DocumentMapChar"/>
    <w:semiHidden/>
    <w:pPr>
      <w:shd w:val="clear" w:color="auto" w:fill="000080"/>
      <w:spacing w:after="240" w:line="240" w:lineRule="auto"/>
      <w:jc w:val="both"/>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bg-BG"/>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cs="Times New Roman"/>
      <w:sz w:val="24"/>
      <w:szCs w:val="20"/>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cs="Times New Roman"/>
      <w:sz w:val="24"/>
      <w:szCs w:val="20"/>
    </w:rPr>
  </w:style>
  <w:style w:type="paragraph" w:styleId="EndnoteText">
    <w:name w:val="endnote text"/>
    <w:basedOn w:val="Normal"/>
    <w:link w:val="EndnoteTextChar"/>
    <w:semiHidden/>
    <w:pPr>
      <w:spacing w:after="24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bg-BG"/>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rPr>
  </w:style>
  <w:style w:type="paragraph" w:styleId="FootnoteText">
    <w:name w:val="footnote text"/>
    <w:basedOn w:val="Normal"/>
    <w:link w:val="FootnoteTextChar"/>
    <w:semiHidden/>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val="bg-BG"/>
    </w:rPr>
  </w:style>
  <w:style w:type="paragraph" w:styleId="Index1">
    <w:name w:val="index 1"/>
    <w:basedOn w:val="Normal"/>
    <w:next w:val="Normal"/>
    <w:autoRedefine/>
    <w:semiHidden/>
    <w:pPr>
      <w:spacing w:after="240" w:line="240" w:lineRule="auto"/>
      <w:ind w:left="240" w:hanging="240"/>
      <w:jc w:val="both"/>
    </w:pPr>
    <w:rPr>
      <w:rFonts w:ascii="Times New Roman" w:eastAsia="Times New Roman" w:hAnsi="Times New Roman" w:cs="Times New Roman"/>
      <w:sz w:val="24"/>
      <w:szCs w:val="20"/>
    </w:rPr>
  </w:style>
  <w:style w:type="paragraph" w:styleId="Index2">
    <w:name w:val="index 2"/>
    <w:basedOn w:val="Normal"/>
    <w:next w:val="Normal"/>
    <w:autoRedefine/>
    <w:semiHidden/>
    <w:pPr>
      <w:spacing w:after="240" w:line="240" w:lineRule="auto"/>
      <w:ind w:left="480" w:hanging="240"/>
      <w:jc w:val="both"/>
    </w:pPr>
    <w:rPr>
      <w:rFonts w:ascii="Times New Roman" w:eastAsia="Times New Roman" w:hAnsi="Times New Roman" w:cs="Times New Roman"/>
      <w:sz w:val="24"/>
      <w:szCs w:val="20"/>
    </w:rPr>
  </w:style>
  <w:style w:type="paragraph" w:styleId="Index3">
    <w:name w:val="index 3"/>
    <w:basedOn w:val="Normal"/>
    <w:next w:val="Normal"/>
    <w:autoRedefine/>
    <w:semiHidden/>
    <w:pPr>
      <w:spacing w:after="240" w:line="240" w:lineRule="auto"/>
      <w:ind w:left="720" w:hanging="240"/>
      <w:jc w:val="both"/>
    </w:pPr>
    <w:rPr>
      <w:rFonts w:ascii="Times New Roman" w:eastAsia="Times New Roman" w:hAnsi="Times New Roman" w:cs="Times New Roman"/>
      <w:sz w:val="24"/>
      <w:szCs w:val="20"/>
    </w:rPr>
  </w:style>
  <w:style w:type="paragraph" w:styleId="Index4">
    <w:name w:val="index 4"/>
    <w:basedOn w:val="Normal"/>
    <w:next w:val="Normal"/>
    <w:autoRedefine/>
    <w:semiHidden/>
    <w:pPr>
      <w:spacing w:after="240" w:line="240" w:lineRule="auto"/>
      <w:ind w:left="960" w:hanging="240"/>
      <w:jc w:val="both"/>
    </w:pPr>
    <w:rPr>
      <w:rFonts w:ascii="Times New Roman" w:eastAsia="Times New Roman" w:hAnsi="Times New Roman" w:cs="Times New Roman"/>
      <w:sz w:val="24"/>
      <w:szCs w:val="20"/>
    </w:rPr>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cs="Times New Roman"/>
      <w:sz w:val="24"/>
      <w:szCs w:val="20"/>
    </w:rPr>
  </w:style>
  <w:style w:type="paragraph" w:styleId="Index6">
    <w:name w:val="index 6"/>
    <w:basedOn w:val="Normal"/>
    <w:next w:val="Normal"/>
    <w:autoRedefine/>
    <w:semiHidden/>
    <w:pPr>
      <w:spacing w:after="240" w:line="240" w:lineRule="auto"/>
      <w:ind w:left="1440" w:hanging="240"/>
      <w:jc w:val="both"/>
    </w:pPr>
    <w:rPr>
      <w:rFonts w:ascii="Times New Roman" w:eastAsia="Times New Roman" w:hAnsi="Times New Roman" w:cs="Times New Roman"/>
      <w:sz w:val="24"/>
      <w:szCs w:val="20"/>
    </w:rPr>
  </w:style>
  <w:style w:type="paragraph" w:styleId="Index7">
    <w:name w:val="index 7"/>
    <w:basedOn w:val="Normal"/>
    <w:next w:val="Normal"/>
    <w:autoRedefine/>
    <w:semiHidden/>
    <w:pPr>
      <w:spacing w:after="240" w:line="240" w:lineRule="auto"/>
      <w:ind w:left="1680" w:hanging="240"/>
      <w:jc w:val="both"/>
    </w:pPr>
    <w:rPr>
      <w:rFonts w:ascii="Times New Roman" w:eastAsia="Times New Roman" w:hAnsi="Times New Roman" w:cs="Times New Roman"/>
      <w:sz w:val="24"/>
      <w:szCs w:val="20"/>
    </w:rPr>
  </w:style>
  <w:style w:type="paragraph" w:styleId="Index8">
    <w:name w:val="index 8"/>
    <w:basedOn w:val="Normal"/>
    <w:next w:val="Normal"/>
    <w:autoRedefine/>
    <w:semiHidden/>
    <w:pPr>
      <w:spacing w:after="240" w:line="240" w:lineRule="auto"/>
      <w:ind w:left="1920" w:hanging="240"/>
      <w:jc w:val="both"/>
    </w:pPr>
    <w:rPr>
      <w:rFonts w:ascii="Times New Roman" w:eastAsia="Times New Roman" w:hAnsi="Times New Roman" w:cs="Times New Roman"/>
      <w:sz w:val="24"/>
      <w:szCs w:val="20"/>
    </w:rPr>
  </w:style>
  <w:style w:type="paragraph" w:styleId="Index9">
    <w:name w:val="index 9"/>
    <w:basedOn w:val="Normal"/>
    <w:next w:val="Normal"/>
    <w:autoRedefine/>
    <w:semiHidden/>
    <w:pPr>
      <w:spacing w:after="240" w:line="240" w:lineRule="auto"/>
      <w:ind w:left="2160" w:hanging="240"/>
      <w:jc w:val="both"/>
    </w:pPr>
    <w:rPr>
      <w:rFonts w:ascii="Times New Roman" w:eastAsia="Times New Roman" w:hAnsi="Times New Roman" w:cs="Times New Roman"/>
      <w:sz w:val="24"/>
      <w:szCs w:val="20"/>
    </w:rPr>
  </w:style>
  <w:style w:type="paragraph" w:styleId="IndexHeading">
    <w:name w:val="index heading"/>
    <w:basedOn w:val="Normal"/>
    <w:next w:val="Index1"/>
    <w:semiHidden/>
    <w:pPr>
      <w:spacing w:after="240" w:line="240" w:lineRule="auto"/>
      <w:jc w:val="both"/>
    </w:pPr>
    <w:rPr>
      <w:rFonts w:ascii="Arial" w:eastAsia="Times New Roman" w:hAnsi="Arial" w:cs="Times New Roman"/>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rPr>
  </w:style>
  <w:style w:type="paragraph" w:styleId="ListBullet">
    <w:name w:val="List Bullet"/>
    <w:basedOn w:val="Normal"/>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Text2"/>
    <w:link w:val="ListBullet2Char"/>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spacing w:after="240" w:line="240" w:lineRule="auto"/>
      <w:jc w:val="both"/>
    </w:pPr>
    <w:rPr>
      <w:rFonts w:ascii="Times New Roman" w:eastAsia="Times New Roman" w:hAnsi="Times New Roman" w:cs="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rPr>
  </w:style>
  <w:style w:type="paragraph" w:styleId="ListNumber">
    <w:name w:val="List Number"/>
    <w:basedOn w:val="Normal"/>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spacing w:after="240" w:line="240" w:lineRule="auto"/>
      <w:jc w:val="both"/>
    </w:pPr>
    <w:rPr>
      <w:rFonts w:ascii="Times New Roman" w:eastAsia="Times New Roman" w:hAnsi="Times New Roman" w:cs="Times New Roman"/>
      <w:sz w:val="24"/>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rmalIndent">
    <w:name w:val="Normal Indent"/>
    <w:basedOn w:val="Normal"/>
    <w:link w:val="NormalIndentChar"/>
    <w:pPr>
      <w:spacing w:after="240" w:line="240" w:lineRule="auto"/>
      <w:ind w:left="720"/>
      <w:jc w:val="both"/>
    </w:pPr>
    <w:rPr>
      <w:rFonts w:ascii="Times New Roman" w:eastAsia="Times New Roman" w:hAnsi="Times New Roman" w:cs="Times New Roman"/>
      <w:sz w:val="24"/>
      <w:szCs w:val="20"/>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0"/>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line="240" w:lineRule="auto"/>
      <w:jc w:val="center"/>
    </w:pPr>
    <w:rPr>
      <w:rFonts w:ascii="Times New Roman" w:eastAsia="Times New Roman" w:hAnsi="Times New Roman" w:cs="Times New Roman"/>
      <w:b/>
      <w:sz w:val="36"/>
      <w:szCs w:val="20"/>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styleId="Subtitle">
    <w:name w:val="Subtitle"/>
    <w:basedOn w:val="Normal"/>
    <w:link w:val="SubtitleChar"/>
    <w:pPr>
      <w:spacing w:after="60" w:line="240" w:lineRule="auto"/>
      <w:jc w:val="center"/>
      <w:outlineLvl w:val="1"/>
    </w:pPr>
    <w:rPr>
      <w:rFonts w:ascii="Arial" w:eastAsia="Times New Roman" w:hAnsi="Arial" w:cs="Times New Roman"/>
      <w:sz w:val="24"/>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customStyle="1" w:styleId="SubTitle1">
    <w:name w:val="SubTitle 1"/>
    <w:basedOn w:val="Normal"/>
    <w:next w:val="SubTitle2"/>
    <w:pPr>
      <w:spacing w:after="240" w:line="240" w:lineRule="auto"/>
      <w:jc w:val="center"/>
    </w:pPr>
    <w:rPr>
      <w:rFonts w:ascii="Times New Roman" w:eastAsia="Times New Roman" w:hAnsi="Times New Roman" w:cs="Times New Roman"/>
      <w:b/>
      <w:sz w:val="40"/>
      <w:szCs w:val="20"/>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rPr>
  </w:style>
  <w:style w:type="paragraph" w:styleId="TableofAuthorities">
    <w:name w:val="table of authorities"/>
    <w:basedOn w:val="Normal"/>
    <w:next w:val="Normal"/>
    <w:semiHidden/>
    <w:pPr>
      <w:spacing w:after="240" w:line="240" w:lineRule="auto"/>
      <w:ind w:left="240" w:hanging="240"/>
      <w:jc w:val="both"/>
    </w:pPr>
    <w:rPr>
      <w:rFonts w:ascii="Times New Roman" w:eastAsia="Times New Roman" w:hAnsi="Times New Roman" w:cs="Times New Roman"/>
      <w:sz w:val="24"/>
      <w:szCs w:val="20"/>
    </w:rPr>
  </w:style>
  <w:style w:type="paragraph" w:styleId="TableofFigures">
    <w:name w:val="table of figures"/>
    <w:basedOn w:val="Normal"/>
    <w:next w:val="Normal"/>
    <w:semiHidden/>
    <w:pPr>
      <w:spacing w:after="240" w:line="240" w:lineRule="auto"/>
      <w:ind w:left="480" w:hanging="480"/>
      <w:jc w:val="both"/>
    </w:pPr>
    <w:rPr>
      <w:rFonts w:ascii="Times New Roman" w:eastAsia="Times New Roman" w:hAnsi="Times New Roman" w:cs="Times New Roman"/>
      <w:sz w:val="24"/>
      <w:szCs w:val="20"/>
    </w:rPr>
  </w:style>
  <w:style w:type="paragraph" w:styleId="Title">
    <w:name w:val="Title"/>
    <w:basedOn w:val="Normal"/>
    <w:next w:val="SubTitle1"/>
    <w:link w:val="TitleChar"/>
    <w:pPr>
      <w:spacing w:after="480" w:line="240" w:lineRule="auto"/>
      <w:jc w:val="center"/>
    </w:pPr>
    <w:rPr>
      <w:rFonts w:ascii="Times New Roman" w:eastAsia="Times New Roman" w:hAnsi="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bg-BG"/>
    </w:rPr>
  </w:style>
  <w:style w:type="paragraph" w:styleId="TOAHeading">
    <w:name w:val="toa heading"/>
    <w:basedOn w:val="Normal"/>
    <w:next w:val="Normal"/>
    <w:semiHidden/>
    <w:pPr>
      <w:spacing w:before="120" w:after="240" w:line="240" w:lineRule="auto"/>
      <w:jc w:val="both"/>
    </w:pPr>
    <w:rPr>
      <w:rFonts w:ascii="Arial" w:eastAsia="Times New Roman" w:hAnsi="Arial" w:cs="Times New Roman"/>
      <w:b/>
      <w:sz w:val="24"/>
      <w:szCs w:val="20"/>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Verdana" w:eastAsia="Times New Roman" w:hAnsi="Verdana" w:cs="Times New Roman"/>
      <w:caps/>
      <w:sz w:val="18"/>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Verdana" w:eastAsia="Times New Roman" w:hAnsi="Verdana" w:cs="Times New Roman"/>
      <w:sz w:val="18"/>
      <w:szCs w:val="20"/>
    </w:rPr>
  </w:style>
  <w:style w:type="paragraph" w:styleId="TOC3">
    <w:name w:val="toc 3"/>
    <w:basedOn w:val="Normal"/>
    <w:next w:val="Normal"/>
    <w:uiPriority w:val="39"/>
    <w:semiHidden/>
    <w:qFormat/>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6">
    <w:name w:val="toc 6"/>
    <w:basedOn w:val="Normal"/>
    <w:next w:val="Normal"/>
    <w:autoRedefine/>
    <w:semiHidden/>
    <w:pPr>
      <w:spacing w:after="240" w:line="240" w:lineRule="auto"/>
      <w:ind w:left="1200"/>
      <w:jc w:val="both"/>
    </w:pPr>
    <w:rPr>
      <w:rFonts w:ascii="Times New Roman" w:eastAsia="Times New Roman" w:hAnsi="Times New Roman" w:cs="Times New Roman"/>
      <w:sz w:val="24"/>
      <w:szCs w:val="20"/>
    </w:rPr>
  </w:style>
  <w:style w:type="paragraph" w:styleId="TOC7">
    <w:name w:val="toc 7"/>
    <w:basedOn w:val="Normal"/>
    <w:next w:val="Normal"/>
    <w:autoRedefine/>
    <w:semiHidden/>
    <w:pPr>
      <w:spacing w:after="240" w:line="240" w:lineRule="auto"/>
      <w:ind w:left="1440"/>
      <w:jc w:val="both"/>
    </w:pPr>
    <w:rPr>
      <w:rFonts w:ascii="Times New Roman" w:eastAsia="Times New Roman" w:hAnsi="Times New Roman" w:cs="Times New Roman"/>
      <w:sz w:val="24"/>
      <w:szCs w:val="20"/>
    </w:rPr>
  </w:style>
  <w:style w:type="paragraph" w:styleId="TOC8">
    <w:name w:val="toc 8"/>
    <w:basedOn w:val="Normal"/>
    <w:next w:val="Normal"/>
    <w:autoRedefine/>
    <w:semiHidden/>
    <w:pPr>
      <w:spacing w:after="240" w:line="240" w:lineRule="auto"/>
      <w:ind w:left="1680"/>
      <w:jc w:val="both"/>
    </w:pPr>
    <w:rPr>
      <w:rFonts w:ascii="Times New Roman" w:eastAsia="Times New Roman" w:hAnsi="Times New Roman" w:cs="Times New Roman"/>
      <w:sz w:val="24"/>
      <w:szCs w:val="20"/>
    </w:rPr>
  </w:style>
  <w:style w:type="paragraph" w:styleId="TOC9">
    <w:name w:val="toc 9"/>
    <w:basedOn w:val="Normal"/>
    <w:next w:val="Normal"/>
    <w:autoRedefine/>
    <w:semiHidden/>
    <w:pPr>
      <w:spacing w:after="240" w:line="240" w:lineRule="auto"/>
      <w:ind w:left="1920"/>
      <w:jc w:val="both"/>
    </w:pPr>
    <w:rPr>
      <w:rFonts w:ascii="Times New Roman" w:eastAsia="Times New Roman" w:hAnsi="Times New Roman" w:cs="Times New Roman"/>
      <w:sz w:val="24"/>
      <w:szCs w:val="20"/>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0"/>
    </w:rPr>
  </w:style>
  <w:style w:type="paragraph" w:customStyle="1" w:styleId="ListBullet1">
    <w:name w:val="List Bullet 1"/>
    <w:basedOn w:val="Text1"/>
    <w:pPr>
      <w:numPr>
        <w:numId w:val="5"/>
      </w:numPr>
    </w:pPr>
  </w:style>
  <w:style w:type="paragraph" w:customStyle="1" w:styleId="ListDash">
    <w:name w:val="List Dash"/>
    <w:basedOn w:val="Normal"/>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OCHeading1">
    <w:name w:val="TOC Heading1"/>
    <w:basedOn w:val="Normal"/>
    <w:next w:val="Normal"/>
    <w:pPr>
      <w:keepNext/>
      <w:spacing w:before="240" w:after="240" w:line="240" w:lineRule="auto"/>
      <w:jc w:val="center"/>
    </w:pPr>
    <w:rPr>
      <w:rFonts w:ascii="Times New Roman" w:eastAsia="Times New Roman" w:hAnsi="Times New Roman" w:cs="Times New Roman"/>
      <w:b/>
      <w:sz w:val="24"/>
      <w:szCs w:val="20"/>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rPr>
  </w:style>
  <w:style w:type="character" w:styleId="Hyperlink">
    <w:name w:val="Hyperlink"/>
    <w:uiPriority w:val="99"/>
    <w:rPr>
      <w:color w:val="0000FF"/>
      <w:u w:val="single"/>
    </w:rPr>
  </w:style>
  <w:style w:type="character" w:styleId="FootnoteReference">
    <w:name w:val="footnote reference"/>
    <w:semiHidden/>
    <w:rPr>
      <w:vertAlign w:val="superscript"/>
    </w:rPr>
  </w:style>
  <w:style w:type="table" w:styleId="ColorfulGrid-Accent3">
    <w:name w:val="Colorful Grid Accent 3"/>
    <w:basedOn w:val="TableNormal"/>
    <w:uiPriority w:val="69"/>
    <w:pPr>
      <w:spacing w:after="0" w:line="240" w:lineRule="auto"/>
    </w:pPr>
    <w:rPr>
      <w:rFonts w:ascii="Verdana" w:eastAsia="Times New Roman" w:hAnsi="Verdana" w:cs="Times New Roman"/>
      <w:sz w:val="18"/>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DocumentTitle">
    <w:name w:val="Document Title"/>
    <w:basedOn w:val="Normal"/>
    <w:link w:val="DocumentTitleChar"/>
    <w:qFormat/>
    <w:pPr>
      <w:spacing w:after="240" w:line="240" w:lineRule="auto"/>
      <w:jc w:val="center"/>
    </w:pPr>
    <w:rPr>
      <w:rFonts w:ascii="Verdana" w:eastAsia="Times New Roman" w:hAnsi="Verdana" w:cs="Times New Roman"/>
      <w:b/>
      <w:sz w:val="52"/>
      <w:szCs w:val="20"/>
    </w:rPr>
  </w:style>
  <w:style w:type="paragraph" w:customStyle="1" w:styleId="Footerapproval">
    <w:name w:val="Footer approval"/>
    <w:basedOn w:val="Footer"/>
    <w:qFormat/>
    <w:pPr>
      <w:tabs>
        <w:tab w:val="clear" w:pos="4536"/>
        <w:tab w:val="clear" w:pos="9072"/>
        <w:tab w:val="left" w:pos="6804"/>
      </w:tabs>
      <w:ind w:right="-567"/>
    </w:pPr>
    <w:rPr>
      <w:rFonts w:ascii="Verdana" w:eastAsia="Times New Roman" w:hAnsi="Verdana" w:cs="Times New Roman"/>
      <w:sz w:val="13"/>
      <w:szCs w:val="20"/>
    </w:rPr>
  </w:style>
  <w:style w:type="character" w:customStyle="1" w:styleId="DocumentTitleChar">
    <w:name w:val="Document Title Char"/>
    <w:link w:val="DocumentTitle"/>
    <w:rPr>
      <w:rFonts w:ascii="Verdana" w:eastAsia="Times New Roman" w:hAnsi="Verdana" w:cs="Times New Roman"/>
      <w:b/>
      <w:sz w:val="52"/>
      <w:szCs w:val="20"/>
      <w:lang w:val="bg-BG"/>
    </w:rPr>
  </w:style>
  <w:style w:type="paragraph" w:customStyle="1" w:styleId="FooterDate">
    <w:name w:val="Footer Date"/>
    <w:basedOn w:val="Footer"/>
    <w:link w:val="FooterDateChar"/>
    <w:pPr>
      <w:tabs>
        <w:tab w:val="clear" w:pos="4536"/>
        <w:tab w:val="clear" w:pos="9072"/>
        <w:tab w:val="right" w:pos="9240"/>
      </w:tabs>
      <w:ind w:right="-567"/>
    </w:pPr>
    <w:rPr>
      <w:rFonts w:ascii="Verdana" w:eastAsia="Times New Roman" w:hAnsi="Verdana" w:cs="Times New Roman"/>
      <w:sz w:val="16"/>
      <w:szCs w:val="20"/>
    </w:rPr>
  </w:style>
  <w:style w:type="character" w:customStyle="1" w:styleId="ApprovalfooterChar">
    <w:name w:val="Approval_footer Char"/>
    <w:basedOn w:val="FooterChar"/>
    <w:rPr>
      <w:rFonts w:ascii="Verdana" w:eastAsia="Times New Roman" w:hAnsi="Verdana" w:cs="Times New Roman"/>
      <w:sz w:val="13"/>
      <w:szCs w:val="20"/>
      <w:lang w:val="bg-BG"/>
    </w:rPr>
  </w:style>
  <w:style w:type="paragraph" w:customStyle="1" w:styleId="PageNumber1">
    <w:name w:val="Page Number1"/>
    <w:basedOn w:val="Footer"/>
    <w:pPr>
      <w:tabs>
        <w:tab w:val="clear" w:pos="4536"/>
        <w:tab w:val="clear" w:pos="9072"/>
        <w:tab w:val="right" w:pos="9240"/>
      </w:tabs>
      <w:ind w:right="-622"/>
    </w:pPr>
    <w:rPr>
      <w:rFonts w:ascii="Verdana" w:eastAsia="Times New Roman" w:hAnsi="Verdana" w:cs="Times New Roman"/>
      <w:sz w:val="16"/>
      <w:szCs w:val="20"/>
    </w:rPr>
  </w:style>
  <w:style w:type="character" w:customStyle="1" w:styleId="FooterDateChar">
    <w:name w:val="Footer Date Char"/>
    <w:link w:val="FooterDate"/>
    <w:rPr>
      <w:rFonts w:ascii="Verdana" w:eastAsia="Times New Roman" w:hAnsi="Verdana" w:cs="Times New Roman"/>
      <w:sz w:val="16"/>
      <w:szCs w:val="20"/>
      <w:lang w:val="bg-BG"/>
    </w:rPr>
  </w:style>
  <w:style w:type="character" w:customStyle="1" w:styleId="PagenumberChar">
    <w:name w:val="Page number Char"/>
    <w:rPr>
      <w:rFonts w:ascii="Verdana" w:eastAsia="Times New Roman" w:hAnsi="Verdana" w:cs="Times New Roman"/>
      <w:sz w:val="16"/>
      <w:szCs w:val="20"/>
      <w:lang w:val="bg-BG"/>
    </w:rPr>
  </w:style>
  <w:style w:type="paragraph" w:customStyle="1" w:styleId="DocumentSubtitle">
    <w:name w:val="Document Subtitle"/>
    <w:basedOn w:val="DocumentTitle"/>
    <w:link w:val="DocumentSubtitleChar"/>
    <w:qFormat/>
    <w:rPr>
      <w:b w:val="0"/>
      <w:sz w:val="32"/>
      <w:szCs w:val="36"/>
    </w:rPr>
  </w:style>
  <w:style w:type="paragraph" w:customStyle="1" w:styleId="HeaderTitle">
    <w:name w:val="Header Title"/>
    <w:basedOn w:val="Normal"/>
    <w:link w:val="HeaderTitleChar"/>
    <w:pPr>
      <w:spacing w:after="240" w:line="240" w:lineRule="auto"/>
      <w:jc w:val="center"/>
    </w:pPr>
    <w:rPr>
      <w:rFonts w:ascii="Verdana" w:eastAsia="Times New Roman" w:hAnsi="Verdana" w:cs="Times New Roman"/>
      <w:b/>
      <w:color w:val="808080"/>
      <w:sz w:val="18"/>
      <w:szCs w:val="18"/>
    </w:rPr>
  </w:style>
  <w:style w:type="character" w:customStyle="1" w:styleId="DocumentSubtitleChar">
    <w:name w:val="Document Subtitle Char"/>
    <w:link w:val="DocumentSubtitle"/>
    <w:rPr>
      <w:rFonts w:ascii="Verdana" w:eastAsia="Times New Roman" w:hAnsi="Verdana" w:cs="Times New Roman"/>
      <w:sz w:val="32"/>
      <w:szCs w:val="36"/>
    </w:rPr>
  </w:style>
  <w:style w:type="paragraph" w:customStyle="1" w:styleId="Bulletpoint1">
    <w:name w:val="Bullet point1"/>
    <w:basedOn w:val="NormalIndent"/>
    <w:link w:val="Bulletpoint1Char"/>
    <w:qFormat/>
    <w:pPr>
      <w:numPr>
        <w:numId w:val="20"/>
      </w:numPr>
      <w:spacing w:after="120"/>
      <w:jc w:val="left"/>
    </w:pPr>
    <w:rPr>
      <w:rFonts w:ascii="Verdana" w:hAnsi="Verdana"/>
      <w:sz w:val="18"/>
    </w:rPr>
  </w:style>
  <w:style w:type="character" w:customStyle="1" w:styleId="HeaderTitleChar">
    <w:name w:val="Header Title Char"/>
    <w:link w:val="HeaderTitle"/>
    <w:rPr>
      <w:rFonts w:ascii="Verdana" w:eastAsia="Times New Roman" w:hAnsi="Verdana" w:cs="Times New Roman"/>
      <w:b/>
      <w:color w:val="808080"/>
      <w:sz w:val="18"/>
      <w:szCs w:val="18"/>
      <w:lang w:val="bg-BG"/>
    </w:rPr>
  </w:style>
  <w:style w:type="paragraph" w:customStyle="1" w:styleId="Heading">
    <w:name w:val="Heading"/>
    <w:basedOn w:val="TOC1"/>
    <w:link w:val="HeadingChar"/>
    <w:qFormat/>
    <w:pPr>
      <w:widowControl w:val="0"/>
      <w:autoSpaceDE w:val="0"/>
      <w:autoSpaceDN w:val="0"/>
      <w:adjustRightInd w:val="0"/>
      <w:spacing w:after="0"/>
      <w:ind w:left="0" w:firstLine="0"/>
      <w:jc w:val="left"/>
    </w:pPr>
    <w:rPr>
      <w:b/>
      <w:sz w:val="20"/>
      <w:u w:val="single"/>
    </w:rPr>
  </w:style>
  <w:style w:type="character" w:customStyle="1" w:styleId="NormalIndentChar">
    <w:name w:val="Normal Indent Char"/>
    <w:link w:val="NormalIndent"/>
    <w:rPr>
      <w:rFonts w:ascii="Times New Roman" w:eastAsia="Times New Roman" w:hAnsi="Times New Roman" w:cs="Times New Roman"/>
      <w:sz w:val="24"/>
      <w:szCs w:val="20"/>
      <w:lang w:val="bg-BG"/>
    </w:rPr>
  </w:style>
  <w:style w:type="character" w:customStyle="1" w:styleId="Bulletpoint1Char">
    <w:name w:val="Bullet point1 Char"/>
    <w:basedOn w:val="NormalIndentChar"/>
    <w:link w:val="Bulletpoint1"/>
    <w:rPr>
      <w:rFonts w:ascii="Verdana" w:eastAsia="Times New Roman" w:hAnsi="Verdana" w:cs="Times New Roman"/>
      <w:sz w:val="18"/>
      <w:szCs w:val="20"/>
      <w:lang w:val="bg-BG"/>
    </w:rPr>
  </w:style>
  <w:style w:type="paragraph" w:customStyle="1" w:styleId="BulletPoint2">
    <w:name w:val="Bullet Point 2"/>
    <w:basedOn w:val="NormalIndent"/>
    <w:link w:val="BulletPoint2Char"/>
    <w:qFormat/>
    <w:pPr>
      <w:numPr>
        <w:numId w:val="19"/>
      </w:numPr>
      <w:spacing w:after="120"/>
      <w:ind w:left="1077" w:hanging="357"/>
      <w:jc w:val="left"/>
    </w:pPr>
    <w:rPr>
      <w:rFonts w:ascii="Verdana" w:hAnsi="Verdana"/>
      <w:sz w:val="18"/>
    </w:rPr>
  </w:style>
  <w:style w:type="character" w:customStyle="1" w:styleId="HeadingChar">
    <w:name w:val="Heading Char"/>
    <w:link w:val="Heading"/>
    <w:rPr>
      <w:rFonts w:ascii="Verdana" w:eastAsia="Times New Roman" w:hAnsi="Verdana" w:cs="Times New Roman"/>
      <w:b/>
      <w:caps/>
      <w:sz w:val="20"/>
      <w:szCs w:val="20"/>
      <w:u w:val="single"/>
      <w:lang w:val="bg-BG"/>
    </w:rPr>
  </w:style>
  <w:style w:type="paragraph" w:customStyle="1" w:styleId="Body">
    <w:name w:val="Body"/>
    <w:basedOn w:val="Normal"/>
    <w:link w:val="BodyChar"/>
    <w:qFormat/>
    <w:pPr>
      <w:spacing w:after="240" w:line="240" w:lineRule="auto"/>
    </w:pPr>
    <w:rPr>
      <w:rFonts w:ascii="Verdana" w:eastAsia="Times New Roman" w:hAnsi="Verdana" w:cs="Times New Roman"/>
      <w:sz w:val="18"/>
      <w:szCs w:val="20"/>
    </w:rPr>
  </w:style>
  <w:style w:type="character" w:customStyle="1" w:styleId="BulletPoint2Char">
    <w:name w:val="Bullet Point 2 Char"/>
    <w:link w:val="BulletPoint2"/>
    <w:rPr>
      <w:rFonts w:ascii="Verdana" w:eastAsia="Times New Roman" w:hAnsi="Verdana" w:cs="Times New Roman"/>
      <w:sz w:val="18"/>
      <w:szCs w:val="20"/>
      <w:lang w:val="bg-BG"/>
    </w:rPr>
  </w:style>
  <w:style w:type="paragraph" w:customStyle="1" w:styleId="Heading20">
    <w:name w:val="Heading2"/>
    <w:basedOn w:val="Title2"/>
    <w:link w:val="Heading2Char0"/>
    <w:qFormat/>
    <w:pPr>
      <w:numPr>
        <w:numId w:val="0"/>
      </w:numPr>
    </w:pPr>
    <w:rPr>
      <w:rFonts w:ascii="Verdana" w:hAnsi="Verdana"/>
      <w:b/>
      <w:i/>
    </w:rPr>
  </w:style>
  <w:style w:type="character" w:customStyle="1" w:styleId="BodyChar">
    <w:name w:val="Body Char"/>
    <w:link w:val="Body"/>
    <w:rPr>
      <w:rFonts w:ascii="Verdana" w:eastAsia="Times New Roman" w:hAnsi="Verdana" w:cs="Times New Roman"/>
      <w:sz w:val="18"/>
      <w:szCs w:val="20"/>
      <w:lang w:val="bg-BG"/>
    </w:rPr>
  </w:style>
  <w:style w:type="table" w:styleId="TableGrid">
    <w:name w:val="Table Grid"/>
    <w:aliases w:val="Document Table"/>
    <w:basedOn w:val="TableNormal"/>
    <w:pPr>
      <w:spacing w:after="0" w:line="240" w:lineRule="auto"/>
    </w:pPr>
    <w:rPr>
      <w:rFonts w:ascii="Verdana" w:eastAsia="Times New Roman" w:hAnsi="Verdana" w:cs="Times New Roman"/>
      <w:sz w:val="18"/>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customStyle="1" w:styleId="Heading2Char0">
    <w:name w:val="Heading2 Char"/>
    <w:link w:val="Heading20"/>
    <w:rPr>
      <w:rFonts w:ascii="Verdana" w:eastAsia="Times New Roman" w:hAnsi="Verdana" w:cs="Times New Roman"/>
      <w:b/>
      <w:i/>
      <w:sz w:val="24"/>
      <w:szCs w:val="20"/>
      <w:lang w:val="bg-BG"/>
    </w:rPr>
  </w:style>
  <w:style w:type="table" w:customStyle="1" w:styleId="Style1">
    <w:name w:val="Style1"/>
    <w:basedOn w:val="TableNormal"/>
    <w:pPr>
      <w:spacing w:after="0" w:line="240" w:lineRule="auto"/>
    </w:pPr>
    <w:rPr>
      <w:rFonts w:ascii="Times New Roman" w:eastAsia="Times New Roman" w:hAnsi="Times New Roman" w:cs="Times New Roman"/>
      <w:sz w:val="20"/>
      <w:szCs w:val="20"/>
    </w:rPr>
    <w:tblPr/>
  </w:style>
  <w:style w:type="table" w:styleId="TableElegant">
    <w:name w:val="Table Elegant"/>
    <w:basedOn w:val="TableNormal"/>
    <w:pPr>
      <w:spacing w:after="24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pPr>
      <w:spacing w:after="0"/>
    </w:pPr>
    <w:rPr>
      <w:i/>
      <w:noProof/>
      <w:sz w:val="13"/>
    </w:rPr>
  </w:style>
  <w:style w:type="character" w:customStyle="1" w:styleId="FooterDocumentChar">
    <w:name w:val="Footer Document Char"/>
    <w:link w:val="FooterDocument"/>
    <w:rPr>
      <w:rFonts w:ascii="Verdana" w:eastAsia="Times New Roman" w:hAnsi="Verdana" w:cs="Times New Roman"/>
      <w:i/>
      <w:noProof/>
      <w:sz w:val="13"/>
      <w:szCs w:val="20"/>
      <w:lang w:val="bg-BG"/>
    </w:rPr>
  </w:style>
  <w:style w:type="paragraph" w:styleId="TOCHeading">
    <w:name w:val="TOC Heading"/>
    <w:basedOn w:val="Heading1"/>
    <w:next w:val="Normal"/>
    <w:uiPriority w:val="39"/>
    <w:unhideWhenUsed/>
    <w:qFormat/>
    <w:pPr>
      <w:keepLines/>
      <w:numPr>
        <w:numId w:val="0"/>
      </w:numPr>
      <w:spacing w:before="480" w:after="0" w:line="276" w:lineRule="auto"/>
      <w:jc w:val="left"/>
      <w:outlineLvl w:val="9"/>
    </w:pPr>
    <w:rPr>
      <w:rFonts w:asciiTheme="majorHAnsi" w:eastAsiaTheme="majorEastAsia" w:hAnsiTheme="majorHAnsi" w:cstheme="majorBidi"/>
      <w:bCs/>
      <w:smallCaps w:val="0"/>
      <w:color w:val="365F91" w:themeColor="accent1" w:themeShade="BF"/>
      <w:sz w:val="28"/>
      <w:szCs w:val="28"/>
    </w:rPr>
  </w:style>
  <w:style w:type="paragraph" w:customStyle="1" w:styleId="Title2">
    <w:name w:val="Title 2"/>
    <w:basedOn w:val="Normal"/>
    <w:pPr>
      <w:numPr>
        <w:numId w:val="21"/>
      </w:numPr>
      <w:spacing w:after="240" w:line="240" w:lineRule="auto"/>
      <w:jc w:val="both"/>
    </w:pPr>
    <w:rPr>
      <w:rFonts w:ascii="Times New Roman" w:eastAsia="Times New Roman" w:hAnsi="Times New Roman" w:cs="Times New Roman"/>
      <w:sz w:val="24"/>
      <w:szCs w:val="20"/>
    </w:rPr>
  </w:style>
  <w:style w:type="paragraph" w:customStyle="1" w:styleId="Subtitle0">
    <w:name w:val="Subtitle_"/>
    <w:basedOn w:val="TOC2"/>
    <w:link w:val="SubtitleChar0"/>
    <w:qFormat/>
    <w:pPr>
      <w:ind w:left="0" w:firstLine="0"/>
    </w:pPr>
    <w:rPr>
      <w:b/>
      <w:i/>
      <w:sz w:val="20"/>
    </w:rPr>
  </w:style>
  <w:style w:type="character" w:customStyle="1" w:styleId="SubtitleChar0">
    <w:name w:val="Subtitle_ Char"/>
    <w:basedOn w:val="Heading2Char0"/>
    <w:link w:val="Subtitle0"/>
    <w:rPr>
      <w:rFonts w:ascii="Verdana" w:eastAsia="Times New Roman" w:hAnsi="Verdana" w:cs="Times New Roman"/>
      <w:b/>
      <w:i/>
      <w:sz w:val="20"/>
      <w:szCs w:val="20"/>
      <w:lang w:val="bg-BG"/>
    </w:rPr>
  </w:style>
  <w:style w:type="paragraph" w:customStyle="1" w:styleId="HeadingBody">
    <w:name w:val="Heading Body"/>
    <w:basedOn w:val="Normal"/>
    <w:link w:val="HeadingBodyChar"/>
    <w:qFormat/>
    <w:pPr>
      <w:spacing w:after="120" w:line="240" w:lineRule="auto"/>
      <w:jc w:val="both"/>
    </w:pPr>
    <w:rPr>
      <w:rFonts w:ascii="Verdana" w:eastAsia="Times New Roman" w:hAnsi="Verdana" w:cs="Times New Roman"/>
      <w:b/>
      <w:sz w:val="20"/>
      <w:szCs w:val="18"/>
    </w:rPr>
  </w:style>
  <w:style w:type="paragraph" w:customStyle="1" w:styleId="Titlepublication">
    <w:name w:val="Title publication"/>
    <w:basedOn w:val="Normal"/>
    <w:link w:val="TitlepublicationChar"/>
    <w:qFormat/>
    <w:pPr>
      <w:spacing w:after="240" w:line="240" w:lineRule="auto"/>
      <w:jc w:val="center"/>
    </w:pPr>
    <w:rPr>
      <w:rFonts w:ascii="Verdana" w:eastAsia="Times New Roman" w:hAnsi="Verdana" w:cs="Times New Roman"/>
      <w:b/>
      <w:color w:val="FF0000"/>
      <w:sz w:val="52"/>
      <w:szCs w:val="52"/>
    </w:rPr>
  </w:style>
  <w:style w:type="character" w:customStyle="1" w:styleId="HeadingBodyChar">
    <w:name w:val="Heading Body Char"/>
    <w:basedOn w:val="DefaultParagraphFont"/>
    <w:link w:val="HeadingBody"/>
    <w:rPr>
      <w:rFonts w:ascii="Verdana" w:eastAsia="Times New Roman" w:hAnsi="Verdana" w:cs="Times New Roman"/>
      <w:b/>
      <w:sz w:val="20"/>
      <w:szCs w:val="18"/>
    </w:rPr>
  </w:style>
  <w:style w:type="paragraph" w:customStyle="1" w:styleId="Subtitlepublication">
    <w:name w:val="Subtitle publication"/>
    <w:basedOn w:val="Normal"/>
    <w:link w:val="SubtitlepublicationChar"/>
    <w:qFormat/>
    <w:pPr>
      <w:spacing w:after="240" w:line="240" w:lineRule="auto"/>
      <w:jc w:val="center"/>
    </w:pPr>
    <w:rPr>
      <w:rFonts w:ascii="Verdana" w:eastAsia="Times New Roman" w:hAnsi="Verdana" w:cs="Times New Roman"/>
      <w:b/>
      <w:i/>
      <w:color w:val="FF0000"/>
      <w:sz w:val="32"/>
      <w:szCs w:val="20"/>
    </w:rPr>
  </w:style>
  <w:style w:type="character" w:customStyle="1" w:styleId="TitlepublicationChar">
    <w:name w:val="Title publication Char"/>
    <w:basedOn w:val="DefaultParagraphFont"/>
    <w:link w:val="Titlepublication"/>
    <w:rPr>
      <w:rFonts w:ascii="Verdana" w:eastAsia="Times New Roman" w:hAnsi="Verdana" w:cs="Times New Roman"/>
      <w:b/>
      <w:color w:val="FF0000"/>
      <w:sz w:val="52"/>
      <w:szCs w:val="52"/>
    </w:rPr>
  </w:style>
  <w:style w:type="paragraph" w:customStyle="1" w:styleId="Editorname">
    <w:name w:val="Editor name"/>
    <w:basedOn w:val="Normal"/>
    <w:link w:val="EditornameChar"/>
    <w:qFormat/>
    <w:pPr>
      <w:spacing w:after="240" w:line="240" w:lineRule="auto"/>
      <w:jc w:val="center"/>
    </w:pPr>
    <w:rPr>
      <w:rFonts w:ascii="Verdana" w:eastAsia="Times New Roman" w:hAnsi="Verdana" w:cs="Times New Roman"/>
      <w:color w:val="FF0000"/>
      <w:sz w:val="24"/>
      <w:szCs w:val="20"/>
    </w:rPr>
  </w:style>
  <w:style w:type="character" w:customStyle="1" w:styleId="SubtitlepublicationChar">
    <w:name w:val="Subtitle publication Char"/>
    <w:basedOn w:val="DefaultParagraphFont"/>
    <w:link w:val="Subtitlepublication"/>
    <w:rPr>
      <w:rFonts w:ascii="Verdana" w:eastAsia="Times New Roman" w:hAnsi="Verdana" w:cs="Times New Roman"/>
      <w:b/>
      <w:i/>
      <w:color w:val="FF0000"/>
      <w:sz w:val="32"/>
      <w:szCs w:val="20"/>
    </w:rPr>
  </w:style>
  <w:style w:type="paragraph" w:customStyle="1" w:styleId="Backcoversummary">
    <w:name w:val="Backcover_summary"/>
    <w:basedOn w:val="Normal"/>
    <w:link w:val="BackcoversummaryChar"/>
    <w:qFormat/>
    <w:pPr>
      <w:spacing w:after="240" w:line="240" w:lineRule="auto"/>
      <w:jc w:val="both"/>
    </w:pPr>
    <w:rPr>
      <w:rFonts w:ascii="Verdana" w:eastAsia="Times New Roman" w:hAnsi="Verdana" w:cs="Times New Roman"/>
      <w:color w:val="FF0000"/>
      <w:sz w:val="24"/>
      <w:szCs w:val="20"/>
    </w:rPr>
  </w:style>
  <w:style w:type="character" w:customStyle="1" w:styleId="EditornameChar">
    <w:name w:val="Editor name Char"/>
    <w:basedOn w:val="DefaultParagraphFont"/>
    <w:link w:val="Editorname"/>
    <w:rPr>
      <w:rFonts w:ascii="Verdana" w:eastAsia="Times New Roman" w:hAnsi="Verdana" w:cs="Times New Roman"/>
      <w:color w:val="FF0000"/>
      <w:sz w:val="24"/>
      <w:szCs w:val="20"/>
    </w:rPr>
  </w:style>
  <w:style w:type="paragraph" w:customStyle="1" w:styleId="Backcovercategory">
    <w:name w:val="Backcover_category"/>
    <w:basedOn w:val="Normal"/>
    <w:link w:val="BackcovercategoryChar"/>
    <w:qFormat/>
    <w:pPr>
      <w:spacing w:after="240" w:line="240" w:lineRule="auto"/>
      <w:ind w:right="28"/>
      <w:jc w:val="both"/>
    </w:pPr>
    <w:rPr>
      <w:rFonts w:ascii="Verdana" w:eastAsia="Times New Roman" w:hAnsi="Verdana" w:cs="Times New Roman"/>
      <w:i/>
      <w:color w:val="FF0000"/>
      <w:sz w:val="18"/>
      <w:szCs w:val="20"/>
    </w:rPr>
  </w:style>
  <w:style w:type="character" w:customStyle="1" w:styleId="BackcoversummaryChar">
    <w:name w:val="Backcover_summary Char"/>
    <w:basedOn w:val="DefaultParagraphFont"/>
    <w:link w:val="Backcoversummary"/>
    <w:rPr>
      <w:rFonts w:ascii="Verdana" w:eastAsia="Times New Roman" w:hAnsi="Verdana" w:cs="Times New Roman"/>
      <w:color w:val="FF0000"/>
      <w:sz w:val="24"/>
      <w:szCs w:val="20"/>
    </w:rPr>
  </w:style>
  <w:style w:type="character" w:customStyle="1" w:styleId="BackcovercategoryChar">
    <w:name w:val="Backcover_category Char"/>
    <w:basedOn w:val="DefaultParagraphFont"/>
    <w:link w:val="Backcovercategory"/>
    <w:rPr>
      <w:rFonts w:ascii="Verdana" w:eastAsia="Times New Roman" w:hAnsi="Verdana" w:cs="Times New Roman"/>
      <w:i/>
      <w:color w:val="FF0000"/>
      <w:sz w:val="18"/>
      <w:szCs w:val="20"/>
    </w:rPr>
  </w:style>
  <w:style w:type="paragraph" w:customStyle="1" w:styleId="StyleBodyTextAfter0pt">
    <w:name w:val="Style Body Text + After:  0 pt"/>
    <w:basedOn w:val="BodyText"/>
    <w:link w:val="StyleBodyTextAfter0ptChar"/>
    <w:pPr>
      <w:spacing w:after="0"/>
    </w:pPr>
  </w:style>
  <w:style w:type="numbering" w:customStyle="1" w:styleId="Style2">
    <w:name w:val="Style2"/>
    <w:basedOn w:val="NoList"/>
    <w:pPr>
      <w:numPr>
        <w:numId w:val="23"/>
      </w:numPr>
    </w:pPr>
  </w:style>
  <w:style w:type="paragraph" w:customStyle="1" w:styleId="StyleHeading2VerdanaAuto">
    <w:name w:val="Style Heading 2 + Verdana Auto"/>
    <w:basedOn w:val="Heading2"/>
    <w:pPr>
      <w:numPr>
        <w:ilvl w:val="0"/>
        <w:numId w:val="0"/>
      </w:numPr>
      <w:spacing w:before="240" w:after="60"/>
    </w:pPr>
    <w:rPr>
      <w:rFonts w:ascii="Verdana" w:hAnsi="Verdana" w:cs="Arial"/>
      <w:bCs/>
      <w:color w:val="263673"/>
      <w:sz w:val="22"/>
      <w:szCs w:val="28"/>
    </w:rPr>
  </w:style>
  <w:style w:type="paragraph" w:customStyle="1" w:styleId="StyleListBullet2">
    <w:name w:val="Style List Bullet 2 +"/>
    <w:basedOn w:val="ListBullet2"/>
    <w:link w:val="StyleListBullet2Char"/>
    <w:pPr>
      <w:tabs>
        <w:tab w:val="clear" w:pos="1485"/>
        <w:tab w:val="num" w:pos="227"/>
      </w:tabs>
      <w:spacing w:before="60" w:after="60"/>
      <w:ind w:left="227" w:hanging="227"/>
      <w:jc w:val="left"/>
    </w:pPr>
  </w:style>
  <w:style w:type="character" w:customStyle="1" w:styleId="ListBullet2Char">
    <w:name w:val="List Bullet 2 Char"/>
    <w:link w:val="ListBullet2"/>
    <w:rPr>
      <w:rFonts w:ascii="Times New Roman" w:eastAsia="Times New Roman" w:hAnsi="Times New Roman" w:cs="Times New Roman"/>
      <w:sz w:val="24"/>
      <w:szCs w:val="20"/>
      <w:lang w:val="bg-BG"/>
    </w:rPr>
  </w:style>
  <w:style w:type="character" w:customStyle="1" w:styleId="StyleListBullet2Char">
    <w:name w:val="Style List Bullet 2 + Char"/>
    <w:basedOn w:val="ListBullet2Char"/>
    <w:link w:val="StyleListBullet2"/>
    <w:rPr>
      <w:rFonts w:ascii="Times New Roman" w:eastAsia="Times New Roman" w:hAnsi="Times New Roman" w:cs="Times New Roman"/>
      <w:sz w:val="24"/>
      <w:szCs w:val="20"/>
      <w:lang w:val="bg-BG"/>
    </w:rPr>
  </w:style>
  <w:style w:type="character" w:customStyle="1" w:styleId="StyleBodyTextAfter0ptChar">
    <w:name w:val="Style Body Text + After:  0 pt Char"/>
    <w:basedOn w:val="BodyTextChar"/>
    <w:link w:val="StyleBodyTextAfter0pt"/>
    <w:rPr>
      <w:rFonts w:ascii="Times New Roman" w:eastAsia="Times New Roman" w:hAnsi="Times New Roman" w:cs="Times New Roman"/>
      <w:sz w:val="24"/>
      <w:szCs w:val="20"/>
      <w:lang w:val="bg-BG"/>
    </w:rPr>
  </w:style>
  <w:style w:type="paragraph" w:customStyle="1" w:styleId="StyleStyleBodyTextAfter0ptVerdanaBold">
    <w:name w:val="Style Style Body Text + After:  0 pt + Verdana Bold"/>
    <w:basedOn w:val="StyleBodyTextAfter0pt"/>
    <w:link w:val="StyleStyleBodyTextAfter0ptVerdanaBoldChar"/>
    <w:rPr>
      <w:b/>
      <w:bCs/>
      <w:szCs w:val="24"/>
    </w:rPr>
  </w:style>
  <w:style w:type="character" w:customStyle="1" w:styleId="StyleStyleBodyTextAfter0ptVerdanaBoldChar">
    <w:name w:val="Style Style Body Text + After:  0 pt + Verdana Bold Char"/>
    <w:link w:val="StyleStyleBodyTextAfter0ptVerdanaBold"/>
    <w:rPr>
      <w:rFonts w:ascii="Times New Roman" w:eastAsia="Times New Roman" w:hAnsi="Times New Roman" w:cs="Times New Roman"/>
      <w:b/>
      <w:bCs/>
      <w:sz w:val="24"/>
      <w:szCs w:val="24"/>
      <w:lang w:val="bg-BG"/>
    </w:rPr>
  </w:style>
  <w:style w:type="paragraph" w:customStyle="1" w:styleId="StyleStyleBodyTextAfter0ptVerdanaBoldAuto">
    <w:name w:val="Style Style Body Text + After:  0 pt + Verdana Bold Auto"/>
    <w:basedOn w:val="StyleBodyTextAfter0pt"/>
    <w:link w:val="StyleStyleBodyTextAfter0ptVerdanaBoldAutoChar"/>
    <w:rPr>
      <w:b/>
      <w:bCs/>
      <w:szCs w:val="24"/>
    </w:rPr>
  </w:style>
  <w:style w:type="character" w:customStyle="1" w:styleId="StyleStyleBodyTextAfter0ptVerdanaBoldAutoChar">
    <w:name w:val="Style Style Body Text + After:  0 pt + Verdana Bold Auto Char"/>
    <w:link w:val="StyleStyleBodyTextAfter0ptVerdanaBoldAuto"/>
    <w:rPr>
      <w:rFonts w:ascii="Times New Roman" w:eastAsia="Times New Roman" w:hAnsi="Times New Roman" w:cs="Times New Roman"/>
      <w:b/>
      <w:bCs/>
      <w:sz w:val="24"/>
      <w:szCs w:val="24"/>
      <w:lang w:val="bg-BG"/>
    </w:rPr>
  </w:style>
  <w:style w:type="paragraph" w:customStyle="1" w:styleId="StyleHeading1Gray-80">
    <w:name w:val="Style Heading 1 + Gray-80%"/>
    <w:basedOn w:val="Heading1"/>
    <w:link w:val="StyleHeading1Gray-80Char"/>
    <w:pPr>
      <w:numPr>
        <w:numId w:val="0"/>
      </w:numPr>
      <w:spacing w:after="60"/>
    </w:pPr>
    <w:rPr>
      <w:rFonts w:ascii="Verdana" w:hAnsi="Verdana" w:cs="Arial"/>
      <w:bCs/>
      <w:smallCaps w:val="0"/>
      <w:color w:val="263673"/>
      <w:kern w:val="32"/>
      <w:sz w:val="28"/>
      <w:szCs w:val="32"/>
    </w:rPr>
  </w:style>
  <w:style w:type="character" w:customStyle="1" w:styleId="StyleHeading1Gray-80Char">
    <w:name w:val="Style Heading 1 + Gray-80% Char"/>
    <w:basedOn w:val="Heading1Char"/>
    <w:link w:val="StyleHeading1Gray-80"/>
    <w:rPr>
      <w:rFonts w:ascii="Verdana" w:eastAsia="Times New Roman" w:hAnsi="Verdana" w:cs="Arial"/>
      <w:b/>
      <w:bCs/>
      <w:smallCaps w:val="0"/>
      <w:color w:val="263673"/>
      <w:kern w:val="32"/>
      <w:sz w:val="28"/>
      <w:szCs w:val="32"/>
      <w:lang w:val="bg-BG" w:eastAsia="bg-BG"/>
    </w:rPr>
  </w:style>
  <w:style w:type="paragraph" w:styleId="ListParagraph">
    <w:name w:val="List Paragraph"/>
    <w:basedOn w:val="Normal"/>
    <w:uiPriority w:val="34"/>
    <w:pPr>
      <w:spacing w:after="240" w:line="240" w:lineRule="auto"/>
      <w:ind w:left="720"/>
      <w:contextualSpacing/>
      <w:jc w:val="both"/>
    </w:pPr>
    <w:rPr>
      <w:rFonts w:ascii="Times New Roman" w:eastAsia="Times New Roman" w:hAnsi="Times New Roman" w:cs="Times New Roman"/>
      <w:sz w:val="24"/>
      <w:szCs w:val="20"/>
    </w:rPr>
  </w:style>
  <w:style w:type="character" w:styleId="Emphasis">
    <w:name w:val="Emphasis"/>
    <w:basedOn w:val="DefaultParagraphFont"/>
    <w:uiPriority w:val="20"/>
    <w:qFormat/>
    <w:rPr>
      <w:b/>
      <w:bCs/>
      <w:i w:val="0"/>
      <w:iCs w:val="0"/>
    </w:rPr>
  </w:style>
  <w:style w:type="character" w:customStyle="1" w:styleId="st">
    <w:name w:val="st"/>
    <w:basedOn w:val="DefaultParagraphFont"/>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bg-BG"/>
    </w:rPr>
  </w:style>
  <w:style w:type="paragraph" w:customStyle="1" w:styleId="Template-Stylerefheader">
    <w:name w:val="Template - Styleref header"/>
    <w:basedOn w:val="Header"/>
    <w:uiPriority w:val="3"/>
    <w:semiHidden/>
    <w:pPr>
      <w:tabs>
        <w:tab w:val="clear" w:pos="4536"/>
        <w:tab w:val="clear" w:pos="9072"/>
        <w:tab w:val="right" w:pos="8901"/>
      </w:tabs>
      <w:spacing w:line="160" w:lineRule="atLeast"/>
    </w:pPr>
    <w:rPr>
      <w:rFonts w:ascii="Verdana" w:eastAsia="Times New Roman" w:hAnsi="Verdana" w:cs="Times New Roman"/>
      <w:spacing w:val="4"/>
      <w:sz w:val="13"/>
      <w:szCs w:val="18"/>
    </w:rPr>
  </w:style>
  <w:style w:type="table" w:customStyle="1" w:styleId="TableGridLight1">
    <w:name w:val="Table Grid Light1"/>
    <w:basedOn w:val="TableNormal"/>
    <w:uiPriority w:val="40"/>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12</Pages>
  <Words>4114</Words>
  <Characters>13249</Characters>
  <Application>Microsoft Office Word</Application>
  <DocSecurity>0</DocSecurity>
  <Lines>2649</Lines>
  <Paragraphs>2893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BEHRENS Jan (EMPL)</dc:creator>
  <cp:lastModifiedBy>WES PDFC Administrator</cp:lastModifiedBy>
  <cp:revision>10</cp:revision>
  <dcterms:created xsi:type="dcterms:W3CDTF">2018-10-03T11:56:00Z</dcterms:created>
  <dcterms:modified xsi:type="dcterms:W3CDTF">2018-11-06T09:47:00Z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Last edited using">
    <vt:lpwstr>LW 6.0.1, Build 20180503</vt:lpwstr>
  </property>
  <property fmtid="{D5CDD505-2E9C-101B-9397-08002B2CF9AE}" pid="10" name="Created using">
    <vt:lpwstr>LW 6.0.1, Build 20180503</vt:lpwstr>
  </property>
</Properties>
</file>