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83D68AC0-68FB-4A67-8B78-01AA848A8614" style="width:450.15pt;height:393.55pt">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134" w:right="1417" w:bottom="1134" w:left="1417" w:header="709" w:footer="709" w:gutter="0"/>
          <w:pgNumType w:start="0"/>
          <w:cols w:space="720"/>
          <w:docGrid w:linePitch="360"/>
        </w:sectPr>
      </w:pPr>
    </w:p>
    <w:p>
      <w:pPr>
        <w:rPr>
          <w:noProof/>
        </w:rPr>
      </w:pPr>
      <w:bookmarkStart w:id="1" w:name="_GoBack"/>
      <w:bookmarkEnd w:id="1"/>
    </w:p>
    <w:p>
      <w:pPr>
        <w:rPr>
          <w:noProof/>
        </w:rPr>
      </w:pPr>
      <w:r>
        <w:rPr>
          <w:noProof/>
        </w:rPr>
        <w:br w:type="page"/>
      </w:r>
    </w:p>
    <w:p>
      <w:pPr>
        <w:pStyle w:val="Title"/>
        <w:rPr>
          <w:noProof/>
        </w:rPr>
      </w:pPr>
      <w:bookmarkStart w:id="2" w:name="_Toc527544572"/>
      <w:r>
        <w:rPr>
          <w:rStyle w:val="Heading1Char"/>
          <w:b/>
          <w:noProof/>
        </w:rPr>
        <w:lastRenderedPageBreak/>
        <w:t>France</w:t>
      </w:r>
      <w:bookmarkEnd w:id="2"/>
      <w:r>
        <w:rPr>
          <w:rStyle w:val="Heading1Char"/>
          <w:noProof/>
        </w:rPr>
        <w:t xml:space="preserve"> </w:t>
      </w:r>
      <w:r>
        <w:rPr>
          <w:noProof/>
        </w:rPr>
        <w:t xml:space="preserve">                                  </w:t>
      </w:r>
      <w:r>
        <w:rPr>
          <w:noProof/>
        </w:rPr>
        <w:drawing>
          <wp:inline distT="0" distB="0" distL="0" distR="0">
            <wp:extent cx="918213" cy="557874"/>
            <wp:effectExtent l="19050" t="19050" r="15240" b="139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925700" cy="562423"/>
                    </a:xfrm>
                    <a:prstGeom prst="rect">
                      <a:avLst/>
                    </a:prstGeom>
                    <a:ln>
                      <a:solidFill>
                        <a:schemeClr val="tx1"/>
                      </a:solidFill>
                    </a:ln>
                  </pic:spPr>
                </pic:pic>
              </a:graphicData>
            </a:graphic>
          </wp:inline>
        </w:drawing>
      </w:r>
    </w:p>
    <w:p>
      <w:pPr>
        <w:pStyle w:val="Heading2"/>
        <w:rPr>
          <w:noProof/>
          <w:color w:val="FFFFFF" w:themeColor="background1"/>
        </w:rPr>
      </w:pPr>
      <w:bookmarkStart w:id="3" w:name="_Toc527544573"/>
      <w:r>
        <w:rPr>
          <w:b w:val="0"/>
          <w:noProof/>
        </w:rPr>
        <w:drawing>
          <wp:anchor distT="0" distB="0" distL="114300" distR="114300" simplePos="0" relativeHeight="251630592" behindDoc="0" locked="0" layoutInCell="1" allowOverlap="1">
            <wp:simplePos x="0" y="0"/>
            <wp:positionH relativeFrom="column">
              <wp:posOffset>439420</wp:posOffset>
            </wp:positionH>
            <wp:positionV relativeFrom="paragraph">
              <wp:posOffset>3067050</wp:posOffset>
            </wp:positionV>
            <wp:extent cx="5048250" cy="1019175"/>
            <wp:effectExtent l="0" t="0" r="0" b="9525"/>
            <wp:wrapTopAndBottom/>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ELEC INDU PRICES OK.JPG"/>
                    <pic:cNvPicPr/>
                  </pic:nvPicPr>
                  <pic:blipFill>
                    <a:blip r:embed="rId19">
                      <a:extLst>
                        <a:ext uri="{28A0092B-C50C-407E-A947-70E740481C1C}">
                          <a14:useLocalDpi xmlns:a14="http://schemas.microsoft.com/office/drawing/2010/main" val="0"/>
                        </a:ext>
                      </a:extLst>
                    </a:blip>
                    <a:stretch>
                      <a:fillRect/>
                    </a:stretch>
                  </pic:blipFill>
                  <pic:spPr>
                    <a:xfrm>
                      <a:off x="0" y="0"/>
                      <a:ext cx="5048250" cy="1019175"/>
                    </a:xfrm>
                    <a:prstGeom prst="rect">
                      <a:avLst/>
                    </a:prstGeom>
                  </pic:spPr>
                </pic:pic>
              </a:graphicData>
            </a:graphic>
          </wp:anchor>
        </w:drawing>
      </w:r>
      <w:r>
        <w:rPr>
          <w:b w:val="0"/>
          <w:noProof/>
        </w:rPr>
        <w:drawing>
          <wp:anchor distT="0" distB="0" distL="114300" distR="114300" simplePos="0" relativeHeight="251638784" behindDoc="0" locked="0" layoutInCell="1" allowOverlap="1">
            <wp:simplePos x="0" y="0"/>
            <wp:positionH relativeFrom="column">
              <wp:posOffset>243205</wp:posOffset>
            </wp:positionH>
            <wp:positionV relativeFrom="paragraph">
              <wp:posOffset>447675</wp:posOffset>
            </wp:positionV>
            <wp:extent cx="5244465" cy="118681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20">
                      <a:extLst>
                        <a:ext uri="{28A0092B-C50C-407E-A947-70E740481C1C}">
                          <a14:useLocalDpi xmlns:a14="http://schemas.microsoft.com/office/drawing/2010/main" val="0"/>
                        </a:ext>
                      </a:extLst>
                    </a:blip>
                    <a:stretch>
                      <a:fillRect/>
                    </a:stretch>
                  </pic:blipFill>
                  <pic:spPr>
                    <a:xfrm>
                      <a:off x="0" y="0"/>
                      <a:ext cx="5244465" cy="1186815"/>
                    </a:xfrm>
                    <a:prstGeom prst="rect">
                      <a:avLst/>
                    </a:prstGeom>
                  </pic:spPr>
                </pic:pic>
              </a:graphicData>
            </a:graphic>
          </wp:anchor>
        </w:drawing>
      </w:r>
      <w:r>
        <w:rPr>
          <w:noProof/>
          <w:color w:val="FFFFFF" w:themeColor="background1"/>
        </w:rPr>
        <w:t>Prices</w:t>
      </w:r>
      <w:bookmarkEnd w:id="3"/>
    </w:p>
    <w:p>
      <w:pPr>
        <w:jc w:val="right"/>
        <w:rPr>
          <w:noProof/>
        </w:rPr>
      </w:pPr>
      <w:r>
        <w:rPr>
          <w:b/>
          <w:noProof/>
        </w:rPr>
        <w:drawing>
          <wp:anchor distT="0" distB="0" distL="114300" distR="114300" simplePos="0" relativeHeight="251635712" behindDoc="0" locked="0" layoutInCell="1" allowOverlap="1">
            <wp:simplePos x="0" y="0"/>
            <wp:positionH relativeFrom="column">
              <wp:posOffset>716280</wp:posOffset>
            </wp:positionH>
            <wp:positionV relativeFrom="paragraph">
              <wp:posOffset>3778885</wp:posOffset>
            </wp:positionV>
            <wp:extent cx="4784090" cy="1135380"/>
            <wp:effectExtent l="0" t="0" r="0" b="7620"/>
            <wp:wrapTopAndBottom/>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GAS INDU O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4090" cy="1135380"/>
                    </a:xfrm>
                    <a:prstGeom prst="rect">
                      <a:avLst/>
                    </a:prstGeom>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44928" behindDoc="0" locked="0" layoutInCell="1" allowOverlap="1">
                <wp:simplePos x="0" y="0"/>
                <wp:positionH relativeFrom="column">
                  <wp:posOffset>2239649</wp:posOffset>
                </wp:positionH>
                <wp:positionV relativeFrom="paragraph">
                  <wp:posOffset>3785441</wp:posOffset>
                </wp:positionV>
                <wp:extent cx="2140648" cy="232564"/>
                <wp:effectExtent l="0" t="0" r="0" b="0"/>
                <wp:wrapNone/>
                <wp:docPr id="1460" name="Text Box 1460"/>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FR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0" o:spid="_x0000_s1026" type="#_x0000_t202" style="position:absolute;left:0;text-align:left;margin-left:176.35pt;margin-top:298.05pt;width:168.55pt;height: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FR vs EU</w:t>
                      </w:r>
                    </w:p>
                  </w:txbxContent>
                </v:textbox>
              </v:shape>
            </w:pict>
          </mc:Fallback>
        </mc:AlternateContent>
      </w:r>
      <w:r>
        <w:rPr>
          <w:b/>
          <w:noProof/>
        </w:rPr>
        <w:drawing>
          <wp:anchor distT="0" distB="0" distL="114300" distR="114300" simplePos="0" relativeHeight="251666432" behindDoc="0" locked="0" layoutInCell="1" allowOverlap="1">
            <wp:simplePos x="0" y="0"/>
            <wp:positionH relativeFrom="column">
              <wp:posOffset>662305</wp:posOffset>
            </wp:positionH>
            <wp:positionV relativeFrom="paragraph">
              <wp:posOffset>1506220</wp:posOffset>
            </wp:positionV>
            <wp:extent cx="4761230" cy="1045210"/>
            <wp:effectExtent l="0" t="0" r="1270" b="254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GF.JPG"/>
                    <pic:cNvPicPr/>
                  </pic:nvPicPr>
                  <pic:blipFill>
                    <a:blip r:embed="rId22">
                      <a:extLst>
                        <a:ext uri="{28A0092B-C50C-407E-A947-70E740481C1C}">
                          <a14:useLocalDpi xmlns:a14="http://schemas.microsoft.com/office/drawing/2010/main" val="0"/>
                        </a:ext>
                      </a:extLst>
                    </a:blip>
                    <a:stretch>
                      <a:fillRect/>
                    </a:stretch>
                  </pic:blipFill>
                  <pic:spPr>
                    <a:xfrm>
                      <a:off x="0" y="0"/>
                      <a:ext cx="4761230" cy="1045210"/>
                    </a:xfrm>
                    <a:prstGeom prst="rect">
                      <a:avLst/>
                    </a:prstGeom>
                  </pic:spPr>
                </pic:pic>
              </a:graphicData>
            </a:graphic>
          </wp:anchor>
        </w:drawing>
      </w:r>
      <w:r>
        <w:rPr>
          <w:noProof/>
          <w:sz w:val="16"/>
        </w:rPr>
        <w:t xml:space="preserve">See footnote </w:t>
      </w:r>
      <w:r>
        <w:rPr>
          <w:rStyle w:val="FootnoteReference"/>
          <w:noProof/>
        </w:rPr>
        <w:footnoteReference w:id="1"/>
      </w:r>
    </w:p>
    <w:p>
      <w:pPr>
        <w:ind w:left="2160"/>
        <w:jc w:val="right"/>
        <w:rPr>
          <w:b/>
          <w:noProof/>
        </w:rPr>
      </w:pPr>
    </w:p>
    <w:p>
      <w:pPr>
        <w:ind w:left="2160"/>
        <w:rPr>
          <w:noProof/>
        </w:rPr>
      </w:pPr>
      <w:r>
        <w:rPr>
          <w:noProof/>
          <w:sz w:val="16"/>
        </w:rPr>
        <w:t xml:space="preserve">See footnote </w:t>
      </w:r>
      <w:r>
        <w:rPr>
          <w:noProof/>
        </w:rPr>
        <w:drawing>
          <wp:anchor distT="0" distB="0" distL="114300" distR="114300" simplePos="0" relativeHeight="251632640" behindDoc="0" locked="0" layoutInCell="1" allowOverlap="1">
            <wp:simplePos x="0" y="0"/>
            <wp:positionH relativeFrom="column">
              <wp:posOffset>1624965</wp:posOffset>
            </wp:positionH>
            <wp:positionV relativeFrom="page">
              <wp:posOffset>7078980</wp:posOffset>
            </wp:positionV>
            <wp:extent cx="1847850" cy="231775"/>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51072" behindDoc="0" locked="0" layoutInCell="1" allowOverlap="1">
            <wp:simplePos x="0" y="0"/>
            <wp:positionH relativeFrom="column">
              <wp:posOffset>3603625</wp:posOffset>
            </wp:positionH>
            <wp:positionV relativeFrom="page">
              <wp:posOffset>7079615</wp:posOffset>
            </wp:positionV>
            <wp:extent cx="1429385" cy="23114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2"/>
      </w:r>
    </w:p>
    <w:p>
      <w:pPr>
        <w:jc w:val="center"/>
        <w:rPr>
          <w:b/>
          <w:noProof/>
        </w:rPr>
      </w:pPr>
    </w:p>
    <w:p>
      <w:pPr>
        <w:rPr>
          <w:b/>
          <w:noProof/>
        </w:rPr>
      </w:pPr>
      <w:r>
        <w:rPr>
          <w:b/>
          <w:noProof/>
        </w:rPr>
        <w:drawing>
          <wp:anchor distT="0" distB="0" distL="114300" distR="114300" simplePos="0" relativeHeight="251626496" behindDoc="0" locked="0" layoutInCell="1" allowOverlap="1">
            <wp:simplePos x="0" y="0"/>
            <wp:positionH relativeFrom="column">
              <wp:posOffset>457861</wp:posOffset>
            </wp:positionH>
            <wp:positionV relativeFrom="paragraph">
              <wp:posOffset>8534</wp:posOffset>
            </wp:positionV>
            <wp:extent cx="2247900" cy="1541045"/>
            <wp:effectExtent l="0" t="0" r="0" b="254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54104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27520" behindDoc="0" locked="0" layoutInCell="1" allowOverlap="1">
            <wp:simplePos x="0" y="0"/>
            <wp:positionH relativeFrom="column">
              <wp:posOffset>3253105</wp:posOffset>
            </wp:positionH>
            <wp:positionV relativeFrom="paragraph">
              <wp:posOffset>12065</wp:posOffset>
            </wp:positionV>
            <wp:extent cx="2395220" cy="1559560"/>
            <wp:effectExtent l="0" t="0" r="5080" b="254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5220" cy="155956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mc:AlternateContent>
          <mc:Choice Requires="wps">
            <w:drawing>
              <wp:anchor distT="0" distB="0" distL="114300" distR="114300" simplePos="0" relativeHeight="251652096" behindDoc="0" locked="0" layoutInCell="1" allowOverlap="1">
                <wp:simplePos x="0" y="0"/>
                <wp:positionH relativeFrom="column">
                  <wp:posOffset>2495550</wp:posOffset>
                </wp:positionH>
                <wp:positionV relativeFrom="paragraph">
                  <wp:posOffset>184785</wp:posOffset>
                </wp:positionV>
                <wp:extent cx="418932" cy="201410"/>
                <wp:effectExtent l="0" t="0" r="0" b="8255"/>
                <wp:wrapNone/>
                <wp:docPr id="657" name="Text Box 657"/>
                <wp:cNvGraphicFramePr/>
                <a:graphic xmlns:a="http://schemas.openxmlformats.org/drawingml/2006/main">
                  <a:graphicData uri="http://schemas.microsoft.com/office/word/2010/wordprocessingShape">
                    <wps:wsp>
                      <wps:cNvSpPr txBox="1"/>
                      <wps:spPr>
                        <a:xfrm>
                          <a:off x="0" y="0"/>
                          <a:ext cx="418932" cy="201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7" o:spid="_x0000_s1027" type="#_x0000_t202" style="position:absolute;margin-left:196.5pt;margin-top:14.55pt;width:33pt;height:1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" filled="f" stroked="f">
                <v:textbox>
                  <w:txbxContent>
                    <w:p>
                      <w:pPr>
                        <w:rPr>
                          <w:sz w:val="12"/>
                        </w:rPr>
                      </w:pPr>
                      <w:r>
                        <w:rPr>
                          <w:sz w:val="12"/>
                        </w:rPr>
                        <w:t>(DD)</w:t>
                      </w:r>
                    </w:p>
                  </w:txbxContent>
                </v:textbox>
              </v:shape>
            </w:pict>
          </mc:Fallback>
        </mc:AlternateContent>
      </w:r>
      <w:r>
        <w:rPr>
          <w:b/>
          <w:noProof/>
        </w:rPr>
        <w:br w:type="page"/>
      </w:r>
    </w:p>
    <w:p>
      <w:pPr>
        <w:jc w:val="center"/>
        <w:rPr>
          <w:b/>
          <w:noProof/>
        </w:rPr>
      </w:pPr>
    </w:p>
    <w:p>
      <w:pPr>
        <w:jc w:val="center"/>
        <w:rPr>
          <w:b/>
          <w:noProof/>
        </w:rPr>
      </w:pPr>
      <w:r>
        <w:rPr>
          <w:b/>
          <w:noProof/>
        </w:rPr>
        <w:drawing>
          <wp:anchor distT="0" distB="0" distL="114300" distR="114300" simplePos="0" relativeHeight="251619328" behindDoc="0" locked="0" layoutInCell="1" allowOverlap="1">
            <wp:simplePos x="0" y="0"/>
            <wp:positionH relativeFrom="column">
              <wp:posOffset>985379</wp:posOffset>
            </wp:positionH>
            <wp:positionV relativeFrom="paragraph">
              <wp:posOffset>7620</wp:posOffset>
            </wp:positionV>
            <wp:extent cx="4364355" cy="1635760"/>
            <wp:effectExtent l="0" t="0" r="0" b="254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4355" cy="163576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r>
        <w:rPr>
          <w:noProof/>
        </w:rPr>
        <w:drawing>
          <wp:anchor distT="0" distB="0" distL="114300" distR="114300" simplePos="0" relativeHeight="251615232" behindDoc="0" locked="0" layoutInCell="1" allowOverlap="1">
            <wp:simplePos x="0" y="0"/>
            <wp:positionH relativeFrom="column">
              <wp:posOffset>1098338</wp:posOffset>
            </wp:positionH>
            <wp:positionV relativeFrom="paragraph">
              <wp:posOffset>16299</wp:posOffset>
            </wp:positionV>
            <wp:extent cx="2868930" cy="1731010"/>
            <wp:effectExtent l="0" t="0" r="7620" b="254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8930" cy="173101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rPr>
          <w:b/>
          <w:noProof/>
        </w:rPr>
      </w:pPr>
    </w:p>
    <w:p>
      <w:pPr>
        <w:jc w:val="center"/>
        <w:rPr>
          <w:b/>
          <w:noProof/>
        </w:rPr>
      </w:pPr>
    </w:p>
    <w:p>
      <w:pPr>
        <w:ind w:left="1440"/>
        <w:jc w:val="center"/>
        <w:rPr>
          <w:b/>
          <w:noProof/>
          <w:sz w:val="28"/>
          <w:szCs w:val="28"/>
        </w:rPr>
      </w:pPr>
      <w:r>
        <w:rPr>
          <w:b/>
          <w:noProof/>
          <w:sz w:val="28"/>
          <w:szCs w:val="28"/>
        </w:rPr>
        <w:t>Price regulation</w:t>
      </w:r>
    </w:p>
    <w:p>
      <w:pPr>
        <w:jc w:val="center"/>
        <w:rPr>
          <w:b/>
          <w:noProof/>
          <w:sz w:val="28"/>
          <w:szCs w:val="28"/>
        </w:rPr>
      </w:pPr>
    </w:p>
    <w:p>
      <w:pPr>
        <w:jc w:val="center"/>
        <w:rPr>
          <w:b/>
          <w:noProof/>
        </w:rPr>
      </w:pPr>
      <w:r>
        <w:rPr>
          <w:noProof/>
        </w:rPr>
        <w:drawing>
          <wp:anchor distT="0" distB="0" distL="114300" distR="114300" simplePos="0" relativeHeight="251618304" behindDoc="0" locked="0" layoutInCell="1" allowOverlap="1">
            <wp:simplePos x="0" y="0"/>
            <wp:positionH relativeFrom="column">
              <wp:posOffset>3346507</wp:posOffset>
            </wp:positionH>
            <wp:positionV relativeFrom="page">
              <wp:posOffset>5462801</wp:posOffset>
            </wp:positionV>
            <wp:extent cx="1838960" cy="1638300"/>
            <wp:effectExtent l="0" t="0" r="8890" b="0"/>
            <wp:wrapSquare wrapText="bothSides"/>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960" cy="16383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256" behindDoc="0" locked="0" layoutInCell="1" allowOverlap="1">
            <wp:simplePos x="0" y="0"/>
            <wp:positionH relativeFrom="column">
              <wp:posOffset>1205230</wp:posOffset>
            </wp:positionH>
            <wp:positionV relativeFrom="paragraph">
              <wp:posOffset>7620</wp:posOffset>
            </wp:positionV>
            <wp:extent cx="1885950" cy="1652270"/>
            <wp:effectExtent l="0" t="0" r="0" b="5080"/>
            <wp:wrapSquare wrapText="bothSides"/>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65227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r>
        <w:rPr>
          <w:noProof/>
        </w:rPr>
        <w:drawing>
          <wp:anchor distT="0" distB="0" distL="114300" distR="114300" simplePos="0" relativeHeight="251633664" behindDoc="0" locked="0" layoutInCell="1" allowOverlap="1">
            <wp:simplePos x="0" y="0"/>
            <wp:positionH relativeFrom="column">
              <wp:posOffset>2129155</wp:posOffset>
            </wp:positionH>
            <wp:positionV relativeFrom="page">
              <wp:posOffset>9008944</wp:posOffset>
            </wp:positionV>
            <wp:extent cx="2470150" cy="464185"/>
            <wp:effectExtent l="0" t="0" r="6350" b="0"/>
            <wp:wrapTopAndBottom/>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2470150" cy="4641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7760" behindDoc="0" locked="0" layoutInCell="1" allowOverlap="1">
            <wp:simplePos x="0" y="0"/>
            <wp:positionH relativeFrom="column">
              <wp:posOffset>3681095</wp:posOffset>
            </wp:positionH>
            <wp:positionV relativeFrom="page">
              <wp:posOffset>7259832</wp:posOffset>
            </wp:positionV>
            <wp:extent cx="1757680" cy="1609725"/>
            <wp:effectExtent l="0" t="0" r="0" b="9525"/>
            <wp:wrapTopAndBottom/>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7680" cy="1609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0" locked="0" layoutInCell="1" allowOverlap="1">
            <wp:simplePos x="0" y="0"/>
            <wp:positionH relativeFrom="column">
              <wp:posOffset>1325595</wp:posOffset>
            </wp:positionH>
            <wp:positionV relativeFrom="page">
              <wp:posOffset>7260467</wp:posOffset>
            </wp:positionV>
            <wp:extent cx="1755775" cy="1638300"/>
            <wp:effectExtent l="0" t="0" r="0" b="0"/>
            <wp:wrapTopAndBottom/>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5775" cy="163830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br w:type="page"/>
      </w:r>
    </w:p>
    <w:p>
      <w:pPr>
        <w:rPr>
          <w:b/>
          <w:noProof/>
        </w:rPr>
      </w:pPr>
    </w:p>
    <w:p>
      <w:pPr>
        <w:rPr>
          <w:b/>
          <w:noProof/>
        </w:rPr>
      </w:pPr>
    </w:p>
    <w:p>
      <w:pPr>
        <w:jc w:val="center"/>
        <w:rPr>
          <w:b/>
          <w:noProof/>
          <w:sz w:val="32"/>
        </w:rPr>
      </w:pPr>
      <w:r>
        <w:rPr>
          <w:b/>
          <w:noProof/>
          <w:sz w:val="32"/>
        </w:rPr>
        <w:t>Oil product prices</w:t>
      </w:r>
    </w:p>
    <w:p>
      <w:pPr>
        <w:jc w:val="center"/>
        <w:rPr>
          <w:b/>
          <w:noProof/>
          <w:sz w:val="32"/>
        </w:rPr>
      </w:pPr>
    </w:p>
    <w:p>
      <w:pPr>
        <w:jc w:val="center"/>
        <w:rPr>
          <w:b/>
          <w:noProof/>
        </w:rPr>
      </w:pPr>
      <w:r>
        <w:rPr>
          <w:noProof/>
        </w:rPr>
        <w:drawing>
          <wp:inline distT="0" distB="0" distL="0" distR="0">
            <wp:extent cx="4072255" cy="3173900"/>
            <wp:effectExtent l="0" t="0" r="4445" b="76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86161" cy="3184739"/>
                    </a:xfrm>
                    <a:prstGeom prst="rect">
                      <a:avLst/>
                    </a:prstGeom>
                  </pic:spPr>
                </pic:pic>
              </a:graphicData>
            </a:graphic>
          </wp:inline>
        </w:drawing>
      </w:r>
    </w:p>
    <w:p>
      <w:pPr>
        <w:jc w:val="center"/>
        <w:rPr>
          <w:b/>
          <w:noProof/>
        </w:rPr>
      </w:pPr>
    </w:p>
    <w:p>
      <w:pPr>
        <w:jc w:val="center"/>
        <w:rPr>
          <w:b/>
          <w:noProof/>
          <w:sz w:val="32"/>
        </w:rPr>
      </w:pPr>
      <w:r>
        <w:rPr>
          <w:b/>
          <w:noProof/>
          <w:sz w:val="32"/>
        </w:rPr>
        <w:t>Energy costs shares in total production costs</w:t>
      </w:r>
    </w:p>
    <w:p>
      <w:pPr>
        <w:jc w:val="center"/>
        <w:rPr>
          <w:noProof/>
          <w:sz w:val="32"/>
        </w:rPr>
      </w:pPr>
    </w:p>
    <w:p>
      <w:pPr>
        <w:jc w:val="center"/>
        <w:rPr>
          <w:noProof/>
          <w:highlight w:val="yellow"/>
        </w:rPr>
      </w:pPr>
      <w:r>
        <w:rPr>
          <w:noProof/>
        </w:rPr>
        <w:drawing>
          <wp:inline distT="0" distB="0" distL="0" distR="0">
            <wp:extent cx="5580080" cy="2883050"/>
            <wp:effectExtent l="0" t="0" r="190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hare.JPG"/>
                    <pic:cNvPicPr/>
                  </pic:nvPicPr>
                  <pic:blipFill>
                    <a:blip r:embed="rId35">
                      <a:extLst>
                        <a:ext uri="{28A0092B-C50C-407E-A947-70E740481C1C}">
                          <a14:useLocalDpi xmlns:a14="http://schemas.microsoft.com/office/drawing/2010/main" val="0"/>
                        </a:ext>
                      </a:extLst>
                    </a:blip>
                    <a:stretch>
                      <a:fillRect/>
                    </a:stretch>
                  </pic:blipFill>
                  <pic:spPr>
                    <a:xfrm>
                      <a:off x="0" y="0"/>
                      <a:ext cx="5604108" cy="2895465"/>
                    </a:xfrm>
                    <a:prstGeom prst="rect">
                      <a:avLst/>
                    </a:prstGeom>
                  </pic:spPr>
                </pic:pic>
              </a:graphicData>
            </a:graphic>
          </wp:inline>
        </w:drawing>
      </w:r>
    </w:p>
    <w:p>
      <w:pPr>
        <w:rPr>
          <w:b/>
          <w:noProof/>
        </w:rPr>
      </w:pP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p>
    <w:p>
      <w:pPr>
        <w:rPr>
          <w:b/>
          <w:noProof/>
        </w:rPr>
      </w:pPr>
      <w:r>
        <w:rPr>
          <w:b/>
          <w:noProof/>
        </w:rPr>
        <w:br w:type="page"/>
      </w:r>
    </w:p>
    <w:p>
      <w:pPr>
        <w:rPr>
          <w:b/>
          <w:noProof/>
        </w:rPr>
      </w:pPr>
    </w:p>
    <w:p>
      <w:pPr>
        <w:rPr>
          <w:b/>
          <w:noProof/>
        </w:rPr>
      </w:pPr>
    </w:p>
    <w:p>
      <w:pPr>
        <w:rPr>
          <w:b/>
          <w:noProof/>
        </w:rPr>
      </w:pPr>
    </w:p>
    <w:p>
      <w:pPr>
        <w:pStyle w:val="Heading2"/>
        <w:rPr>
          <w:noProof/>
        </w:rPr>
      </w:pPr>
      <w:bookmarkStart w:id="4" w:name="_Toc527544574"/>
      <w:r>
        <w:rPr>
          <w:noProof/>
        </w:rPr>
        <w:t>Financial support interventions</w:t>
      </w:r>
      <w:bookmarkEnd w:id="4"/>
    </w:p>
    <w:p>
      <w:pPr>
        <w:jc w:val="center"/>
        <w:rPr>
          <w:b/>
          <w:noProof/>
          <w:sz w:val="32"/>
        </w:rPr>
      </w:pPr>
    </w:p>
    <w:p>
      <w:pPr>
        <w:rPr>
          <w:b/>
          <w:noProof/>
        </w:rPr>
      </w:pPr>
      <w:r>
        <w:rPr>
          <w:noProof/>
        </w:rPr>
        <w:drawing>
          <wp:inline distT="0" distB="0" distL="0" distR="0">
            <wp:extent cx="6426558" cy="2614411"/>
            <wp:effectExtent l="0" t="0" r="0" b="0"/>
            <wp:docPr id="470" name="Chart 4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565891F-4107-476C-88D3-545A7DE03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rPr>
          <w:b/>
          <w:noProof/>
        </w:rPr>
      </w:pPr>
    </w:p>
    <w:p>
      <w:pPr>
        <w:rPr>
          <w:b/>
          <w:noProof/>
        </w:rPr>
      </w:pPr>
    </w:p>
    <w:p>
      <w:pPr>
        <w:rPr>
          <w:noProof/>
        </w:rPr>
      </w:pPr>
    </w:p>
    <w:p>
      <w:pPr>
        <w:rPr>
          <w:noProof/>
        </w:rPr>
      </w:pPr>
    </w:p>
    <w:p>
      <w:pPr>
        <w:rPr>
          <w:noProof/>
        </w:rPr>
      </w:pPr>
    </w:p>
    <w:p>
      <w:pPr>
        <w:rPr>
          <w:noProof/>
        </w:rPr>
      </w:pPr>
    </w:p>
    <w:p>
      <w:pPr>
        <w:rPr>
          <w:noProof/>
        </w:rPr>
      </w:pPr>
      <w:r>
        <w:rPr>
          <w:noProof/>
        </w:rPr>
        <w:drawing>
          <wp:inline distT="0" distB="0" distL="0" distR="0">
            <wp:extent cx="6411817" cy="3183874"/>
            <wp:effectExtent l="0" t="0" r="8255" b="0"/>
            <wp:docPr id="494" name="Chart 49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FDD5DB8-FA44-49E9-A385-7033E2A8F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rPr>
      </w:pPr>
      <w:r>
        <w:rPr>
          <w:noProof/>
        </w:rPr>
        <w:br w:type="page"/>
      </w:r>
    </w:p>
    <w:p>
      <w:pPr>
        <w:pStyle w:val="Title"/>
        <w:rPr>
          <w:noProof/>
        </w:rPr>
      </w:pPr>
      <w:bookmarkStart w:id="5" w:name="_Toc527544575"/>
      <w:r>
        <w:rPr>
          <w:rStyle w:val="Heading1Char"/>
          <w:b/>
          <w:noProof/>
        </w:rPr>
        <w:t>Germany</w:t>
      </w:r>
      <w:bookmarkEnd w:id="5"/>
      <w:r>
        <w:rPr>
          <w:rStyle w:val="TitleChar"/>
          <w:b/>
          <w:noProof/>
        </w:rPr>
        <w:t xml:space="preserve"> </w:t>
      </w:r>
      <w:r>
        <w:rPr>
          <w:rStyle w:val="TitleChar"/>
          <w:noProof/>
        </w:rPr>
        <w:t xml:space="preserve"> </w:t>
      </w:r>
      <w:r>
        <w:rPr>
          <w:noProof/>
        </w:rPr>
        <w:t xml:space="preserve">                             </w:t>
      </w:r>
      <w:r>
        <w:rPr>
          <w:noProof/>
        </w:rPr>
        <w:drawing>
          <wp:inline distT="0" distB="0" distL="0" distR="0">
            <wp:extent cx="955675" cy="550544"/>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0215" cy="570442"/>
                    </a:xfrm>
                    <a:prstGeom prst="rect">
                      <a:avLst/>
                    </a:prstGeom>
                  </pic:spPr>
                </pic:pic>
              </a:graphicData>
            </a:graphic>
          </wp:inline>
        </w:drawing>
      </w:r>
    </w:p>
    <w:p>
      <w:pPr>
        <w:pStyle w:val="Heading2"/>
        <w:rPr>
          <w:noProof/>
          <w:color w:val="FFFFFF" w:themeColor="background1"/>
        </w:rPr>
      </w:pPr>
      <w:r>
        <w:rPr>
          <w:noProof/>
          <w:sz w:val="72"/>
          <w:szCs w:val="72"/>
        </w:rPr>
        <w:t xml:space="preserve">      </w:t>
      </w:r>
      <w:bookmarkStart w:id="6" w:name="_Toc527544576"/>
      <w:r>
        <w:rPr>
          <w:noProof/>
          <w:color w:val="FFFFFF" w:themeColor="background1"/>
        </w:rPr>
        <w:t>Prices</w:t>
      </w:r>
      <w:bookmarkEnd w:id="6"/>
    </w:p>
    <w:p>
      <w:pPr>
        <w:rPr>
          <w:noProof/>
          <w:color w:val="FFFFFF" w:themeColor="background1"/>
        </w:rPr>
      </w:pPr>
    </w:p>
    <w:p>
      <w:pPr>
        <w:jc w:val="center"/>
        <w:rPr>
          <w:noProof/>
          <w:color w:val="FFFFFF" w:themeColor="background1"/>
        </w:rPr>
      </w:pPr>
    </w:p>
    <w:p>
      <w:pPr>
        <w:ind w:left="720"/>
        <w:jc w:val="center"/>
        <w:rPr>
          <w:noProof/>
        </w:rPr>
      </w:pPr>
      <w:r>
        <w:rPr>
          <w:noProof/>
        </w:rPr>
        <w:drawing>
          <wp:inline distT="0" distB="0" distL="0" distR="0">
            <wp:extent cx="4310761" cy="109527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39">
                      <a:extLst>
                        <a:ext uri="{28A0092B-C50C-407E-A947-70E740481C1C}">
                          <a14:useLocalDpi xmlns:a14="http://schemas.microsoft.com/office/drawing/2010/main" val="0"/>
                        </a:ext>
                      </a:extLst>
                    </a:blip>
                    <a:stretch>
                      <a:fillRect/>
                    </a:stretch>
                  </pic:blipFill>
                  <pic:spPr>
                    <a:xfrm>
                      <a:off x="0" y="0"/>
                      <a:ext cx="4388082" cy="1114921"/>
                    </a:xfrm>
                    <a:prstGeom prst="rect">
                      <a:avLst/>
                    </a:prstGeom>
                  </pic:spPr>
                </pic:pic>
              </a:graphicData>
            </a:graphic>
          </wp:inline>
        </w:drawing>
      </w:r>
      <w:r>
        <w:rPr>
          <w:noProof/>
        </w:rPr>
        <w:t xml:space="preserve"> </w:t>
      </w:r>
      <w:r>
        <w:rPr>
          <w:noProof/>
          <w:sz w:val="16"/>
        </w:rPr>
        <w:t>see footnote</w:t>
      </w:r>
      <w:r>
        <w:rPr>
          <w:rStyle w:val="FootnoteReference"/>
          <w:noProof/>
        </w:rPr>
        <w:footnoteReference w:id="3"/>
      </w:r>
    </w:p>
    <w:p>
      <w:pPr>
        <w:jc w:val="center"/>
        <w:rPr>
          <w:noProof/>
        </w:rPr>
      </w:pPr>
      <w:r>
        <w:rPr>
          <w:noProof/>
        </w:rPr>
        <w:drawing>
          <wp:inline distT="0" distB="0" distL="0" distR="0">
            <wp:extent cx="4401441" cy="1121434"/>
            <wp:effectExtent l="0" t="0" r="0" b="254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gas households.JPG"/>
                    <pic:cNvPicPr/>
                  </pic:nvPicPr>
                  <pic:blipFill>
                    <a:blip r:embed="rId40">
                      <a:extLst>
                        <a:ext uri="{28A0092B-C50C-407E-A947-70E740481C1C}">
                          <a14:useLocalDpi xmlns:a14="http://schemas.microsoft.com/office/drawing/2010/main" val="0"/>
                        </a:ext>
                      </a:extLst>
                    </a:blip>
                    <a:stretch>
                      <a:fillRect/>
                    </a:stretch>
                  </pic:blipFill>
                  <pic:spPr>
                    <a:xfrm>
                      <a:off x="0" y="0"/>
                      <a:ext cx="4466670" cy="1138054"/>
                    </a:xfrm>
                    <a:prstGeom prst="rect">
                      <a:avLst/>
                    </a:prstGeom>
                  </pic:spPr>
                </pic:pic>
              </a:graphicData>
            </a:graphic>
          </wp:inline>
        </w:drawing>
      </w:r>
    </w:p>
    <w:p>
      <w:pPr>
        <w:jc w:val="center"/>
        <w:rPr>
          <w:noProof/>
        </w:rPr>
      </w:pPr>
      <w:r>
        <w:rPr>
          <w:b/>
          <w:noProof/>
        </w:rPr>
        <mc:AlternateContent>
          <mc:Choice Requires="wps">
            <w:drawing>
              <wp:anchor distT="0" distB="0" distL="114300" distR="114300" simplePos="0" relativeHeight="251648000" behindDoc="0" locked="0" layoutInCell="1" allowOverlap="1">
                <wp:simplePos x="0" y="0"/>
                <wp:positionH relativeFrom="column">
                  <wp:posOffset>2249761</wp:posOffset>
                </wp:positionH>
                <wp:positionV relativeFrom="paragraph">
                  <wp:posOffset>992971</wp:posOffset>
                </wp:positionV>
                <wp:extent cx="2140648" cy="232564"/>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DE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1" o:spid="_x0000_s1028" type="#_x0000_t202" style="position:absolute;left:0;text-align:left;margin-left:177.15pt;margin-top:78.2pt;width:168.55pt;height:1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DE vs EU</w:t>
                      </w:r>
                    </w:p>
                  </w:txbxContent>
                </v:textbox>
              </v:shape>
            </w:pict>
          </mc:Fallback>
        </mc:AlternateContent>
      </w:r>
      <w:r>
        <w:rPr>
          <w:noProof/>
        </w:rPr>
        <w:drawing>
          <wp:inline distT="0" distB="0" distL="0" distR="0">
            <wp:extent cx="4752340" cy="10191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ELEC INDU PRICES.JPG"/>
                    <pic:cNvPicPr/>
                  </pic:nvPicPr>
                  <pic:blipFill>
                    <a:blip r:embed="rId41">
                      <a:extLst>
                        <a:ext uri="{28A0092B-C50C-407E-A947-70E740481C1C}">
                          <a14:useLocalDpi xmlns:a14="http://schemas.microsoft.com/office/drawing/2010/main" val="0"/>
                        </a:ext>
                      </a:extLst>
                    </a:blip>
                    <a:stretch>
                      <a:fillRect/>
                    </a:stretch>
                  </pic:blipFill>
                  <pic:spPr>
                    <a:xfrm>
                      <a:off x="0" y="0"/>
                      <a:ext cx="4756196" cy="1020002"/>
                    </a:xfrm>
                    <a:prstGeom prst="rect">
                      <a:avLst/>
                    </a:prstGeom>
                  </pic:spPr>
                </pic:pic>
              </a:graphicData>
            </a:graphic>
          </wp:inline>
        </w:drawing>
      </w:r>
    </w:p>
    <w:p>
      <w:pPr>
        <w:jc w:val="center"/>
        <w:rPr>
          <w:noProof/>
        </w:rPr>
      </w:pPr>
      <w:r>
        <w:rPr>
          <w:noProof/>
        </w:rPr>
        <w:drawing>
          <wp:inline distT="0" distB="0" distL="0" distR="0">
            <wp:extent cx="4677435" cy="117209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AS INDU CORREC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0982" cy="1177996"/>
                    </a:xfrm>
                    <a:prstGeom prst="rect">
                      <a:avLst/>
                    </a:prstGeom>
                  </pic:spPr>
                </pic:pic>
              </a:graphicData>
            </a:graphic>
          </wp:inline>
        </w:drawing>
      </w:r>
    </w:p>
    <w:p>
      <w:pPr>
        <w:jc w:val="center"/>
        <w:rPr>
          <w:noProof/>
        </w:rPr>
      </w:pPr>
    </w:p>
    <w:p>
      <w:pPr>
        <w:jc w:val="center"/>
        <w:rPr>
          <w:noProof/>
        </w:rPr>
      </w:pPr>
    </w:p>
    <w:p>
      <w:pPr>
        <w:ind w:left="1440"/>
        <w:jc w:val="center"/>
        <w:rPr>
          <w:noProof/>
        </w:rPr>
      </w:pPr>
      <w:r>
        <w:rPr>
          <w:noProof/>
          <w:sz w:val="16"/>
        </w:rPr>
        <w:t xml:space="preserve">See footnote </w:t>
      </w:r>
      <w:r>
        <w:rPr>
          <w:noProof/>
        </w:rPr>
        <w:drawing>
          <wp:anchor distT="0" distB="0" distL="114300" distR="114300" simplePos="0" relativeHeight="251653120" behindDoc="0" locked="0" layoutInCell="1" allowOverlap="1">
            <wp:simplePos x="0" y="0"/>
            <wp:positionH relativeFrom="column">
              <wp:posOffset>1161415</wp:posOffset>
            </wp:positionH>
            <wp:positionV relativeFrom="page">
              <wp:posOffset>6976110</wp:posOffset>
            </wp:positionV>
            <wp:extent cx="1847850" cy="231775"/>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3290001</wp:posOffset>
            </wp:positionH>
            <wp:positionV relativeFrom="page">
              <wp:posOffset>6977000</wp:posOffset>
            </wp:positionV>
            <wp:extent cx="1429385" cy="231140"/>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4"/>
      </w:r>
    </w:p>
    <w:p>
      <w:pPr>
        <w:rPr>
          <w:noProof/>
        </w:rPr>
      </w:pPr>
    </w:p>
    <w:p>
      <w:pPr>
        <w:jc w:val="center"/>
        <w:rPr>
          <w:noProof/>
        </w:rPr>
      </w:pPr>
      <w:r>
        <w:rPr>
          <w:noProof/>
        </w:rPr>
        <w:drawing>
          <wp:anchor distT="0" distB="0" distL="114300" distR="114300" simplePos="0" relativeHeight="251614208" behindDoc="0" locked="0" layoutInCell="1" allowOverlap="1">
            <wp:simplePos x="0" y="0"/>
            <wp:positionH relativeFrom="column">
              <wp:posOffset>2957195</wp:posOffset>
            </wp:positionH>
            <wp:positionV relativeFrom="paragraph">
              <wp:posOffset>46355</wp:posOffset>
            </wp:positionV>
            <wp:extent cx="2468245" cy="1685925"/>
            <wp:effectExtent l="0" t="0" r="8255"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245" cy="1685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2160" behindDoc="0" locked="0" layoutInCell="1" allowOverlap="1">
            <wp:simplePos x="0" y="0"/>
            <wp:positionH relativeFrom="column">
              <wp:posOffset>481330</wp:posOffset>
            </wp:positionH>
            <wp:positionV relativeFrom="paragraph">
              <wp:posOffset>8255</wp:posOffset>
            </wp:positionV>
            <wp:extent cx="2368550" cy="1746885"/>
            <wp:effectExtent l="0" t="0" r="0" b="571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8550" cy="174688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noProof/>
        </w:rPr>
      </w:pPr>
    </w:p>
    <w:p>
      <w:pPr>
        <w:jc w:val="center"/>
        <w:rPr>
          <w:noProof/>
        </w:rPr>
      </w:pPr>
    </w:p>
    <w:p>
      <w:pPr>
        <w:rPr>
          <w:noProof/>
        </w:rPr>
      </w:pPr>
    </w:p>
    <w:p>
      <w:pPr>
        <w:rPr>
          <w:noProof/>
        </w:rPr>
      </w:pPr>
    </w:p>
    <w:p>
      <w:pPr>
        <w:jc w:val="center"/>
        <w:rPr>
          <w:noProof/>
        </w:rPr>
      </w:pPr>
    </w:p>
    <w:p>
      <w:pPr>
        <w:jc w:val="center"/>
        <w:rPr>
          <w:noProof/>
        </w:rPr>
      </w:pPr>
    </w:p>
    <w:p>
      <w:pPr>
        <w:rPr>
          <w:noProof/>
        </w:rPr>
      </w:pPr>
    </w:p>
    <w:p>
      <w:pPr>
        <w:rPr>
          <w:noProof/>
        </w:rPr>
      </w:pPr>
      <w:r>
        <w:rPr>
          <w:b/>
          <w:noProof/>
        </w:rPr>
        <mc:AlternateContent>
          <mc:Choice Requires="wps">
            <w:drawing>
              <wp:anchor distT="0" distB="0" distL="114300" distR="114300" simplePos="0" relativeHeight="251655168" behindDoc="0" locked="0" layoutInCell="1" allowOverlap="1">
                <wp:simplePos x="0" y="0"/>
                <wp:positionH relativeFrom="column">
                  <wp:posOffset>2614930</wp:posOffset>
                </wp:positionH>
                <wp:positionV relativeFrom="paragraph">
                  <wp:posOffset>187325</wp:posOffset>
                </wp:positionV>
                <wp:extent cx="454660" cy="224155"/>
                <wp:effectExtent l="0" t="0" r="0" b="4445"/>
                <wp:wrapNone/>
                <wp:docPr id="658" name="Text Box 658"/>
                <wp:cNvGraphicFramePr/>
                <a:graphic xmlns:a="http://schemas.openxmlformats.org/drawingml/2006/main">
                  <a:graphicData uri="http://schemas.microsoft.com/office/word/2010/wordprocessingShape">
                    <wps:wsp>
                      <wps:cNvSpPr txBox="1"/>
                      <wps:spPr>
                        <a:xfrm>
                          <a:off x="0" y="0"/>
                          <a:ext cx="454660" cy="224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8" o:spid="_x0000_s1029" type="#_x0000_t202" style="position:absolute;margin-left:205.9pt;margin-top:14.75pt;width:35.8pt;height:1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" filled="f" stroked="f">
                <v:textbox>
                  <w:txbxContent>
                    <w:p>
                      <w:pPr>
                        <w:rPr>
                          <w:sz w:val="12"/>
                        </w:rPr>
                      </w:pPr>
                      <w:r>
                        <w:rPr>
                          <w:sz w:val="12"/>
                        </w:rPr>
                        <w:t>(DC)</w:t>
                      </w:r>
                    </w:p>
                  </w:txbxContent>
                </v:textbox>
              </v:shape>
            </w:pict>
          </mc:Fallback>
        </mc:AlternateContent>
      </w:r>
    </w:p>
    <w:p>
      <w:pPr>
        <w:jc w:val="center"/>
        <w:rPr>
          <w:b/>
          <w:noProof/>
        </w:rPr>
      </w:pPr>
      <w:r>
        <w:rPr>
          <w:b/>
          <w:noProof/>
        </w:rPr>
        <w:br/>
      </w:r>
    </w:p>
    <w:p>
      <w:pPr>
        <w:ind w:left="720"/>
        <w:rPr>
          <w:b/>
          <w:noProof/>
        </w:rPr>
      </w:pPr>
    </w:p>
    <w:p>
      <w:pPr>
        <w:jc w:val="center"/>
        <w:rPr>
          <w:b/>
          <w:noProof/>
          <w:color w:val="FFFFFF" w:themeColor="background1"/>
        </w:rPr>
      </w:pPr>
      <w:r>
        <w:rPr>
          <w:b/>
          <w:noProof/>
        </w:rPr>
        <w:drawing>
          <wp:inline distT="0" distB="0" distL="0" distR="0">
            <wp:extent cx="3769308" cy="1884460"/>
            <wp:effectExtent l="0" t="0" r="3175"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1948" cy="1890779"/>
                    </a:xfrm>
                    <a:prstGeom prst="rect">
                      <a:avLst/>
                    </a:prstGeom>
                    <a:noFill/>
                  </pic:spPr>
                </pic:pic>
              </a:graphicData>
            </a:graphic>
          </wp:inline>
        </w:drawing>
      </w:r>
      <w:r>
        <w:rPr>
          <w:b/>
          <w:noProof/>
          <w:color w:val="FFFFFF" w:themeColor="background1"/>
        </w:rPr>
        <w:t xml:space="preserve"> Prices</w:t>
      </w:r>
    </w:p>
    <w:p>
      <w:pPr>
        <w:jc w:val="center"/>
        <w:rPr>
          <w:b/>
          <w:noProof/>
        </w:rPr>
      </w:pPr>
    </w:p>
    <w:p>
      <w:pPr>
        <w:jc w:val="center"/>
        <w:rPr>
          <w:b/>
          <w:noProof/>
        </w:rPr>
      </w:pPr>
    </w:p>
    <w:p>
      <w:pPr>
        <w:jc w:val="center"/>
        <w:rPr>
          <w:b/>
          <w:noProof/>
        </w:rPr>
      </w:pPr>
      <w:r>
        <w:rPr>
          <w:b/>
          <w:noProof/>
        </w:rPr>
        <w:drawing>
          <wp:inline distT="0" distB="0" distL="0" distR="0">
            <wp:extent cx="3635749" cy="2194560"/>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4347" cy="2205786"/>
                    </a:xfrm>
                    <a:prstGeom prst="rect">
                      <a:avLst/>
                    </a:prstGeom>
                    <a:noFill/>
                  </pic:spPr>
                </pic:pic>
              </a:graphicData>
            </a:graphic>
          </wp:inline>
        </w:drawing>
      </w:r>
    </w:p>
    <w:p>
      <w:pPr>
        <w:rPr>
          <w:b/>
          <w:noProof/>
        </w:rPr>
      </w:pPr>
    </w:p>
    <w:p>
      <w:pPr>
        <w:rPr>
          <w:b/>
          <w:noProof/>
          <w:sz w:val="32"/>
          <w:szCs w:val="32"/>
        </w:rPr>
      </w:pPr>
      <w:r>
        <w:rPr>
          <w:b/>
          <w:noProof/>
        </w:rPr>
        <mc:AlternateContent>
          <mc:Choice Requires="wps">
            <w:drawing>
              <wp:anchor distT="91440" distB="91440" distL="114300" distR="114300" simplePos="0" relativeHeight="251617280" behindDoc="0" locked="0" layoutInCell="1" allowOverlap="1">
                <wp:simplePos x="0" y="0"/>
                <wp:positionH relativeFrom="page">
                  <wp:posOffset>2099945</wp:posOffset>
                </wp:positionH>
                <wp:positionV relativeFrom="paragraph">
                  <wp:posOffset>648335</wp:posOffset>
                </wp:positionV>
                <wp:extent cx="3474720" cy="1403985"/>
                <wp:effectExtent l="0" t="0" r="0" b="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30" type="#_x0000_t202" style="position:absolute;margin-left:165.35pt;margin-top:51.05pt;width:273.6pt;height:110.55pt;z-index:25161728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" filled="f" stroked="f">
                <v:textbox style="mso-fit-shape-to-text:t">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v:textbox>
                <w10:wrap type="topAndBottom" anchorx="page"/>
              </v:shape>
            </w:pict>
          </mc:Fallback>
        </mc:AlternateContent>
      </w:r>
    </w:p>
    <w:p>
      <w:pPr>
        <w:jc w:val="center"/>
        <w:rPr>
          <w:b/>
          <w:noProof/>
          <w:sz w:val="32"/>
          <w:szCs w:val="32"/>
        </w:rPr>
      </w:pPr>
    </w:p>
    <w:p>
      <w:pPr>
        <w:jc w:val="center"/>
        <w:rPr>
          <w:b/>
          <w:noProof/>
          <w:sz w:val="32"/>
          <w:szCs w:val="32"/>
        </w:rPr>
      </w:pPr>
    </w:p>
    <w:p>
      <w:pPr>
        <w:jc w:val="center"/>
        <w:rPr>
          <w:b/>
          <w:noProof/>
          <w:sz w:val="32"/>
          <w:szCs w:val="32"/>
        </w:rPr>
      </w:pPr>
    </w:p>
    <w:p>
      <w:pPr>
        <w:rPr>
          <w:b/>
          <w:noProof/>
          <w:sz w:val="32"/>
          <w:szCs w:val="32"/>
        </w:rPr>
      </w:pPr>
      <w:r>
        <w:rPr>
          <w:b/>
          <w:noProof/>
          <w:sz w:val="32"/>
          <w:szCs w:val="32"/>
        </w:rPr>
        <w:br w:type="page"/>
      </w:r>
    </w:p>
    <w:p>
      <w:pPr>
        <w:rPr>
          <w:b/>
          <w:noProof/>
          <w:sz w:val="32"/>
          <w:szCs w:val="32"/>
        </w:rPr>
      </w:pPr>
    </w:p>
    <w:p>
      <w:pPr>
        <w:rPr>
          <w:b/>
          <w:noProof/>
          <w:sz w:val="32"/>
          <w:szCs w:val="32"/>
        </w:rPr>
      </w:pPr>
    </w:p>
    <w:p>
      <w:pPr>
        <w:jc w:val="center"/>
        <w:rPr>
          <w:b/>
          <w:noProof/>
          <w:sz w:val="32"/>
          <w:szCs w:val="32"/>
        </w:rPr>
      </w:pPr>
      <w:r>
        <w:rPr>
          <w:b/>
          <w:noProof/>
          <w:sz w:val="32"/>
          <w:szCs w:val="32"/>
        </w:rPr>
        <w:t>Oil products prices</w:t>
      </w:r>
    </w:p>
    <w:p>
      <w:pPr>
        <w:jc w:val="center"/>
        <w:rPr>
          <w:b/>
          <w:noProof/>
          <w:sz w:val="32"/>
          <w:szCs w:val="32"/>
        </w:rPr>
      </w:pPr>
    </w:p>
    <w:p>
      <w:pPr>
        <w:jc w:val="center"/>
        <w:rPr>
          <w:b/>
          <w:noProof/>
        </w:rPr>
      </w:pPr>
      <w:r>
        <w:rPr>
          <w:noProof/>
        </w:rPr>
        <w:drawing>
          <wp:inline distT="0" distB="0" distL="0" distR="0">
            <wp:extent cx="4626374" cy="3603811"/>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45297" cy="3618551"/>
                    </a:xfrm>
                    <a:prstGeom prst="rect">
                      <a:avLst/>
                    </a:prstGeom>
                  </pic:spPr>
                </pic:pic>
              </a:graphicData>
            </a:graphic>
          </wp:inline>
        </w:drawing>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rPr>
      </w:pPr>
    </w:p>
    <w:p>
      <w:pPr>
        <w:jc w:val="center"/>
        <w:rPr>
          <w:noProof/>
          <w:highlight w:val="yellow"/>
        </w:rPr>
      </w:pPr>
      <w:r>
        <w:rPr>
          <w:noProof/>
        </w:rPr>
        <w:drawing>
          <wp:inline distT="0" distB="0" distL="0" distR="0">
            <wp:extent cx="5274235" cy="2998243"/>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hare.JPG"/>
                    <pic:cNvPicPr/>
                  </pic:nvPicPr>
                  <pic:blipFill>
                    <a:blip r:embed="rId48">
                      <a:extLst>
                        <a:ext uri="{28A0092B-C50C-407E-A947-70E740481C1C}">
                          <a14:useLocalDpi xmlns:a14="http://schemas.microsoft.com/office/drawing/2010/main" val="0"/>
                        </a:ext>
                      </a:extLst>
                    </a:blip>
                    <a:stretch>
                      <a:fillRect/>
                    </a:stretch>
                  </pic:blipFill>
                  <pic:spPr>
                    <a:xfrm>
                      <a:off x="0" y="0"/>
                      <a:ext cx="5299290" cy="3012486"/>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p>
    <w:p>
      <w:pPr>
        <w:rPr>
          <w:noProof/>
        </w:rPr>
      </w:pPr>
    </w:p>
    <w:p>
      <w:pPr>
        <w:pStyle w:val="Heading2"/>
        <w:rPr>
          <w:noProof/>
        </w:rPr>
      </w:pPr>
      <w:bookmarkStart w:id="7" w:name="_Toc527544577"/>
      <w:r>
        <w:rPr>
          <w:noProof/>
        </w:rPr>
        <w:t>Financial support interventions</w:t>
      </w:r>
      <w:bookmarkEnd w:id="7"/>
    </w:p>
    <w:p>
      <w:pPr>
        <w:pStyle w:val="Heading2"/>
        <w:rPr>
          <w:noProof/>
        </w:rPr>
      </w:pPr>
    </w:p>
    <w:p>
      <w:pPr>
        <w:rPr>
          <w:b/>
          <w:noProof/>
        </w:rPr>
      </w:pPr>
      <w:r>
        <w:rPr>
          <w:noProof/>
        </w:rPr>
        <w:drawing>
          <wp:inline distT="0" distB="0" distL="0" distR="0">
            <wp:extent cx="6465194" cy="2987898"/>
            <wp:effectExtent l="0" t="0" r="0" b="3175"/>
            <wp:docPr id="473" name="Chart 4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9B38800-536D-4872-B5D1-F22027499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rPr>
          <w:b/>
          <w:noProof/>
        </w:rPr>
      </w:pPr>
    </w:p>
    <w:p>
      <w:pPr>
        <w:rPr>
          <w:b/>
          <w:noProof/>
        </w:rPr>
      </w:pPr>
    </w:p>
    <w:p>
      <w:pPr>
        <w:rPr>
          <w:noProof/>
        </w:rPr>
      </w:pPr>
      <w:r>
        <w:rPr>
          <w:noProof/>
        </w:rPr>
        <w:drawing>
          <wp:inline distT="0" distB="0" distL="0" distR="0">
            <wp:extent cx="6516710" cy="3129566"/>
            <wp:effectExtent l="0" t="0" r="0" b="0"/>
            <wp:docPr id="482" name="Chart 4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2FDF295-203E-4D80-BDD6-A659B417E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rPr>
          <w:noProof/>
        </w:rPr>
      </w:pPr>
    </w:p>
    <w:p>
      <w:pPr>
        <w:rPr>
          <w:noProof/>
        </w:rPr>
      </w:pPr>
    </w:p>
    <w:p>
      <w:pPr>
        <w:rPr>
          <w:noProof/>
        </w:rPr>
      </w:pPr>
    </w:p>
    <w:p>
      <w:pPr>
        <w:rPr>
          <w:noProof/>
        </w:rPr>
      </w:pPr>
      <w:r>
        <w:rPr>
          <w:noProof/>
        </w:rPr>
        <w:br w:type="page"/>
      </w:r>
    </w:p>
    <w:p>
      <w:pPr>
        <w:pBdr>
          <w:bottom w:val="single" w:sz="4" w:space="2" w:color="auto"/>
        </w:pBdr>
        <w:rPr>
          <w:b/>
          <w:noProof/>
          <w:sz w:val="72"/>
          <w:szCs w:val="72"/>
        </w:rPr>
      </w:pPr>
      <w:bookmarkStart w:id="8" w:name="_Toc527544578"/>
      <w:r>
        <w:rPr>
          <w:rStyle w:val="Heading1Char"/>
          <w:noProof/>
        </w:rPr>
        <w:t>Greece</w:t>
      </w:r>
      <w:bookmarkEnd w:id="8"/>
      <w:r>
        <w:rPr>
          <w:rStyle w:val="TitleChar"/>
          <w:noProof/>
        </w:rPr>
        <w:t xml:space="preserve">      </w:t>
      </w:r>
      <w:r>
        <w:rPr>
          <w:b/>
          <w:noProof/>
          <w:sz w:val="72"/>
          <w:szCs w:val="72"/>
        </w:rPr>
        <w:t xml:space="preserve">                         </w:t>
      </w:r>
      <w:r>
        <w:rPr>
          <w:noProof/>
        </w:rPr>
        <w:drawing>
          <wp:inline distT="0" distB="0" distL="0" distR="0">
            <wp:extent cx="1024627" cy="619125"/>
            <wp:effectExtent l="19050" t="19050" r="2349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9847" cy="622279"/>
                    </a:xfrm>
                    <a:prstGeom prst="rect">
                      <a:avLst/>
                    </a:prstGeom>
                    <a:ln>
                      <a:solidFill>
                        <a:schemeClr val="tx1"/>
                      </a:solidFill>
                    </a:ln>
                  </pic:spPr>
                </pic:pic>
              </a:graphicData>
            </a:graphic>
          </wp:inline>
        </w:drawing>
      </w:r>
    </w:p>
    <w:p>
      <w:pPr>
        <w:pStyle w:val="Heading2"/>
        <w:rPr>
          <w:noProof/>
          <w:color w:val="FFFFFF" w:themeColor="background1"/>
        </w:rPr>
      </w:pPr>
      <w:bookmarkStart w:id="9" w:name="_Toc527544579"/>
      <w:r>
        <w:rPr>
          <w:noProof/>
          <w:color w:val="FFFFFF" w:themeColor="background1"/>
        </w:rPr>
        <w:t>Prices</w:t>
      </w:r>
      <w:bookmarkEnd w:id="9"/>
    </w:p>
    <w:p>
      <w:pPr>
        <w:rPr>
          <w:b/>
          <w:noProof/>
        </w:rPr>
      </w:pPr>
    </w:p>
    <w:p>
      <w:pPr>
        <w:rPr>
          <w:b/>
          <w:noProof/>
        </w:rPr>
      </w:pPr>
    </w:p>
    <w:p>
      <w:pPr>
        <w:ind w:left="720"/>
        <w:jc w:val="right"/>
        <w:rPr>
          <w:b/>
          <w:noProof/>
        </w:rPr>
      </w:pPr>
      <w:r>
        <w:rPr>
          <w:b/>
          <w:noProof/>
        </w:rPr>
        <w:drawing>
          <wp:inline distT="0" distB="0" distL="0" distR="0">
            <wp:extent cx="4714176" cy="1133856"/>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ELEC PRICES HOUSEHOLDS.JPG"/>
                    <pic:cNvPicPr/>
                  </pic:nvPicPr>
                  <pic:blipFill>
                    <a:blip r:embed="rId52">
                      <a:extLst>
                        <a:ext uri="{28A0092B-C50C-407E-A947-70E740481C1C}">
                          <a14:useLocalDpi xmlns:a14="http://schemas.microsoft.com/office/drawing/2010/main" val="0"/>
                        </a:ext>
                      </a:extLst>
                    </a:blip>
                    <a:stretch>
                      <a:fillRect/>
                    </a:stretch>
                  </pic:blipFill>
                  <pic:spPr>
                    <a:xfrm>
                      <a:off x="0" y="0"/>
                      <a:ext cx="4760878" cy="1145089"/>
                    </a:xfrm>
                    <a:prstGeom prst="rect">
                      <a:avLst/>
                    </a:prstGeom>
                  </pic:spPr>
                </pic:pic>
              </a:graphicData>
            </a:graphic>
          </wp:inline>
        </w:drawing>
      </w:r>
      <w:r>
        <w:rPr>
          <w:noProof/>
          <w:sz w:val="16"/>
        </w:rPr>
        <w:t xml:space="preserve"> See footnote</w:t>
      </w:r>
      <w:r>
        <w:rPr>
          <w:rStyle w:val="FootnoteReference"/>
          <w:noProof/>
        </w:rPr>
        <w:footnoteReference w:id="5"/>
      </w:r>
    </w:p>
    <w:p>
      <w:pPr>
        <w:jc w:val="center"/>
        <w:rPr>
          <w:b/>
          <w:noProof/>
        </w:rPr>
      </w:pPr>
      <w:r>
        <w:rPr>
          <w:b/>
          <w:noProof/>
        </w:rPr>
        <mc:AlternateContent>
          <mc:Choice Requires="wps">
            <w:drawing>
              <wp:anchor distT="0" distB="0" distL="114300" distR="114300" simplePos="0" relativeHeight="251671552" behindDoc="0" locked="0" layoutInCell="1" allowOverlap="1">
                <wp:simplePos x="0" y="0"/>
                <wp:positionH relativeFrom="column">
                  <wp:posOffset>2139017</wp:posOffset>
                </wp:positionH>
                <wp:positionV relativeFrom="paragraph">
                  <wp:posOffset>143268</wp:posOffset>
                </wp:positionV>
                <wp:extent cx="2230502" cy="226846"/>
                <wp:effectExtent l="0" t="0" r="17780" b="20955"/>
                <wp:wrapNone/>
                <wp:docPr id="1443" name="Text Box 1443"/>
                <wp:cNvGraphicFramePr/>
                <a:graphic xmlns:a="http://schemas.openxmlformats.org/drawingml/2006/main">
                  <a:graphicData uri="http://schemas.microsoft.com/office/word/2010/wordprocessingShape">
                    <wps:wsp>
                      <wps:cNvSpPr txBox="1"/>
                      <wps:spPr>
                        <a:xfrm>
                          <a:off x="0" y="0"/>
                          <a:ext cx="2230502" cy="226846"/>
                        </a:xfrm>
                        <a:prstGeom prst="rect">
                          <a:avLst/>
                        </a:prstGeom>
                        <a:solidFill>
                          <a:schemeClr val="lt1"/>
                        </a:solidFill>
                        <a:ln w="6350">
                          <a:solidFill>
                            <a:schemeClr val="bg1"/>
                          </a:solidFill>
                        </a:ln>
                      </wps:spPr>
                      <wps:txbx>
                        <w:txbxContent>
                          <w:p>
                            <w:pPr>
                              <w:rPr>
                                <w:b/>
                                <w:sz w:val="14"/>
                              </w:rPr>
                            </w:pPr>
                            <w:r>
                              <w:rPr>
                                <w:b/>
                                <w:sz w:val="14"/>
                              </w:rPr>
                              <w:t xml:space="preserve">Gas prices for Households (ID) – EL vs 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3" o:spid="_x0000_s1031" type="#_x0000_t202" style="position:absolute;left:0;text-align:left;margin-left:168.45pt;margin-top:11.3pt;width:175.65pt;height:17.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" fillcolor="white [3201]" strokecolor="white [3212]" strokeweight=".5pt">
                <v:textbox>
                  <w:txbxContent>
                    <w:p>
                      <w:pPr>
                        <w:rPr>
                          <w:b/>
                          <w:sz w:val="14"/>
                        </w:rPr>
                      </w:pPr>
                      <w:r>
                        <w:rPr>
                          <w:b/>
                          <w:sz w:val="14"/>
                        </w:rPr>
                        <w:t xml:space="preserve">Gas prices for Households (ID) – EL vs EU </w:t>
                      </w:r>
                    </w:p>
                  </w:txbxContent>
                </v:textbox>
              </v:shape>
            </w:pict>
          </mc:Fallback>
        </mc:AlternateContent>
      </w:r>
    </w:p>
    <w:p>
      <w:pPr>
        <w:jc w:val="center"/>
        <w:rPr>
          <w:b/>
          <w:noProof/>
        </w:rPr>
      </w:pPr>
    </w:p>
    <w:p>
      <w:pPr>
        <w:jc w:val="center"/>
        <w:rPr>
          <w:b/>
          <w:noProof/>
        </w:rPr>
      </w:pPr>
      <w:r>
        <w:rPr>
          <w:b/>
          <w:noProof/>
        </w:rPr>
        <w:drawing>
          <wp:inline distT="0" distB="0" distL="0" distR="0">
            <wp:extent cx="4915535" cy="1252253"/>
            <wp:effectExtent l="0" t="0" r="0" b="508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Gas households.JPG"/>
                    <pic:cNvPicPr/>
                  </pic:nvPicPr>
                  <pic:blipFill>
                    <a:blip r:embed="rId53">
                      <a:extLst>
                        <a:ext uri="{28A0092B-C50C-407E-A947-70E740481C1C}">
                          <a14:useLocalDpi xmlns:a14="http://schemas.microsoft.com/office/drawing/2010/main" val="0"/>
                        </a:ext>
                      </a:extLst>
                    </a:blip>
                    <a:stretch>
                      <a:fillRect/>
                    </a:stretch>
                  </pic:blipFill>
                  <pic:spPr>
                    <a:xfrm>
                      <a:off x="0" y="0"/>
                      <a:ext cx="4970900" cy="1266357"/>
                    </a:xfrm>
                    <a:prstGeom prst="rect">
                      <a:avLst/>
                    </a:prstGeom>
                  </pic:spPr>
                </pic:pic>
              </a:graphicData>
            </a:graphic>
          </wp:inline>
        </w:drawing>
      </w:r>
    </w:p>
    <w:p>
      <w:pPr>
        <w:jc w:val="center"/>
        <w:rPr>
          <w:b/>
          <w:noProof/>
        </w:rPr>
      </w:pPr>
      <w:r>
        <w:rPr>
          <w:b/>
          <w:noProof/>
        </w:rPr>
        <w:drawing>
          <wp:inline distT="0" distB="0" distL="0" distR="0">
            <wp:extent cx="5103495" cy="954093"/>
            <wp:effectExtent l="0" t="0" r="190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elec indu ok.JPG"/>
                    <pic:cNvPicPr/>
                  </pic:nvPicPr>
                  <pic:blipFill>
                    <a:blip r:embed="rId54">
                      <a:extLst>
                        <a:ext uri="{28A0092B-C50C-407E-A947-70E740481C1C}">
                          <a14:useLocalDpi xmlns:a14="http://schemas.microsoft.com/office/drawing/2010/main" val="0"/>
                        </a:ext>
                      </a:extLst>
                    </a:blip>
                    <a:stretch>
                      <a:fillRect/>
                    </a:stretch>
                  </pic:blipFill>
                  <pic:spPr>
                    <a:xfrm>
                      <a:off x="0" y="0"/>
                      <a:ext cx="5110906" cy="955478"/>
                    </a:xfrm>
                    <a:prstGeom prst="rect">
                      <a:avLst/>
                    </a:prstGeom>
                  </pic:spPr>
                </pic:pic>
              </a:graphicData>
            </a:graphic>
          </wp:inline>
        </w:drawing>
      </w:r>
    </w:p>
    <w:p>
      <w:pPr>
        <w:jc w:val="center"/>
        <w:rPr>
          <w:b/>
          <w:noProof/>
        </w:rPr>
      </w:pPr>
      <w:r>
        <w:rPr>
          <w:b/>
          <w:noProof/>
        </w:rPr>
        <mc:AlternateContent>
          <mc:Choice Requires="wps">
            <w:drawing>
              <wp:anchor distT="0" distB="0" distL="114300" distR="114300" simplePos="0" relativeHeight="251634688" behindDoc="0" locked="0" layoutInCell="1" allowOverlap="1">
                <wp:simplePos x="0" y="0"/>
                <wp:positionH relativeFrom="column">
                  <wp:posOffset>2117762</wp:posOffset>
                </wp:positionH>
                <wp:positionV relativeFrom="paragraph">
                  <wp:posOffset>2724</wp:posOffset>
                </wp:positionV>
                <wp:extent cx="2140648" cy="232564"/>
                <wp:effectExtent l="0" t="0" r="0" b="0"/>
                <wp:wrapNone/>
                <wp:docPr id="1462" name="Text Box 1462"/>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EL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2" o:spid="_x0000_s1032" type="#_x0000_t202" style="position:absolute;left:0;text-align:left;margin-left:166.75pt;margin-top:.2pt;width:168.55pt;height:1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" fillcolor="window" stroked="f" strokeweight="2pt">
                <v:textbox>
                  <w:txbxContent>
                    <w:p>
                      <w:pPr>
                        <w:rPr>
                          <w:b/>
                          <w:color w:val="000000" w:themeColor="text1"/>
                          <w:sz w:val="16"/>
                        </w:rPr>
                      </w:pPr>
                      <w:r>
                        <w:rPr>
                          <w:b/>
                          <w:color w:val="000000" w:themeColor="text1"/>
                          <w:sz w:val="16"/>
                        </w:rPr>
                        <w:t>Gas prices for Industry (I3) – EL vs EU</w:t>
                      </w:r>
                    </w:p>
                  </w:txbxContent>
                </v:textbox>
              </v:shape>
            </w:pict>
          </mc:Fallback>
        </mc:AlternateContent>
      </w:r>
      <w:r>
        <w:rPr>
          <w:b/>
          <w:noProof/>
        </w:rPr>
        <w:drawing>
          <wp:inline distT="0" distB="0" distL="0" distR="0">
            <wp:extent cx="4420131" cy="1241417"/>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GAS INDU OK.JPG"/>
                    <pic:cNvPicPr/>
                  </pic:nvPicPr>
                  <pic:blipFill>
                    <a:blip r:embed="rId55">
                      <a:extLst>
                        <a:ext uri="{28A0092B-C50C-407E-A947-70E740481C1C}">
                          <a14:useLocalDpi xmlns:a14="http://schemas.microsoft.com/office/drawing/2010/main" val="0"/>
                        </a:ext>
                      </a:extLst>
                    </a:blip>
                    <a:stretch>
                      <a:fillRect/>
                    </a:stretch>
                  </pic:blipFill>
                  <pic:spPr>
                    <a:xfrm>
                      <a:off x="0" y="0"/>
                      <a:ext cx="4420131" cy="1241417"/>
                    </a:xfrm>
                    <a:prstGeom prst="rect">
                      <a:avLst/>
                    </a:prstGeom>
                  </pic:spPr>
                </pic:pic>
              </a:graphicData>
            </a:graphic>
          </wp:inline>
        </w:drawing>
      </w:r>
    </w:p>
    <w:p>
      <w:pPr>
        <w:jc w:val="center"/>
        <w:rPr>
          <w:b/>
          <w:noProof/>
        </w:rPr>
      </w:pPr>
      <w:r>
        <w:rPr>
          <w:noProof/>
        </w:rPr>
        <w:drawing>
          <wp:anchor distT="0" distB="0" distL="114300" distR="114300" simplePos="0" relativeHeight="251656192" behindDoc="0" locked="0" layoutInCell="1" allowOverlap="1">
            <wp:simplePos x="0" y="0"/>
            <wp:positionH relativeFrom="column">
              <wp:posOffset>1087755</wp:posOffset>
            </wp:positionH>
            <wp:positionV relativeFrom="page">
              <wp:posOffset>7560945</wp:posOffset>
            </wp:positionV>
            <wp:extent cx="1847850" cy="231775"/>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3242923</wp:posOffset>
            </wp:positionH>
            <wp:positionV relativeFrom="page">
              <wp:posOffset>7562032</wp:posOffset>
            </wp:positionV>
            <wp:extent cx="1429385" cy="231140"/>
            <wp:effectExtent l="0" t="0" r="0"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jc w:val="center"/>
        <w:rPr>
          <w:b/>
          <w:noProof/>
        </w:rPr>
      </w:pPr>
    </w:p>
    <w:p>
      <w:pPr>
        <w:ind w:left="1440"/>
        <w:jc w:val="right"/>
        <w:rPr>
          <w:noProof/>
        </w:rPr>
      </w:pPr>
      <w:r>
        <w:rPr>
          <w:noProof/>
          <w:sz w:val="16"/>
        </w:rPr>
        <w:t xml:space="preserve">See footnote </w:t>
      </w:r>
      <w:r>
        <w:rPr>
          <w:rStyle w:val="FootnoteReference"/>
          <w:noProof/>
        </w:rPr>
        <w:footnoteReference w:id="6"/>
      </w:r>
    </w:p>
    <w:p>
      <w:pPr>
        <w:jc w:val="center"/>
        <w:rPr>
          <w:b/>
          <w:noProof/>
        </w:rPr>
      </w:pPr>
      <w:r>
        <w:rPr>
          <w:b/>
          <w:noProof/>
        </w:rPr>
        <w:drawing>
          <wp:anchor distT="0" distB="0" distL="114300" distR="114300" simplePos="0" relativeHeight="251631616" behindDoc="0" locked="0" layoutInCell="1" allowOverlap="1">
            <wp:simplePos x="0" y="0"/>
            <wp:positionH relativeFrom="column">
              <wp:posOffset>2054783</wp:posOffset>
            </wp:positionH>
            <wp:positionV relativeFrom="page">
              <wp:posOffset>7892187</wp:posOffset>
            </wp:positionV>
            <wp:extent cx="1785620" cy="1226185"/>
            <wp:effectExtent l="0" t="0" r="5080" b="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CAPTURE O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5620" cy="1226185"/>
                    </a:xfrm>
                    <a:prstGeom prst="rect">
                      <a:avLst/>
                    </a:prstGeom>
                  </pic:spPr>
                </pic:pic>
              </a:graphicData>
            </a:graphic>
            <wp14:sizeRelH relativeFrom="margin">
              <wp14:pctWidth>0</wp14:pctWidth>
            </wp14:sizeRelH>
            <wp14:sizeRelV relativeFrom="margin">
              <wp14:pctHeight>0</wp14:pctHeight>
            </wp14:sizeRelV>
          </wp:anchor>
        </w:drawing>
      </w:r>
    </w:p>
    <w:p>
      <w:pPr>
        <w:rPr>
          <w:b/>
          <w:noProof/>
        </w:rPr>
      </w:pPr>
    </w:p>
    <w:p>
      <w:pPr>
        <w:rPr>
          <w:b/>
          <w:noProof/>
        </w:rPr>
      </w:pPr>
    </w:p>
    <w:p>
      <w:pPr>
        <w:rPr>
          <w:b/>
          <w:noProof/>
        </w:rPr>
      </w:pPr>
    </w:p>
    <w:p>
      <w:pPr>
        <w:rPr>
          <w:b/>
          <w:noProof/>
        </w:rPr>
      </w:pPr>
    </w:p>
    <w:p>
      <w:pPr>
        <w:rPr>
          <w:b/>
          <w:noProof/>
          <w:lang w:val="it-IT"/>
        </w:rPr>
      </w:pPr>
    </w:p>
    <w:p>
      <w:pPr>
        <w:rPr>
          <w:b/>
          <w:noProof/>
        </w:rPr>
      </w:pPr>
    </w:p>
    <w:p>
      <w:pPr>
        <w:rPr>
          <w:b/>
          <w:noProof/>
        </w:rPr>
      </w:pPr>
    </w:p>
    <w:p>
      <w:pPr>
        <w:jc w:val="center"/>
        <w:rPr>
          <w:b/>
          <w:noProof/>
          <w:sz w:val="32"/>
        </w:rPr>
      </w:pPr>
      <w:r>
        <w:rPr>
          <w:b/>
          <w:noProof/>
          <w:sz w:val="32"/>
        </w:rPr>
        <w:t>Price regulation</w:t>
      </w:r>
    </w:p>
    <w:p>
      <w:pPr>
        <w:jc w:val="center"/>
        <w:rPr>
          <w:b/>
          <w:noProof/>
        </w:rPr>
      </w:pPr>
    </w:p>
    <w:p>
      <w:pPr>
        <w:jc w:val="center"/>
        <w:rPr>
          <w:b/>
          <w:noProof/>
        </w:rPr>
      </w:pPr>
    </w:p>
    <w:p>
      <w:pPr>
        <w:jc w:val="center"/>
        <w:rPr>
          <w:b/>
          <w:noProof/>
        </w:rPr>
      </w:pPr>
    </w:p>
    <w:p>
      <w:pPr>
        <w:jc w:val="center"/>
        <w:rPr>
          <w:b/>
          <w:noProof/>
        </w:rPr>
      </w:pPr>
      <w:r>
        <w:rPr>
          <w:noProof/>
        </w:rPr>
        <w:drawing>
          <wp:inline distT="0" distB="0" distL="0" distR="0">
            <wp:extent cx="2749550" cy="2414270"/>
            <wp:effectExtent l="0" t="0" r="0" b="508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9550" cy="2414270"/>
                    </a:xfrm>
                    <a:prstGeom prst="rect">
                      <a:avLst/>
                    </a:prstGeom>
                    <a:noFill/>
                  </pic:spPr>
                </pic:pic>
              </a:graphicData>
            </a:graphic>
          </wp:inline>
        </w:drawing>
      </w:r>
      <w:r>
        <w:rPr>
          <w:noProof/>
        </w:rPr>
        <w:drawing>
          <wp:inline distT="0" distB="0" distL="0" distR="0">
            <wp:extent cx="2719070" cy="2420620"/>
            <wp:effectExtent l="0" t="0" r="508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9070" cy="2420620"/>
                    </a:xfrm>
                    <a:prstGeom prst="rect">
                      <a:avLst/>
                    </a:prstGeom>
                    <a:noFill/>
                  </pic:spPr>
                </pic:pic>
              </a:graphicData>
            </a:graphic>
          </wp:inline>
        </w:drawing>
      </w:r>
    </w:p>
    <w:p>
      <w:pPr>
        <w:rPr>
          <w:b/>
          <w:noProof/>
        </w:rPr>
      </w:pPr>
    </w:p>
    <w:p>
      <w:pPr>
        <w:jc w:val="center"/>
        <w:rPr>
          <w:b/>
          <w:noProof/>
        </w:rPr>
      </w:pPr>
      <w:r>
        <w:rPr>
          <w:noProof/>
        </w:rPr>
        <w:drawing>
          <wp:inline distT="0" distB="0" distL="0" distR="0">
            <wp:extent cx="4153637" cy="7810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4255253" cy="800158"/>
                    </a:xfrm>
                    <a:prstGeom prst="rect">
                      <a:avLst/>
                    </a:prstGeom>
                    <a:noFill/>
                    <a:ln>
                      <a:noFill/>
                    </a:ln>
                    <a:extLst>
                      <a:ext uri="{53640926-AAD7-44D8-BBD7-CCE9431645EC}">
                        <a14:shadowObscured xmlns:a14="http://schemas.microsoft.com/office/drawing/2010/main"/>
                      </a:ext>
                    </a:extLst>
                  </pic:spPr>
                </pic:pic>
              </a:graphicData>
            </a:graphic>
          </wp:inline>
        </w:drawing>
      </w:r>
    </w:p>
    <w:p>
      <w:pPr>
        <w:rPr>
          <w:b/>
          <w:noProof/>
        </w:rPr>
      </w:pPr>
    </w:p>
    <w:p>
      <w:pPr>
        <w:jc w:val="center"/>
        <w:rPr>
          <w:b/>
          <w:noProof/>
        </w:rPr>
      </w:pPr>
    </w:p>
    <w:p>
      <w:pPr>
        <w:rPr>
          <w:b/>
          <w:noProof/>
        </w:rPr>
      </w:pPr>
    </w:p>
    <w:p>
      <w:pPr>
        <w:rPr>
          <w:b/>
          <w:noProof/>
        </w:rPr>
      </w:pPr>
    </w:p>
    <w:p>
      <w:pPr>
        <w:rPr>
          <w:b/>
          <w:noProof/>
        </w:rPr>
      </w:pPr>
      <w:r>
        <w:rPr>
          <w:b/>
          <w:noProof/>
        </w:rPr>
        <mc:AlternateContent>
          <mc:Choice Requires="wps">
            <w:drawing>
              <wp:anchor distT="91440" distB="91440" distL="114300" distR="114300" simplePos="0" relativeHeight="251620352" behindDoc="0" locked="0" layoutInCell="1" allowOverlap="1">
                <wp:simplePos x="0" y="0"/>
                <wp:positionH relativeFrom="page">
                  <wp:posOffset>2089785</wp:posOffset>
                </wp:positionH>
                <wp:positionV relativeFrom="paragraph">
                  <wp:posOffset>334645</wp:posOffset>
                </wp:positionV>
                <wp:extent cx="3776345" cy="1009015"/>
                <wp:effectExtent l="0" t="0" r="0" b="635"/>
                <wp:wrapTopAndBottom/>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00901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36"/>
                                <w:lang w:val="en-US"/>
                              </w:rPr>
                            </w:pPr>
                            <w:r>
                              <w:rPr>
                                <w:iCs/>
                                <w:sz w:val="36"/>
                                <w:lang w:val="en-US"/>
                              </w:rPr>
                              <w:t>No data available for 2017 electricity and natural gas prices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4.55pt;margin-top:26.35pt;width:297.35pt;height:79.45pt;z-index:2516203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" filled="f" stroked="f">
                <v:textbox>
                  <w:txbxContent>
                    <w:p>
                      <w:pPr>
                        <w:pBdr>
                          <w:top w:val="single" w:sz="24" w:space="8" w:color="4F81BD" w:themeColor="accent1"/>
                          <w:bottom w:val="single" w:sz="24" w:space="8" w:color="4F81BD" w:themeColor="accent1"/>
                        </w:pBdr>
                        <w:spacing w:line="276" w:lineRule="auto"/>
                        <w:jc w:val="center"/>
                        <w:rPr>
                          <w:iCs/>
                          <w:sz w:val="36"/>
                          <w:lang w:val="en-US"/>
                        </w:rPr>
                      </w:pPr>
                      <w:r>
                        <w:rPr>
                          <w:iCs/>
                          <w:sz w:val="36"/>
                          <w:lang w:val="en-US"/>
                        </w:rPr>
                        <w:t>No data available for 2017 electricity and natural gas prices</w:t>
                      </w:r>
                    </w:p>
                  </w:txbxContent>
                </v:textbox>
                <w10:wrap type="topAndBottom" anchorx="page"/>
              </v:shape>
            </w:pict>
          </mc:Fallback>
        </mc:AlternateContent>
      </w:r>
      <w:r>
        <w:rPr>
          <w:b/>
          <w:noProof/>
        </w:rPr>
        <w:br w:type="page"/>
      </w:r>
    </w:p>
    <w:p>
      <w:pPr>
        <w:rPr>
          <w:b/>
          <w:noProof/>
        </w:rPr>
      </w:pP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413250" cy="3442016"/>
            <wp:effectExtent l="0" t="0" r="635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21100" cy="3448139"/>
                    </a:xfrm>
                    <a:prstGeom prst="rect">
                      <a:avLst/>
                    </a:prstGeom>
                  </pic:spPr>
                </pic:pic>
              </a:graphicData>
            </a:graphic>
          </wp:inline>
        </w:drawing>
      </w:r>
    </w:p>
    <w:p>
      <w:pPr>
        <w:rPr>
          <w:b/>
          <w:noProof/>
        </w:rPr>
      </w:pPr>
    </w:p>
    <w:p>
      <w:pPr>
        <w:jc w:val="center"/>
        <w:rPr>
          <w:b/>
          <w:noProof/>
          <w:sz w:val="32"/>
        </w:rPr>
      </w:pPr>
      <w:r>
        <w:rPr>
          <w:b/>
          <w:noProof/>
          <w:sz w:val="32"/>
        </w:rPr>
        <w:t>Energy costs shares in total production costs</w:t>
      </w:r>
    </w:p>
    <w:p>
      <w:pPr>
        <w:rPr>
          <w:noProof/>
        </w:rPr>
      </w:pPr>
    </w:p>
    <w:p>
      <w:pPr>
        <w:jc w:val="center"/>
        <w:rPr>
          <w:noProof/>
          <w:highlight w:val="yellow"/>
        </w:rPr>
      </w:pPr>
      <w:r>
        <w:rPr>
          <w:noProof/>
        </w:rPr>
        <w:drawing>
          <wp:inline distT="0" distB="0" distL="0" distR="0">
            <wp:extent cx="4996927" cy="25761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hare.JPG"/>
                    <pic:cNvPicPr/>
                  </pic:nvPicPr>
                  <pic:blipFill>
                    <a:blip r:embed="rId60">
                      <a:extLst>
                        <a:ext uri="{28A0092B-C50C-407E-A947-70E740481C1C}">
                          <a14:useLocalDpi xmlns:a14="http://schemas.microsoft.com/office/drawing/2010/main" val="0"/>
                        </a:ext>
                      </a:extLst>
                    </a:blip>
                    <a:stretch>
                      <a:fillRect/>
                    </a:stretch>
                  </pic:blipFill>
                  <pic:spPr>
                    <a:xfrm>
                      <a:off x="0" y="0"/>
                      <a:ext cx="5001716" cy="2578664"/>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r>
        <w:rPr>
          <w:b/>
          <w:noProof/>
        </w:rPr>
        <w:br w:type="page"/>
      </w:r>
    </w:p>
    <w:p>
      <w:pPr>
        <w:rPr>
          <w:b/>
          <w:noProof/>
        </w:rPr>
      </w:pPr>
    </w:p>
    <w:p>
      <w:pPr>
        <w:pStyle w:val="Heading2"/>
        <w:rPr>
          <w:noProof/>
        </w:rPr>
      </w:pPr>
      <w:bookmarkStart w:id="10" w:name="_Toc527544580"/>
      <w:r>
        <w:rPr>
          <w:noProof/>
        </w:rPr>
        <w:t>Financial support interventions</w:t>
      </w:r>
      <w:bookmarkEnd w:id="10"/>
    </w:p>
    <w:p>
      <w:pPr>
        <w:rPr>
          <w:b/>
          <w:noProof/>
        </w:rPr>
      </w:pPr>
    </w:p>
    <w:p>
      <w:pPr>
        <w:rPr>
          <w:noProof/>
        </w:rPr>
      </w:pPr>
      <w:r>
        <w:rPr>
          <w:noProof/>
        </w:rPr>
        <w:drawing>
          <wp:inline distT="0" distB="0" distL="0" distR="0">
            <wp:extent cx="6323527" cy="3026535"/>
            <wp:effectExtent l="0" t="0" r="1270" b="2540"/>
            <wp:docPr id="485" name="Chart 4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2BBF227-FA02-471F-B556-334AA8FD3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rPr>
          <w:noProof/>
        </w:rPr>
      </w:pPr>
    </w:p>
    <w:p>
      <w:pPr>
        <w:rPr>
          <w:noProof/>
        </w:rPr>
      </w:pPr>
    </w:p>
    <w:p>
      <w:pPr>
        <w:rPr>
          <w:noProof/>
        </w:rPr>
      </w:pPr>
    </w:p>
    <w:p>
      <w:pPr>
        <w:rPr>
          <w:noProof/>
        </w:rPr>
      </w:pPr>
      <w:r>
        <w:rPr>
          <w:noProof/>
        </w:rPr>
        <w:t xml:space="preserve"> </w:t>
      </w:r>
    </w:p>
    <w:p>
      <w:pPr>
        <w:rPr>
          <w:noProof/>
        </w:rPr>
      </w:pPr>
    </w:p>
    <w:p>
      <w:pPr>
        <w:rPr>
          <w:noProof/>
        </w:rPr>
      </w:pPr>
      <w:r>
        <w:rPr>
          <w:noProof/>
        </w:rPr>
        <w:drawing>
          <wp:inline distT="0" distB="0" distL="0" distR="0">
            <wp:extent cx="6465194" cy="3168203"/>
            <wp:effectExtent l="0" t="0" r="0" b="0"/>
            <wp:docPr id="486" name="Chart 4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0D07D8B-8A9C-459C-9CFA-F164FC475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br w:type="page"/>
      </w:r>
    </w:p>
    <w:p>
      <w:pPr>
        <w:rPr>
          <w:noProof/>
        </w:rPr>
      </w:pPr>
    </w:p>
    <w:p>
      <w:pPr>
        <w:rPr>
          <w:noProof/>
        </w:rPr>
      </w:pPr>
      <w:bookmarkStart w:id="11" w:name="_Toc527544581"/>
      <w:r>
        <w:rPr>
          <w:rStyle w:val="Heading1Char"/>
          <w:noProof/>
        </w:rPr>
        <w:t>Hungary</w:t>
      </w:r>
      <w:bookmarkEnd w:id="11"/>
      <w:r>
        <w:rPr>
          <w:rStyle w:val="Heading1Char"/>
          <w:noProof/>
        </w:rPr>
        <w:t xml:space="preserve"> </w:t>
      </w:r>
      <w:r>
        <w:rPr>
          <w:noProof/>
          <w:sz w:val="72"/>
          <w:szCs w:val="72"/>
        </w:rPr>
        <w:t xml:space="preserve"> </w:t>
      </w:r>
      <w:r>
        <w:rPr>
          <w:b/>
          <w:noProof/>
          <w:sz w:val="72"/>
          <w:szCs w:val="72"/>
        </w:rPr>
        <w:t xml:space="preserve">                        </w:t>
      </w:r>
      <w:r>
        <w:rPr>
          <w:noProof/>
        </w:rPr>
        <w:drawing>
          <wp:inline distT="0" distB="0" distL="0" distR="0">
            <wp:extent cx="1181099" cy="590550"/>
            <wp:effectExtent l="19050" t="19050" r="19685" b="190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91410" cy="595705"/>
                    </a:xfrm>
                    <a:prstGeom prst="rect">
                      <a:avLst/>
                    </a:prstGeom>
                    <a:ln>
                      <a:solidFill>
                        <a:schemeClr val="tx1"/>
                      </a:solidFill>
                    </a:ln>
                  </pic:spPr>
                </pic:pic>
              </a:graphicData>
            </a:graphic>
          </wp:inline>
        </w:drawing>
      </w:r>
      <w:r>
        <w:rPr>
          <w:b/>
          <w:noProof/>
          <w:sz w:val="72"/>
          <w:szCs w:val="72"/>
        </w:rPr>
        <w:pict>
          <v:rect id="_x0000_i1026" style="width:0;height:1.5pt" o:hralign="center" o:hrstd="t" o:hr="t" fillcolor="#a0a0a0" stroked="f"/>
        </w:pict>
      </w:r>
      <w:r>
        <w:rPr>
          <w:b/>
          <w:noProof/>
          <w:sz w:val="72"/>
          <w:szCs w:val="72"/>
        </w:rPr>
        <w:t xml:space="preserve">     </w:t>
      </w:r>
      <w:r>
        <w:rPr>
          <w:noProof/>
          <w:color w:val="FFFFFF" w:themeColor="background1"/>
        </w:rPr>
        <w:t>Prices</w:t>
      </w:r>
    </w:p>
    <w:p>
      <w:pPr>
        <w:pStyle w:val="Heading2"/>
        <w:rPr>
          <w:noProof/>
          <w:color w:val="FFFFFF" w:themeColor="background1"/>
        </w:rPr>
      </w:pPr>
      <w:bookmarkStart w:id="12" w:name="_Toc527116762"/>
      <w:bookmarkStart w:id="13" w:name="_Toc527544582"/>
      <w:r>
        <w:rPr>
          <w:noProof/>
          <w:color w:val="FFFFFF" w:themeColor="background1"/>
        </w:rPr>
        <w:t>Prices</w:t>
      </w:r>
      <w:bookmarkEnd w:id="12"/>
      <w:bookmarkEnd w:id="13"/>
    </w:p>
    <w:p>
      <w:pPr>
        <w:jc w:val="right"/>
        <w:rPr>
          <w:b/>
          <w:noProof/>
        </w:rPr>
      </w:pPr>
      <w:r>
        <w:rPr>
          <w:rStyle w:val="Heading1Char"/>
          <w:noProof/>
          <w:sz w:val="56"/>
        </w:rPr>
        <w:drawing>
          <wp:anchor distT="0" distB="0" distL="114300" distR="114300" simplePos="0" relativeHeight="251613184" behindDoc="0" locked="0" layoutInCell="1" allowOverlap="1">
            <wp:simplePos x="0" y="0"/>
            <wp:positionH relativeFrom="column">
              <wp:posOffset>706755</wp:posOffset>
            </wp:positionH>
            <wp:positionV relativeFrom="paragraph">
              <wp:posOffset>6350</wp:posOffset>
            </wp:positionV>
            <wp:extent cx="4342765" cy="980440"/>
            <wp:effectExtent l="0" t="0" r="635" b="0"/>
            <wp:wrapSquare wrapText="bothSides"/>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42765" cy="980440"/>
                    </a:xfrm>
                    <a:prstGeom prst="rect">
                      <a:avLst/>
                    </a:prstGeom>
                  </pic:spPr>
                </pic:pic>
              </a:graphicData>
            </a:graphic>
            <wp14:sizeRelH relativeFrom="margin">
              <wp14:pctWidth>0</wp14:pctWidth>
            </wp14:sizeRelH>
            <wp14:sizeRelV relativeFrom="margin">
              <wp14:pctHeight>0</wp14:pctHeight>
            </wp14:sizeRelV>
          </wp:anchor>
        </w:drawing>
      </w:r>
      <w:r>
        <w:rPr>
          <w:b/>
          <w:noProof/>
          <w:sz w:val="56"/>
          <w:szCs w:val="72"/>
        </w:rPr>
        <w:t xml:space="preserve">             </w:t>
      </w:r>
      <w:r>
        <w:rPr>
          <w:noProof/>
          <w:sz w:val="14"/>
        </w:rPr>
        <w:t>See footnote</w:t>
      </w:r>
      <w:r>
        <w:rPr>
          <w:rStyle w:val="FootnoteReference"/>
          <w:noProof/>
          <w:szCs w:val="20"/>
        </w:rPr>
        <w:footnoteReference w:id="7"/>
      </w:r>
    </w:p>
    <w:p>
      <w:pPr>
        <w:jc w:val="center"/>
        <w:rPr>
          <w:b/>
          <w:noProof/>
        </w:rPr>
      </w:pPr>
    </w:p>
    <w:p>
      <w:pPr>
        <w:jc w:val="center"/>
        <w:rPr>
          <w:b/>
          <w:noProof/>
        </w:rPr>
      </w:pPr>
    </w:p>
    <w:p>
      <w:pPr>
        <w:jc w:val="center"/>
        <w:rPr>
          <w:b/>
          <w:noProof/>
        </w:rPr>
      </w:pPr>
    </w:p>
    <w:p>
      <w:pPr>
        <w:jc w:val="center"/>
        <w:rPr>
          <w:b/>
          <w:noProof/>
        </w:rPr>
      </w:pPr>
    </w:p>
    <w:p>
      <w:pPr>
        <w:jc w:val="center"/>
        <w:rPr>
          <w:b/>
          <w:noProof/>
          <w:sz w:val="18"/>
          <w:szCs w:val="18"/>
        </w:rPr>
      </w:pPr>
      <w:r>
        <w:rPr>
          <w:b/>
          <w:noProof/>
          <w:sz w:val="72"/>
          <w:szCs w:val="72"/>
        </w:rPr>
        <w:drawing>
          <wp:inline distT="0" distB="0" distL="0" distR="0">
            <wp:extent cx="4208818" cy="924910"/>
            <wp:effectExtent l="0" t="0" r="1270" b="889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GFGF.JPG"/>
                    <pic:cNvPicPr/>
                  </pic:nvPicPr>
                  <pic:blipFill>
                    <a:blip r:embed="rId65">
                      <a:extLst>
                        <a:ext uri="{28A0092B-C50C-407E-A947-70E740481C1C}">
                          <a14:useLocalDpi xmlns:a14="http://schemas.microsoft.com/office/drawing/2010/main" val="0"/>
                        </a:ext>
                      </a:extLst>
                    </a:blip>
                    <a:stretch>
                      <a:fillRect/>
                    </a:stretch>
                  </pic:blipFill>
                  <pic:spPr>
                    <a:xfrm>
                      <a:off x="0" y="0"/>
                      <a:ext cx="4257126" cy="935526"/>
                    </a:xfrm>
                    <a:prstGeom prst="rect">
                      <a:avLst/>
                    </a:prstGeom>
                  </pic:spPr>
                </pic:pic>
              </a:graphicData>
            </a:graphic>
          </wp:inline>
        </w:drawing>
      </w:r>
    </w:p>
    <w:p>
      <w:pPr>
        <w:rPr>
          <w:b/>
          <w:noProof/>
          <w:sz w:val="18"/>
          <w:szCs w:val="18"/>
        </w:rPr>
      </w:pPr>
    </w:p>
    <w:p>
      <w:pPr>
        <w:jc w:val="center"/>
        <w:rPr>
          <w:b/>
          <w:noProof/>
          <w:sz w:val="18"/>
          <w:szCs w:val="18"/>
        </w:rPr>
      </w:pPr>
      <w:r>
        <w:rPr>
          <w:b/>
          <w:noProof/>
          <w:sz w:val="18"/>
          <w:szCs w:val="18"/>
        </w:rPr>
        <w:drawing>
          <wp:inline distT="0" distB="0" distL="0" distR="0">
            <wp:extent cx="4638675" cy="905510"/>
            <wp:effectExtent l="0" t="0" r="9525"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LEC INDU OK.JPG"/>
                    <pic:cNvPicPr/>
                  </pic:nvPicPr>
                  <pic:blipFill>
                    <a:blip r:embed="rId66">
                      <a:extLst>
                        <a:ext uri="{28A0092B-C50C-407E-A947-70E740481C1C}">
                          <a14:useLocalDpi xmlns:a14="http://schemas.microsoft.com/office/drawing/2010/main" val="0"/>
                        </a:ext>
                      </a:extLst>
                    </a:blip>
                    <a:stretch>
                      <a:fillRect/>
                    </a:stretch>
                  </pic:blipFill>
                  <pic:spPr>
                    <a:xfrm>
                      <a:off x="0" y="0"/>
                      <a:ext cx="4664867" cy="910623"/>
                    </a:xfrm>
                    <a:prstGeom prst="rect">
                      <a:avLst/>
                    </a:prstGeom>
                  </pic:spPr>
                </pic:pic>
              </a:graphicData>
            </a:graphic>
          </wp:inline>
        </w:drawing>
      </w:r>
    </w:p>
    <w:p>
      <w:pPr>
        <w:jc w:val="center"/>
        <w:rPr>
          <w:b/>
          <w:noProof/>
          <w:sz w:val="18"/>
          <w:szCs w:val="18"/>
        </w:rPr>
      </w:pPr>
      <w:r>
        <w:rPr>
          <w:b/>
          <w:noProof/>
        </w:rPr>
        <mc:AlternateContent>
          <mc:Choice Requires="wps">
            <w:drawing>
              <wp:anchor distT="0" distB="0" distL="114300" distR="114300" simplePos="0" relativeHeight="251649024" behindDoc="0" locked="0" layoutInCell="1" allowOverlap="1">
                <wp:simplePos x="0" y="0"/>
                <wp:positionH relativeFrom="column">
                  <wp:posOffset>2096938</wp:posOffset>
                </wp:positionH>
                <wp:positionV relativeFrom="paragraph">
                  <wp:posOffset>93176</wp:posOffset>
                </wp:positionV>
                <wp:extent cx="2140648" cy="232564"/>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HU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3" o:spid="_x0000_s1034" type="#_x0000_t202" style="position:absolute;left:0;text-align:left;margin-left:165.1pt;margin-top:7.35pt;width:168.55pt;height:1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HU vs EU</w:t>
                      </w:r>
                    </w:p>
                  </w:txbxContent>
                </v:textbox>
              </v:shape>
            </w:pict>
          </mc:Fallback>
        </mc:AlternateContent>
      </w:r>
    </w:p>
    <w:p>
      <w:pPr>
        <w:jc w:val="center"/>
        <w:rPr>
          <w:b/>
          <w:noProof/>
          <w:sz w:val="72"/>
          <w:szCs w:val="72"/>
        </w:rPr>
      </w:pPr>
      <w:r>
        <w:rPr>
          <w:b/>
          <w:noProof/>
          <w:sz w:val="72"/>
          <w:szCs w:val="72"/>
        </w:rPr>
        <w:drawing>
          <wp:inline distT="0" distB="0" distL="0" distR="0">
            <wp:extent cx="4608576" cy="1063625"/>
            <wp:effectExtent l="0" t="0" r="1905" b="317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GAS INDU OK.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30409" cy="1068664"/>
                    </a:xfrm>
                    <a:prstGeom prst="rect">
                      <a:avLst/>
                    </a:prstGeom>
                  </pic:spPr>
                </pic:pic>
              </a:graphicData>
            </a:graphic>
          </wp:inline>
        </w:drawing>
      </w:r>
    </w:p>
    <w:p>
      <w:pPr>
        <w:ind w:left="1440"/>
        <w:rPr>
          <w:noProof/>
        </w:rPr>
      </w:pPr>
      <w:r>
        <w:rPr>
          <w:noProof/>
          <w:sz w:val="16"/>
        </w:rPr>
        <w:t xml:space="preserve">See footnote </w:t>
      </w:r>
      <w:r>
        <w:rPr>
          <w:noProof/>
        </w:rPr>
        <w:drawing>
          <wp:anchor distT="0" distB="0" distL="114300" distR="114300" simplePos="0" relativeHeight="251662336" behindDoc="0" locked="0" layoutInCell="1" allowOverlap="1">
            <wp:simplePos x="0" y="0"/>
            <wp:positionH relativeFrom="column">
              <wp:posOffset>1151255</wp:posOffset>
            </wp:positionH>
            <wp:positionV relativeFrom="page">
              <wp:posOffset>6753225</wp:posOffset>
            </wp:positionV>
            <wp:extent cx="1847850" cy="231775"/>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3271520</wp:posOffset>
            </wp:positionH>
            <wp:positionV relativeFrom="page">
              <wp:posOffset>6754495</wp:posOffset>
            </wp:positionV>
            <wp:extent cx="1429385" cy="23114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8"/>
      </w:r>
    </w:p>
    <w:p>
      <w:pPr>
        <w:pStyle w:val="foonote"/>
        <w:rPr>
          <w:noProof/>
        </w:rPr>
      </w:pPr>
    </w:p>
    <w:p>
      <w:pPr>
        <w:rPr>
          <w:b/>
          <w:noProof/>
          <w:sz w:val="72"/>
          <w:szCs w:val="72"/>
        </w:rPr>
      </w:pPr>
      <w:r>
        <w:rPr>
          <w:noProof/>
        </w:rPr>
        <w:drawing>
          <wp:anchor distT="0" distB="0" distL="114300" distR="114300" simplePos="0" relativeHeight="251608064" behindDoc="0" locked="0" layoutInCell="1" allowOverlap="1">
            <wp:simplePos x="0" y="0"/>
            <wp:positionH relativeFrom="column">
              <wp:posOffset>709295</wp:posOffset>
            </wp:positionH>
            <wp:positionV relativeFrom="paragraph">
              <wp:posOffset>233680</wp:posOffset>
            </wp:positionV>
            <wp:extent cx="2054225" cy="1605280"/>
            <wp:effectExtent l="0" t="0" r="3175"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4225" cy="16052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9088" behindDoc="0" locked="0" layoutInCell="1" allowOverlap="1">
            <wp:simplePos x="0" y="0"/>
            <wp:positionH relativeFrom="column">
              <wp:posOffset>2910205</wp:posOffset>
            </wp:positionH>
            <wp:positionV relativeFrom="paragraph">
              <wp:posOffset>233680</wp:posOffset>
            </wp:positionV>
            <wp:extent cx="2128052" cy="1600200"/>
            <wp:effectExtent l="0" t="0" r="5715" b="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8052" cy="1600200"/>
                    </a:xfrm>
                    <a:prstGeom prst="rect">
                      <a:avLst/>
                    </a:prstGeom>
                    <a:noFill/>
                  </pic:spPr>
                </pic:pic>
              </a:graphicData>
            </a:graphic>
            <wp14:sizeRelH relativeFrom="margin">
              <wp14:pctWidth>0</wp14:pctWidth>
            </wp14:sizeRelH>
            <wp14:sizeRelV relativeFrom="margin">
              <wp14:pctHeight>0</wp14:pctHeight>
            </wp14:sizeRelV>
          </wp:anchor>
        </w:drawing>
      </w:r>
    </w:p>
    <w:p>
      <w:pPr>
        <w:rPr>
          <w:noProof/>
        </w:rPr>
      </w:pPr>
    </w:p>
    <w:p>
      <w:pPr>
        <w:rPr>
          <w:b/>
          <w:noProof/>
        </w:rPr>
      </w:pPr>
    </w:p>
    <w:p>
      <w:pPr>
        <w:rPr>
          <w:b/>
          <w:noProof/>
        </w:rPr>
      </w:pPr>
    </w:p>
    <w:p>
      <w:pPr>
        <w:rPr>
          <w:b/>
          <w:noProof/>
        </w:rPr>
      </w:pPr>
      <w:r>
        <w:rPr>
          <w:b/>
          <w:noProof/>
        </w:rPr>
        <mc:AlternateContent>
          <mc:Choice Requires="wps">
            <w:drawing>
              <wp:anchor distT="0" distB="0" distL="114300" distR="114300" simplePos="0" relativeHeight="251664384" behindDoc="0" locked="0" layoutInCell="1" allowOverlap="1">
                <wp:simplePos x="0" y="0"/>
                <wp:positionH relativeFrom="column">
                  <wp:posOffset>2562225</wp:posOffset>
                </wp:positionH>
                <wp:positionV relativeFrom="paragraph">
                  <wp:posOffset>626110</wp:posOffset>
                </wp:positionV>
                <wp:extent cx="414904" cy="201409"/>
                <wp:effectExtent l="0" t="0" r="0" b="8255"/>
                <wp:wrapNone/>
                <wp:docPr id="660" name="Text Box 660"/>
                <wp:cNvGraphicFramePr/>
                <a:graphic xmlns:a="http://schemas.openxmlformats.org/drawingml/2006/main">
                  <a:graphicData uri="http://schemas.microsoft.com/office/word/2010/wordprocessingShape">
                    <wps:wsp>
                      <wps:cNvSpPr txBox="1"/>
                      <wps:spPr>
                        <a:xfrm>
                          <a:off x="0" y="0"/>
                          <a:ext cx="414904" cy="2014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0" o:spid="_x0000_s1035" type="#_x0000_t202" style="position:absolute;margin-left:201.75pt;margin-top:49.3pt;width:32.65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" filled="f" stroked="f">
                <v:textbox>
                  <w:txbxContent>
                    <w:p>
                      <w:pPr>
                        <w:rPr>
                          <w:sz w:val="12"/>
                        </w:rPr>
                      </w:pPr>
                      <w:r>
                        <w:rPr>
                          <w:sz w:val="12"/>
                        </w:rPr>
                        <w:t>(DC)</w:t>
                      </w:r>
                    </w:p>
                  </w:txbxContent>
                </v:textbox>
              </v:shape>
            </w:pict>
          </mc:Fallback>
        </mc:AlternateContent>
      </w:r>
    </w:p>
    <w:p>
      <w:pPr>
        <w:ind w:left="1440"/>
        <w:jc w:val="center"/>
        <w:rPr>
          <w:b/>
          <w:noProof/>
          <w:color w:val="FFFFFF" w:themeColor="background1"/>
        </w:rPr>
      </w:pPr>
      <w:r>
        <w:rPr>
          <w:b/>
          <w:noProof/>
        </w:rPr>
        <w:drawing>
          <wp:inline distT="0" distB="0" distL="0" distR="0">
            <wp:extent cx="4378437" cy="1648178"/>
            <wp:effectExtent l="0" t="0" r="317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07453" cy="1659100"/>
                    </a:xfrm>
                    <a:prstGeom prst="rect">
                      <a:avLst/>
                    </a:prstGeom>
                    <a:noFill/>
                  </pic:spPr>
                </pic:pic>
              </a:graphicData>
            </a:graphic>
          </wp:inline>
        </w:drawing>
      </w:r>
      <w:r>
        <w:rPr>
          <w:b/>
          <w:noProof/>
          <w:color w:val="FFFFFF" w:themeColor="background1"/>
        </w:rPr>
        <w:t xml:space="preserve"> Prices</w:t>
      </w:r>
    </w:p>
    <w:p>
      <w:pPr>
        <w:jc w:val="center"/>
        <w:rPr>
          <w:b/>
          <w:noProof/>
        </w:rPr>
      </w:pPr>
    </w:p>
    <w:p>
      <w:pPr>
        <w:jc w:val="center"/>
        <w:rPr>
          <w:b/>
          <w:noProof/>
        </w:rPr>
      </w:pPr>
      <w:r>
        <w:rPr>
          <w:b/>
          <w:noProof/>
        </w:rPr>
        <w:drawing>
          <wp:inline distT="0" distB="0" distL="0" distR="0">
            <wp:extent cx="3375377" cy="2037395"/>
            <wp:effectExtent l="0" t="0" r="0"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87574" cy="2044757"/>
                    </a:xfrm>
                    <a:prstGeom prst="rect">
                      <a:avLst/>
                    </a:prstGeom>
                    <a:noFill/>
                  </pic:spPr>
                </pic:pic>
              </a:graphicData>
            </a:graphic>
          </wp:inline>
        </w:drawing>
      </w:r>
    </w:p>
    <w:p>
      <w:pPr>
        <w:rPr>
          <w:b/>
          <w:noProof/>
        </w:rPr>
      </w:pPr>
    </w:p>
    <w:p>
      <w:pPr>
        <w:rPr>
          <w:b/>
          <w:noProof/>
        </w:rPr>
      </w:pPr>
    </w:p>
    <w:p>
      <w:pPr>
        <w:ind w:left="720"/>
        <w:jc w:val="center"/>
        <w:rPr>
          <w:b/>
          <w:noProof/>
          <w:sz w:val="32"/>
        </w:rPr>
      </w:pPr>
      <w:r>
        <w:rPr>
          <w:b/>
          <w:noProof/>
          <w:sz w:val="32"/>
        </w:rPr>
        <w:t>Price regulation</w:t>
      </w:r>
    </w:p>
    <w:p>
      <w:pPr>
        <w:jc w:val="center"/>
        <w:rPr>
          <w:b/>
          <w:noProof/>
        </w:rPr>
      </w:pPr>
      <w:r>
        <w:rPr>
          <w:noProof/>
        </w:rPr>
        <w:drawing>
          <wp:anchor distT="0" distB="0" distL="114300" distR="114300" simplePos="0" relativeHeight="251621376" behindDoc="0" locked="0" layoutInCell="1" allowOverlap="1">
            <wp:simplePos x="0" y="0"/>
            <wp:positionH relativeFrom="column">
              <wp:posOffset>1014730</wp:posOffset>
            </wp:positionH>
            <wp:positionV relativeFrom="paragraph">
              <wp:posOffset>177800</wp:posOffset>
            </wp:positionV>
            <wp:extent cx="1685925" cy="1480185"/>
            <wp:effectExtent l="0" t="0" r="9525" b="5715"/>
            <wp:wrapSquare wrapText="bothSides"/>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5925" cy="14801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2400" behindDoc="0" locked="0" layoutInCell="1" allowOverlap="1">
            <wp:simplePos x="0" y="0"/>
            <wp:positionH relativeFrom="column">
              <wp:posOffset>3481705</wp:posOffset>
            </wp:positionH>
            <wp:positionV relativeFrom="paragraph">
              <wp:posOffset>177800</wp:posOffset>
            </wp:positionV>
            <wp:extent cx="1666875" cy="1483360"/>
            <wp:effectExtent l="0" t="0" r="9525" b="2540"/>
            <wp:wrapSquare wrapText="bothSides"/>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6875" cy="148336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r>
        <w:rPr>
          <w:b/>
          <w:noProof/>
        </w:rPr>
        <w:t xml:space="preserve">               </w:t>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r>
        <w:rPr>
          <w:noProof/>
        </w:rPr>
        <w:drawing>
          <wp:anchor distT="0" distB="0" distL="114300" distR="114300" simplePos="0" relativeHeight="251624448" behindDoc="0" locked="0" layoutInCell="1" allowOverlap="1">
            <wp:simplePos x="0" y="0"/>
            <wp:positionH relativeFrom="column">
              <wp:posOffset>2329180</wp:posOffset>
            </wp:positionH>
            <wp:positionV relativeFrom="paragraph">
              <wp:posOffset>12700</wp:posOffset>
            </wp:positionV>
            <wp:extent cx="1699260" cy="1555346"/>
            <wp:effectExtent l="0" t="0" r="0" b="6985"/>
            <wp:wrapSquare wrapText="bothSides"/>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9260" cy="1555346"/>
                    </a:xfrm>
                    <a:prstGeom prst="rect">
                      <a:avLst/>
                    </a:prstGeom>
                    <a:noFill/>
                  </pic:spPr>
                </pic:pic>
              </a:graphicData>
            </a:graphic>
          </wp:anchor>
        </w:drawing>
      </w: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p>
    <w:p>
      <w:pPr>
        <w:jc w:val="center"/>
        <w:rPr>
          <w:b/>
          <w:noProof/>
        </w:rPr>
      </w:pPr>
      <w:r>
        <w:rPr>
          <w:noProof/>
        </w:rPr>
        <w:drawing>
          <wp:anchor distT="0" distB="0" distL="114300" distR="114300" simplePos="0" relativeHeight="251623424" behindDoc="0" locked="0" layoutInCell="1" allowOverlap="1">
            <wp:simplePos x="0" y="0"/>
            <wp:positionH relativeFrom="column">
              <wp:posOffset>1929130</wp:posOffset>
            </wp:positionH>
            <wp:positionV relativeFrom="paragraph">
              <wp:posOffset>74295</wp:posOffset>
            </wp:positionV>
            <wp:extent cx="2367280" cy="445135"/>
            <wp:effectExtent l="0" t="0" r="0" b="0"/>
            <wp:wrapSquare wrapText="bothSides"/>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2367280" cy="44513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rPr>
        <w:br w:type="page"/>
      </w:r>
    </w:p>
    <w:p>
      <w:pPr>
        <w:rPr>
          <w:b/>
          <w:noProof/>
        </w:rPr>
      </w:pPr>
    </w:p>
    <w:p>
      <w:pPr>
        <w:rPr>
          <w:b/>
          <w:noProof/>
        </w:rPr>
      </w:pPr>
    </w:p>
    <w:p>
      <w:pPr>
        <w:jc w:val="center"/>
        <w:rPr>
          <w:b/>
          <w:noProof/>
          <w:sz w:val="32"/>
        </w:rPr>
      </w:pPr>
      <w:r>
        <w:rPr>
          <w:b/>
          <w:noProof/>
          <w:sz w:val="32"/>
        </w:rPr>
        <w:t>Oil product prices</w:t>
      </w:r>
    </w:p>
    <w:p>
      <w:pPr>
        <w:jc w:val="center"/>
        <w:rPr>
          <w:b/>
          <w:noProof/>
          <w:sz w:val="32"/>
        </w:rPr>
      </w:pPr>
    </w:p>
    <w:p>
      <w:pPr>
        <w:jc w:val="center"/>
        <w:rPr>
          <w:b/>
          <w:noProof/>
        </w:rPr>
      </w:pPr>
      <w:r>
        <w:rPr>
          <w:noProof/>
        </w:rPr>
        <w:drawing>
          <wp:inline distT="0" distB="0" distL="0" distR="0">
            <wp:extent cx="4991735" cy="391389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99174" cy="3919723"/>
                    </a:xfrm>
                    <a:prstGeom prst="rect">
                      <a:avLst/>
                    </a:prstGeom>
                  </pic:spPr>
                </pic:pic>
              </a:graphicData>
            </a:graphic>
          </wp:inline>
        </w:drawing>
      </w:r>
    </w:p>
    <w:p>
      <w:pPr>
        <w:jc w:val="center"/>
        <w:rPr>
          <w:b/>
          <w:noProof/>
          <w:sz w:val="32"/>
        </w:rPr>
      </w:pPr>
      <w:r>
        <w:rPr>
          <w:b/>
          <w:noProof/>
          <w:sz w:val="32"/>
        </w:rPr>
        <w:t>Energy costs shares in total production costs</w:t>
      </w:r>
    </w:p>
    <w:p>
      <w:pPr>
        <w:jc w:val="center"/>
        <w:rPr>
          <w:noProof/>
          <w:sz w:val="32"/>
        </w:rPr>
      </w:pPr>
    </w:p>
    <w:p>
      <w:pPr>
        <w:ind w:left="720"/>
        <w:jc w:val="center"/>
        <w:rPr>
          <w:noProof/>
        </w:rPr>
      </w:pPr>
      <w:r>
        <w:rPr>
          <w:noProof/>
        </w:rPr>
        <w:drawing>
          <wp:inline distT="0" distB="0" distL="0" distR="0">
            <wp:extent cx="5281930" cy="2700169"/>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hare.JPG"/>
                    <pic:cNvPicPr/>
                  </pic:nvPicPr>
                  <pic:blipFill>
                    <a:blip r:embed="rId76">
                      <a:extLst>
                        <a:ext uri="{28A0092B-C50C-407E-A947-70E740481C1C}">
                          <a14:useLocalDpi xmlns:a14="http://schemas.microsoft.com/office/drawing/2010/main" val="0"/>
                        </a:ext>
                      </a:extLst>
                    </a:blip>
                    <a:stretch>
                      <a:fillRect/>
                    </a:stretch>
                  </pic:blipFill>
                  <pic:spPr>
                    <a:xfrm>
                      <a:off x="0" y="0"/>
                      <a:ext cx="5287871" cy="2703206"/>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b/>
          <w:noProof/>
        </w:rPr>
      </w:pPr>
    </w:p>
    <w:p>
      <w:pPr>
        <w:rPr>
          <w:b/>
          <w:noProof/>
        </w:rPr>
      </w:pPr>
      <w:r>
        <w:rPr>
          <w:b/>
          <w:noProof/>
        </w:rPr>
        <w:br w:type="page"/>
      </w:r>
    </w:p>
    <w:p>
      <w:pPr>
        <w:rPr>
          <w:b/>
          <w:noProof/>
        </w:rPr>
      </w:pPr>
    </w:p>
    <w:p>
      <w:pPr>
        <w:rPr>
          <w:b/>
          <w:noProof/>
        </w:rPr>
      </w:pPr>
    </w:p>
    <w:p>
      <w:pPr>
        <w:pStyle w:val="Heading2"/>
        <w:rPr>
          <w:noProof/>
        </w:rPr>
      </w:pPr>
      <w:bookmarkStart w:id="14" w:name="_Toc527544583"/>
      <w:r>
        <w:rPr>
          <w:noProof/>
        </w:rPr>
        <w:t>Financial support interventions</w:t>
      </w:r>
      <w:bookmarkEnd w:id="14"/>
    </w:p>
    <w:p>
      <w:pPr>
        <w:jc w:val="center"/>
        <w:rPr>
          <w:b/>
          <w:noProof/>
          <w:sz w:val="32"/>
        </w:rPr>
      </w:pPr>
    </w:p>
    <w:p>
      <w:pPr>
        <w:rPr>
          <w:b/>
          <w:noProof/>
        </w:rPr>
      </w:pPr>
      <w:r>
        <w:rPr>
          <w:noProof/>
        </w:rPr>
        <w:drawing>
          <wp:inline distT="0" distB="0" distL="0" distR="0">
            <wp:extent cx="6387921" cy="2781836"/>
            <wp:effectExtent l="0" t="0" r="0" b="0"/>
            <wp:docPr id="488" name="Chart 48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2C7AC8B-7AF7-4AC6-8892-8E3CA0441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rPr>
          <w:b/>
          <w:noProof/>
        </w:rPr>
      </w:pPr>
    </w:p>
    <w:p>
      <w:pPr>
        <w:rPr>
          <w:b/>
          <w:noProof/>
        </w:rPr>
      </w:pPr>
    </w:p>
    <w:p>
      <w:pPr>
        <w:rPr>
          <w:noProof/>
        </w:rPr>
      </w:pPr>
      <w:r>
        <w:rPr>
          <w:noProof/>
        </w:rPr>
        <w:drawing>
          <wp:inline distT="0" distB="0" distL="0" distR="0">
            <wp:extent cx="6581104" cy="3181082"/>
            <wp:effectExtent l="0" t="0" r="0" b="635"/>
            <wp:docPr id="489" name="Chart 4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670D394-C530-45ED-BF40-C6B4B20C9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rPr>
          <w:noProof/>
        </w:rPr>
      </w:pPr>
    </w:p>
    <w:p>
      <w:pPr>
        <w:rPr>
          <w:noProof/>
        </w:rPr>
      </w:pPr>
      <w:r>
        <w:rPr>
          <w:noProof/>
        </w:rPr>
        <w:br w:type="page"/>
      </w:r>
    </w:p>
    <w:p>
      <w:pPr>
        <w:pBdr>
          <w:bottom w:val="single" w:sz="4" w:space="2" w:color="auto"/>
        </w:pBdr>
        <w:rPr>
          <w:b/>
          <w:noProof/>
          <w:sz w:val="72"/>
          <w:szCs w:val="72"/>
        </w:rPr>
      </w:pPr>
      <w:bookmarkStart w:id="15" w:name="_Toc527544584"/>
      <w:r>
        <w:rPr>
          <w:rStyle w:val="Heading1Char"/>
          <w:noProof/>
        </w:rPr>
        <w:t>Ireland</w:t>
      </w:r>
      <w:bookmarkEnd w:id="15"/>
      <w:r>
        <w:rPr>
          <w:b/>
          <w:noProof/>
          <w:sz w:val="72"/>
          <w:szCs w:val="72"/>
        </w:rPr>
        <w:t xml:space="preserve">                            </w:t>
      </w:r>
      <w:r>
        <w:rPr>
          <w:noProof/>
        </w:rPr>
        <w:drawing>
          <wp:inline distT="0" distB="0" distL="0" distR="0">
            <wp:extent cx="1174651" cy="587326"/>
            <wp:effectExtent l="19050" t="19050" r="26035" b="2286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183410" cy="591705"/>
                    </a:xfrm>
                    <a:prstGeom prst="rect">
                      <a:avLst/>
                    </a:prstGeom>
                    <a:ln>
                      <a:solidFill>
                        <a:schemeClr val="tx1"/>
                      </a:solidFill>
                    </a:ln>
                  </pic:spPr>
                </pic:pic>
              </a:graphicData>
            </a:graphic>
          </wp:inline>
        </w:drawing>
      </w:r>
      <w:r>
        <w:rPr>
          <w:b/>
          <w:noProof/>
          <w:sz w:val="72"/>
          <w:szCs w:val="72"/>
        </w:rPr>
        <w:t xml:space="preserve">         </w:t>
      </w:r>
    </w:p>
    <w:p>
      <w:pPr>
        <w:pStyle w:val="Heading2"/>
        <w:ind w:left="720"/>
        <w:jc w:val="right"/>
        <w:rPr>
          <w:noProof/>
          <w:color w:val="FFFFFF" w:themeColor="background1"/>
        </w:rPr>
      </w:pPr>
      <w:bookmarkStart w:id="16" w:name="_Toc527544585"/>
      <w:r>
        <w:rPr>
          <w:b w:val="0"/>
          <w:noProof/>
          <w:sz w:val="16"/>
        </w:rPr>
        <w:t>see footnote</w:t>
      </w:r>
      <w:r>
        <w:rPr>
          <w:rStyle w:val="FootnoteReference"/>
          <w:b w:val="0"/>
          <w:noProof/>
          <w:sz w:val="20"/>
        </w:rPr>
        <w:footnoteReference w:id="9"/>
      </w:r>
      <w:r>
        <w:rPr>
          <w:b w:val="0"/>
          <w:noProof/>
        </w:rPr>
        <w:drawing>
          <wp:anchor distT="0" distB="0" distL="114300" distR="114300" simplePos="0" relativeHeight="251668480" behindDoc="0" locked="0" layoutInCell="1" allowOverlap="1">
            <wp:simplePos x="0" y="0"/>
            <wp:positionH relativeFrom="column">
              <wp:posOffset>557530</wp:posOffset>
            </wp:positionH>
            <wp:positionV relativeFrom="paragraph">
              <wp:posOffset>1847850</wp:posOffset>
            </wp:positionV>
            <wp:extent cx="4642485" cy="1041400"/>
            <wp:effectExtent l="0" t="0" r="5715" b="6350"/>
            <wp:wrapTopAndBottom/>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GGG.JPG"/>
                    <pic:cNvPicPr/>
                  </pic:nvPicPr>
                  <pic:blipFill>
                    <a:blip r:embed="rId80">
                      <a:extLst>
                        <a:ext uri="{28A0092B-C50C-407E-A947-70E740481C1C}">
                          <a14:useLocalDpi xmlns:a14="http://schemas.microsoft.com/office/drawing/2010/main" val="0"/>
                        </a:ext>
                      </a:extLst>
                    </a:blip>
                    <a:stretch>
                      <a:fillRect/>
                    </a:stretch>
                  </pic:blipFill>
                  <pic:spPr>
                    <a:xfrm>
                      <a:off x="0" y="0"/>
                      <a:ext cx="4642485" cy="1041400"/>
                    </a:xfrm>
                    <a:prstGeom prst="rect">
                      <a:avLst/>
                    </a:prstGeom>
                  </pic:spPr>
                </pic:pic>
              </a:graphicData>
            </a:graphic>
          </wp:anchor>
        </w:drawing>
      </w:r>
      <w:r>
        <w:rPr>
          <w:noProof/>
          <w:color w:val="FFFFFF" w:themeColor="background1"/>
        </w:rPr>
        <w:t>Prices</w:t>
      </w:r>
      <w:bookmarkEnd w:id="16"/>
    </w:p>
    <w:p>
      <w:pPr>
        <w:pStyle w:val="Heading2"/>
        <w:jc w:val="right"/>
        <w:rPr>
          <w:noProof/>
          <w:color w:val="FFFFFF" w:themeColor="background1"/>
        </w:rPr>
      </w:pPr>
      <w:r>
        <w:rPr>
          <w:b w:val="0"/>
          <w:noProof/>
        </w:rPr>
        <w:drawing>
          <wp:anchor distT="0" distB="0" distL="114300" distR="114300" simplePos="0" relativeHeight="251667456" behindDoc="0" locked="0" layoutInCell="1" allowOverlap="1">
            <wp:simplePos x="0" y="0"/>
            <wp:positionH relativeFrom="column">
              <wp:posOffset>319405</wp:posOffset>
            </wp:positionH>
            <wp:positionV relativeFrom="page">
              <wp:posOffset>2181225</wp:posOffset>
            </wp:positionV>
            <wp:extent cx="4848225" cy="1180465"/>
            <wp:effectExtent l="0" t="0" r="9525" b="635"/>
            <wp:wrapTopAndBottom/>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81">
                      <a:extLst>
                        <a:ext uri="{28A0092B-C50C-407E-A947-70E740481C1C}">
                          <a14:useLocalDpi xmlns:a14="http://schemas.microsoft.com/office/drawing/2010/main" val="0"/>
                        </a:ext>
                      </a:extLst>
                    </a:blip>
                    <a:stretch>
                      <a:fillRect/>
                    </a:stretch>
                  </pic:blipFill>
                  <pic:spPr>
                    <a:xfrm>
                      <a:off x="0" y="0"/>
                      <a:ext cx="4848225" cy="1180465"/>
                    </a:xfrm>
                    <a:prstGeom prst="rect">
                      <a:avLst/>
                    </a:prstGeom>
                  </pic:spPr>
                </pic:pic>
              </a:graphicData>
            </a:graphic>
          </wp:anchor>
        </w:drawing>
      </w:r>
    </w:p>
    <w:p>
      <w:pPr>
        <w:tabs>
          <w:tab w:val="left" w:pos="1410"/>
        </w:tabs>
        <w:jc w:val="center"/>
        <w:rPr>
          <w:b/>
          <w:noProof/>
        </w:rPr>
      </w:pPr>
      <w:r>
        <w:rPr>
          <w:b/>
          <w:noProof/>
        </w:rPr>
        <mc:AlternateContent>
          <mc:Choice Requires="wps">
            <w:drawing>
              <wp:anchor distT="0" distB="0" distL="114300" distR="114300" simplePos="0" relativeHeight="251669504" behindDoc="0" locked="0" layoutInCell="1" allowOverlap="1">
                <wp:simplePos x="0" y="0"/>
                <wp:positionH relativeFrom="column">
                  <wp:posOffset>2350685</wp:posOffset>
                </wp:positionH>
                <wp:positionV relativeFrom="paragraph">
                  <wp:posOffset>1041642</wp:posOffset>
                </wp:positionV>
                <wp:extent cx="2140648" cy="232564"/>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IE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4" o:spid="_x0000_s1036" type="#_x0000_t202" style="position:absolute;left:0;text-align:left;margin-left:185.1pt;margin-top:82pt;width:168.5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" fillcolor="window" stroked="f" strokeweight="2pt">
                <v:textbox>
                  <w:txbxContent>
                    <w:p>
                      <w:pPr>
                        <w:rPr>
                          <w:b/>
                          <w:color w:val="000000" w:themeColor="text1"/>
                          <w:sz w:val="16"/>
                        </w:rPr>
                      </w:pPr>
                      <w:r>
                        <w:rPr>
                          <w:b/>
                          <w:color w:val="000000" w:themeColor="text1"/>
                          <w:sz w:val="16"/>
                        </w:rPr>
                        <w:t>Gas prices for Industry (I3) – IE vs EU</w:t>
                      </w:r>
                    </w:p>
                  </w:txbxContent>
                </v:textbox>
              </v:shape>
            </w:pict>
          </mc:Fallback>
        </mc:AlternateContent>
      </w:r>
      <w:r>
        <w:rPr>
          <w:b/>
          <w:noProof/>
        </w:rPr>
        <w:drawing>
          <wp:inline distT="0" distB="0" distL="0" distR="0">
            <wp:extent cx="4681728" cy="1066697"/>
            <wp:effectExtent l="0" t="0" r="508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ELEC INDU PRICES OK.JPG"/>
                    <pic:cNvPicPr/>
                  </pic:nvPicPr>
                  <pic:blipFill>
                    <a:blip r:embed="rId82">
                      <a:extLst>
                        <a:ext uri="{28A0092B-C50C-407E-A947-70E740481C1C}">
                          <a14:useLocalDpi xmlns:a14="http://schemas.microsoft.com/office/drawing/2010/main" val="0"/>
                        </a:ext>
                      </a:extLst>
                    </a:blip>
                    <a:stretch>
                      <a:fillRect/>
                    </a:stretch>
                  </pic:blipFill>
                  <pic:spPr>
                    <a:xfrm>
                      <a:off x="0" y="0"/>
                      <a:ext cx="4775923" cy="1088159"/>
                    </a:xfrm>
                    <a:prstGeom prst="rect">
                      <a:avLst/>
                    </a:prstGeom>
                  </pic:spPr>
                </pic:pic>
              </a:graphicData>
            </a:graphic>
          </wp:inline>
        </w:drawing>
      </w:r>
    </w:p>
    <w:p>
      <w:pPr>
        <w:tabs>
          <w:tab w:val="left" w:pos="1410"/>
        </w:tabs>
        <w:jc w:val="center"/>
        <w:rPr>
          <w:b/>
          <w:noProof/>
        </w:rPr>
      </w:pPr>
      <w:r>
        <w:rPr>
          <w:b/>
          <w:noProof/>
        </w:rPr>
        <w:drawing>
          <wp:anchor distT="0" distB="0" distL="114300" distR="114300" simplePos="0" relativeHeight="251645952" behindDoc="0" locked="0" layoutInCell="1" allowOverlap="1">
            <wp:simplePos x="0" y="0"/>
            <wp:positionH relativeFrom="column">
              <wp:posOffset>665480</wp:posOffset>
            </wp:positionH>
            <wp:positionV relativeFrom="paragraph">
              <wp:posOffset>19685</wp:posOffset>
            </wp:positionV>
            <wp:extent cx="4483100" cy="1169035"/>
            <wp:effectExtent l="0" t="0" r="0" b="0"/>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GAS INDU OK.JPG"/>
                    <pic:cNvPicPr/>
                  </pic:nvPicPr>
                  <pic:blipFill>
                    <a:blip r:embed="rId83">
                      <a:extLst>
                        <a:ext uri="{28A0092B-C50C-407E-A947-70E740481C1C}">
                          <a14:useLocalDpi xmlns:a14="http://schemas.microsoft.com/office/drawing/2010/main" val="0"/>
                        </a:ext>
                      </a:extLst>
                    </a:blip>
                    <a:stretch>
                      <a:fillRect/>
                    </a:stretch>
                  </pic:blipFill>
                  <pic:spPr>
                    <a:xfrm>
                      <a:off x="0" y="0"/>
                      <a:ext cx="4483100" cy="1169035"/>
                    </a:xfrm>
                    <a:prstGeom prst="rect">
                      <a:avLst/>
                    </a:prstGeom>
                  </pic:spPr>
                </pic:pic>
              </a:graphicData>
            </a:graphic>
            <wp14:sizeRelH relativeFrom="margin">
              <wp14:pctWidth>0</wp14:pctWidth>
            </wp14:sizeRelH>
          </wp:anchor>
        </w:drawing>
      </w: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ind w:left="2160"/>
        <w:jc w:val="right"/>
        <w:rPr>
          <w:noProof/>
          <w:sz w:val="16"/>
        </w:rPr>
      </w:pPr>
    </w:p>
    <w:p>
      <w:pPr>
        <w:rPr>
          <w:noProof/>
          <w:sz w:val="16"/>
        </w:rPr>
      </w:pPr>
      <w:r>
        <w:rPr>
          <w:noProof/>
        </w:rPr>
        <w:drawing>
          <wp:anchor distT="0" distB="0" distL="114300" distR="114300" simplePos="0" relativeHeight="251628544" behindDoc="0" locked="0" layoutInCell="1" allowOverlap="1">
            <wp:simplePos x="0" y="0"/>
            <wp:positionH relativeFrom="column">
              <wp:posOffset>1599565</wp:posOffset>
            </wp:positionH>
            <wp:positionV relativeFrom="page">
              <wp:posOffset>7205345</wp:posOffset>
            </wp:positionV>
            <wp:extent cx="1429385" cy="23114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25472" behindDoc="0" locked="0" layoutInCell="1" allowOverlap="1">
            <wp:simplePos x="0" y="0"/>
            <wp:positionH relativeFrom="column">
              <wp:posOffset>3142968</wp:posOffset>
            </wp:positionH>
            <wp:positionV relativeFrom="page">
              <wp:posOffset>7204075</wp:posOffset>
            </wp:positionV>
            <wp:extent cx="1847850" cy="231775"/>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noProof/>
        </w:rPr>
      </w:pPr>
      <w:r>
        <w:rPr>
          <w:noProof/>
          <w:sz w:val="16"/>
        </w:rPr>
        <w:t xml:space="preserve">See footnote </w:t>
      </w:r>
      <w:r>
        <w:rPr>
          <w:rStyle w:val="FootnoteReference"/>
          <w:noProof/>
        </w:rPr>
        <w:footnoteReference w:id="10"/>
      </w:r>
    </w:p>
    <w:p>
      <w:pPr>
        <w:tabs>
          <w:tab w:val="left" w:pos="1410"/>
        </w:tabs>
        <w:rPr>
          <w:b/>
          <w:noProof/>
        </w:rPr>
      </w:pPr>
      <w:r>
        <w:rPr>
          <w:b/>
          <w:noProof/>
        </w:rPr>
        <w:drawing>
          <wp:anchor distT="0" distB="0" distL="114300" distR="114300" simplePos="0" relativeHeight="251607040" behindDoc="0" locked="0" layoutInCell="1" allowOverlap="1">
            <wp:simplePos x="0" y="0"/>
            <wp:positionH relativeFrom="column">
              <wp:posOffset>2075154</wp:posOffset>
            </wp:positionH>
            <wp:positionV relativeFrom="paragraph">
              <wp:posOffset>63119</wp:posOffset>
            </wp:positionV>
            <wp:extent cx="1992630" cy="1557020"/>
            <wp:effectExtent l="0" t="0" r="7620" b="508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92630" cy="1557020"/>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r>
        <w:rPr>
          <w:b/>
          <w:noProof/>
        </w:rPr>
        <mc:AlternateContent>
          <mc:Choice Requires="wps">
            <w:drawing>
              <wp:anchor distT="0" distB="0" distL="114300" distR="114300" simplePos="0" relativeHeight="251629568" behindDoc="0" locked="0" layoutInCell="1" allowOverlap="1">
                <wp:simplePos x="0" y="0"/>
                <wp:positionH relativeFrom="column">
                  <wp:posOffset>3832200</wp:posOffset>
                </wp:positionH>
                <wp:positionV relativeFrom="paragraph">
                  <wp:posOffset>62509</wp:posOffset>
                </wp:positionV>
                <wp:extent cx="366566" cy="181269"/>
                <wp:effectExtent l="0" t="0" r="0" b="9525"/>
                <wp:wrapNone/>
                <wp:docPr id="661" name="Text Box 661"/>
                <wp:cNvGraphicFramePr/>
                <a:graphic xmlns:a="http://schemas.openxmlformats.org/drawingml/2006/main">
                  <a:graphicData uri="http://schemas.microsoft.com/office/word/2010/wordprocessingShape">
                    <wps:wsp>
                      <wps:cNvSpPr txBox="1"/>
                      <wps:spPr>
                        <a:xfrm>
                          <a:off x="0" y="0"/>
                          <a:ext cx="366566" cy="1812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1" o:spid="_x0000_s1037" type="#_x0000_t202" style="position:absolute;margin-left:301.75pt;margin-top:4.9pt;width:28.85pt;height:14.2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" filled="f" stroked="f">
                <v:textbox>
                  <w:txbxContent>
                    <w:p>
                      <w:pPr>
                        <w:rPr>
                          <w:sz w:val="12"/>
                        </w:rPr>
                      </w:pPr>
                      <w:r>
                        <w:rPr>
                          <w:sz w:val="12"/>
                        </w:rPr>
                        <w:t>(DD)</w:t>
                      </w:r>
                    </w:p>
                  </w:txbxContent>
                </v:textbox>
              </v:shape>
            </w:pict>
          </mc:Fallback>
        </mc:AlternateContent>
      </w:r>
    </w:p>
    <w:p>
      <w:pPr>
        <w:tabs>
          <w:tab w:val="left" w:pos="1410"/>
        </w:tabs>
        <w:rPr>
          <w:b/>
          <w:noProof/>
        </w:rPr>
      </w:pPr>
    </w:p>
    <w:p>
      <w:pPr>
        <w:rPr>
          <w:b/>
          <w:noProof/>
        </w:rPr>
      </w:pPr>
    </w:p>
    <w:p>
      <w:pPr>
        <w:tabs>
          <w:tab w:val="left" w:pos="1410"/>
        </w:tabs>
        <w:ind w:left="720"/>
        <w:jc w:val="center"/>
        <w:rPr>
          <w:b/>
          <w:noProof/>
        </w:rPr>
      </w:pPr>
      <w:r>
        <w:rPr>
          <w:b/>
          <w:noProof/>
        </w:rPr>
        <w:drawing>
          <wp:inline distT="0" distB="0" distL="0" distR="0">
            <wp:extent cx="4653446" cy="1981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60293" cy="1984115"/>
                    </a:xfrm>
                    <a:prstGeom prst="rect">
                      <a:avLst/>
                    </a:prstGeom>
                    <a:noFill/>
                  </pic:spPr>
                </pic:pic>
              </a:graphicData>
            </a:graphic>
          </wp:inline>
        </w:drawing>
      </w:r>
    </w:p>
    <w:p>
      <w:pPr>
        <w:jc w:val="center"/>
        <w:rPr>
          <w:b/>
          <w:noProof/>
        </w:rPr>
      </w:pPr>
    </w:p>
    <w:p>
      <w:pPr>
        <w:jc w:val="center"/>
        <w:rPr>
          <w:b/>
          <w:noProof/>
        </w:rPr>
      </w:pPr>
    </w:p>
    <w:p>
      <w:pPr>
        <w:jc w:val="center"/>
        <w:rPr>
          <w:b/>
          <w:noProof/>
        </w:rPr>
      </w:pPr>
    </w:p>
    <w:p>
      <w:pPr>
        <w:jc w:val="center"/>
        <w:rPr>
          <w:b/>
          <w:noProof/>
        </w:rPr>
      </w:pPr>
      <w:r>
        <w:rPr>
          <w:b/>
          <w:noProof/>
        </w:rPr>
        <w:drawing>
          <wp:inline distT="0" distB="0" distL="0" distR="0">
            <wp:extent cx="3661000" cy="22098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77774" cy="2219925"/>
                    </a:xfrm>
                    <a:prstGeom prst="rect">
                      <a:avLst/>
                    </a:prstGeom>
                    <a:noFill/>
                  </pic:spPr>
                </pic:pic>
              </a:graphicData>
            </a:graphic>
          </wp:inline>
        </w:drawing>
      </w:r>
    </w:p>
    <w:p>
      <w:pPr>
        <w:jc w:val="center"/>
        <w:rPr>
          <w:b/>
          <w:noProof/>
        </w:rPr>
      </w:pPr>
    </w:p>
    <w:p>
      <w:pPr>
        <w:jc w:val="center"/>
        <w:rPr>
          <w:b/>
          <w:noProof/>
        </w:rPr>
      </w:pPr>
    </w:p>
    <w:p>
      <w:pPr>
        <w:jc w:val="center"/>
        <w:rPr>
          <w:b/>
          <w:noProof/>
          <w:sz w:val="32"/>
        </w:rPr>
      </w:pPr>
      <w:r>
        <w:rPr>
          <w:b/>
          <w:noProof/>
          <w:sz w:val="32"/>
        </w:rPr>
        <w:t>Price regulation</w:t>
      </w:r>
    </w:p>
    <w:p>
      <w:pPr>
        <w:jc w:val="center"/>
        <w:rPr>
          <w:b/>
          <w:noProof/>
          <w:sz w:val="32"/>
        </w:rPr>
      </w:pPr>
    </w:p>
    <w:p>
      <w:pPr>
        <w:jc w:val="center"/>
        <w:rPr>
          <w:b/>
          <w:noProof/>
        </w:rPr>
      </w:pPr>
      <w:r>
        <w:rPr>
          <w:noProof/>
        </w:rPr>
        <w:drawing>
          <wp:anchor distT="0" distB="0" distL="114300" distR="114300" simplePos="0" relativeHeight="251646976" behindDoc="0" locked="0" layoutInCell="1" allowOverlap="1">
            <wp:simplePos x="0" y="0"/>
            <wp:positionH relativeFrom="column">
              <wp:posOffset>3452495</wp:posOffset>
            </wp:positionH>
            <wp:positionV relativeFrom="paragraph">
              <wp:posOffset>13970</wp:posOffset>
            </wp:positionV>
            <wp:extent cx="2247265" cy="2000250"/>
            <wp:effectExtent l="0" t="0" r="635" b="0"/>
            <wp:wrapSquare wrapText="bothSides"/>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47265" cy="2000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0" locked="0" layoutInCell="1" allowOverlap="1">
            <wp:simplePos x="0" y="0"/>
            <wp:positionH relativeFrom="column">
              <wp:posOffset>233680</wp:posOffset>
            </wp:positionH>
            <wp:positionV relativeFrom="paragraph">
              <wp:posOffset>13970</wp:posOffset>
            </wp:positionV>
            <wp:extent cx="2244725" cy="1971675"/>
            <wp:effectExtent l="0" t="0" r="3175" b="9525"/>
            <wp:wrapSquare wrapText="bothSides"/>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4725" cy="197167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r>
        <w:rPr>
          <w:b/>
          <w:noProof/>
        </w:rPr>
        <w:t xml:space="preserve">                  </w:t>
      </w:r>
    </w:p>
    <w:p>
      <w:pPr>
        <w:jc w:val="center"/>
        <w:rPr>
          <w:b/>
          <w:noProof/>
        </w:rPr>
      </w:pPr>
    </w:p>
    <w:p>
      <w:pPr>
        <w:jc w:val="center"/>
        <w:rPr>
          <w:b/>
          <w:noProof/>
        </w:rPr>
      </w:pPr>
      <w:r>
        <w:rPr>
          <w:noProof/>
        </w:rPr>
        <w:drawing>
          <wp:anchor distT="0" distB="0" distL="114300" distR="114300" simplePos="0" relativeHeight="251642880" behindDoc="0" locked="0" layoutInCell="1" allowOverlap="1">
            <wp:simplePos x="0" y="0"/>
            <wp:positionH relativeFrom="column">
              <wp:posOffset>-1134745</wp:posOffset>
            </wp:positionH>
            <wp:positionV relativeFrom="paragraph">
              <wp:posOffset>1869440</wp:posOffset>
            </wp:positionV>
            <wp:extent cx="3163570" cy="59499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3163570"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br w:type="page"/>
      </w:r>
    </w:p>
    <w:p>
      <w:pPr>
        <w:jc w:val="center"/>
        <w:rPr>
          <w:b/>
          <w:noProof/>
        </w:rPr>
      </w:pPr>
    </w:p>
    <w:p>
      <w:pPr>
        <w:jc w:val="center"/>
        <w:rPr>
          <w:b/>
          <w:noProof/>
          <w:sz w:val="32"/>
          <w:szCs w:val="32"/>
        </w:rPr>
      </w:pPr>
      <w:r>
        <w:rPr>
          <w:b/>
          <w:noProof/>
          <w:sz w:val="32"/>
          <w:szCs w:val="32"/>
        </w:rPr>
        <w:t>Oil products prices</w:t>
      </w:r>
    </w:p>
    <w:p>
      <w:pPr>
        <w:jc w:val="center"/>
        <w:rPr>
          <w:b/>
          <w:noProof/>
        </w:rPr>
      </w:pPr>
      <w:r>
        <w:rPr>
          <w:noProof/>
        </w:rPr>
        <w:drawing>
          <wp:inline distT="0" distB="0" distL="0" distR="0">
            <wp:extent cx="4569635" cy="3505200"/>
            <wp:effectExtent l="0" t="0" r="254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6375" cy="3510370"/>
                    </a:xfrm>
                    <a:prstGeom prst="rect">
                      <a:avLst/>
                    </a:prstGeom>
                  </pic:spPr>
                </pic:pic>
              </a:graphicData>
            </a:graphic>
          </wp:inline>
        </w:drawing>
      </w:r>
    </w:p>
    <w:p>
      <w:pPr>
        <w:rPr>
          <w:noProof/>
        </w:rPr>
      </w:pPr>
    </w:p>
    <w:p>
      <w:pPr>
        <w:jc w:val="center"/>
        <w:rPr>
          <w:b/>
          <w:noProof/>
          <w:sz w:val="32"/>
        </w:rPr>
      </w:pPr>
      <w:r>
        <w:rPr>
          <w:b/>
          <w:noProof/>
          <w:sz w:val="32"/>
        </w:rPr>
        <w:t>Energy costs shares in total production costs</w:t>
      </w:r>
    </w:p>
    <w:p>
      <w:pPr>
        <w:jc w:val="center"/>
        <w:rPr>
          <w:b/>
          <w:noProof/>
          <w:sz w:val="32"/>
        </w:rPr>
      </w:pPr>
    </w:p>
    <w:p>
      <w:pPr>
        <w:jc w:val="center"/>
        <w:rPr>
          <w:noProof/>
        </w:rPr>
      </w:pPr>
      <w:r>
        <w:rPr>
          <w:noProof/>
        </w:rPr>
        <w:drawing>
          <wp:inline distT="0" distB="0" distL="0" distR="0">
            <wp:extent cx="5046345" cy="2764715"/>
            <wp:effectExtent l="0" t="0" r="190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hare.JPG"/>
                    <pic:cNvPicPr/>
                  </pic:nvPicPr>
                  <pic:blipFill>
                    <a:blip r:embed="rId90">
                      <a:extLst>
                        <a:ext uri="{28A0092B-C50C-407E-A947-70E740481C1C}">
                          <a14:useLocalDpi xmlns:a14="http://schemas.microsoft.com/office/drawing/2010/main" val="0"/>
                        </a:ext>
                      </a:extLst>
                    </a:blip>
                    <a:stretch>
                      <a:fillRect/>
                    </a:stretch>
                  </pic:blipFill>
                  <pic:spPr>
                    <a:xfrm>
                      <a:off x="0" y="0"/>
                      <a:ext cx="5059656" cy="2772007"/>
                    </a:xfrm>
                    <a:prstGeom prst="rect">
                      <a:avLst/>
                    </a:prstGeom>
                  </pic:spPr>
                </pic:pic>
              </a:graphicData>
            </a:graphic>
          </wp:inline>
        </w:drawing>
      </w:r>
    </w:p>
    <w:p>
      <w:pPr>
        <w:jc w:val="center"/>
        <w:rPr>
          <w:noProof/>
        </w:rPr>
      </w:pPr>
    </w:p>
    <w:p>
      <w:pPr>
        <w:ind w:left="720"/>
        <w:jc w:val="both"/>
        <w:rPr>
          <w:b/>
          <w:noProof/>
        </w:rPr>
      </w:pPr>
      <w:r>
        <w:rPr>
          <w:noProof/>
          <w:sz w:val="20"/>
        </w:rPr>
        <w:t>Notes: Data for Malta (prior to 2016), Poland (prior to 2015), Slovenia (prior to 2012) and Greece (prior to 2008) is not available. Data for Denmerk, Sweden and the United Kingdom for 2016 was missing by the time of extraction</w:t>
      </w:r>
    </w:p>
    <w:p>
      <w:pPr>
        <w:rPr>
          <w:b/>
          <w:noProof/>
        </w:rPr>
      </w:pPr>
    </w:p>
    <w:p>
      <w:pPr>
        <w:rPr>
          <w:b/>
          <w:noProof/>
        </w:rPr>
      </w:pPr>
    </w:p>
    <w:p>
      <w:pPr>
        <w:rPr>
          <w:b/>
          <w:noProof/>
        </w:rPr>
      </w:pPr>
      <w:r>
        <w:rPr>
          <w:b/>
          <w:noProof/>
        </w:rPr>
        <w:br w:type="page"/>
      </w:r>
    </w:p>
    <w:p>
      <w:pPr>
        <w:rPr>
          <w:b/>
          <w:noProof/>
        </w:rPr>
      </w:pPr>
    </w:p>
    <w:p>
      <w:pPr>
        <w:rPr>
          <w:b/>
          <w:noProof/>
        </w:rPr>
      </w:pPr>
    </w:p>
    <w:p>
      <w:pPr>
        <w:pStyle w:val="Heading2"/>
        <w:rPr>
          <w:noProof/>
        </w:rPr>
      </w:pPr>
      <w:bookmarkStart w:id="17" w:name="_Toc527544586"/>
      <w:r>
        <w:rPr>
          <w:noProof/>
        </w:rPr>
        <w:t>Financial support interventions</w:t>
      </w:r>
      <w:bookmarkEnd w:id="17"/>
    </w:p>
    <w:p>
      <w:pPr>
        <w:pStyle w:val="Heading2"/>
        <w:rPr>
          <w:noProof/>
        </w:rPr>
      </w:pPr>
    </w:p>
    <w:p>
      <w:pPr>
        <w:rPr>
          <w:b/>
          <w:noProof/>
        </w:rPr>
      </w:pPr>
    </w:p>
    <w:p>
      <w:pPr>
        <w:rPr>
          <w:b/>
          <w:noProof/>
        </w:rPr>
      </w:pPr>
    </w:p>
    <w:p>
      <w:pPr>
        <w:rPr>
          <w:b/>
          <w:noProof/>
        </w:rPr>
      </w:pPr>
    </w:p>
    <w:p>
      <w:pPr>
        <w:jc w:val="center"/>
        <w:rPr>
          <w:noProof/>
        </w:rPr>
      </w:pPr>
      <w:r>
        <w:rPr>
          <w:noProof/>
        </w:rPr>
        <w:drawing>
          <wp:inline distT="0" distB="0" distL="0" distR="0">
            <wp:extent cx="6521986" cy="2644048"/>
            <wp:effectExtent l="0" t="0" r="0" b="4445"/>
            <wp:docPr id="499" name="Chart 4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02118DC-433E-41E1-BBC2-B7B985A09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jc w:val="center"/>
        <w:rPr>
          <w:noProof/>
        </w:rPr>
      </w:pPr>
    </w:p>
    <w:p>
      <w:pPr>
        <w:jc w:val="center"/>
        <w:rPr>
          <w:noProof/>
        </w:rPr>
      </w:pPr>
    </w:p>
    <w:p>
      <w:pPr>
        <w:jc w:val="center"/>
        <w:rPr>
          <w:noProof/>
        </w:rPr>
      </w:pPr>
    </w:p>
    <w:p>
      <w:pPr>
        <w:jc w:val="center"/>
        <w:rPr>
          <w:noProof/>
        </w:rPr>
      </w:pPr>
      <w:r>
        <w:rPr>
          <w:noProof/>
        </w:rPr>
        <w:drawing>
          <wp:inline distT="0" distB="0" distL="0" distR="0">
            <wp:extent cx="6588087" cy="3150824"/>
            <wp:effectExtent l="0" t="0" r="3810" b="0"/>
            <wp:docPr id="504" name="Chart 5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A28B642-DB95-4A47-9F38-C10599647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rPr>
        <w:br w:type="page"/>
      </w:r>
    </w:p>
    <w:p>
      <w:pPr>
        <w:pBdr>
          <w:bottom w:val="single" w:sz="4" w:space="2" w:color="auto"/>
        </w:pBdr>
        <w:rPr>
          <w:b/>
          <w:noProof/>
          <w:sz w:val="72"/>
          <w:szCs w:val="72"/>
        </w:rPr>
      </w:pPr>
      <w:bookmarkStart w:id="18" w:name="_Toc527544587"/>
      <w:r>
        <w:rPr>
          <w:rStyle w:val="Heading1Char"/>
          <w:noProof/>
        </w:rPr>
        <w:t>Italy</w:t>
      </w:r>
      <w:bookmarkEnd w:id="18"/>
      <w:r>
        <w:rPr>
          <w:rStyle w:val="Heading1Char"/>
          <w:noProof/>
        </w:rPr>
        <w:t xml:space="preserve">  </w:t>
      </w:r>
      <w:r>
        <w:rPr>
          <w:b/>
          <w:noProof/>
          <w:sz w:val="72"/>
          <w:szCs w:val="72"/>
        </w:rPr>
        <w:t xml:space="preserve">                               </w:t>
      </w:r>
      <w:r>
        <w:rPr>
          <w:noProof/>
        </w:rPr>
        <w:drawing>
          <wp:inline distT="0" distB="0" distL="0" distR="0">
            <wp:extent cx="1068938" cy="638674"/>
            <wp:effectExtent l="19050" t="19050" r="17145" b="285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088875" cy="650586"/>
                    </a:xfrm>
                    <a:prstGeom prst="rect">
                      <a:avLst/>
                    </a:prstGeom>
                    <a:ln>
                      <a:solidFill>
                        <a:schemeClr val="tx1"/>
                      </a:solidFill>
                    </a:ln>
                  </pic:spPr>
                </pic:pic>
              </a:graphicData>
            </a:graphic>
          </wp:inline>
        </w:drawing>
      </w:r>
      <w:r>
        <w:rPr>
          <w:b/>
          <w:noProof/>
          <w:sz w:val="72"/>
          <w:szCs w:val="72"/>
        </w:rPr>
        <w:t xml:space="preserve">        </w:t>
      </w:r>
    </w:p>
    <w:p>
      <w:pPr>
        <w:pStyle w:val="Heading2"/>
        <w:jc w:val="left"/>
        <w:rPr>
          <w:noProof/>
          <w:color w:val="FFFFFF" w:themeColor="background1"/>
        </w:rPr>
      </w:pPr>
      <w:bookmarkStart w:id="19" w:name="_Toc527544588"/>
      <w:r>
        <w:rPr>
          <w:noProof/>
          <w:color w:val="FFFFFF" w:themeColor="background1"/>
        </w:rPr>
        <w:t>Prices</w:t>
      </w:r>
      <w:bookmarkEnd w:id="19"/>
    </w:p>
    <w:p>
      <w:pPr>
        <w:tabs>
          <w:tab w:val="left" w:pos="1410"/>
        </w:tabs>
        <w:rPr>
          <w:noProof/>
        </w:rPr>
      </w:pPr>
    </w:p>
    <w:p>
      <w:pPr>
        <w:tabs>
          <w:tab w:val="left" w:pos="1410"/>
        </w:tabs>
        <w:jc w:val="right"/>
        <w:rPr>
          <w:noProof/>
        </w:rPr>
      </w:pPr>
      <w:r>
        <w:rPr>
          <w:b/>
          <w:noProof/>
        </w:rPr>
        <mc:AlternateContent>
          <mc:Choice Requires="wps">
            <w:drawing>
              <wp:anchor distT="0" distB="0" distL="114300" distR="114300" simplePos="0" relativeHeight="251670528" behindDoc="0" locked="0" layoutInCell="1" allowOverlap="1">
                <wp:simplePos x="0" y="0"/>
                <wp:positionH relativeFrom="column">
                  <wp:posOffset>2133948</wp:posOffset>
                </wp:positionH>
                <wp:positionV relativeFrom="paragraph">
                  <wp:posOffset>3205704</wp:posOffset>
                </wp:positionV>
                <wp:extent cx="2140648" cy="232564"/>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IT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5" o:spid="_x0000_s1038" type="#_x0000_t202" style="position:absolute;left:0;text-align:left;margin-left:168.05pt;margin-top:252.4pt;width:168.5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" fillcolor="window" stroked="f" strokeweight="2pt">
                <v:textbox>
                  <w:txbxContent>
                    <w:p>
                      <w:pPr>
                        <w:rPr>
                          <w:b/>
                          <w:color w:val="000000" w:themeColor="text1"/>
                          <w:sz w:val="16"/>
                        </w:rPr>
                      </w:pPr>
                      <w:r>
                        <w:rPr>
                          <w:b/>
                          <w:color w:val="000000" w:themeColor="text1"/>
                          <w:sz w:val="16"/>
                        </w:rPr>
                        <w:t>Gas prices for Industry (I3) – IT vs EU</w:t>
                      </w:r>
                    </w:p>
                  </w:txbxContent>
                </v:textbox>
              </v:shape>
            </w:pict>
          </mc:Fallback>
        </mc:AlternateContent>
      </w:r>
      <w:r>
        <w:rPr>
          <w:noProof/>
        </w:rPr>
        <w:drawing>
          <wp:anchor distT="0" distB="0" distL="114300" distR="114300" simplePos="0" relativeHeight="251643904" behindDoc="0" locked="0" layoutInCell="1" allowOverlap="1">
            <wp:simplePos x="0" y="0"/>
            <wp:positionH relativeFrom="column">
              <wp:posOffset>605790</wp:posOffset>
            </wp:positionH>
            <wp:positionV relativeFrom="paragraph">
              <wp:posOffset>3208020</wp:posOffset>
            </wp:positionV>
            <wp:extent cx="4540250" cy="1264920"/>
            <wp:effectExtent l="0" t="0" r="0" b="0"/>
            <wp:wrapTopAndBottom/>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GAS INDU OK.JPG"/>
                    <pic:cNvPicPr/>
                  </pic:nvPicPr>
                  <pic:blipFill>
                    <a:blip r:embed="rId94">
                      <a:extLst>
                        <a:ext uri="{28A0092B-C50C-407E-A947-70E740481C1C}">
                          <a14:useLocalDpi xmlns:a14="http://schemas.microsoft.com/office/drawing/2010/main" val="0"/>
                        </a:ext>
                      </a:extLst>
                    </a:blip>
                    <a:stretch>
                      <a:fillRect/>
                    </a:stretch>
                  </pic:blipFill>
                  <pic:spPr>
                    <a:xfrm>
                      <a:off x="0" y="0"/>
                      <a:ext cx="4540250" cy="126492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41856" behindDoc="0" locked="0" layoutInCell="1" allowOverlap="1">
            <wp:simplePos x="0" y="0"/>
            <wp:positionH relativeFrom="column">
              <wp:posOffset>424180</wp:posOffset>
            </wp:positionH>
            <wp:positionV relativeFrom="paragraph">
              <wp:posOffset>2283460</wp:posOffset>
            </wp:positionV>
            <wp:extent cx="4905375" cy="922655"/>
            <wp:effectExtent l="0" t="0" r="9525" b="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ELEC INDU PRICES OK.JPG"/>
                    <pic:cNvPicPr/>
                  </pic:nvPicPr>
                  <pic:blipFill>
                    <a:blip r:embed="rId95">
                      <a:extLst>
                        <a:ext uri="{28A0092B-C50C-407E-A947-70E740481C1C}">
                          <a14:useLocalDpi xmlns:a14="http://schemas.microsoft.com/office/drawing/2010/main" val="0"/>
                        </a:ext>
                      </a:extLst>
                    </a:blip>
                    <a:stretch>
                      <a:fillRect/>
                    </a:stretch>
                  </pic:blipFill>
                  <pic:spPr>
                    <a:xfrm>
                      <a:off x="0" y="0"/>
                      <a:ext cx="4905375" cy="922655"/>
                    </a:xfrm>
                    <a:prstGeom prst="rect">
                      <a:avLst/>
                    </a:prstGeom>
                  </pic:spPr>
                </pic:pic>
              </a:graphicData>
            </a:graphic>
          </wp:anchor>
        </w:drawing>
      </w:r>
      <w:r>
        <w:rPr>
          <w:noProof/>
        </w:rPr>
        <w:drawing>
          <wp:anchor distT="0" distB="0" distL="114300" distR="114300" simplePos="0" relativeHeight="251640832" behindDoc="0" locked="0" layoutInCell="1" allowOverlap="1">
            <wp:simplePos x="0" y="0"/>
            <wp:positionH relativeFrom="column">
              <wp:posOffset>452755</wp:posOffset>
            </wp:positionH>
            <wp:positionV relativeFrom="paragraph">
              <wp:posOffset>1197610</wp:posOffset>
            </wp:positionV>
            <wp:extent cx="4857750" cy="1121410"/>
            <wp:effectExtent l="0" t="0" r="0" b="2540"/>
            <wp:wrapTopAndBottom/>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FF.JPG"/>
                    <pic:cNvPicPr/>
                  </pic:nvPicPr>
                  <pic:blipFill>
                    <a:blip r:embed="rId96">
                      <a:extLst>
                        <a:ext uri="{28A0092B-C50C-407E-A947-70E740481C1C}">
                          <a14:useLocalDpi xmlns:a14="http://schemas.microsoft.com/office/drawing/2010/main" val="0"/>
                        </a:ext>
                      </a:extLst>
                    </a:blip>
                    <a:stretch>
                      <a:fillRect/>
                    </a:stretch>
                  </pic:blipFill>
                  <pic:spPr>
                    <a:xfrm>
                      <a:off x="0" y="0"/>
                      <a:ext cx="4857750" cy="1121410"/>
                    </a:xfrm>
                    <a:prstGeom prst="rect">
                      <a:avLst/>
                    </a:prstGeom>
                  </pic:spPr>
                </pic:pic>
              </a:graphicData>
            </a:graphic>
          </wp:anchor>
        </w:drawing>
      </w:r>
      <w:r>
        <w:rPr>
          <w:noProof/>
        </w:rPr>
        <w:drawing>
          <wp:inline distT="0" distB="0" distL="0" distR="0">
            <wp:extent cx="4899928" cy="1116419"/>
            <wp:effectExtent l="0" t="0" r="0" b="762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97">
                      <a:extLst>
                        <a:ext uri="{28A0092B-C50C-407E-A947-70E740481C1C}">
                          <a14:useLocalDpi xmlns:a14="http://schemas.microsoft.com/office/drawing/2010/main" val="0"/>
                        </a:ext>
                      </a:extLst>
                    </a:blip>
                    <a:stretch>
                      <a:fillRect/>
                    </a:stretch>
                  </pic:blipFill>
                  <pic:spPr>
                    <a:xfrm>
                      <a:off x="0" y="0"/>
                      <a:ext cx="4899928" cy="1116419"/>
                    </a:xfrm>
                    <a:prstGeom prst="rect">
                      <a:avLst/>
                    </a:prstGeom>
                  </pic:spPr>
                </pic:pic>
              </a:graphicData>
            </a:graphic>
          </wp:inline>
        </w:drawing>
      </w:r>
      <w:r>
        <w:rPr>
          <w:noProof/>
          <w:sz w:val="16"/>
        </w:rPr>
        <w:t>see footnote</w:t>
      </w:r>
      <w:r>
        <w:rPr>
          <w:rStyle w:val="FootnoteReference"/>
          <w:noProof/>
        </w:rPr>
        <w:footnoteReference w:id="11"/>
      </w:r>
    </w:p>
    <w:p>
      <w:pPr>
        <w:tabs>
          <w:tab w:val="left" w:pos="1410"/>
        </w:tabs>
        <w:jc w:val="center"/>
        <w:rPr>
          <w:noProof/>
        </w:rPr>
      </w:pPr>
    </w:p>
    <w:p>
      <w:pPr>
        <w:ind w:left="2160"/>
        <w:jc w:val="right"/>
        <w:rPr>
          <w:noProof/>
        </w:rPr>
      </w:pPr>
      <w:r>
        <w:rPr>
          <w:noProof/>
          <w:sz w:val="16"/>
        </w:rPr>
        <w:t xml:space="preserve">See footnote </w:t>
      </w:r>
      <w:r>
        <w:rPr>
          <w:noProof/>
        </w:rPr>
        <w:drawing>
          <wp:anchor distT="0" distB="0" distL="114300" distR="114300" simplePos="0" relativeHeight="251659264" behindDoc="0" locked="0" layoutInCell="1" allowOverlap="1">
            <wp:simplePos x="0" y="0"/>
            <wp:positionH relativeFrom="column">
              <wp:posOffset>1196340</wp:posOffset>
            </wp:positionH>
            <wp:positionV relativeFrom="page">
              <wp:posOffset>6892925</wp:posOffset>
            </wp:positionV>
            <wp:extent cx="1847850" cy="231775"/>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3290570</wp:posOffset>
            </wp:positionH>
            <wp:positionV relativeFrom="page">
              <wp:posOffset>6893560</wp:posOffset>
            </wp:positionV>
            <wp:extent cx="1429385" cy="231140"/>
            <wp:effectExtent l="0" t="0" r="0"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rStyle w:val="FootnoteReference"/>
          <w:noProof/>
        </w:rPr>
        <w:footnoteReference w:id="12"/>
      </w:r>
    </w:p>
    <w:p>
      <w:pPr>
        <w:tabs>
          <w:tab w:val="left" w:pos="1410"/>
        </w:tabs>
        <w:jc w:val="center"/>
        <w:rPr>
          <w:noProof/>
        </w:rPr>
      </w:pPr>
    </w:p>
    <w:p>
      <w:pPr>
        <w:tabs>
          <w:tab w:val="left" w:pos="1410"/>
        </w:tabs>
        <w:jc w:val="center"/>
        <w:rPr>
          <w:noProof/>
        </w:rPr>
      </w:pPr>
      <w:r>
        <w:rPr>
          <w:noProof/>
        </w:rPr>
        <w:drawing>
          <wp:anchor distT="0" distB="0" distL="114300" distR="114300" simplePos="0" relativeHeight="251610112" behindDoc="0" locked="0" layoutInCell="1" allowOverlap="1">
            <wp:simplePos x="0" y="0"/>
            <wp:positionH relativeFrom="column">
              <wp:posOffset>652780</wp:posOffset>
            </wp:positionH>
            <wp:positionV relativeFrom="paragraph">
              <wp:posOffset>13335</wp:posOffset>
            </wp:positionV>
            <wp:extent cx="2258060" cy="1727200"/>
            <wp:effectExtent l="0" t="0" r="8890" b="6350"/>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58060" cy="1727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1136" behindDoc="0" locked="0" layoutInCell="1" allowOverlap="1">
            <wp:simplePos x="0" y="0"/>
            <wp:positionH relativeFrom="column">
              <wp:posOffset>3233420</wp:posOffset>
            </wp:positionH>
            <wp:positionV relativeFrom="paragraph">
              <wp:posOffset>13335</wp:posOffset>
            </wp:positionV>
            <wp:extent cx="2333625" cy="1727200"/>
            <wp:effectExtent l="0" t="0" r="9525" b="635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3625" cy="1727200"/>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2714625</wp:posOffset>
                </wp:positionH>
                <wp:positionV relativeFrom="paragraph">
                  <wp:posOffset>186055</wp:posOffset>
                </wp:positionV>
                <wp:extent cx="342397" cy="217523"/>
                <wp:effectExtent l="0" t="0" r="0" b="0"/>
                <wp:wrapNone/>
                <wp:docPr id="662" name="Text Box 662"/>
                <wp:cNvGraphicFramePr/>
                <a:graphic xmlns:a="http://schemas.openxmlformats.org/drawingml/2006/main">
                  <a:graphicData uri="http://schemas.microsoft.com/office/word/2010/wordprocessingShape">
                    <wps:wsp>
                      <wps:cNvSpPr txBox="1"/>
                      <wps:spPr>
                        <a:xfrm>
                          <a:off x="0" y="0"/>
                          <a:ext cx="342397" cy="2175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2" o:spid="_x0000_s1039" type="#_x0000_t202" style="position:absolute;margin-left:213.75pt;margin-top:14.65pt;width:26.95pt;height:1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" filled="f" stroked="f">
                <v:textbox>
                  <w:txbxContent>
                    <w:p>
                      <w:pPr>
                        <w:rPr>
                          <w:sz w:val="12"/>
                        </w:rPr>
                      </w:pPr>
                      <w:r>
                        <w:rPr>
                          <w:sz w:val="12"/>
                        </w:rPr>
                        <w:t>(DC)</w:t>
                      </w:r>
                    </w:p>
                  </w:txbxContent>
                </v:textbox>
              </v:shape>
            </w:pict>
          </mc:Fallback>
        </mc:AlternateContent>
      </w:r>
    </w:p>
    <w:p>
      <w:pPr>
        <w:rPr>
          <w:noProof/>
        </w:rPr>
      </w:pPr>
    </w:p>
    <w:p>
      <w:pPr>
        <w:rPr>
          <w:noProof/>
        </w:rPr>
      </w:pPr>
    </w:p>
    <w:p>
      <w:pPr>
        <w:rPr>
          <w:noProof/>
        </w:rPr>
      </w:pPr>
    </w:p>
    <w:p>
      <w:pPr>
        <w:rPr>
          <w:noProof/>
        </w:rPr>
      </w:pPr>
    </w:p>
    <w:p>
      <w:pPr>
        <w:ind w:left="720" w:firstLine="720"/>
        <w:rPr>
          <w:rFonts w:ascii="Calibri" w:hAnsi="Calibri" w:cs="Calibri"/>
          <w:b/>
          <w:noProof/>
          <w:sz w:val="32"/>
        </w:rPr>
      </w:pPr>
      <w:r>
        <w:rPr>
          <w:rFonts w:ascii="Calibri" w:hAnsi="Calibri" w:cs="Calibri"/>
          <w:b/>
          <w:noProof/>
        </w:rPr>
        <w:t xml:space="preserve">2017 electricity prices in </w:t>
      </w:r>
      <w:r>
        <w:rPr>
          <w:rFonts w:ascii="Calibri" w:hAnsi="Calibri" w:cs="Calibri"/>
          <w:b/>
          <w:noProof/>
          <w:sz w:val="32"/>
        </w:rPr>
        <w:t>Italy</w:t>
      </w:r>
    </w:p>
    <w:p>
      <w:pPr>
        <w:ind w:firstLine="720"/>
        <w:jc w:val="center"/>
        <w:rPr>
          <w:noProof/>
        </w:rPr>
      </w:pPr>
      <w:r>
        <w:rPr>
          <w:noProof/>
        </w:rPr>
        <w:drawing>
          <wp:inline distT="0" distB="0" distL="0" distR="0">
            <wp:extent cx="4391237" cy="1852482"/>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98079" cy="1855368"/>
                    </a:xfrm>
                    <a:prstGeom prst="rect">
                      <a:avLst/>
                    </a:prstGeom>
                    <a:noFill/>
                  </pic:spPr>
                </pic:pic>
              </a:graphicData>
            </a:graphic>
          </wp:inline>
        </w:drawing>
      </w:r>
    </w:p>
    <w:p>
      <w:pPr>
        <w:jc w:val="center"/>
        <w:rPr>
          <w:noProof/>
        </w:rPr>
      </w:pPr>
    </w:p>
    <w:p>
      <w:pPr>
        <w:ind w:left="1440"/>
        <w:rPr>
          <w:b/>
          <w:noProof/>
        </w:rPr>
      </w:pPr>
      <w:r>
        <w:rPr>
          <w:b/>
          <w:noProof/>
        </w:rPr>
        <w:drawing>
          <wp:inline distT="0" distB="0" distL="0" distR="0">
            <wp:extent cx="3455458" cy="2085734"/>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59417" cy="2088123"/>
                    </a:xfrm>
                    <a:prstGeom prst="rect">
                      <a:avLst/>
                    </a:prstGeom>
                    <a:noFill/>
                  </pic:spPr>
                </pic:pic>
              </a:graphicData>
            </a:graphic>
          </wp:inline>
        </w:drawing>
      </w:r>
    </w:p>
    <w:p>
      <w:pPr>
        <w:jc w:val="center"/>
        <w:rPr>
          <w:b/>
          <w:noProof/>
        </w:rPr>
      </w:pPr>
    </w:p>
    <w:p>
      <w:pPr>
        <w:rPr>
          <w:b/>
          <w:noProof/>
        </w:rPr>
      </w:pPr>
    </w:p>
    <w:p>
      <w:pPr>
        <w:rPr>
          <w:b/>
          <w:noProof/>
        </w:rPr>
      </w:pPr>
    </w:p>
    <w:p>
      <w:pPr>
        <w:jc w:val="center"/>
        <w:rPr>
          <w:b/>
          <w:noProof/>
          <w:sz w:val="32"/>
        </w:rPr>
      </w:pPr>
      <w:r>
        <w:rPr>
          <w:b/>
          <w:noProof/>
          <w:sz w:val="32"/>
        </w:rPr>
        <w:t>Price regulation</w:t>
      </w:r>
    </w:p>
    <w:p>
      <w:pPr>
        <w:rPr>
          <w:b/>
          <w:noProof/>
        </w:rPr>
      </w:pPr>
    </w:p>
    <w:p>
      <w:pPr>
        <w:jc w:val="center"/>
        <w:rPr>
          <w:b/>
          <w:noProof/>
        </w:rPr>
      </w:pPr>
    </w:p>
    <w:p>
      <w:pPr>
        <w:jc w:val="center"/>
        <w:rPr>
          <w:b/>
          <w:noProof/>
        </w:rPr>
      </w:pPr>
      <w:r>
        <w:rPr>
          <w:noProof/>
        </w:rPr>
        <w:drawing>
          <wp:anchor distT="0" distB="0" distL="114300" distR="114300" simplePos="0" relativeHeight="251657216" behindDoc="0" locked="0" layoutInCell="1" allowOverlap="1">
            <wp:simplePos x="0" y="0"/>
            <wp:positionH relativeFrom="column">
              <wp:posOffset>3319780</wp:posOffset>
            </wp:positionH>
            <wp:positionV relativeFrom="paragraph">
              <wp:posOffset>18415</wp:posOffset>
            </wp:positionV>
            <wp:extent cx="1866900" cy="1723390"/>
            <wp:effectExtent l="0" t="0" r="0" b="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66900" cy="17233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simplePos x="0" y="0"/>
            <wp:positionH relativeFrom="column">
              <wp:posOffset>871855</wp:posOffset>
            </wp:positionH>
            <wp:positionV relativeFrom="paragraph">
              <wp:posOffset>8890</wp:posOffset>
            </wp:positionV>
            <wp:extent cx="1899285" cy="1800225"/>
            <wp:effectExtent l="0" t="0" r="5715" b="9525"/>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9285" cy="180022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r>
        <w:rPr>
          <w:noProof/>
        </w:rPr>
        <w:drawing>
          <wp:anchor distT="0" distB="0" distL="114300" distR="114300" simplePos="0" relativeHeight="251665408" behindDoc="0" locked="0" layoutInCell="1" allowOverlap="1">
            <wp:simplePos x="0" y="0"/>
            <wp:positionH relativeFrom="column">
              <wp:posOffset>1891030</wp:posOffset>
            </wp:positionH>
            <wp:positionV relativeFrom="paragraph">
              <wp:posOffset>1901190</wp:posOffset>
            </wp:positionV>
            <wp:extent cx="2699385" cy="507365"/>
            <wp:effectExtent l="0" t="0" r="5715" b="698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2699385" cy="50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br w:type="page"/>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5031600" cy="38766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35192" cy="3879443"/>
                    </a:xfrm>
                    <a:prstGeom prst="rect">
                      <a:avLst/>
                    </a:prstGeom>
                  </pic:spPr>
                </pic:pic>
              </a:graphicData>
            </a:graphic>
          </wp:inline>
        </w:drawing>
      </w:r>
    </w:p>
    <w:p>
      <w:pPr>
        <w:rPr>
          <w:noProof/>
        </w:rPr>
      </w:pPr>
    </w:p>
    <w:p>
      <w:pPr>
        <w:jc w:val="center"/>
        <w:rPr>
          <w:b/>
          <w:noProof/>
          <w:sz w:val="32"/>
        </w:rPr>
      </w:pPr>
      <w:r>
        <w:rPr>
          <w:b/>
          <w:noProof/>
          <w:sz w:val="32"/>
        </w:rPr>
        <w:t>Energy costs shares in total production costs</w:t>
      </w:r>
    </w:p>
    <w:p>
      <w:pPr>
        <w:jc w:val="center"/>
        <w:rPr>
          <w:b/>
          <w:noProof/>
          <w:sz w:val="32"/>
        </w:rPr>
      </w:pPr>
    </w:p>
    <w:p>
      <w:pPr>
        <w:jc w:val="center"/>
        <w:rPr>
          <w:noProof/>
        </w:rPr>
      </w:pPr>
      <w:r>
        <w:rPr>
          <w:noProof/>
        </w:rPr>
        <w:drawing>
          <wp:inline distT="0" distB="0" distL="0" distR="0">
            <wp:extent cx="5066118" cy="2624866"/>
            <wp:effectExtent l="0" t="0" r="127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hare.JPG"/>
                    <pic:cNvPicPr/>
                  </pic:nvPicPr>
                  <pic:blipFill>
                    <a:blip r:embed="rId105">
                      <a:extLst>
                        <a:ext uri="{28A0092B-C50C-407E-A947-70E740481C1C}">
                          <a14:useLocalDpi xmlns:a14="http://schemas.microsoft.com/office/drawing/2010/main" val="0"/>
                        </a:ext>
                      </a:extLst>
                    </a:blip>
                    <a:stretch>
                      <a:fillRect/>
                    </a:stretch>
                  </pic:blipFill>
                  <pic:spPr>
                    <a:xfrm>
                      <a:off x="0" y="0"/>
                      <a:ext cx="5094230" cy="2639431"/>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jc w:val="center"/>
        <w:rPr>
          <w:noProof/>
        </w:rPr>
      </w:pPr>
    </w:p>
    <w:p>
      <w:pPr>
        <w:rPr>
          <w:b/>
          <w:noProof/>
        </w:rPr>
      </w:pPr>
    </w:p>
    <w:p>
      <w:pPr>
        <w:pStyle w:val="Heading2"/>
        <w:rPr>
          <w:noProof/>
        </w:rPr>
      </w:pPr>
      <w:bookmarkStart w:id="20" w:name="_Toc527544589"/>
      <w:r>
        <w:rPr>
          <w:noProof/>
        </w:rPr>
        <w:t>Financial support interventions</w:t>
      </w:r>
      <w:bookmarkEnd w:id="20"/>
    </w:p>
    <w:p>
      <w:pPr>
        <w:rPr>
          <w:b/>
          <w:noProof/>
        </w:rPr>
      </w:pPr>
    </w:p>
    <w:p>
      <w:pPr>
        <w:rPr>
          <w:b/>
          <w:noProof/>
        </w:rPr>
      </w:pPr>
    </w:p>
    <w:p>
      <w:pPr>
        <w:rPr>
          <w:noProof/>
        </w:rPr>
      </w:pPr>
      <w:r>
        <w:rPr>
          <w:noProof/>
        </w:rPr>
        <w:drawing>
          <wp:inline distT="0" distB="0" distL="0" distR="0">
            <wp:extent cx="6533003" cy="2688116"/>
            <wp:effectExtent l="0" t="0" r="1270" b="0"/>
            <wp:docPr id="508" name="Chart 5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8B8567E-C0A8-4CE1-92F1-546E84456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rPr>
          <w:noProof/>
        </w:rPr>
      </w:pPr>
    </w:p>
    <w:p>
      <w:pPr>
        <w:rPr>
          <w:noProof/>
        </w:rPr>
      </w:pPr>
    </w:p>
    <w:p>
      <w:pPr>
        <w:jc w:val="center"/>
        <w:rPr>
          <w:noProof/>
        </w:rPr>
      </w:pPr>
      <w:r>
        <w:rPr>
          <w:noProof/>
        </w:rPr>
        <w:drawing>
          <wp:inline distT="0" distB="0" distL="0" distR="0">
            <wp:extent cx="6588087" cy="2941503"/>
            <wp:effectExtent l="0" t="0" r="3810" b="0"/>
            <wp:docPr id="511" name="Chart 5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A9FD82-901B-4705-ACA6-9461995A0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rPr>
          <w:noProof/>
          <w:highlight w:val="yellow"/>
        </w:rPr>
      </w:pPr>
    </w:p>
    <w:p>
      <w:pPr>
        <w:rPr>
          <w:noProof/>
          <w:highlight w:val="yellow"/>
        </w:rPr>
      </w:pPr>
    </w:p>
    <w:p>
      <w:pPr>
        <w:rPr>
          <w:noProof/>
          <w:highlight w:val="yellow"/>
        </w:rPr>
      </w:pPr>
      <w:r>
        <w:rPr>
          <w:noProof/>
          <w:highlight w:val="yellow"/>
        </w:rPr>
        <w:t xml:space="preserve"> </w:t>
      </w:r>
    </w:p>
    <w:p>
      <w:pPr>
        <w:rPr>
          <w:noProof/>
        </w:rPr>
      </w:pPr>
    </w:p>
    <w:p>
      <w:pPr>
        <w:rPr>
          <w:noProof/>
        </w:rPr>
      </w:pPr>
      <w:r>
        <w:rPr>
          <w:noProof/>
        </w:rPr>
        <w:br w:type="page"/>
      </w:r>
    </w:p>
    <w:p>
      <w:pPr>
        <w:pBdr>
          <w:bottom w:val="single" w:sz="4" w:space="2" w:color="auto"/>
        </w:pBdr>
        <w:rPr>
          <w:b/>
          <w:noProof/>
          <w:sz w:val="72"/>
          <w:szCs w:val="72"/>
        </w:rPr>
      </w:pPr>
      <w:bookmarkStart w:id="21" w:name="_Toc527544590"/>
      <w:r>
        <w:rPr>
          <w:rStyle w:val="Heading1Char"/>
          <w:noProof/>
        </w:rPr>
        <w:t>Latvia</w:t>
      </w:r>
      <w:bookmarkEnd w:id="21"/>
      <w:r>
        <w:rPr>
          <w:rStyle w:val="TitleChar"/>
          <w:noProof/>
        </w:rPr>
        <w:t xml:space="preserve"> </w:t>
      </w:r>
      <w:r>
        <w:rPr>
          <w:b/>
          <w:noProof/>
          <w:sz w:val="72"/>
          <w:szCs w:val="72"/>
        </w:rPr>
        <w:t xml:space="preserve">                              </w:t>
      </w:r>
      <w:r>
        <w:rPr>
          <w:noProof/>
        </w:rPr>
        <w:drawing>
          <wp:inline distT="0" distB="0" distL="0" distR="0">
            <wp:extent cx="1042670" cy="523379"/>
            <wp:effectExtent l="19050" t="19050" r="24130" b="1016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048236" cy="526173"/>
                    </a:xfrm>
                    <a:prstGeom prst="rect">
                      <a:avLst/>
                    </a:prstGeom>
                    <a:ln>
                      <a:solidFill>
                        <a:schemeClr val="tx1"/>
                      </a:solidFill>
                    </a:ln>
                  </pic:spPr>
                </pic:pic>
              </a:graphicData>
            </a:graphic>
          </wp:inline>
        </w:drawing>
      </w:r>
      <w:r>
        <w:rPr>
          <w:b/>
          <w:noProof/>
          <w:sz w:val="72"/>
          <w:szCs w:val="72"/>
        </w:rPr>
        <w:t xml:space="preserve"> </w:t>
      </w:r>
    </w:p>
    <w:p>
      <w:pPr>
        <w:pStyle w:val="Heading2"/>
        <w:rPr>
          <w:noProof/>
          <w:color w:val="FFFFFF" w:themeColor="background1"/>
        </w:rPr>
      </w:pPr>
      <w:bookmarkStart w:id="22" w:name="_Toc527544591"/>
      <w:r>
        <w:rPr>
          <w:noProof/>
          <w:color w:val="FFFFFF" w:themeColor="background1"/>
        </w:rPr>
        <w:t>Prices</w:t>
      </w:r>
      <w:bookmarkEnd w:id="22"/>
    </w:p>
    <w:p>
      <w:pPr>
        <w:tabs>
          <w:tab w:val="left" w:pos="1410"/>
        </w:tabs>
        <w:jc w:val="right"/>
        <w:rPr>
          <w:b/>
          <w:noProof/>
        </w:rPr>
      </w:pPr>
      <w:r>
        <w:rPr>
          <w:b/>
          <w:noProof/>
        </w:rPr>
        <mc:AlternateContent>
          <mc:Choice Requires="wps">
            <w:drawing>
              <wp:anchor distT="0" distB="0" distL="114300" distR="114300" simplePos="0" relativeHeight="251681792" behindDoc="0" locked="0" layoutInCell="1" allowOverlap="1">
                <wp:simplePos x="0" y="0"/>
                <wp:positionH relativeFrom="column">
                  <wp:posOffset>2044256</wp:posOffset>
                </wp:positionH>
                <wp:positionV relativeFrom="paragraph">
                  <wp:posOffset>1286594</wp:posOffset>
                </wp:positionV>
                <wp:extent cx="2283357" cy="211268"/>
                <wp:effectExtent l="0" t="0" r="3175" b="0"/>
                <wp:wrapNone/>
                <wp:docPr id="1467" name="Text Box 1467"/>
                <wp:cNvGraphicFramePr/>
                <a:graphic xmlns:a="http://schemas.openxmlformats.org/drawingml/2006/main">
                  <a:graphicData uri="http://schemas.microsoft.com/office/word/2010/wordprocessingShape">
                    <wps:wsp>
                      <wps:cNvSpPr txBox="1"/>
                      <wps:spPr>
                        <a:xfrm>
                          <a:off x="0" y="0"/>
                          <a:ext cx="2283357" cy="211268"/>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Electricity prices for Industry (I3) – LV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7" o:spid="_x0000_s1040" type="#_x0000_t202" style="position:absolute;left:0;text-align:left;margin-left:160.95pt;margin-top:101.3pt;width:179.8pt;height:1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" fillcolor="window" stroked="f" strokeweight="2pt">
                <v:textbox>
                  <w:txbxContent>
                    <w:p>
                      <w:pPr>
                        <w:rPr>
                          <w:b/>
                          <w:color w:val="000000" w:themeColor="text1"/>
                          <w:sz w:val="16"/>
                        </w:rPr>
                      </w:pPr>
                      <w:r>
                        <w:rPr>
                          <w:b/>
                          <w:color w:val="000000" w:themeColor="text1"/>
                          <w:sz w:val="16"/>
                        </w:rPr>
                        <w:t>Electricity prices for Industry (I3) – LV vs EU</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2345294</wp:posOffset>
                </wp:positionH>
                <wp:positionV relativeFrom="paragraph">
                  <wp:posOffset>3548343</wp:posOffset>
                </wp:positionV>
                <wp:extent cx="2140648" cy="232564"/>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LV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6" o:spid="_x0000_s1041" type="#_x0000_t202" style="position:absolute;left:0;text-align:left;margin-left:184.65pt;margin-top:279.4pt;width:168.5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" fillcolor="window" stroked="f" strokeweight="2pt">
                <v:textbox>
                  <w:txbxContent>
                    <w:p>
                      <w:pPr>
                        <w:rPr>
                          <w:b/>
                          <w:color w:val="000000" w:themeColor="text1"/>
                          <w:sz w:val="16"/>
                        </w:rPr>
                      </w:pPr>
                      <w:r>
                        <w:rPr>
                          <w:b/>
                          <w:color w:val="000000" w:themeColor="text1"/>
                          <w:sz w:val="16"/>
                        </w:rPr>
                        <w:t>Gas prices for Industry (I3) – LV vs EU</w:t>
                      </w:r>
                    </w:p>
                  </w:txbxContent>
                </v:textbox>
              </v:shape>
            </w:pict>
          </mc:Fallback>
        </mc:AlternateContent>
      </w:r>
      <w:r>
        <w:rPr>
          <w:b/>
          <w:noProof/>
        </w:rPr>
        <w:drawing>
          <wp:anchor distT="0" distB="0" distL="114300" distR="114300" simplePos="0" relativeHeight="251677696" behindDoc="0" locked="0" layoutInCell="1" allowOverlap="1">
            <wp:simplePos x="0" y="0"/>
            <wp:positionH relativeFrom="column">
              <wp:posOffset>720725</wp:posOffset>
            </wp:positionH>
            <wp:positionV relativeFrom="paragraph">
              <wp:posOffset>3516630</wp:posOffset>
            </wp:positionV>
            <wp:extent cx="4536440" cy="1276350"/>
            <wp:effectExtent l="0" t="0" r="0" b="0"/>
            <wp:wrapTopAndBottom/>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GAS INDU OK.JPG"/>
                    <pic:cNvPicPr/>
                  </pic:nvPicPr>
                  <pic:blipFill>
                    <a:blip r:embed="rId109">
                      <a:extLst>
                        <a:ext uri="{28A0092B-C50C-407E-A947-70E740481C1C}">
                          <a14:useLocalDpi xmlns:a14="http://schemas.microsoft.com/office/drawing/2010/main" val="0"/>
                        </a:ext>
                      </a:extLst>
                    </a:blip>
                    <a:stretch>
                      <a:fillRect/>
                    </a:stretch>
                  </pic:blipFill>
                  <pic:spPr>
                    <a:xfrm>
                      <a:off x="0" y="0"/>
                      <a:ext cx="4536440" cy="1276350"/>
                    </a:xfrm>
                    <a:prstGeom prst="rect">
                      <a:avLst/>
                    </a:prstGeom>
                  </pic:spPr>
                </pic:pic>
              </a:graphicData>
            </a:graphic>
            <wp14:sizeRelH relativeFrom="margin">
              <wp14:pctWidth>0</wp14:pctWidth>
            </wp14:sizeRelH>
            <wp14:sizeRelV relativeFrom="margin">
              <wp14:pctHeight>0</wp14:pctHeight>
            </wp14:sizeRelV>
          </wp:anchor>
        </w:drawing>
      </w:r>
      <w:r>
        <w:rPr>
          <w:noProof/>
          <w:sz w:val="16"/>
        </w:rPr>
        <w:t>See footnote</w:t>
      </w:r>
      <w:r>
        <w:rPr>
          <w:rStyle w:val="FootnoteReference"/>
          <w:noProof/>
        </w:rPr>
        <w:footnoteReference w:id="13"/>
      </w:r>
      <w:r>
        <w:rPr>
          <w:b/>
          <w:noProof/>
        </w:rPr>
        <w:drawing>
          <wp:anchor distT="0" distB="0" distL="114300" distR="114300" simplePos="0" relativeHeight="251679744" behindDoc="0" locked="0" layoutInCell="1" allowOverlap="1">
            <wp:simplePos x="0" y="0"/>
            <wp:positionH relativeFrom="column">
              <wp:posOffset>338455</wp:posOffset>
            </wp:positionH>
            <wp:positionV relativeFrom="paragraph">
              <wp:posOffset>2382520</wp:posOffset>
            </wp:positionV>
            <wp:extent cx="5150485" cy="1184910"/>
            <wp:effectExtent l="0" t="0" r="0" b="0"/>
            <wp:wrapTopAndBottom/>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10">
                      <a:extLst>
                        <a:ext uri="{28A0092B-C50C-407E-A947-70E740481C1C}">
                          <a14:useLocalDpi xmlns:a14="http://schemas.microsoft.com/office/drawing/2010/main" val="0"/>
                        </a:ext>
                      </a:extLst>
                    </a:blip>
                    <a:stretch>
                      <a:fillRect/>
                    </a:stretch>
                  </pic:blipFill>
                  <pic:spPr>
                    <a:xfrm>
                      <a:off x="0" y="0"/>
                      <a:ext cx="5150485" cy="1184910"/>
                    </a:xfrm>
                    <a:prstGeom prst="rect">
                      <a:avLst/>
                    </a:prstGeom>
                  </pic:spPr>
                </pic:pic>
              </a:graphicData>
            </a:graphic>
          </wp:anchor>
        </w:drawing>
      </w:r>
      <w:r>
        <w:rPr>
          <w:b/>
          <w:noProof/>
        </w:rPr>
        <w:drawing>
          <wp:anchor distT="0" distB="0" distL="114300" distR="114300" simplePos="0" relativeHeight="251678720" behindDoc="0" locked="0" layoutInCell="1" allowOverlap="1">
            <wp:simplePos x="0" y="0"/>
            <wp:positionH relativeFrom="column">
              <wp:posOffset>338455</wp:posOffset>
            </wp:positionH>
            <wp:positionV relativeFrom="paragraph">
              <wp:posOffset>1315085</wp:posOffset>
            </wp:positionV>
            <wp:extent cx="5010150" cy="1076325"/>
            <wp:effectExtent l="0" t="0" r="0" b="9525"/>
            <wp:wrapTopAndBottom/>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FFFF.JPG"/>
                    <pic:cNvPicPr/>
                  </pic:nvPicPr>
                  <pic:blipFill>
                    <a:blip r:embed="rId111">
                      <a:extLst>
                        <a:ext uri="{28A0092B-C50C-407E-A947-70E740481C1C}">
                          <a14:useLocalDpi xmlns:a14="http://schemas.microsoft.com/office/drawing/2010/main" val="0"/>
                        </a:ext>
                      </a:extLst>
                    </a:blip>
                    <a:stretch>
                      <a:fillRect/>
                    </a:stretch>
                  </pic:blipFill>
                  <pic:spPr>
                    <a:xfrm>
                      <a:off x="0" y="0"/>
                      <a:ext cx="5010150" cy="107632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9984" behindDoc="0" locked="0" layoutInCell="1" allowOverlap="1">
            <wp:simplePos x="0" y="0"/>
            <wp:positionH relativeFrom="column">
              <wp:posOffset>395605</wp:posOffset>
            </wp:positionH>
            <wp:positionV relativeFrom="paragraph">
              <wp:posOffset>207010</wp:posOffset>
            </wp:positionV>
            <wp:extent cx="4968875" cy="1147445"/>
            <wp:effectExtent l="0" t="0" r="3175" b="0"/>
            <wp:wrapTopAndBottom/>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D.JPG"/>
                    <pic:cNvPicPr/>
                  </pic:nvPicPr>
                  <pic:blipFill>
                    <a:blip r:embed="rId112">
                      <a:extLst>
                        <a:ext uri="{28A0092B-C50C-407E-A947-70E740481C1C}">
                          <a14:useLocalDpi xmlns:a14="http://schemas.microsoft.com/office/drawing/2010/main" val="0"/>
                        </a:ext>
                      </a:extLst>
                    </a:blip>
                    <a:stretch>
                      <a:fillRect/>
                    </a:stretch>
                  </pic:blipFill>
                  <pic:spPr>
                    <a:xfrm>
                      <a:off x="0" y="0"/>
                      <a:ext cx="4968875" cy="1147445"/>
                    </a:xfrm>
                    <a:prstGeom prst="rect">
                      <a:avLst/>
                    </a:prstGeom>
                  </pic:spPr>
                </pic:pic>
              </a:graphicData>
            </a:graphic>
          </wp:anchor>
        </w:drawing>
      </w:r>
    </w:p>
    <w:p>
      <w:pPr>
        <w:tabs>
          <w:tab w:val="left" w:pos="1410"/>
        </w:tabs>
        <w:jc w:val="center"/>
        <w:rPr>
          <w:b/>
          <w:noProof/>
        </w:rPr>
      </w:pPr>
    </w:p>
    <w:p>
      <w:pPr>
        <w:ind w:left="2160"/>
        <w:jc w:val="right"/>
        <w:rPr>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-835018</wp:posOffset>
                </wp:positionH>
                <wp:positionV relativeFrom="paragraph">
                  <wp:posOffset>1973261</wp:posOffset>
                </wp:positionV>
                <wp:extent cx="357808" cy="197382"/>
                <wp:effectExtent l="0" t="0" r="0" b="0"/>
                <wp:wrapNone/>
                <wp:docPr id="1468" name="Text Box 1468"/>
                <wp:cNvGraphicFramePr/>
                <a:graphic xmlns:a="http://schemas.openxmlformats.org/drawingml/2006/main">
                  <a:graphicData uri="http://schemas.microsoft.com/office/word/2010/wordprocessingShape">
                    <wps:wsp>
                      <wps:cNvSpPr txBox="1"/>
                      <wps:spPr>
                        <a:xfrm>
                          <a:off x="0" y="0"/>
                          <a:ext cx="357808" cy="197382"/>
                        </a:xfrm>
                        <a:prstGeom prst="rect">
                          <a:avLst/>
                        </a:prstGeom>
                        <a:noFill/>
                        <a:ln>
                          <a:noFill/>
                        </a:ln>
                        <a:effectLst/>
                      </wps:spPr>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8" o:spid="_x0000_s1042" type="#_x0000_t202" style="position:absolute;left:0;text-align:left;margin-left:-65.75pt;margin-top:155.35pt;width:28.15pt;height:15.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" filled="f" stroked="f">
                <v:textbox>
                  <w:txbxContent>
                    <w:p>
                      <w:pPr>
                        <w:rPr>
                          <w:sz w:val="12"/>
                        </w:rPr>
                      </w:pPr>
                      <w:r>
                        <w:rPr>
                          <w:sz w:val="12"/>
                        </w:rPr>
                        <w:t>(DC)</w:t>
                      </w:r>
                    </w:p>
                  </w:txbxContent>
                </v:textbox>
              </v:shape>
            </w:pict>
          </mc:Fallback>
        </mc:AlternateContent>
      </w:r>
      <w:r>
        <w:rPr>
          <w:noProof/>
          <w:sz w:val="16"/>
        </w:rPr>
        <w:t xml:space="preserve">See footnote </w:t>
      </w:r>
      <w:r>
        <w:rPr>
          <w:b/>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4119880</wp:posOffset>
                </wp:positionH>
                <wp:positionV relativeFrom="paragraph">
                  <wp:posOffset>1973580</wp:posOffset>
                </wp:positionV>
                <wp:extent cx="361950" cy="194310"/>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361950" cy="194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043" type="#_x0000_t202" style="position:absolute;left:0;text-align:left;margin-left:324.4pt;margin-top:155.4pt;width:28.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" filled="f" stroked="f">
                <v:textbox>
                  <w:txbxContent>
                    <w:p>
                      <w:pPr>
                        <w:rPr>
                          <w:sz w:val="12"/>
                        </w:rPr>
                      </w:pPr>
                      <w:r>
                        <w:rPr>
                          <w:sz w:val="12"/>
                        </w:rPr>
                        <w:t>(DC)</w:t>
                      </w:r>
                    </w:p>
                  </w:txbxContent>
                </v:textbox>
              </v:shape>
            </w:pict>
          </mc:Fallback>
        </mc:AlternateContent>
      </w:r>
      <w:r>
        <w:rPr>
          <w:b/>
          <w:noProof/>
        </w:rPr>
        <w:drawing>
          <wp:anchor distT="0" distB="0" distL="114300" distR="114300" simplePos="0" relativeHeight="251672576" behindDoc="0" locked="0" layoutInCell="1" allowOverlap="1">
            <wp:simplePos x="0" y="0"/>
            <wp:positionH relativeFrom="column">
              <wp:posOffset>1917065</wp:posOffset>
            </wp:positionH>
            <wp:positionV relativeFrom="paragraph">
              <wp:posOffset>233045</wp:posOffset>
            </wp:positionV>
            <wp:extent cx="2448560" cy="1914525"/>
            <wp:effectExtent l="0" t="0" r="889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48560" cy="1914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1320165</wp:posOffset>
            </wp:positionH>
            <wp:positionV relativeFrom="page">
              <wp:posOffset>6906895</wp:posOffset>
            </wp:positionV>
            <wp:extent cx="1847850" cy="231775"/>
            <wp:effectExtent l="0" t="0" r="0"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3397250</wp:posOffset>
            </wp:positionH>
            <wp:positionV relativeFrom="page">
              <wp:posOffset>6907530</wp:posOffset>
            </wp:positionV>
            <wp:extent cx="1429385" cy="231140"/>
            <wp:effectExtent l="0" t="0" r="0"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b/>
          <w:noProof/>
        </w:rPr>
        <w:drawing>
          <wp:anchor distT="0" distB="0" distL="114300" distR="114300" simplePos="0" relativeHeight="251673600" behindDoc="0" locked="0" layoutInCell="1" allowOverlap="1">
            <wp:simplePos x="0" y="0"/>
            <wp:positionH relativeFrom="column">
              <wp:posOffset>1917065</wp:posOffset>
            </wp:positionH>
            <wp:positionV relativeFrom="paragraph">
              <wp:posOffset>233045</wp:posOffset>
            </wp:positionV>
            <wp:extent cx="2448560" cy="1914525"/>
            <wp:effectExtent l="0" t="0" r="889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48560" cy="1914525"/>
                    </a:xfrm>
                    <a:prstGeom prst="rect">
                      <a:avLst/>
                    </a:prstGeom>
                    <a:noFill/>
                  </pic:spPr>
                </pic:pic>
              </a:graphicData>
            </a:graphic>
            <wp14:sizeRelH relativeFrom="margin">
              <wp14:pctWidth>0</wp14:pctWidth>
            </wp14:sizeRelH>
            <wp14:sizeRelV relativeFrom="margin">
              <wp14:pctHeight>0</wp14:pctHeight>
            </wp14:sizeRelV>
          </wp:anchor>
        </w:drawing>
      </w:r>
      <w:r>
        <w:rPr>
          <w:rStyle w:val="FootnoteReference"/>
          <w:noProof/>
        </w:rPr>
        <w:footnoteReference w:id="14"/>
      </w:r>
    </w:p>
    <w:p>
      <w:pPr>
        <w:tabs>
          <w:tab w:val="left" w:pos="1410"/>
        </w:tabs>
        <w:rPr>
          <w:b/>
          <w:noProof/>
        </w:rPr>
      </w:pPr>
      <w:r>
        <w:rPr>
          <w:b/>
          <w:noProof/>
        </w:rPr>
        <w:drawing>
          <wp:anchor distT="0" distB="0" distL="114300" distR="114300" simplePos="0" relativeHeight="251687936" behindDoc="0" locked="0" layoutInCell="1" allowOverlap="1">
            <wp:simplePos x="0" y="0"/>
            <wp:positionH relativeFrom="column">
              <wp:posOffset>1471930</wp:posOffset>
            </wp:positionH>
            <wp:positionV relativeFrom="paragraph">
              <wp:posOffset>67310</wp:posOffset>
            </wp:positionV>
            <wp:extent cx="3692525" cy="2066925"/>
            <wp:effectExtent l="0" t="0" r="3175" b="9525"/>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92525" cy="206692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jc w:val="center"/>
        <w:rPr>
          <w:b/>
          <w:noProof/>
          <w:color w:val="FFFFFF" w:themeColor="background1"/>
        </w:rPr>
      </w:pPr>
    </w:p>
    <w:p>
      <w:pPr>
        <w:jc w:val="center"/>
        <w:rPr>
          <w:b/>
          <w:noProof/>
          <w:color w:val="FFFFFF" w:themeColor="background1"/>
        </w:rPr>
      </w:pPr>
    </w:p>
    <w:p>
      <w:pPr>
        <w:jc w:val="center"/>
        <w:rPr>
          <w:b/>
          <w:noProof/>
          <w:color w:val="FFFFFF" w:themeColor="background1"/>
        </w:rPr>
      </w:pPr>
      <w:r>
        <w:rPr>
          <w:b/>
          <w:noProof/>
          <w:color w:val="FFFFFF" w:themeColor="background1"/>
        </w:rPr>
        <w:t>Prices</w:t>
      </w:r>
    </w:p>
    <w:p>
      <w:pPr>
        <w:tabs>
          <w:tab w:val="left" w:pos="1410"/>
        </w:tabs>
        <w:jc w:val="center"/>
        <w:rPr>
          <w:b/>
          <w:noProof/>
        </w:rPr>
      </w:pPr>
    </w:p>
    <w:p>
      <w:pPr>
        <w:jc w:val="center"/>
        <w:rPr>
          <w:b/>
          <w:noProof/>
        </w:rPr>
      </w:pPr>
    </w:p>
    <w:p>
      <w:pPr>
        <w:jc w:val="center"/>
        <w:rPr>
          <w:b/>
          <w:noProof/>
        </w:rPr>
      </w:pPr>
    </w:p>
    <w:p>
      <w:pPr>
        <w:rPr>
          <w:b/>
          <w:noProof/>
        </w:rPr>
      </w:pPr>
      <w:r>
        <w:rPr>
          <w:b/>
          <w:noProof/>
        </w:rPr>
        <w:drawing>
          <wp:anchor distT="0" distB="0" distL="114300" distR="114300" simplePos="0" relativeHeight="251688960" behindDoc="0" locked="0" layoutInCell="1" allowOverlap="1">
            <wp:simplePos x="0" y="0"/>
            <wp:positionH relativeFrom="column">
              <wp:posOffset>1424305</wp:posOffset>
            </wp:positionH>
            <wp:positionV relativeFrom="paragraph">
              <wp:posOffset>40005</wp:posOffset>
            </wp:positionV>
            <wp:extent cx="3519170" cy="2124075"/>
            <wp:effectExtent l="0" t="0" r="5080" b="9525"/>
            <wp:wrapSquare wrapText="bothSides"/>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19170" cy="2124075"/>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p>
    <w:p>
      <w:pPr>
        <w:jc w:val="center"/>
        <w:rPr>
          <w:b/>
          <w:noProof/>
          <w:sz w:val="32"/>
        </w:rPr>
      </w:pPr>
      <w:r>
        <w:rPr>
          <w:b/>
          <w:noProof/>
          <w:sz w:val="32"/>
        </w:rPr>
        <w:t>Price regulation</w:t>
      </w:r>
    </w:p>
    <w:p>
      <w:pPr>
        <w:jc w:val="center"/>
        <w:rPr>
          <w:b/>
          <w:noProof/>
          <w:sz w:val="32"/>
        </w:rPr>
      </w:pPr>
    </w:p>
    <w:p>
      <w:pPr>
        <w:jc w:val="center"/>
        <w:rPr>
          <w:b/>
          <w:noProof/>
        </w:rPr>
      </w:pPr>
      <w:r>
        <w:rPr>
          <w:noProof/>
        </w:rPr>
        <w:drawing>
          <wp:anchor distT="0" distB="0" distL="114300" distR="114300" simplePos="0" relativeHeight="251683840" behindDoc="0" locked="0" layoutInCell="1" allowOverlap="1">
            <wp:simplePos x="0" y="0"/>
            <wp:positionH relativeFrom="column">
              <wp:posOffset>814705</wp:posOffset>
            </wp:positionH>
            <wp:positionV relativeFrom="paragraph">
              <wp:posOffset>12700</wp:posOffset>
            </wp:positionV>
            <wp:extent cx="1924050" cy="1689100"/>
            <wp:effectExtent l="0" t="0" r="0" b="6350"/>
            <wp:wrapSquare wrapText="bothSides"/>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16891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3100070</wp:posOffset>
            </wp:positionH>
            <wp:positionV relativeFrom="paragraph">
              <wp:posOffset>16510</wp:posOffset>
            </wp:positionV>
            <wp:extent cx="1890395" cy="1682750"/>
            <wp:effectExtent l="0" t="0" r="0" b="0"/>
            <wp:wrapSquare wrapText="bothSides"/>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90395" cy="1682750"/>
                    </a:xfrm>
                    <a:prstGeom prst="rect">
                      <a:avLst/>
                    </a:prstGeom>
                    <a:noFill/>
                  </pic:spPr>
                </pic:pic>
              </a:graphicData>
            </a:graphic>
            <wp14:sizeRelH relativeFrom="margin">
              <wp14:pctWidth>0</wp14:pctWidth>
            </wp14:sizeRelH>
            <wp14:sizeRelV relativeFrom="margin">
              <wp14:pctHeight>0</wp14:pctHeight>
            </wp14:sizeRelV>
          </wp:anchor>
        </w:drawing>
      </w:r>
    </w:p>
    <w:p>
      <w:pPr>
        <w:jc w:val="center"/>
        <w:rPr>
          <w:b/>
          <w:noProof/>
        </w:rPr>
      </w:pPr>
    </w:p>
    <w:p>
      <w:pPr>
        <w:jc w:val="center"/>
        <w:rPr>
          <w:b/>
          <w:noProof/>
        </w:rPr>
      </w:pPr>
    </w:p>
    <w:p>
      <w:pPr>
        <w:jc w:val="center"/>
        <w:rPr>
          <w:b/>
          <w:noProof/>
        </w:rPr>
      </w:pPr>
    </w:p>
    <w:p>
      <w:pPr>
        <w:jc w:val="center"/>
        <w:rPr>
          <w:b/>
          <w:noProof/>
        </w:rPr>
      </w:pPr>
    </w:p>
    <w:p>
      <w:pPr>
        <w:rPr>
          <w:b/>
          <w:noProof/>
        </w:rPr>
      </w:pPr>
    </w:p>
    <w:p>
      <w:pPr>
        <w:rPr>
          <w:b/>
          <w:noProof/>
        </w:rPr>
      </w:pPr>
      <w:r>
        <w:rPr>
          <w:noProof/>
        </w:rPr>
        <w:drawing>
          <wp:anchor distT="0" distB="0" distL="114300" distR="114300" simplePos="0" relativeHeight="251686912" behindDoc="0" locked="0" layoutInCell="1" allowOverlap="1">
            <wp:simplePos x="0" y="0"/>
            <wp:positionH relativeFrom="column">
              <wp:posOffset>2147570</wp:posOffset>
            </wp:positionH>
            <wp:positionV relativeFrom="paragraph">
              <wp:posOffset>724535</wp:posOffset>
            </wp:positionV>
            <wp:extent cx="1781175" cy="1659255"/>
            <wp:effectExtent l="0" t="0" r="9525" b="0"/>
            <wp:wrapSquare wrapText="bothSides"/>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81175" cy="1659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1761490</wp:posOffset>
            </wp:positionH>
            <wp:positionV relativeFrom="paragraph">
              <wp:posOffset>2448560</wp:posOffset>
            </wp:positionV>
            <wp:extent cx="2670810" cy="50228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4666" t="79141" r="24074"/>
                    <a:stretch/>
                  </pic:blipFill>
                  <pic:spPr bwMode="auto">
                    <a:xfrm>
                      <a:off x="0" y="0"/>
                      <a:ext cx="2670810" cy="50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br w:type="page"/>
      </w:r>
    </w:p>
    <w:p>
      <w:pPr>
        <w:rPr>
          <w:b/>
          <w:noProof/>
        </w:rPr>
      </w:pPr>
    </w:p>
    <w:p>
      <w:pPr>
        <w:jc w:val="center"/>
        <w:rPr>
          <w:b/>
          <w:noProof/>
          <w:sz w:val="32"/>
        </w:rPr>
      </w:pPr>
      <w:r>
        <w:rPr>
          <w:b/>
          <w:noProof/>
          <w:sz w:val="32"/>
        </w:rPr>
        <w:t>Oil products prices</w:t>
      </w:r>
    </w:p>
    <w:p>
      <w:pPr>
        <w:jc w:val="center"/>
        <w:rPr>
          <w:b/>
          <w:noProof/>
        </w:rPr>
      </w:pPr>
    </w:p>
    <w:p>
      <w:pPr>
        <w:jc w:val="center"/>
        <w:rPr>
          <w:b/>
          <w:noProof/>
        </w:rPr>
      </w:pPr>
      <w:r>
        <w:rPr>
          <w:noProof/>
        </w:rPr>
        <w:drawing>
          <wp:inline distT="0" distB="0" distL="0" distR="0">
            <wp:extent cx="4993701" cy="387667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997539" cy="3879655"/>
                    </a:xfrm>
                    <a:prstGeom prst="rect">
                      <a:avLst/>
                    </a:prstGeom>
                  </pic:spPr>
                </pic:pic>
              </a:graphicData>
            </a:graphic>
          </wp:inline>
        </w:drawing>
      </w:r>
    </w:p>
    <w:p>
      <w:pPr>
        <w:jc w:val="center"/>
        <w:rPr>
          <w:b/>
          <w:noProof/>
          <w:sz w:val="32"/>
        </w:rPr>
      </w:pPr>
    </w:p>
    <w:p>
      <w:pPr>
        <w:jc w:val="center"/>
        <w:rPr>
          <w:b/>
          <w:noProof/>
          <w:sz w:val="32"/>
        </w:rPr>
      </w:pPr>
      <w:r>
        <w:rPr>
          <w:b/>
          <w:noProof/>
          <w:sz w:val="32"/>
        </w:rPr>
        <w:t>Energy costs shares in total production costs</w:t>
      </w:r>
    </w:p>
    <w:p>
      <w:pPr>
        <w:rPr>
          <w:noProof/>
        </w:rPr>
      </w:pPr>
    </w:p>
    <w:p>
      <w:pPr>
        <w:jc w:val="center"/>
        <w:rPr>
          <w:noProof/>
        </w:rPr>
      </w:pPr>
      <w:r>
        <w:rPr>
          <w:noProof/>
        </w:rPr>
        <w:drawing>
          <wp:inline distT="0" distB="0" distL="0" distR="0">
            <wp:extent cx="5244353" cy="2588260"/>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hare.JPG"/>
                    <pic:cNvPicPr/>
                  </pic:nvPicPr>
                  <pic:blipFill>
                    <a:blip r:embed="rId121">
                      <a:extLst>
                        <a:ext uri="{28A0092B-C50C-407E-A947-70E740481C1C}">
                          <a14:useLocalDpi xmlns:a14="http://schemas.microsoft.com/office/drawing/2010/main" val="0"/>
                        </a:ext>
                      </a:extLst>
                    </a:blip>
                    <a:stretch>
                      <a:fillRect/>
                    </a:stretch>
                  </pic:blipFill>
                  <pic:spPr>
                    <a:xfrm>
                      <a:off x="0" y="0"/>
                      <a:ext cx="5255351" cy="2593688"/>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jc w:val="center"/>
        <w:rPr>
          <w:noProof/>
        </w:rPr>
      </w:pPr>
    </w:p>
    <w:p>
      <w:pPr>
        <w:rPr>
          <w:b/>
          <w:noProof/>
        </w:rPr>
      </w:pPr>
    </w:p>
    <w:p>
      <w:pPr>
        <w:rPr>
          <w:b/>
          <w:noProof/>
        </w:rPr>
      </w:pPr>
    </w:p>
    <w:p>
      <w:pPr>
        <w:rPr>
          <w:b/>
          <w:noProof/>
        </w:rPr>
      </w:pPr>
    </w:p>
    <w:p>
      <w:pPr>
        <w:pStyle w:val="Heading2"/>
        <w:rPr>
          <w:noProof/>
        </w:rPr>
      </w:pPr>
      <w:bookmarkStart w:id="23" w:name="_Toc527544592"/>
      <w:r>
        <w:rPr>
          <w:noProof/>
        </w:rPr>
        <w:t>Financial support interventions</w:t>
      </w:r>
      <w:bookmarkEnd w:id="23"/>
    </w:p>
    <w:p>
      <w:pPr>
        <w:rPr>
          <w:b/>
          <w:noProof/>
        </w:rPr>
      </w:pPr>
    </w:p>
    <w:p>
      <w:pPr>
        <w:rPr>
          <w:b/>
          <w:noProof/>
        </w:rPr>
      </w:pPr>
    </w:p>
    <w:p>
      <w:pPr>
        <w:rPr>
          <w:noProof/>
        </w:rPr>
      </w:pPr>
      <w:r>
        <w:rPr>
          <w:noProof/>
        </w:rPr>
        <w:drawing>
          <wp:inline distT="0" distB="0" distL="0" distR="0">
            <wp:extent cx="6510969" cy="2908453"/>
            <wp:effectExtent l="0" t="0" r="4445" b="6350"/>
            <wp:docPr id="512" name="Chart 5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CEB8FDF-6835-4CB4-880D-4C5AC10BD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noProof/>
        </w:rPr>
        <w:drawing>
          <wp:inline distT="0" distB="0" distL="0" distR="0">
            <wp:extent cx="6488935" cy="2996588"/>
            <wp:effectExtent l="0" t="0" r="7620" b="0"/>
            <wp:docPr id="513" name="Chart 5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5302E19-E6D1-4457-A39B-071703D21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rPr>
          <w:noProof/>
        </w:rPr>
      </w:pPr>
    </w:p>
    <w:p>
      <w:pPr>
        <w:rPr>
          <w:noProof/>
        </w:rPr>
      </w:pPr>
      <w:r>
        <w:rPr>
          <w:noProof/>
        </w:rPr>
        <w:br w:type="page"/>
      </w:r>
    </w:p>
    <w:p>
      <w:pPr>
        <w:pBdr>
          <w:bottom w:val="single" w:sz="4" w:space="2" w:color="auto"/>
        </w:pBdr>
        <w:rPr>
          <w:b/>
          <w:noProof/>
          <w:sz w:val="72"/>
          <w:szCs w:val="72"/>
        </w:rPr>
      </w:pPr>
      <w:bookmarkStart w:id="24" w:name="_Toc527544593"/>
      <w:r>
        <w:rPr>
          <w:rStyle w:val="Heading1Char"/>
          <w:noProof/>
        </w:rPr>
        <w:t>Lithuania</w:t>
      </w:r>
      <w:bookmarkEnd w:id="24"/>
      <w:r>
        <w:rPr>
          <w:rStyle w:val="TitleChar"/>
          <w:noProof/>
        </w:rPr>
        <w:t xml:space="preserve">  </w:t>
      </w:r>
      <w:r>
        <w:rPr>
          <w:b/>
          <w:noProof/>
          <w:sz w:val="72"/>
          <w:szCs w:val="72"/>
        </w:rPr>
        <w:t xml:space="preserve">                        </w:t>
      </w:r>
      <w:r>
        <w:rPr>
          <w:noProof/>
        </w:rPr>
        <w:drawing>
          <wp:inline distT="0" distB="0" distL="0" distR="0">
            <wp:extent cx="1056218" cy="633730"/>
            <wp:effectExtent l="19050" t="19050" r="10795" b="139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069829" cy="641896"/>
                    </a:xfrm>
                    <a:prstGeom prst="rect">
                      <a:avLst/>
                    </a:prstGeom>
                    <a:ln>
                      <a:solidFill>
                        <a:schemeClr val="tx1"/>
                      </a:solidFill>
                    </a:ln>
                  </pic:spPr>
                </pic:pic>
              </a:graphicData>
            </a:graphic>
          </wp:inline>
        </w:drawing>
      </w:r>
      <w:r>
        <w:rPr>
          <w:b/>
          <w:noProof/>
          <w:sz w:val="72"/>
          <w:szCs w:val="72"/>
        </w:rPr>
        <w:t xml:space="preserve"> </w:t>
      </w:r>
    </w:p>
    <w:p>
      <w:pPr>
        <w:pStyle w:val="Heading2"/>
        <w:rPr>
          <w:noProof/>
          <w:color w:val="FFFFFF" w:themeColor="background1"/>
        </w:rPr>
      </w:pPr>
      <w:bookmarkStart w:id="25" w:name="_Toc527544594"/>
      <w:r>
        <w:rPr>
          <w:noProof/>
          <w:color w:val="FFFFFF" w:themeColor="background1"/>
        </w:rPr>
        <w:t>Prices</w:t>
      </w:r>
      <w:bookmarkEnd w:id="25"/>
    </w:p>
    <w:p>
      <w:pPr>
        <w:tabs>
          <w:tab w:val="left" w:pos="1410"/>
        </w:tabs>
        <w:rPr>
          <w:noProof/>
        </w:rPr>
      </w:pPr>
    </w:p>
    <w:p>
      <w:pPr>
        <w:tabs>
          <w:tab w:val="left" w:pos="1410"/>
        </w:tabs>
        <w:jc w:val="right"/>
        <w:rPr>
          <w:noProof/>
        </w:rPr>
      </w:pPr>
      <w:r>
        <w:rPr>
          <w:noProof/>
        </w:rPr>
        <w:drawing>
          <wp:inline distT="0" distB="0" distL="0" distR="0">
            <wp:extent cx="4925147" cy="1112934"/>
            <wp:effectExtent l="0" t="0" r="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25">
                      <a:extLst>
                        <a:ext uri="{28A0092B-C50C-407E-A947-70E740481C1C}">
                          <a14:useLocalDpi xmlns:a14="http://schemas.microsoft.com/office/drawing/2010/main" val="0"/>
                        </a:ext>
                      </a:extLst>
                    </a:blip>
                    <a:stretch>
                      <a:fillRect/>
                    </a:stretch>
                  </pic:blipFill>
                  <pic:spPr>
                    <a:xfrm>
                      <a:off x="0" y="0"/>
                      <a:ext cx="4962573" cy="1121391"/>
                    </a:xfrm>
                    <a:prstGeom prst="rect">
                      <a:avLst/>
                    </a:prstGeom>
                  </pic:spPr>
                </pic:pic>
              </a:graphicData>
            </a:graphic>
          </wp:inline>
        </w:drawing>
      </w:r>
      <w:r>
        <w:rPr>
          <w:noProof/>
          <w:sz w:val="16"/>
        </w:rPr>
        <w:t>see footnote</w:t>
      </w:r>
      <w:r>
        <w:rPr>
          <w:rStyle w:val="FootnoteReference"/>
          <w:noProof/>
        </w:rPr>
        <w:footnoteReference w:id="15"/>
      </w:r>
    </w:p>
    <w:p>
      <w:pPr>
        <w:tabs>
          <w:tab w:val="left" w:pos="1410"/>
        </w:tabs>
        <w:jc w:val="center"/>
        <w:rPr>
          <w:noProof/>
        </w:rPr>
      </w:pPr>
      <w:r>
        <w:rPr>
          <w:noProof/>
        </w:rPr>
        <w:drawing>
          <wp:inline distT="0" distB="0" distL="0" distR="0">
            <wp:extent cx="4677250" cy="128016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USE CORRECT.JPG"/>
                    <pic:cNvPicPr/>
                  </pic:nvPicPr>
                  <pic:blipFill>
                    <a:blip r:embed="rId126">
                      <a:extLst>
                        <a:ext uri="{28A0092B-C50C-407E-A947-70E740481C1C}">
                          <a14:useLocalDpi xmlns:a14="http://schemas.microsoft.com/office/drawing/2010/main" val="0"/>
                        </a:ext>
                      </a:extLst>
                    </a:blip>
                    <a:stretch>
                      <a:fillRect/>
                    </a:stretch>
                  </pic:blipFill>
                  <pic:spPr>
                    <a:xfrm>
                      <a:off x="0" y="0"/>
                      <a:ext cx="4725661" cy="1293410"/>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4839115" cy="863193"/>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GAS INDU PRICES OK.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860059" cy="866929"/>
                    </a:xfrm>
                    <a:prstGeom prst="rect">
                      <a:avLst/>
                    </a:prstGeom>
                  </pic:spPr>
                </pic:pic>
              </a:graphicData>
            </a:graphic>
          </wp:inline>
        </w:drawing>
      </w:r>
    </w:p>
    <w:p>
      <w:pPr>
        <w:tabs>
          <w:tab w:val="left" w:pos="1410"/>
        </w:tabs>
        <w:jc w:val="center"/>
        <w:rPr>
          <w:noProof/>
        </w:rPr>
      </w:pPr>
      <w:r>
        <w:rPr>
          <w:b/>
          <w:noProof/>
        </w:rPr>
        <mc:AlternateContent>
          <mc:Choice Requires="wps">
            <w:drawing>
              <wp:anchor distT="0" distB="0" distL="114300" distR="114300" simplePos="0" relativeHeight="251696128" behindDoc="0" locked="0" layoutInCell="1" allowOverlap="1">
                <wp:simplePos x="0" y="0"/>
                <wp:positionH relativeFrom="column">
                  <wp:posOffset>2149461</wp:posOffset>
                </wp:positionH>
                <wp:positionV relativeFrom="paragraph">
                  <wp:posOffset>7191</wp:posOffset>
                </wp:positionV>
                <wp:extent cx="2140648" cy="232564"/>
                <wp:effectExtent l="0" t="0" r="0" b="0"/>
                <wp:wrapNone/>
                <wp:docPr id="1469" name="Text Box 1469"/>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LT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9" o:spid="_x0000_s1044" type="#_x0000_t202" style="position:absolute;left:0;text-align:left;margin-left:169.25pt;margin-top:.55pt;width:168.55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LT vs EU</w:t>
                      </w:r>
                    </w:p>
                  </w:txbxContent>
                </v:textbox>
              </v:shape>
            </w:pict>
          </mc:Fallback>
        </mc:AlternateContent>
      </w:r>
      <w:r>
        <w:rPr>
          <w:noProof/>
        </w:rPr>
        <w:drawing>
          <wp:inline distT="0" distB="0" distL="0" distR="0">
            <wp:extent cx="4640329" cy="1104596"/>
            <wp:effectExtent l="0" t="0" r="825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ELEC INDU PRICES OK.JPG"/>
                    <pic:cNvPicPr/>
                  </pic:nvPicPr>
                  <pic:blipFill>
                    <a:blip r:embed="rId128">
                      <a:extLst>
                        <a:ext uri="{28A0092B-C50C-407E-A947-70E740481C1C}">
                          <a14:useLocalDpi xmlns:a14="http://schemas.microsoft.com/office/drawing/2010/main" val="0"/>
                        </a:ext>
                      </a:extLst>
                    </a:blip>
                    <a:stretch>
                      <a:fillRect/>
                    </a:stretch>
                  </pic:blipFill>
                  <pic:spPr>
                    <a:xfrm>
                      <a:off x="0" y="0"/>
                      <a:ext cx="4665899" cy="1110683"/>
                    </a:xfrm>
                    <a:prstGeom prst="rect">
                      <a:avLst/>
                    </a:prstGeom>
                  </pic:spPr>
                </pic:pic>
              </a:graphicData>
            </a:graphic>
          </wp:inline>
        </w:drawing>
      </w:r>
    </w:p>
    <w:p>
      <w:pPr>
        <w:ind w:left="1440"/>
        <w:jc w:val="center"/>
        <w:rPr>
          <w:noProof/>
        </w:rPr>
      </w:pPr>
    </w:p>
    <w:p>
      <w:pPr>
        <w:ind w:left="1440"/>
        <w:jc w:val="center"/>
        <w:rPr>
          <w:noProof/>
        </w:rPr>
      </w:pPr>
      <w:r>
        <w:rPr>
          <w:noProof/>
          <w:sz w:val="16"/>
        </w:rPr>
        <w:t xml:space="preserve">See footnote </w:t>
      </w:r>
      <w:r>
        <w:rPr>
          <w:noProof/>
        </w:rPr>
        <w:drawing>
          <wp:anchor distT="0" distB="0" distL="114300" distR="114300" simplePos="0" relativeHeight="251694080" behindDoc="0" locked="0" layoutInCell="1" allowOverlap="1">
            <wp:simplePos x="0" y="0"/>
            <wp:positionH relativeFrom="column">
              <wp:posOffset>3296920</wp:posOffset>
            </wp:positionH>
            <wp:positionV relativeFrom="page">
              <wp:posOffset>6875145</wp:posOffset>
            </wp:positionV>
            <wp:extent cx="1429385" cy="231140"/>
            <wp:effectExtent l="0" t="0" r="0" b="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1168988</wp:posOffset>
            </wp:positionH>
            <wp:positionV relativeFrom="page">
              <wp:posOffset>6874977</wp:posOffset>
            </wp:positionV>
            <wp:extent cx="1847850" cy="231775"/>
            <wp:effectExtent l="0" t="0" r="0" b="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16"/>
      </w:r>
    </w:p>
    <w:p>
      <w:pPr>
        <w:tabs>
          <w:tab w:val="left" w:pos="1410"/>
        </w:tabs>
        <w:jc w:val="center"/>
        <w:rPr>
          <w:noProof/>
        </w:rPr>
      </w:pPr>
    </w:p>
    <w:p>
      <w:pPr>
        <w:tabs>
          <w:tab w:val="left" w:pos="1410"/>
        </w:tabs>
        <w:rPr>
          <w:noProof/>
        </w:rPr>
      </w:pPr>
    </w:p>
    <w:p>
      <w:pPr>
        <w:tabs>
          <w:tab w:val="left" w:pos="1410"/>
        </w:tabs>
        <w:rPr>
          <w:noProof/>
        </w:rPr>
      </w:pPr>
      <w:r>
        <w:rPr>
          <w:noProof/>
        </w:rPr>
        <w:drawing>
          <wp:anchor distT="0" distB="0" distL="114300" distR="114300" simplePos="0" relativeHeight="251692032" behindDoc="1" locked="0" layoutInCell="1" allowOverlap="1">
            <wp:simplePos x="0" y="0"/>
            <wp:positionH relativeFrom="column">
              <wp:posOffset>804647</wp:posOffset>
            </wp:positionH>
            <wp:positionV relativeFrom="paragraph">
              <wp:posOffset>6351</wp:posOffset>
            </wp:positionV>
            <wp:extent cx="2113915" cy="1426464"/>
            <wp:effectExtent l="0" t="0" r="635" b="254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elec prices overtime.JPG"/>
                    <pic:cNvPicPr/>
                  </pic:nvPicPr>
                  <pic:blipFill>
                    <a:blip r:embed="rId129">
                      <a:extLst>
                        <a:ext uri="{28A0092B-C50C-407E-A947-70E740481C1C}">
                          <a14:useLocalDpi xmlns:a14="http://schemas.microsoft.com/office/drawing/2010/main" val="0"/>
                        </a:ext>
                      </a:extLst>
                    </a:blip>
                    <a:stretch>
                      <a:fillRect/>
                    </a:stretch>
                  </pic:blipFill>
                  <pic:spPr>
                    <a:xfrm>
                      <a:off x="0" y="0"/>
                      <a:ext cx="2120979" cy="14312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3415665</wp:posOffset>
            </wp:positionH>
            <wp:positionV relativeFrom="paragraph">
              <wp:posOffset>6350</wp:posOffset>
            </wp:positionV>
            <wp:extent cx="2193925" cy="1397000"/>
            <wp:effectExtent l="0" t="0" r="0" b="0"/>
            <wp:wrapSquare wrapText="bothSides"/>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gas prices overtime.JPG"/>
                    <pic:cNvPicPr/>
                  </pic:nvPicPr>
                  <pic:blipFill>
                    <a:blip r:embed="rId130">
                      <a:extLst>
                        <a:ext uri="{28A0092B-C50C-407E-A947-70E740481C1C}">
                          <a14:useLocalDpi xmlns:a14="http://schemas.microsoft.com/office/drawing/2010/main" val="0"/>
                        </a:ext>
                      </a:extLst>
                    </a:blip>
                    <a:stretch>
                      <a:fillRect/>
                    </a:stretch>
                  </pic:blipFill>
                  <pic:spPr>
                    <a:xfrm>
                      <a:off x="0" y="0"/>
                      <a:ext cx="2193925" cy="1397000"/>
                    </a:xfrm>
                    <a:prstGeom prst="rect">
                      <a:avLst/>
                    </a:prstGeom>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p>
    <w:p>
      <w:pPr>
        <w:rPr>
          <w:noProof/>
        </w:rPr>
      </w:pPr>
    </w:p>
    <w:p>
      <w:pPr>
        <w:rPr>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2603348</wp:posOffset>
                </wp:positionH>
                <wp:positionV relativeFrom="paragraph">
                  <wp:posOffset>66294</wp:posOffset>
                </wp:positionV>
                <wp:extent cx="357808" cy="197382"/>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357808" cy="1973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4" o:spid="_x0000_s1045" type="#_x0000_t202" style="position:absolute;margin-left:205pt;margin-top:5.2pt;width:28.15pt;height:15.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" filled="f" stroked="f">
                <v:textbox>
                  <w:txbxContent>
                    <w:p>
                      <w:pPr>
                        <w:rPr>
                          <w:sz w:val="12"/>
                        </w:rPr>
                      </w:pPr>
                      <w:r>
                        <w:rPr>
                          <w:sz w:val="12"/>
                        </w:rPr>
                        <w:t>(DC)</w:t>
                      </w:r>
                    </w:p>
                  </w:txbxContent>
                </v:textbox>
              </v:shape>
            </w:pict>
          </mc:Fallback>
        </mc:AlternateContent>
      </w:r>
    </w:p>
    <w:p>
      <w:pPr>
        <w:jc w:val="center"/>
        <w:rPr>
          <w:noProof/>
        </w:rPr>
      </w:pPr>
      <w:r>
        <w:rPr>
          <w:noProof/>
        </w:rPr>
        <w:drawing>
          <wp:inline distT="0" distB="0" distL="0" distR="0">
            <wp:extent cx="4371675" cy="1735496"/>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94544" cy="1744575"/>
                    </a:xfrm>
                    <a:prstGeom prst="rect">
                      <a:avLst/>
                    </a:prstGeom>
                    <a:noFill/>
                  </pic:spPr>
                </pic:pic>
              </a:graphicData>
            </a:graphic>
          </wp:inline>
        </w:drawing>
      </w:r>
    </w:p>
    <w:p>
      <w:pPr>
        <w:jc w:val="center"/>
        <w:rPr>
          <w:noProof/>
        </w:rPr>
      </w:pPr>
    </w:p>
    <w:p>
      <w:pPr>
        <w:jc w:val="center"/>
        <w:rPr>
          <w:noProof/>
        </w:rPr>
      </w:pPr>
    </w:p>
    <w:p>
      <w:pPr>
        <w:jc w:val="center"/>
        <w:rPr>
          <w:noProof/>
        </w:rPr>
      </w:pPr>
      <w:r>
        <w:rPr>
          <w:noProof/>
        </w:rPr>
        <w:drawing>
          <wp:inline distT="0" distB="0" distL="0" distR="0">
            <wp:extent cx="3567336" cy="215326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91085" cy="2167600"/>
                    </a:xfrm>
                    <a:prstGeom prst="rect">
                      <a:avLst/>
                    </a:prstGeom>
                    <a:noFill/>
                  </pic:spPr>
                </pic:pic>
              </a:graphicData>
            </a:graphic>
          </wp:inline>
        </w:drawing>
      </w:r>
    </w:p>
    <w:p>
      <w:pPr>
        <w:jc w:val="center"/>
        <w:rPr>
          <w:noProof/>
        </w:rPr>
      </w:pPr>
    </w:p>
    <w:p>
      <w:pPr>
        <w:jc w:val="center"/>
        <w:rPr>
          <w:b/>
          <w:noProof/>
          <w:sz w:val="32"/>
        </w:rPr>
      </w:pPr>
    </w:p>
    <w:p>
      <w:pPr>
        <w:jc w:val="center"/>
        <w:rPr>
          <w:b/>
          <w:noProof/>
          <w:sz w:val="32"/>
        </w:rPr>
      </w:pPr>
      <w:r>
        <w:rPr>
          <w:b/>
          <w:noProof/>
          <w:sz w:val="32"/>
        </w:rPr>
        <w:t>Price regulation</w:t>
      </w:r>
    </w:p>
    <w:p>
      <w:pPr>
        <w:jc w:val="center"/>
        <w:rPr>
          <w:noProof/>
        </w:rPr>
      </w:pPr>
    </w:p>
    <w:p>
      <w:pPr>
        <w:jc w:val="center"/>
        <w:rPr>
          <w:noProof/>
        </w:rPr>
      </w:pPr>
    </w:p>
    <w:p>
      <w:pPr>
        <w:jc w:val="center"/>
        <w:rPr>
          <w:noProof/>
        </w:rPr>
      </w:pPr>
      <w:r>
        <w:rPr>
          <w:noProof/>
        </w:rPr>
        <w:drawing>
          <wp:inline distT="0" distB="0" distL="0" distR="0">
            <wp:extent cx="2737485" cy="2420620"/>
            <wp:effectExtent l="0" t="0" r="571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37485" cy="2420620"/>
                    </a:xfrm>
                    <a:prstGeom prst="rect">
                      <a:avLst/>
                    </a:prstGeom>
                    <a:noFill/>
                  </pic:spPr>
                </pic:pic>
              </a:graphicData>
            </a:graphic>
          </wp:inline>
        </w:drawing>
      </w:r>
      <w:r>
        <w:rPr>
          <w:noProof/>
        </w:rPr>
        <w:drawing>
          <wp:inline distT="0" distB="0" distL="0" distR="0">
            <wp:extent cx="2707005" cy="2414270"/>
            <wp:effectExtent l="0" t="0" r="0" b="508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07005" cy="2414270"/>
                    </a:xfrm>
                    <a:prstGeom prst="rect">
                      <a:avLst/>
                    </a:prstGeom>
                    <a:noFill/>
                  </pic:spPr>
                </pic:pic>
              </a:graphicData>
            </a:graphic>
          </wp:inline>
        </w:drawing>
      </w:r>
    </w:p>
    <w:p>
      <w:pPr>
        <w:rPr>
          <w:b/>
          <w:noProof/>
        </w:rPr>
      </w:pPr>
    </w:p>
    <w:p>
      <w:pPr>
        <w:ind w:left="720"/>
        <w:jc w:val="center"/>
        <w:rPr>
          <w:b/>
          <w:noProof/>
        </w:rPr>
      </w:pPr>
      <w:r>
        <w:rPr>
          <w:noProof/>
        </w:rPr>
        <w:drawing>
          <wp:inline distT="0" distB="0" distL="0" distR="0">
            <wp:extent cx="3089900" cy="581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666" t="79141" r="24074"/>
                    <a:stretch/>
                  </pic:blipFill>
                  <pic:spPr bwMode="auto">
                    <a:xfrm>
                      <a:off x="0" y="0"/>
                      <a:ext cx="3247358" cy="610633"/>
                    </a:xfrm>
                    <a:prstGeom prst="rect">
                      <a:avLst/>
                    </a:prstGeom>
                    <a:noFill/>
                    <a:ln>
                      <a:noFill/>
                    </a:ln>
                    <a:extLst>
                      <a:ext uri="{53640926-AAD7-44D8-BBD7-CCE9431645EC}">
                        <a14:shadowObscured xmlns:a14="http://schemas.microsoft.com/office/drawing/2010/main"/>
                      </a:ext>
                    </a:extLst>
                  </pic:spPr>
                </pic:pic>
              </a:graphicData>
            </a:graphic>
          </wp:inline>
        </w:drawing>
      </w:r>
    </w:p>
    <w:p>
      <w:pPr>
        <w:rPr>
          <w:b/>
          <w:noProof/>
        </w:rPr>
      </w:pPr>
      <w:r>
        <w:rPr>
          <w:b/>
          <w:noProof/>
        </w:rPr>
        <w:br w:type="page"/>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750173" cy="36957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55122" cy="3699551"/>
                    </a:xfrm>
                    <a:prstGeom prst="rect">
                      <a:avLst/>
                    </a:prstGeom>
                  </pic:spPr>
                </pic:pic>
              </a:graphicData>
            </a:graphic>
          </wp:inline>
        </w:drawing>
      </w:r>
    </w:p>
    <w:p>
      <w:pPr>
        <w:rPr>
          <w:noProof/>
        </w:rPr>
      </w:pPr>
    </w:p>
    <w:p>
      <w:pPr>
        <w:rPr>
          <w:noProof/>
        </w:rPr>
      </w:pPr>
    </w:p>
    <w:p>
      <w:pPr>
        <w:jc w:val="center"/>
        <w:rPr>
          <w:b/>
          <w:noProof/>
          <w:sz w:val="32"/>
        </w:rPr>
      </w:pPr>
      <w:r>
        <w:rPr>
          <w:b/>
          <w:noProof/>
          <w:sz w:val="32"/>
        </w:rPr>
        <w:t>Energy costs shares in total production costs</w:t>
      </w:r>
    </w:p>
    <w:p>
      <w:pPr>
        <w:jc w:val="center"/>
        <w:rPr>
          <w:noProof/>
          <w:sz w:val="32"/>
        </w:rPr>
      </w:pPr>
    </w:p>
    <w:p>
      <w:pPr>
        <w:jc w:val="center"/>
        <w:rPr>
          <w:noProof/>
        </w:rPr>
      </w:pPr>
      <w:r>
        <w:rPr>
          <w:noProof/>
        </w:rPr>
        <w:drawing>
          <wp:inline distT="0" distB="0" distL="0" distR="0">
            <wp:extent cx="5101313" cy="2667897"/>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hare.JPG"/>
                    <pic:cNvPicPr/>
                  </pic:nvPicPr>
                  <pic:blipFill>
                    <a:blip r:embed="rId136">
                      <a:extLst>
                        <a:ext uri="{28A0092B-C50C-407E-A947-70E740481C1C}">
                          <a14:useLocalDpi xmlns:a14="http://schemas.microsoft.com/office/drawing/2010/main" val="0"/>
                        </a:ext>
                      </a:extLst>
                    </a:blip>
                    <a:stretch>
                      <a:fillRect/>
                    </a:stretch>
                  </pic:blipFill>
                  <pic:spPr>
                    <a:xfrm>
                      <a:off x="0" y="0"/>
                      <a:ext cx="5108419" cy="2671613"/>
                    </a:xfrm>
                    <a:prstGeom prst="rect">
                      <a:avLst/>
                    </a:prstGeom>
                  </pic:spPr>
                </pic:pic>
              </a:graphicData>
            </a:graphic>
          </wp:inline>
        </w:drawing>
      </w:r>
    </w:p>
    <w:p>
      <w:pPr>
        <w:ind w:left="720"/>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ind w:left="720"/>
        <w:rPr>
          <w:b/>
          <w:noProof/>
        </w:rPr>
      </w:pPr>
      <w:r>
        <w:rPr>
          <w:b/>
          <w:noProof/>
        </w:rPr>
        <w:br w:type="page"/>
      </w:r>
    </w:p>
    <w:p>
      <w:pPr>
        <w:rPr>
          <w:b/>
          <w:noProof/>
        </w:rPr>
      </w:pPr>
    </w:p>
    <w:p>
      <w:pPr>
        <w:pStyle w:val="Heading2"/>
        <w:rPr>
          <w:noProof/>
        </w:rPr>
      </w:pPr>
      <w:bookmarkStart w:id="26" w:name="_Toc527544595"/>
      <w:r>
        <w:rPr>
          <w:noProof/>
        </w:rPr>
        <w:t>Financial support interventions</w:t>
      </w:r>
      <w:bookmarkEnd w:id="26"/>
    </w:p>
    <w:p>
      <w:pPr>
        <w:jc w:val="center"/>
        <w:rPr>
          <w:b/>
          <w:noProof/>
          <w:sz w:val="32"/>
        </w:rPr>
      </w:pPr>
    </w:p>
    <w:p>
      <w:pPr>
        <w:rPr>
          <w:b/>
          <w:noProof/>
        </w:rPr>
      </w:pPr>
      <w:r>
        <w:rPr>
          <w:noProof/>
        </w:rPr>
        <w:drawing>
          <wp:inline distT="0" distB="0" distL="0" distR="0">
            <wp:extent cx="6477918" cy="2875402"/>
            <wp:effectExtent l="0" t="0" r="0" b="1270"/>
            <wp:docPr id="518" name="Chart 5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E984D6-F926-449B-AF2F-C74B1F05F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rPr>
          <w:b/>
          <w:noProof/>
        </w:rPr>
      </w:pPr>
    </w:p>
    <w:p>
      <w:pPr>
        <w:rPr>
          <w:b/>
          <w:noProof/>
        </w:rPr>
      </w:pPr>
    </w:p>
    <w:p>
      <w:pPr>
        <w:rPr>
          <w:noProof/>
        </w:rPr>
      </w:pPr>
      <w:r>
        <w:rPr>
          <w:noProof/>
        </w:rPr>
        <w:drawing>
          <wp:inline distT="0" distB="0" distL="0" distR="0">
            <wp:extent cx="6499952" cy="3139807"/>
            <wp:effectExtent l="0" t="0" r="0" b="3810"/>
            <wp:docPr id="519" name="Chart 5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891E30A-A643-4686-9D55-6C331319F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rPr>
          <w:noProof/>
        </w:rPr>
      </w:pPr>
    </w:p>
    <w:p>
      <w:pPr>
        <w:rPr>
          <w:noProof/>
        </w:rPr>
      </w:pPr>
    </w:p>
    <w:p>
      <w:pPr>
        <w:rPr>
          <w:noProof/>
        </w:rPr>
      </w:pPr>
      <w:r>
        <w:rPr>
          <w:noProof/>
        </w:rPr>
        <w:br w:type="page"/>
      </w:r>
    </w:p>
    <w:p>
      <w:pPr>
        <w:pBdr>
          <w:bottom w:val="single" w:sz="4" w:space="2" w:color="auto"/>
        </w:pBdr>
        <w:rPr>
          <w:b/>
          <w:noProof/>
          <w:sz w:val="72"/>
          <w:szCs w:val="72"/>
        </w:rPr>
      </w:pPr>
      <w:bookmarkStart w:id="27" w:name="_Toc527544596"/>
      <w:r>
        <w:rPr>
          <w:rStyle w:val="Heading1Char"/>
          <w:noProof/>
        </w:rPr>
        <w:t>Luxembourg</w:t>
      </w:r>
      <w:bookmarkEnd w:id="27"/>
      <w:r>
        <w:rPr>
          <w:rStyle w:val="TitleChar"/>
          <w:noProof/>
        </w:rPr>
        <w:t xml:space="preserve"> </w:t>
      </w:r>
      <w:r>
        <w:rPr>
          <w:b/>
          <w:noProof/>
          <w:sz w:val="72"/>
          <w:szCs w:val="72"/>
        </w:rPr>
        <w:t xml:space="preserve">                     </w:t>
      </w:r>
      <w:r>
        <w:rPr>
          <w:noProof/>
        </w:rPr>
        <w:drawing>
          <wp:inline distT="0" distB="0" distL="0" distR="0">
            <wp:extent cx="952433" cy="571500"/>
            <wp:effectExtent l="19050" t="19050" r="19685" b="190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957735" cy="574682"/>
                    </a:xfrm>
                    <a:prstGeom prst="rect">
                      <a:avLst/>
                    </a:prstGeom>
                    <a:ln>
                      <a:solidFill>
                        <a:schemeClr val="tx1"/>
                      </a:solidFill>
                    </a:ln>
                  </pic:spPr>
                </pic:pic>
              </a:graphicData>
            </a:graphic>
          </wp:inline>
        </w:drawing>
      </w:r>
    </w:p>
    <w:p>
      <w:pPr>
        <w:pStyle w:val="Heading2"/>
        <w:rPr>
          <w:noProof/>
          <w:color w:val="FFFFFF" w:themeColor="background1"/>
        </w:rPr>
      </w:pPr>
      <w:bookmarkStart w:id="28" w:name="_Toc527544597"/>
      <w:r>
        <w:rPr>
          <w:noProof/>
          <w:color w:val="FFFFFF" w:themeColor="background1"/>
        </w:rPr>
        <w:t>Prices</w:t>
      </w:r>
      <w:bookmarkEnd w:id="28"/>
    </w:p>
    <w:p>
      <w:pPr>
        <w:tabs>
          <w:tab w:val="left" w:pos="1410"/>
        </w:tabs>
        <w:rPr>
          <w:noProof/>
        </w:rPr>
      </w:pPr>
    </w:p>
    <w:p>
      <w:pPr>
        <w:tabs>
          <w:tab w:val="left" w:pos="1410"/>
        </w:tabs>
        <w:jc w:val="center"/>
        <w:rPr>
          <w:noProof/>
          <w:sz w:val="16"/>
        </w:rPr>
      </w:pPr>
    </w:p>
    <w:p>
      <w:pPr>
        <w:tabs>
          <w:tab w:val="left" w:pos="1410"/>
        </w:tabs>
        <w:jc w:val="right"/>
        <w:rPr>
          <w:noProof/>
        </w:rPr>
      </w:pPr>
      <w:r>
        <w:rPr>
          <w:noProof/>
        </w:rPr>
        <w:drawing>
          <wp:anchor distT="0" distB="0" distL="114300" distR="114300" simplePos="0" relativeHeight="251708416" behindDoc="0" locked="0" layoutInCell="1" allowOverlap="1">
            <wp:simplePos x="0" y="0"/>
            <wp:positionH relativeFrom="column">
              <wp:posOffset>100330</wp:posOffset>
            </wp:positionH>
            <wp:positionV relativeFrom="paragraph">
              <wp:posOffset>1404620</wp:posOffset>
            </wp:positionV>
            <wp:extent cx="5271135" cy="1114425"/>
            <wp:effectExtent l="0" t="0" r="5715" b="9525"/>
            <wp:wrapTopAndBottom/>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FFFF.JPG"/>
                    <pic:cNvPicPr/>
                  </pic:nvPicPr>
                  <pic:blipFill>
                    <a:blip r:embed="rId140">
                      <a:extLst>
                        <a:ext uri="{28A0092B-C50C-407E-A947-70E740481C1C}">
                          <a14:useLocalDpi xmlns:a14="http://schemas.microsoft.com/office/drawing/2010/main" val="0"/>
                        </a:ext>
                      </a:extLst>
                    </a:blip>
                    <a:stretch>
                      <a:fillRect/>
                    </a:stretch>
                  </pic:blipFill>
                  <pic:spPr>
                    <a:xfrm>
                      <a:off x="0" y="0"/>
                      <a:ext cx="5271135" cy="1114425"/>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24130</wp:posOffset>
            </wp:positionH>
            <wp:positionV relativeFrom="paragraph">
              <wp:posOffset>4445</wp:posOffset>
            </wp:positionV>
            <wp:extent cx="5133975" cy="1177102"/>
            <wp:effectExtent l="0" t="0" r="0" b="4445"/>
            <wp:wrapTopAndBottom/>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41">
                      <a:extLst>
                        <a:ext uri="{28A0092B-C50C-407E-A947-70E740481C1C}">
                          <a14:useLocalDpi xmlns:a14="http://schemas.microsoft.com/office/drawing/2010/main" val="0"/>
                        </a:ext>
                      </a:extLst>
                    </a:blip>
                    <a:stretch>
                      <a:fillRect/>
                    </a:stretch>
                  </pic:blipFill>
                  <pic:spPr>
                    <a:xfrm>
                      <a:off x="0" y="0"/>
                      <a:ext cx="5133975" cy="1177102"/>
                    </a:xfrm>
                    <a:prstGeom prst="rect">
                      <a:avLst/>
                    </a:prstGeom>
                  </pic:spPr>
                </pic:pic>
              </a:graphicData>
            </a:graphic>
          </wp:anchor>
        </w:drawing>
      </w:r>
      <w:r>
        <w:rPr>
          <w:noProof/>
          <w:sz w:val="16"/>
        </w:rPr>
        <w:t>see footnote</w:t>
      </w:r>
      <w:r>
        <w:rPr>
          <w:rStyle w:val="FootnoteReference"/>
          <w:noProof/>
        </w:rPr>
        <w:footnoteReference w:id="17"/>
      </w:r>
    </w:p>
    <w:p>
      <w:pPr>
        <w:tabs>
          <w:tab w:val="left" w:pos="1410"/>
        </w:tabs>
        <w:rPr>
          <w:noProof/>
        </w:rPr>
      </w:pPr>
      <w:r>
        <w:rPr>
          <w:noProof/>
        </w:rPr>
        <w:drawing>
          <wp:anchor distT="0" distB="0" distL="114300" distR="114300" simplePos="0" relativeHeight="251702272" behindDoc="0" locked="0" layoutInCell="1" allowOverlap="1">
            <wp:simplePos x="0" y="0"/>
            <wp:positionH relativeFrom="column">
              <wp:posOffset>285115</wp:posOffset>
            </wp:positionH>
            <wp:positionV relativeFrom="paragraph">
              <wp:posOffset>2231390</wp:posOffset>
            </wp:positionV>
            <wp:extent cx="4886325" cy="1150620"/>
            <wp:effectExtent l="0" t="0" r="9525" b="0"/>
            <wp:wrapTopAndBottom/>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GAS INDU OK.JPG"/>
                    <pic:cNvPicPr/>
                  </pic:nvPicPr>
                  <pic:blipFill>
                    <a:blip r:embed="rId142">
                      <a:extLst>
                        <a:ext uri="{28A0092B-C50C-407E-A947-70E740481C1C}">
                          <a14:useLocalDpi xmlns:a14="http://schemas.microsoft.com/office/drawing/2010/main" val="0"/>
                        </a:ext>
                      </a:extLst>
                    </a:blip>
                    <a:stretch>
                      <a:fillRect/>
                    </a:stretch>
                  </pic:blipFill>
                  <pic:spPr>
                    <a:xfrm>
                      <a:off x="0" y="0"/>
                      <a:ext cx="4886325" cy="1150620"/>
                    </a:xfrm>
                    <a:prstGeom prst="rect">
                      <a:avLst/>
                    </a:prstGeom>
                  </pic:spPr>
                </pic:pic>
              </a:graphicData>
            </a:graphic>
            <wp14:sizeRelH relativeFrom="margin">
              <wp14:pctWidth>0</wp14:pctWidth>
            </wp14:sizeRelH>
          </wp:anchor>
        </w:drawing>
      </w:r>
      <w:r>
        <w:rPr>
          <w:b/>
          <w:noProof/>
        </w:rPr>
        <mc:AlternateContent>
          <mc:Choice Requires="wps">
            <w:drawing>
              <wp:anchor distT="0" distB="0" distL="114300" distR="114300" simplePos="0" relativeHeight="251703296" behindDoc="0" locked="0" layoutInCell="1" allowOverlap="1">
                <wp:simplePos x="0" y="0"/>
                <wp:positionH relativeFrom="column">
                  <wp:posOffset>2038787</wp:posOffset>
                </wp:positionH>
                <wp:positionV relativeFrom="paragraph">
                  <wp:posOffset>2197567</wp:posOffset>
                </wp:positionV>
                <wp:extent cx="2140648" cy="232564"/>
                <wp:effectExtent l="0" t="0" r="0" b="0"/>
                <wp:wrapNone/>
                <wp:docPr id="1470" name="Text Box 1470"/>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LU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0" o:spid="_x0000_s1046" type="#_x0000_t202" style="position:absolute;margin-left:160.55pt;margin-top:173.05pt;width:168.55pt;height:1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" fillcolor="window" stroked="f" strokeweight="2pt">
                <v:textbox>
                  <w:txbxContent>
                    <w:p>
                      <w:pPr>
                        <w:rPr>
                          <w:b/>
                          <w:color w:val="000000" w:themeColor="text1"/>
                          <w:sz w:val="16"/>
                        </w:rPr>
                      </w:pPr>
                      <w:r>
                        <w:rPr>
                          <w:b/>
                          <w:color w:val="000000" w:themeColor="text1"/>
                          <w:sz w:val="16"/>
                        </w:rPr>
                        <w:t>Gas prices for Industry (I3) – LU vs EU</w:t>
                      </w:r>
                    </w:p>
                  </w:txbxContent>
                </v:textbox>
              </v:shape>
            </w:pict>
          </mc:Fallback>
        </mc:AlternateContent>
      </w:r>
      <w:r>
        <w:rPr>
          <w:noProof/>
        </w:rPr>
        <w:drawing>
          <wp:inline distT="0" distB="0" distL="0" distR="0">
            <wp:extent cx="5141595" cy="1008256"/>
            <wp:effectExtent l="0" t="0" r="190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LEC INDU PRICES OK.JPG"/>
                    <pic:cNvPicPr/>
                  </pic:nvPicPr>
                  <pic:blipFill>
                    <a:blip r:embed="rId143">
                      <a:extLst>
                        <a:ext uri="{28A0092B-C50C-407E-A947-70E740481C1C}">
                          <a14:useLocalDpi xmlns:a14="http://schemas.microsoft.com/office/drawing/2010/main" val="0"/>
                        </a:ext>
                      </a:extLst>
                    </a:blip>
                    <a:stretch>
                      <a:fillRect/>
                    </a:stretch>
                  </pic:blipFill>
                  <pic:spPr>
                    <a:xfrm>
                      <a:off x="0" y="0"/>
                      <a:ext cx="5157590" cy="1011393"/>
                    </a:xfrm>
                    <a:prstGeom prst="rect">
                      <a:avLst/>
                    </a:prstGeom>
                  </pic:spPr>
                </pic:pic>
              </a:graphicData>
            </a:graphic>
          </wp:inline>
        </w:drawing>
      </w:r>
    </w:p>
    <w:p>
      <w:pPr>
        <w:ind w:left="1440"/>
        <w:jc w:val="center"/>
        <w:rPr>
          <w:noProof/>
        </w:rPr>
      </w:pPr>
    </w:p>
    <w:p>
      <w:pPr>
        <w:ind w:left="1440"/>
        <w:jc w:val="center"/>
        <w:rPr>
          <w:noProof/>
        </w:rPr>
      </w:pPr>
      <w:r>
        <w:rPr>
          <w:noProof/>
        </w:rPr>
        <w:drawing>
          <wp:anchor distT="0" distB="0" distL="114300" distR="114300" simplePos="0" relativeHeight="251705344" behindDoc="0" locked="0" layoutInCell="1" allowOverlap="1">
            <wp:simplePos x="0" y="0"/>
            <wp:positionH relativeFrom="column">
              <wp:posOffset>3234690</wp:posOffset>
            </wp:positionH>
            <wp:positionV relativeFrom="page">
              <wp:posOffset>7207250</wp:posOffset>
            </wp:positionV>
            <wp:extent cx="1429385" cy="231140"/>
            <wp:effectExtent l="0" t="0" r="0" b="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04320" behindDoc="0" locked="0" layoutInCell="1" allowOverlap="1">
            <wp:simplePos x="0" y="0"/>
            <wp:positionH relativeFrom="column">
              <wp:posOffset>1106729</wp:posOffset>
            </wp:positionH>
            <wp:positionV relativeFrom="page">
              <wp:posOffset>7207149</wp:posOffset>
            </wp:positionV>
            <wp:extent cx="1847850" cy="231775"/>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18"/>
      </w:r>
    </w:p>
    <w:p>
      <w:pPr>
        <w:tabs>
          <w:tab w:val="left" w:pos="1410"/>
        </w:tabs>
        <w:rPr>
          <w:noProof/>
        </w:rPr>
      </w:pPr>
    </w:p>
    <w:p>
      <w:pPr>
        <w:tabs>
          <w:tab w:val="left" w:pos="1410"/>
        </w:tabs>
        <w:rPr>
          <w:noProof/>
        </w:rPr>
      </w:pPr>
      <w:r>
        <w:rPr>
          <w:noProof/>
        </w:rPr>
        <w:drawing>
          <wp:anchor distT="0" distB="0" distL="114300" distR="114300" simplePos="0" relativeHeight="251697152" behindDoc="0" locked="0" layoutInCell="1" allowOverlap="1">
            <wp:simplePos x="0" y="0"/>
            <wp:positionH relativeFrom="column">
              <wp:posOffset>785495</wp:posOffset>
            </wp:positionH>
            <wp:positionV relativeFrom="paragraph">
              <wp:posOffset>9525</wp:posOffset>
            </wp:positionV>
            <wp:extent cx="1928495" cy="1521460"/>
            <wp:effectExtent l="0" t="0" r="0" b="254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28495" cy="15214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3186430</wp:posOffset>
            </wp:positionH>
            <wp:positionV relativeFrom="paragraph">
              <wp:posOffset>9525</wp:posOffset>
            </wp:positionV>
            <wp:extent cx="2025015" cy="1555115"/>
            <wp:effectExtent l="0" t="0" r="0" b="6985"/>
            <wp:wrapSquare wrapText="bothSides"/>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25015" cy="155511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r>
        <w:rPr>
          <w:b/>
          <w:noProof/>
          <w:color w:val="FFFFFF" w:themeColor="background1"/>
        </w:rPr>
        <mc:AlternateContent>
          <mc:Choice Requires="wps">
            <w:drawing>
              <wp:anchor distT="0" distB="0" distL="114300" distR="114300" simplePos="0" relativeHeight="251706368" behindDoc="0" locked="0" layoutInCell="1" allowOverlap="1">
                <wp:simplePos x="0" y="0"/>
                <wp:positionH relativeFrom="column">
                  <wp:posOffset>2457450</wp:posOffset>
                </wp:positionH>
                <wp:positionV relativeFrom="paragraph">
                  <wp:posOffset>139700</wp:posOffset>
                </wp:positionV>
                <wp:extent cx="370594" cy="181268"/>
                <wp:effectExtent l="0" t="0" r="0" b="9525"/>
                <wp:wrapNone/>
                <wp:docPr id="665" name="Text Box 665"/>
                <wp:cNvGraphicFramePr/>
                <a:graphic xmlns:a="http://schemas.openxmlformats.org/drawingml/2006/main">
                  <a:graphicData uri="http://schemas.microsoft.com/office/word/2010/wordprocessingShape">
                    <wps:wsp>
                      <wps:cNvSpPr txBox="1"/>
                      <wps:spPr>
                        <a:xfrm>
                          <a:off x="0" y="0"/>
                          <a:ext cx="370594" cy="1812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5" o:spid="_x0000_s1047" type="#_x0000_t202" style="position:absolute;margin-left:193.5pt;margin-top:11pt;width:29.2pt;height:14.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" filled="f" stroked="f">
                <v:textbox>
                  <w:txbxContent>
                    <w:p>
                      <w:pPr>
                        <w:rPr>
                          <w:sz w:val="12"/>
                        </w:rPr>
                      </w:pPr>
                      <w:r>
                        <w:rPr>
                          <w:sz w:val="12"/>
                        </w:rPr>
                        <w:t>(DC)</w:t>
                      </w:r>
                    </w:p>
                  </w:txbxContent>
                </v:textbox>
              </v:shape>
            </w:pict>
          </mc:Fallback>
        </mc:AlternateContent>
      </w:r>
    </w:p>
    <w:p>
      <w:pPr>
        <w:jc w:val="center"/>
        <w:rPr>
          <w:b/>
          <w:noProof/>
          <w:color w:val="FFFFFF" w:themeColor="background1"/>
        </w:rPr>
      </w:pPr>
    </w:p>
    <w:p>
      <w:pPr>
        <w:jc w:val="center"/>
        <w:rPr>
          <w:b/>
          <w:noProof/>
          <w:color w:val="FFFFFF" w:themeColor="background1"/>
        </w:rPr>
      </w:pPr>
    </w:p>
    <w:p>
      <w:pPr>
        <w:jc w:val="center"/>
        <w:rPr>
          <w:b/>
          <w:noProof/>
          <w:color w:val="FFFFFF" w:themeColor="background1"/>
        </w:rPr>
      </w:pPr>
      <w:r>
        <w:rPr>
          <w:b/>
          <w:noProof/>
          <w:color w:val="FFFFFF" w:themeColor="background1"/>
        </w:rPr>
        <w:t>Prices</w:t>
      </w:r>
    </w:p>
    <w:p>
      <w:pPr>
        <w:rPr>
          <w:b/>
          <w:noProof/>
        </w:rPr>
      </w:pPr>
    </w:p>
    <w:p>
      <w:pPr>
        <w:rPr>
          <w:b/>
          <w:noProof/>
        </w:rPr>
      </w:pPr>
      <w:r>
        <w:rPr>
          <w:noProof/>
        </w:rPr>
        <w:drawing>
          <wp:anchor distT="0" distB="0" distL="114300" distR="114300" simplePos="0" relativeHeight="251701248" behindDoc="0" locked="0" layoutInCell="1" allowOverlap="1">
            <wp:simplePos x="0" y="0"/>
            <wp:positionH relativeFrom="column">
              <wp:posOffset>876059</wp:posOffset>
            </wp:positionH>
            <wp:positionV relativeFrom="paragraph">
              <wp:posOffset>31139</wp:posOffset>
            </wp:positionV>
            <wp:extent cx="4839322" cy="1947136"/>
            <wp:effectExtent l="0" t="0" r="0"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39322" cy="1947136"/>
                    </a:xfrm>
                    <a:prstGeom prst="rect">
                      <a:avLst/>
                    </a:prstGeom>
                    <a:noFill/>
                  </pic:spPr>
                </pic:pic>
              </a:graphicData>
            </a:graphic>
          </wp:anchor>
        </w:drawing>
      </w:r>
    </w:p>
    <w:p>
      <w:pPr>
        <w:rPr>
          <w:b/>
          <w:noProof/>
        </w:rPr>
      </w:pPr>
    </w:p>
    <w:p>
      <w:pPr>
        <w:rPr>
          <w:b/>
          <w:noProof/>
        </w:rPr>
      </w:pPr>
    </w:p>
    <w:p>
      <w:pPr>
        <w:rPr>
          <w:b/>
          <w:noProof/>
        </w:rPr>
      </w:pPr>
    </w:p>
    <w:p>
      <w:pPr>
        <w:rPr>
          <w:b/>
          <w:noProof/>
        </w:rPr>
      </w:pPr>
    </w:p>
    <w:p>
      <w:pPr>
        <w:rPr>
          <w:b/>
          <w:noProof/>
        </w:rPr>
      </w:pPr>
    </w:p>
    <w:p>
      <w:pPr>
        <w:rPr>
          <w:b/>
          <w:noProof/>
        </w:rPr>
      </w:pPr>
      <w:r>
        <w:rPr>
          <w:b/>
          <w:noProof/>
        </w:rPr>
        <w:drawing>
          <wp:anchor distT="0" distB="0" distL="114300" distR="114300" simplePos="0" relativeHeight="251700224" behindDoc="0" locked="0" layoutInCell="1" allowOverlap="1">
            <wp:simplePos x="0" y="0"/>
            <wp:positionH relativeFrom="column">
              <wp:posOffset>1043239</wp:posOffset>
            </wp:positionH>
            <wp:positionV relativeFrom="paragraph">
              <wp:posOffset>1296079</wp:posOffset>
            </wp:positionV>
            <wp:extent cx="3497433" cy="2111070"/>
            <wp:effectExtent l="0" t="0" r="8255" b="381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97433" cy="2111070"/>
                    </a:xfrm>
                    <a:prstGeom prst="rect">
                      <a:avLst/>
                    </a:prstGeom>
                    <a:noFill/>
                  </pic:spPr>
                </pic:pic>
              </a:graphicData>
            </a:graphic>
          </wp:anchor>
        </w:drawing>
      </w:r>
      <w:r>
        <w:rPr>
          <w:b/>
          <w:noProof/>
        </w:rPr>
        <mc:AlternateContent>
          <mc:Choice Requires="wps">
            <w:drawing>
              <wp:anchor distT="91440" distB="91440" distL="114300" distR="114300" simplePos="0" relativeHeight="251699200" behindDoc="0" locked="0" layoutInCell="1" allowOverlap="1">
                <wp:simplePos x="0" y="0"/>
                <wp:positionH relativeFrom="page">
                  <wp:posOffset>2089150</wp:posOffset>
                </wp:positionH>
                <wp:positionV relativeFrom="paragraph">
                  <wp:posOffset>4037658</wp:posOffset>
                </wp:positionV>
                <wp:extent cx="3474720" cy="1403985"/>
                <wp:effectExtent l="0" t="0" r="0" b="0"/>
                <wp:wrapTopAndBottom/>
                <wp:docPr id="1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rPr>
                            </w:pPr>
                            <w:r>
                              <w:rPr>
                                <w:iCs/>
                              </w:rPr>
                              <w:t>This country liberalised prices before 2008.</w:t>
                            </w:r>
                          </w:p>
                          <w:p>
                            <w:pPr>
                              <w:pBdr>
                                <w:top w:val="single" w:sz="24" w:space="8" w:color="4F81BD" w:themeColor="accent1"/>
                                <w:bottom w:val="single" w:sz="24" w:space="8" w:color="4F81BD" w:themeColor="accent1"/>
                              </w:pBdr>
                              <w:spacing w:line="276" w:lineRule="auto"/>
                              <w:jc w:val="center"/>
                              <w:rPr>
                                <w:iCs/>
                              </w:rPr>
                            </w:pPr>
                            <w:r>
                              <w:rPr>
                                <w:iCs/>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48" type="#_x0000_t202" style="position:absolute;margin-left:164.5pt;margin-top:317.95pt;width:273.6pt;height:110.55pt;z-index:25169920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" filled="f" stroked="f">
                <v:textbox style="mso-fit-shape-to-text:t">
                  <w:txbxContent>
                    <w:p>
                      <w:pPr>
                        <w:pBdr>
                          <w:top w:val="single" w:sz="24" w:space="8" w:color="4F81BD" w:themeColor="accent1"/>
                          <w:bottom w:val="single" w:sz="24" w:space="8" w:color="4F81BD" w:themeColor="accent1"/>
                        </w:pBdr>
                        <w:spacing w:line="276" w:lineRule="auto"/>
                        <w:jc w:val="center"/>
                        <w:rPr>
                          <w:iCs/>
                        </w:rPr>
                      </w:pPr>
                      <w:r>
                        <w:rPr>
                          <w:iCs/>
                        </w:rPr>
                        <w:t>This country liberalised prices before 2008.</w:t>
                      </w:r>
                    </w:p>
                    <w:p>
                      <w:pPr>
                        <w:pBdr>
                          <w:top w:val="single" w:sz="24" w:space="8" w:color="4F81BD" w:themeColor="accent1"/>
                          <w:bottom w:val="single" w:sz="24" w:space="8" w:color="4F81BD" w:themeColor="accent1"/>
                        </w:pBdr>
                        <w:spacing w:line="276" w:lineRule="auto"/>
                        <w:jc w:val="center"/>
                        <w:rPr>
                          <w:iCs/>
                        </w:rPr>
                      </w:pPr>
                      <w:r>
                        <w:rPr>
                          <w:iCs/>
                        </w:rPr>
                        <w:t>No social tariffs identified.</w:t>
                      </w:r>
                    </w:p>
                  </w:txbxContent>
                </v:textbox>
                <w10:wrap type="topAndBottom" anchorx="page"/>
              </v:shape>
            </w:pict>
          </mc:Fallback>
        </mc:AlternateContent>
      </w:r>
      <w:r>
        <w:rPr>
          <w:b/>
          <w:noProof/>
        </w:rPr>
        <w:br w:type="page"/>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noProof/>
        </w:rPr>
        <w:drawing>
          <wp:inline distT="0" distB="0" distL="0" distR="0">
            <wp:extent cx="4424601" cy="34861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430567" cy="3490850"/>
                    </a:xfrm>
                    <a:prstGeom prst="rect">
                      <a:avLst/>
                    </a:prstGeom>
                  </pic:spPr>
                </pic:pic>
              </a:graphicData>
            </a:graphic>
          </wp:inline>
        </w:drawing>
      </w:r>
    </w:p>
    <w:p>
      <w:pPr>
        <w:jc w:val="center"/>
        <w:rPr>
          <w:b/>
          <w:noProof/>
        </w:rPr>
      </w:pPr>
    </w:p>
    <w:p>
      <w:pPr>
        <w:jc w:val="center"/>
        <w:rPr>
          <w:b/>
          <w:noProof/>
          <w:sz w:val="32"/>
        </w:rPr>
      </w:pPr>
      <w:r>
        <w:rPr>
          <w:b/>
          <w:noProof/>
          <w:sz w:val="32"/>
        </w:rPr>
        <w:t>Energy costs shares in total production costs</w:t>
      </w:r>
    </w:p>
    <w:p>
      <w:pPr>
        <w:jc w:val="center"/>
        <w:rPr>
          <w:noProof/>
          <w:sz w:val="32"/>
        </w:rPr>
      </w:pPr>
    </w:p>
    <w:p>
      <w:pPr>
        <w:jc w:val="center"/>
        <w:rPr>
          <w:noProof/>
        </w:rPr>
      </w:pPr>
    </w:p>
    <w:p>
      <w:pPr>
        <w:jc w:val="center"/>
        <w:rPr>
          <w:b/>
          <w:bCs/>
          <w:noProof/>
          <w:color w:val="000000"/>
          <w:sz w:val="32"/>
          <w:szCs w:val="32"/>
        </w:rPr>
      </w:pPr>
      <w:r>
        <w:rPr>
          <w:b/>
          <w:bCs/>
          <w:noProof/>
          <w:color w:val="000000"/>
          <w:sz w:val="32"/>
          <w:szCs w:val="32"/>
        </w:rPr>
        <w:drawing>
          <wp:inline distT="0" distB="0" distL="0" distR="0">
            <wp:extent cx="4791236" cy="2982904"/>
            <wp:effectExtent l="0" t="0" r="0" b="825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share.JPG"/>
                    <pic:cNvPicPr/>
                  </pic:nvPicPr>
                  <pic:blipFill>
                    <a:blip r:embed="rId149">
                      <a:extLst>
                        <a:ext uri="{28A0092B-C50C-407E-A947-70E740481C1C}">
                          <a14:useLocalDpi xmlns:a14="http://schemas.microsoft.com/office/drawing/2010/main" val="0"/>
                        </a:ext>
                      </a:extLst>
                    </a:blip>
                    <a:stretch>
                      <a:fillRect/>
                    </a:stretch>
                  </pic:blipFill>
                  <pic:spPr>
                    <a:xfrm>
                      <a:off x="0" y="0"/>
                      <a:ext cx="4797041" cy="2986518"/>
                    </a:xfrm>
                    <a:prstGeom prst="rect">
                      <a:avLst/>
                    </a:prstGeom>
                  </pic:spPr>
                </pic:pic>
              </a:graphicData>
            </a:graphic>
          </wp:inline>
        </w:drawing>
      </w:r>
      <w:r>
        <w:rPr>
          <w:noProof/>
        </w:rPr>
        <w:br w:type="page"/>
      </w:r>
    </w:p>
    <w:p>
      <w:pPr>
        <w:pStyle w:val="Heading2"/>
        <w:rPr>
          <w:noProof/>
        </w:rPr>
      </w:pPr>
      <w:bookmarkStart w:id="29" w:name="_Toc527544598"/>
      <w:r>
        <w:rPr>
          <w:noProof/>
        </w:rPr>
        <w:t>Financial support interventions</w:t>
      </w:r>
      <w:bookmarkEnd w:id="29"/>
    </w:p>
    <w:p>
      <w:pPr>
        <w:jc w:val="center"/>
        <w:rPr>
          <w:b/>
          <w:noProof/>
          <w:sz w:val="32"/>
          <w:szCs w:val="32"/>
        </w:rPr>
      </w:pPr>
    </w:p>
    <w:p>
      <w:pPr>
        <w:rPr>
          <w:b/>
          <w:noProof/>
        </w:rPr>
      </w:pPr>
      <w:r>
        <w:rPr>
          <w:noProof/>
        </w:rPr>
        <w:drawing>
          <wp:inline distT="0" distB="0" distL="0" distR="0">
            <wp:extent cx="6521986" cy="2941504"/>
            <wp:effectExtent l="0" t="0" r="0" b="0"/>
            <wp:docPr id="524" name="Chart 5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4E1E79D-774E-40CB-8CA9-86F23E992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rPr>
          <w:b/>
          <w:noProof/>
        </w:rPr>
      </w:pPr>
    </w:p>
    <w:p>
      <w:pPr>
        <w:rPr>
          <w:noProof/>
        </w:rPr>
      </w:pPr>
      <w:r>
        <w:rPr>
          <w:noProof/>
        </w:rPr>
        <w:drawing>
          <wp:inline distT="0" distB="0" distL="0" distR="0">
            <wp:extent cx="6466901" cy="2941503"/>
            <wp:effectExtent l="0" t="0" r="0" b="0"/>
            <wp:docPr id="525" name="Chart 5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1BFF0B5-5344-4FB2-A31D-900275B2C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rPr>
          <w:noProof/>
        </w:rPr>
      </w:pPr>
    </w:p>
    <w:p>
      <w:pPr>
        <w:rPr>
          <w:noProof/>
        </w:rPr>
      </w:pPr>
    </w:p>
    <w:sectPr>
      <w:headerReference w:type="even" r:id="rId152"/>
      <w:headerReference w:type="default" r:id="rId153"/>
      <w:footerReference w:type="even" r:id="rId154"/>
      <w:footerReference w:type="default" r:id="rId155"/>
      <w:headerReference w:type="first" r:id="rId156"/>
      <w:footerReference w:type="first" r:id="rId157"/>
      <w:footnotePr>
        <w:numRestart w:val="eachPage"/>
      </w:footnotePr>
      <w:type w:val="continuous"/>
      <w:pgSz w:w="11906" w:h="16838"/>
      <w:pgMar w:top="1417" w:right="1417" w:bottom="1417" w:left="1417" w:header="708" w:footer="708" w:gutter="0"/>
      <w:pgNumType w:start="1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7301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157</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5">
    <w:p>
      <w:pPr>
        <w:pStyle w:val="FootnoteText"/>
      </w:pPr>
      <w:r>
        <w:rPr>
          <w:rStyle w:val="FootnoteReference"/>
          <w:rFonts w:ascii="Times New Roman" w:hAnsi="Times New Roman"/>
          <w:sz w:val="18"/>
        </w:rPr>
        <w:footnoteRef/>
      </w:r>
      <w:r>
        <w:t xml:space="preserve"> </w:t>
      </w:r>
      <w:r>
        <w:rPr>
          <w:rFonts w:asciiTheme="minorHAnsi" w:eastAsiaTheme="minorHAnsi" w:hAnsiTheme="minorHAnsi" w:cstheme="minorHAnsi"/>
          <w:color w:val="auto"/>
          <w:sz w:val="16"/>
          <w:szCs w:val="16"/>
        </w:rPr>
        <w:t>Neighbour countries and EU 28. Please note that gas household prices available for Greece refer  to 2015 (2017 not available).</w:t>
      </w:r>
    </w:p>
  </w:footnote>
  <w:footnote w:id="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9">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0">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1">
    <w:p>
      <w:pPr>
        <w:pStyle w:val="FootnoteText"/>
      </w:pPr>
      <w:r>
        <w:rPr>
          <w:rStyle w:val="FootnoteReference"/>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3">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5">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7">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4096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3D68AC0-68FB-4A67-8B78-01AA848A8614"/>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9"/>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9.png"/><Relationship Id="rId21" Type="http://schemas.openxmlformats.org/officeDocument/2006/relationships/image" Target="media/image5.JPG"/><Relationship Id="rId42" Type="http://schemas.openxmlformats.org/officeDocument/2006/relationships/image" Target="media/image24.JP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4.JPG"/><Relationship Id="rId133" Type="http://schemas.openxmlformats.org/officeDocument/2006/relationships/image" Target="media/image103.png"/><Relationship Id="rId138" Type="http://schemas.openxmlformats.org/officeDocument/2006/relationships/chart" Target="charts/chart16.xml"/><Relationship Id="rId154" Type="http://schemas.openxmlformats.org/officeDocument/2006/relationships/footer" Target="footer4.xml"/><Relationship Id="rId159"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chart" Target="charts/chart12.xml"/><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chart" Target="charts/chart2.xml"/><Relationship Id="rId53" Type="http://schemas.openxmlformats.org/officeDocument/2006/relationships/image" Target="media/image33.JP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5.png"/><Relationship Id="rId102" Type="http://schemas.openxmlformats.org/officeDocument/2006/relationships/image" Target="media/image76.png"/><Relationship Id="rId123" Type="http://schemas.openxmlformats.org/officeDocument/2006/relationships/chart" Target="charts/chart14.xml"/><Relationship Id="rId128" Type="http://schemas.openxmlformats.org/officeDocument/2006/relationships/image" Target="media/image98.JPG"/><Relationship Id="rId144" Type="http://schemas.openxmlformats.org/officeDocument/2006/relationships/image" Target="media/image112.png"/><Relationship Id="rId149" Type="http://schemas.openxmlformats.org/officeDocument/2006/relationships/image" Target="media/image117.JPG"/><Relationship Id="rId5" Type="http://schemas.openxmlformats.org/officeDocument/2006/relationships/styles" Target="styles.xml"/><Relationship Id="rId90" Type="http://schemas.openxmlformats.org/officeDocument/2006/relationships/image" Target="media/image66.JPG"/><Relationship Id="rId95" Type="http://schemas.openxmlformats.org/officeDocument/2006/relationships/image" Target="media/image69.JPG"/><Relationship Id="rId22" Type="http://schemas.openxmlformats.org/officeDocument/2006/relationships/image" Target="media/image6.JP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JPG"/><Relationship Id="rId64" Type="http://schemas.openxmlformats.org/officeDocument/2006/relationships/image" Target="media/image42.JPG"/><Relationship Id="rId69" Type="http://schemas.openxmlformats.org/officeDocument/2006/relationships/image" Target="media/image47.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4.png"/><Relationship Id="rId139" Type="http://schemas.openxmlformats.org/officeDocument/2006/relationships/image" Target="media/image107.png"/><Relationship Id="rId80" Type="http://schemas.openxmlformats.org/officeDocument/2006/relationships/image" Target="media/image56.JPG"/><Relationship Id="rId85" Type="http://schemas.openxmlformats.org/officeDocument/2006/relationships/image" Target="media/image61.png"/><Relationship Id="rId150" Type="http://schemas.openxmlformats.org/officeDocument/2006/relationships/chart" Target="charts/chart17.xml"/><Relationship Id="rId155" Type="http://schemas.openxmlformats.org/officeDocument/2006/relationships/footer" Target="footer5.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image" Target="media/image77.png"/><Relationship Id="rId108" Type="http://schemas.openxmlformats.org/officeDocument/2006/relationships/image" Target="media/image80.png"/><Relationship Id="rId124" Type="http://schemas.openxmlformats.org/officeDocument/2006/relationships/image" Target="media/image94.png"/><Relationship Id="rId129" Type="http://schemas.openxmlformats.org/officeDocument/2006/relationships/image" Target="media/image99.JPG"/><Relationship Id="rId20" Type="http://schemas.openxmlformats.org/officeDocument/2006/relationships/image" Target="media/image4.JPG"/><Relationship Id="rId41" Type="http://schemas.openxmlformats.org/officeDocument/2006/relationships/image" Target="media/image23.JPG"/><Relationship Id="rId54" Type="http://schemas.openxmlformats.org/officeDocument/2006/relationships/image" Target="media/image34.JPG"/><Relationship Id="rId62" Type="http://schemas.openxmlformats.org/officeDocument/2006/relationships/chart" Target="charts/chart6.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JPG"/><Relationship Id="rId88" Type="http://schemas.openxmlformats.org/officeDocument/2006/relationships/image" Target="media/image64.png"/><Relationship Id="rId91" Type="http://schemas.openxmlformats.org/officeDocument/2006/relationships/chart" Target="charts/chart9.xml"/><Relationship Id="rId96" Type="http://schemas.openxmlformats.org/officeDocument/2006/relationships/image" Target="media/image70.JPG"/><Relationship Id="rId111" Type="http://schemas.openxmlformats.org/officeDocument/2006/relationships/image" Target="media/image83.JPG"/><Relationship Id="rId132" Type="http://schemas.openxmlformats.org/officeDocument/2006/relationships/image" Target="media/image102.png"/><Relationship Id="rId140" Type="http://schemas.openxmlformats.org/officeDocument/2006/relationships/image" Target="media/image108.JPG"/><Relationship Id="rId145" Type="http://schemas.openxmlformats.org/officeDocument/2006/relationships/image" Target="media/image113.png"/><Relationship Id="rId153" Type="http://schemas.openxmlformats.org/officeDocument/2006/relationships/header" Target="header5.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chart" Target="charts/chart1.xml"/><Relationship Id="rId49" Type="http://schemas.openxmlformats.org/officeDocument/2006/relationships/chart" Target="charts/chart3.xml"/><Relationship Id="rId57" Type="http://schemas.openxmlformats.org/officeDocument/2006/relationships/image" Target="media/image37.png"/><Relationship Id="rId106" Type="http://schemas.openxmlformats.org/officeDocument/2006/relationships/chart" Target="charts/chart11.xml"/><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7.JP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3.JPG"/><Relationship Id="rId73" Type="http://schemas.openxmlformats.org/officeDocument/2006/relationships/image" Target="media/image51.png"/><Relationship Id="rId78" Type="http://schemas.openxmlformats.org/officeDocument/2006/relationships/chart" Target="charts/chart8.xml"/><Relationship Id="rId81" Type="http://schemas.openxmlformats.org/officeDocument/2006/relationships/image" Target="media/image57.JPG"/><Relationship Id="rId86" Type="http://schemas.openxmlformats.org/officeDocument/2006/relationships/image" Target="media/image62.png"/><Relationship Id="rId94" Type="http://schemas.openxmlformats.org/officeDocument/2006/relationships/image" Target="media/image68.JP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chart" Target="charts/chart13.xml"/><Relationship Id="rId130" Type="http://schemas.openxmlformats.org/officeDocument/2006/relationships/image" Target="media/image100.JPG"/><Relationship Id="rId135" Type="http://schemas.openxmlformats.org/officeDocument/2006/relationships/image" Target="media/image105.png"/><Relationship Id="rId143" Type="http://schemas.openxmlformats.org/officeDocument/2006/relationships/image" Target="media/image111.JPG"/><Relationship Id="rId148" Type="http://schemas.openxmlformats.org/officeDocument/2006/relationships/image" Target="media/image116.png"/><Relationship Id="rId151" Type="http://schemas.openxmlformats.org/officeDocument/2006/relationships/chart" Target="charts/chart18.xml"/><Relationship Id="rId15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JPG"/><Relationship Id="rId109" Type="http://schemas.openxmlformats.org/officeDocument/2006/relationships/image" Target="media/image81.JPG"/><Relationship Id="rId34" Type="http://schemas.openxmlformats.org/officeDocument/2006/relationships/image" Target="media/image18.png"/><Relationship Id="rId50" Type="http://schemas.openxmlformats.org/officeDocument/2006/relationships/chart" Target="charts/chart4.xml"/><Relationship Id="rId55" Type="http://schemas.openxmlformats.org/officeDocument/2006/relationships/image" Target="media/image35.JPG"/><Relationship Id="rId76" Type="http://schemas.openxmlformats.org/officeDocument/2006/relationships/image" Target="media/image54.JPG"/><Relationship Id="rId97" Type="http://schemas.openxmlformats.org/officeDocument/2006/relationships/image" Target="media/image71.JPG"/><Relationship Id="rId104" Type="http://schemas.openxmlformats.org/officeDocument/2006/relationships/image" Target="media/image78.png"/><Relationship Id="rId120" Type="http://schemas.openxmlformats.org/officeDocument/2006/relationships/image" Target="media/image92.png"/><Relationship Id="rId125" Type="http://schemas.openxmlformats.org/officeDocument/2006/relationships/image" Target="media/image95.JPG"/><Relationship Id="rId141" Type="http://schemas.openxmlformats.org/officeDocument/2006/relationships/image" Target="media/image109.JPG"/><Relationship Id="rId146" Type="http://schemas.openxmlformats.org/officeDocument/2006/relationships/image" Target="media/image114.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chart" Target="charts/chart10.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emf"/><Relationship Id="rId40" Type="http://schemas.openxmlformats.org/officeDocument/2006/relationships/image" Target="media/image22.JPG"/><Relationship Id="rId45" Type="http://schemas.openxmlformats.org/officeDocument/2006/relationships/image" Target="media/image27.png"/><Relationship Id="rId66" Type="http://schemas.openxmlformats.org/officeDocument/2006/relationships/image" Target="media/image44.JPG"/><Relationship Id="rId87" Type="http://schemas.openxmlformats.org/officeDocument/2006/relationships/image" Target="media/image63.png"/><Relationship Id="rId110" Type="http://schemas.openxmlformats.org/officeDocument/2006/relationships/image" Target="media/image82.JPG"/><Relationship Id="rId115" Type="http://schemas.openxmlformats.org/officeDocument/2006/relationships/image" Target="media/image87.png"/><Relationship Id="rId131" Type="http://schemas.openxmlformats.org/officeDocument/2006/relationships/image" Target="media/image101.png"/><Relationship Id="rId136" Type="http://schemas.openxmlformats.org/officeDocument/2006/relationships/image" Target="media/image106.JPG"/><Relationship Id="rId157" Type="http://schemas.openxmlformats.org/officeDocument/2006/relationships/footer" Target="footer6.xml"/><Relationship Id="rId61" Type="http://schemas.openxmlformats.org/officeDocument/2006/relationships/chart" Target="charts/chart5.xml"/><Relationship Id="rId82" Type="http://schemas.openxmlformats.org/officeDocument/2006/relationships/image" Target="media/image58.JPG"/><Relationship Id="rId152" Type="http://schemas.openxmlformats.org/officeDocument/2006/relationships/header" Target="header4.xml"/><Relationship Id="rId19" Type="http://schemas.openxmlformats.org/officeDocument/2006/relationships/image" Target="media/image3.JP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JPG"/><Relationship Id="rId56" Type="http://schemas.openxmlformats.org/officeDocument/2006/relationships/image" Target="media/image36.jpeg"/><Relationship Id="rId77" Type="http://schemas.openxmlformats.org/officeDocument/2006/relationships/chart" Target="charts/chart7.xml"/><Relationship Id="rId100" Type="http://schemas.openxmlformats.org/officeDocument/2006/relationships/image" Target="media/image74.png"/><Relationship Id="rId105" Type="http://schemas.openxmlformats.org/officeDocument/2006/relationships/image" Target="media/image79.JPG"/><Relationship Id="rId126" Type="http://schemas.openxmlformats.org/officeDocument/2006/relationships/image" Target="media/image96.JPG"/><Relationship Id="rId147" Type="http://schemas.openxmlformats.org/officeDocument/2006/relationships/image" Target="media/image115.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3.JPG"/><Relationship Id="rId142" Type="http://schemas.openxmlformats.org/officeDocument/2006/relationships/image" Target="media/image110.JP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5.JPG"/><Relationship Id="rId116" Type="http://schemas.openxmlformats.org/officeDocument/2006/relationships/image" Target="media/image88.png"/><Relationship Id="rId137" Type="http://schemas.openxmlformats.org/officeDocument/2006/relationships/chart" Target="charts/chart15.xm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openxmlformats.org/officeDocument/2006/relationships/oleObject" Target="../embeddings/oleObject10.bin"/><Relationship Id="rId1" Type="http://schemas.openxmlformats.org/officeDocument/2006/relationships/themeOverride" Target="../theme/themeOverride10.xml"/><Relationship Id="rId4"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openxmlformats.org/officeDocument/2006/relationships/oleObject" Target="../embeddings/oleObject11.bin"/><Relationship Id="rId1" Type="http://schemas.openxmlformats.org/officeDocument/2006/relationships/themeOverride" Target="../theme/themeOverride11.xml"/><Relationship Id="rId4"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openxmlformats.org/officeDocument/2006/relationships/oleObject" Target="../embeddings/oleObject12.bin"/><Relationship Id="rId1" Type="http://schemas.openxmlformats.org/officeDocument/2006/relationships/themeOverride" Target="../theme/themeOverride12.xml"/><Relationship Id="rId4"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openxmlformats.org/officeDocument/2006/relationships/oleObject" Target="../embeddings/oleObject13.bin"/><Relationship Id="rId1" Type="http://schemas.openxmlformats.org/officeDocument/2006/relationships/themeOverride" Target="../theme/themeOverride13.xml"/><Relationship Id="rId4"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openxmlformats.org/officeDocument/2006/relationships/oleObject" Target="../embeddings/oleObject14.bin"/><Relationship Id="rId1" Type="http://schemas.openxmlformats.org/officeDocument/2006/relationships/themeOverride" Target="../theme/themeOverride14.xml"/><Relationship Id="rId4"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openxmlformats.org/officeDocument/2006/relationships/oleObject" Target="../embeddings/oleObject15.bin"/><Relationship Id="rId1" Type="http://schemas.openxmlformats.org/officeDocument/2006/relationships/themeOverride" Target="../theme/themeOverride15.xml"/><Relationship Id="rId4"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openxmlformats.org/officeDocument/2006/relationships/oleObject" Target="../embeddings/oleObject16.bin"/><Relationship Id="rId1" Type="http://schemas.openxmlformats.org/officeDocument/2006/relationships/themeOverride" Target="../theme/themeOverride16.xml"/><Relationship Id="rId4"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oleObject" Target="../embeddings/oleObject17.bin"/><Relationship Id="rId1" Type="http://schemas.openxmlformats.org/officeDocument/2006/relationships/themeOverride" Target="../theme/themeOverride17.xml"/><Relationship Id="rId4"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openxmlformats.org/officeDocument/2006/relationships/oleObject" Target="../embeddings/oleObject18.bin"/><Relationship Id="rId1" Type="http://schemas.openxmlformats.org/officeDocument/2006/relationships/themeOverride" Target="../theme/themeOverride18.xml"/><Relationship Id="rId4"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embeddings/oleObject3.bin"/><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embeddings/oleObject4.bin"/><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5.bin"/><Relationship Id="rId1" Type="http://schemas.openxmlformats.org/officeDocument/2006/relationships/themeOverride" Target="../theme/themeOverride5.xm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embeddings/oleObject6.bin"/><Relationship Id="rId1" Type="http://schemas.openxmlformats.org/officeDocument/2006/relationships/themeOverride" Target="../theme/themeOverride6.xml"/><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embeddings/oleObject7.bin"/><Relationship Id="rId1" Type="http://schemas.openxmlformats.org/officeDocument/2006/relationships/themeOverride" Target="../theme/themeOverride7.xml"/><Relationship Id="rId4"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embeddings/oleObject8.bin"/><Relationship Id="rId1" Type="http://schemas.openxmlformats.org/officeDocument/2006/relationships/themeOverride" Target="../theme/themeOverride8.xml"/><Relationship Id="rId4"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embeddings/oleObject9.bin"/><Relationship Id="rId1" Type="http://schemas.openxmlformats.org/officeDocument/2006/relationships/themeOverride" Target="../theme/themeOverride9.xml"/><Relationship Id="rId4"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4 -energy-subsidies-and-analysis-country-factsheets.xlsm]FR'!$B$71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4 -energy-subsidies-and-analysis-country-factsheets.xlsm]FR'!$F$71:$N$71</c:f>
              <c:numCache>
                <c:formatCode>0.00</c:formatCode>
                <c:ptCount val="9"/>
                <c:pt idx="0">
                  <c:v>5.5301629999999999</c:v>
                </c:pt>
                <c:pt idx="1">
                  <c:v>5.6501010000000003</c:v>
                </c:pt>
                <c:pt idx="2">
                  <c:v>5.2859080000000001</c:v>
                </c:pt>
                <c:pt idx="3">
                  <c:v>6.7360850000000001</c:v>
                </c:pt>
                <c:pt idx="4">
                  <c:v>7.3223039999999999</c:v>
                </c:pt>
                <c:pt idx="5">
                  <c:v>7.0120050000000003</c:v>
                </c:pt>
                <c:pt idx="6">
                  <c:v>6.9822879999999996</c:v>
                </c:pt>
                <c:pt idx="7">
                  <c:v>7.4900159999999998</c:v>
                </c:pt>
                <c:pt idx="8">
                  <c:v>8.0462799999999994</c:v>
                </c:pt>
              </c:numCache>
            </c:numRef>
          </c:val>
          <c:extLst xmlns:c16r2="http://schemas.microsoft.com/office/drawing/2015/06/chart">
            <c:ext xmlns:c16="http://schemas.microsoft.com/office/drawing/2014/chart" uri="{C3380CC4-5D6E-409C-BE32-E72D297353CC}">
              <c16:uniqueId val="{00000000-9AE6-4166-B657-D812B04EAE76}"/>
            </c:ext>
          </c:extLst>
        </c:ser>
        <c:ser>
          <c:idx val="2"/>
          <c:order val="1"/>
          <c:tx>
            <c:strRef>
              <c:f>'[Task 4 -energy-subsidies-and-analysis-country-factsheets.xlsm]FR'!$B$76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9AE6-4166-B657-D812B04EAE76}"/>
            </c:ext>
          </c:extLst>
        </c:ser>
        <c:ser>
          <c:idx val="3"/>
          <c:order val="2"/>
          <c:tx>
            <c:strRef>
              <c:f>'[Task 4 -energy-subsidies-and-analysis-country-factsheets.xlsm]FR'!$B$77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4 -energy-subsidies-and-analysis-country-factsheets.xlsm]FR'!$F$77:$N$77</c:f>
              <c:numCache>
                <c:formatCode>0.00</c:formatCode>
                <c:ptCount val="9"/>
                <c:pt idx="0">
                  <c:v>0.57812600000000003</c:v>
                </c:pt>
                <c:pt idx="1">
                  <c:v>0.55471199999999998</c:v>
                </c:pt>
                <c:pt idx="2">
                  <c:v>0.50993500000000003</c:v>
                </c:pt>
                <c:pt idx="3">
                  <c:v>0.56294599999999995</c:v>
                </c:pt>
                <c:pt idx="4">
                  <c:v>0.62706499999999998</c:v>
                </c:pt>
                <c:pt idx="5">
                  <c:v>0.68384199999999995</c:v>
                </c:pt>
                <c:pt idx="6">
                  <c:v>0.64794200000000002</c:v>
                </c:pt>
                <c:pt idx="7">
                  <c:v>0.61299899999999996</c:v>
                </c:pt>
                <c:pt idx="8">
                  <c:v>0.56385099999999999</c:v>
                </c:pt>
              </c:numCache>
            </c:numRef>
          </c:val>
          <c:extLst xmlns:c16r2="http://schemas.microsoft.com/office/drawing/2015/06/chart">
            <c:ext xmlns:c16="http://schemas.microsoft.com/office/drawing/2014/chart" uri="{C3380CC4-5D6E-409C-BE32-E72D297353CC}">
              <c16:uniqueId val="{00000002-9AE6-4166-B657-D812B04EAE76}"/>
            </c:ext>
          </c:extLst>
        </c:ser>
        <c:ser>
          <c:idx val="0"/>
          <c:order val="3"/>
          <c:tx>
            <c:strRef>
              <c:f>'[Task 4 -energy-subsidies-and-analysis-country-factsheets.xlsm]FR'!$B$70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4 -energy-subsidies-and-analysis-country-factsheets.xlsm]FR'!$F$70:$N$70</c:f>
              <c:numCache>
                <c:formatCode>0.00</c:formatCode>
                <c:ptCount val="9"/>
                <c:pt idx="0">
                  <c:v>5.015714</c:v>
                </c:pt>
                <c:pt idx="1">
                  <c:v>5.0064399999999996</c:v>
                </c:pt>
                <c:pt idx="2">
                  <c:v>5.0078079999999998</c:v>
                </c:pt>
                <c:pt idx="3">
                  <c:v>4.1236740000000003</c:v>
                </c:pt>
                <c:pt idx="4">
                  <c:v>2.5681859999999999</c:v>
                </c:pt>
                <c:pt idx="5">
                  <c:v>1.7844100000000001</c:v>
                </c:pt>
                <c:pt idx="6">
                  <c:v>2.0034749999999999</c:v>
                </c:pt>
                <c:pt idx="7">
                  <c:v>2.2677909999999999</c:v>
                </c:pt>
                <c:pt idx="8">
                  <c:v>2.7132529999999999</c:v>
                </c:pt>
              </c:numCache>
            </c:numRef>
          </c:val>
          <c:extLst xmlns:c16r2="http://schemas.microsoft.com/office/drawing/2015/06/chart">
            <c:ext xmlns:c16="http://schemas.microsoft.com/office/drawing/2014/chart" uri="{C3380CC4-5D6E-409C-BE32-E72D297353CC}">
              <c16:uniqueId val="{00000003-9AE6-4166-B657-D812B04EAE76}"/>
            </c:ext>
          </c:extLst>
        </c:ser>
        <c:ser>
          <c:idx val="5"/>
          <c:order val="4"/>
          <c:tx>
            <c:strRef>
              <c:f>'[Task 4 -energy-subsidies-and-analysis-country-factsheets.xlsm]FR'!$B$79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4 -energy-subsidies-and-analysis-country-factsheets.xlsm]FR'!$F$79:$N$79</c:f>
              <c:numCache>
                <c:formatCode>0.00</c:formatCode>
                <c:ptCount val="9"/>
                <c:pt idx="0">
                  <c:v>1.1635139999999999</c:v>
                </c:pt>
                <c:pt idx="1">
                  <c:v>1.7897110000000001</c:v>
                </c:pt>
                <c:pt idx="2">
                  <c:v>1.8297369999999999</c:v>
                </c:pt>
                <c:pt idx="3">
                  <c:v>2.551755</c:v>
                </c:pt>
                <c:pt idx="4">
                  <c:v>3.7231230000000002</c:v>
                </c:pt>
                <c:pt idx="5">
                  <c:v>4.1249039999999999</c:v>
                </c:pt>
                <c:pt idx="6">
                  <c:v>5.2798369999999997</c:v>
                </c:pt>
                <c:pt idx="7">
                  <c:v>6.0611309999999996</c:v>
                </c:pt>
                <c:pt idx="8">
                  <c:v>6.8906580000000002</c:v>
                </c:pt>
              </c:numCache>
            </c:numRef>
          </c:val>
          <c:extLst xmlns:c16r2="http://schemas.microsoft.com/office/drawing/2015/06/chart">
            <c:ext xmlns:c16="http://schemas.microsoft.com/office/drawing/2014/chart" uri="{C3380CC4-5D6E-409C-BE32-E72D297353CC}">
              <c16:uniqueId val="{00000004-9AE6-4166-B657-D812B04EAE76}"/>
            </c:ext>
          </c:extLst>
        </c:ser>
        <c:ser>
          <c:idx val="4"/>
          <c:order val="5"/>
          <c:tx>
            <c:strRef>
              <c:f>'[Task 4 -energy-subsidies-and-analysis-country-factsheets.xlsm]FR'!$B$78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4 -energy-subsidies-and-analysis-country-factsheets.xlsm]FR'!$F$13:$N$13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4 -energy-subsidies-and-analysis-country-factsheets.xlsm]FR'!$F$78:$N$78</c:f>
              <c:numCache>
                <c:formatCode>0.00</c:formatCode>
                <c:ptCount val="9"/>
                <c:pt idx="0">
                  <c:v>0.724302</c:v>
                </c:pt>
                <c:pt idx="1">
                  <c:v>0.73287199999999997</c:v>
                </c:pt>
                <c:pt idx="2">
                  <c:v>0.67297399999999996</c:v>
                </c:pt>
                <c:pt idx="3">
                  <c:v>0.63062499999999999</c:v>
                </c:pt>
                <c:pt idx="4">
                  <c:v>0.66957999999999995</c:v>
                </c:pt>
                <c:pt idx="5">
                  <c:v>0.75535600000000003</c:v>
                </c:pt>
                <c:pt idx="6">
                  <c:v>0.89349000000000001</c:v>
                </c:pt>
                <c:pt idx="7">
                  <c:v>0.97929299999999997</c:v>
                </c:pt>
                <c:pt idx="8">
                  <c:v>1.7611410000000001</c:v>
                </c:pt>
              </c:numCache>
            </c:numRef>
          </c:val>
          <c:extLst xmlns:c16r2="http://schemas.microsoft.com/office/drawing/2015/06/chart">
            <c:ext xmlns:c16="http://schemas.microsoft.com/office/drawing/2014/chart" uri="{C3380CC4-5D6E-409C-BE32-E72D297353CC}">
              <c16:uniqueId val="{00000005-9AE6-4166-B657-D812B04EAE76}"/>
            </c:ext>
          </c:extLst>
        </c:ser>
        <c:dLbls>
          <c:showLegendKey val="0"/>
          <c:showVal val="0"/>
          <c:showCatName val="0"/>
          <c:showSerName val="0"/>
          <c:showPercent val="0"/>
          <c:showBubbleSize val="0"/>
        </c:dLbls>
        <c:gapWidth val="55"/>
        <c:overlap val="100"/>
        <c:axId val="87177856"/>
        <c:axId val="87216512"/>
      </c:barChart>
      <c:catAx>
        <c:axId val="8717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216512"/>
        <c:crosses val="autoZero"/>
        <c:auto val="1"/>
        <c:lblAlgn val="ctr"/>
        <c:lblOffset val="100"/>
        <c:noMultiLvlLbl val="0"/>
      </c:catAx>
      <c:valAx>
        <c:axId val="8721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177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4 -energy-subsidies-and-analysis-country-factsheets.xlsm]IE'!$B$125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4 -energy-subsidies-and-analysis-country-factsheets.xlsm]IE'!$F$125:$N$125</c:f>
              <c:numCache>
                <c:formatCode>0.00</c:formatCode>
                <c:ptCount val="9"/>
                <c:pt idx="0">
                  <c:v>1.4799999999999999E-4</c:v>
                </c:pt>
                <c:pt idx="1">
                  <c:v>1.851E-3</c:v>
                </c:pt>
                <c:pt idx="2">
                  <c:v>6.5700000000000003E-4</c:v>
                </c:pt>
                <c:pt idx="3">
                  <c:v>1.428E-3</c:v>
                </c:pt>
                <c:pt idx="4">
                  <c:v>1.077E-3</c:v>
                </c:pt>
                <c:pt idx="5">
                  <c:v>7.4600000000000003E-4</c:v>
                </c:pt>
                <c:pt idx="6">
                  <c:v>9.6299999999999999E-4</c:v>
                </c:pt>
                <c:pt idx="7">
                  <c:v>1.0970000000000001E-3</c:v>
                </c:pt>
                <c:pt idx="8">
                  <c:v>8.9700000000000001E-4</c:v>
                </c:pt>
              </c:numCache>
            </c:numRef>
          </c:val>
          <c:extLst xmlns:c16r2="http://schemas.microsoft.com/office/drawing/2015/06/chart">
            <c:ext xmlns:c16="http://schemas.microsoft.com/office/drawing/2014/chart" uri="{C3380CC4-5D6E-409C-BE32-E72D297353CC}">
              <c16:uniqueId val="{00000000-72CD-4C91-BF2B-8621A9BFCBF0}"/>
            </c:ext>
          </c:extLst>
        </c:ser>
        <c:ser>
          <c:idx val="1"/>
          <c:order val="1"/>
          <c:tx>
            <c:strRef>
              <c:f>'[Task 4 -energy-subsidies-and-analysis-country-factsheets.xlsm]IE'!$B$126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4 -energy-subsidies-and-analysis-country-factsheets.xlsm]IE'!$F$126:$N$126</c:f>
              <c:numCache>
                <c:formatCode>0.00</c:formatCode>
                <c:ptCount val="9"/>
                <c:pt idx="0">
                  <c:v>1.2110000000000001E-3</c:v>
                </c:pt>
                <c:pt idx="1">
                  <c:v>1.456E-3</c:v>
                </c:pt>
                <c:pt idx="2">
                  <c:v>1.0660000000000001E-3</c:v>
                </c:pt>
                <c:pt idx="3">
                  <c:v>3.3399999999999999E-4</c:v>
                </c:pt>
                <c:pt idx="4">
                  <c:v>2.5256000000000001E-2</c:v>
                </c:pt>
                <c:pt idx="5">
                  <c:v>2.6235000000000001E-2</c:v>
                </c:pt>
                <c:pt idx="6">
                  <c:v>2.6088E-2</c:v>
                </c:pt>
                <c:pt idx="7">
                  <c:v>5.0273999999999999E-2</c:v>
                </c:pt>
                <c:pt idx="8">
                  <c:v>5.0428000000000001E-2</c:v>
                </c:pt>
              </c:numCache>
            </c:numRef>
          </c:val>
          <c:extLst xmlns:c16r2="http://schemas.microsoft.com/office/drawing/2015/06/chart">
            <c:ext xmlns:c16="http://schemas.microsoft.com/office/drawing/2014/chart" uri="{C3380CC4-5D6E-409C-BE32-E72D297353CC}">
              <c16:uniqueId val="{00000001-72CD-4C91-BF2B-8621A9BFCBF0}"/>
            </c:ext>
          </c:extLst>
        </c:ser>
        <c:ser>
          <c:idx val="2"/>
          <c:order val="2"/>
          <c:tx>
            <c:strRef>
              <c:f>'[Task 4 -energy-subsidies-and-analysis-country-factsheets.xlsm]IE'!$B$127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4 -energy-subsidies-and-analysis-country-factsheets.xlsm]IE'!$F$127:$N$127</c:f>
              <c:numCache>
                <c:formatCode>0.00</c:formatCode>
                <c:ptCount val="9"/>
                <c:pt idx="0">
                  <c:v>1.0811390000000001</c:v>
                </c:pt>
                <c:pt idx="1">
                  <c:v>1.247417</c:v>
                </c:pt>
                <c:pt idx="2">
                  <c:v>1.1931050000000001</c:v>
                </c:pt>
                <c:pt idx="3">
                  <c:v>1.1040490000000001</c:v>
                </c:pt>
                <c:pt idx="4">
                  <c:v>1.0992280000000001</c:v>
                </c:pt>
                <c:pt idx="5">
                  <c:v>1.1059399999999999</c:v>
                </c:pt>
                <c:pt idx="6">
                  <c:v>1.340192</c:v>
                </c:pt>
                <c:pt idx="7">
                  <c:v>1.1854089999999999</c:v>
                </c:pt>
                <c:pt idx="8">
                  <c:v>1.1393070000000001</c:v>
                </c:pt>
              </c:numCache>
            </c:numRef>
          </c:val>
          <c:extLst xmlns:c16r2="http://schemas.microsoft.com/office/drawing/2015/06/chart">
            <c:ext xmlns:c16="http://schemas.microsoft.com/office/drawing/2014/chart" uri="{C3380CC4-5D6E-409C-BE32-E72D297353CC}">
              <c16:uniqueId val="{00000002-72CD-4C91-BF2B-8621A9BFCBF0}"/>
            </c:ext>
          </c:extLst>
        </c:ser>
        <c:ser>
          <c:idx val="3"/>
          <c:order val="3"/>
          <c:tx>
            <c:strRef>
              <c:f>'[Task 4 -energy-subsidies-and-analysis-country-factsheets.xlsm]IE'!$B$128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72CD-4C91-BF2B-8621A9BFCBF0}"/>
            </c:ext>
          </c:extLst>
        </c:ser>
        <c:ser>
          <c:idx val="5"/>
          <c:order val="4"/>
          <c:tx>
            <c:strRef>
              <c:f>'[Task 4 -energy-subsidies-and-analysis-country-factsheets.xlsm]IE'!$B$129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4 -energy-subsidies-and-analysis-country-factsheets.xlsm]IE'!$F$129:$N$129</c:f>
              <c:numCache>
                <c:formatCode>0.00</c:formatCode>
                <c:ptCount val="9"/>
                <c:pt idx="0">
                  <c:v>0.59179499999999996</c:v>
                </c:pt>
                <c:pt idx="1">
                  <c:v>0.64497499999999997</c:v>
                </c:pt>
                <c:pt idx="2">
                  <c:v>0.74995699999999998</c:v>
                </c:pt>
                <c:pt idx="3">
                  <c:v>0.81844300000000003</c:v>
                </c:pt>
                <c:pt idx="4">
                  <c:v>0.79541899999999999</c:v>
                </c:pt>
                <c:pt idx="5">
                  <c:v>0.76498600000000005</c:v>
                </c:pt>
                <c:pt idx="6">
                  <c:v>0.74658899999999995</c:v>
                </c:pt>
                <c:pt idx="7">
                  <c:v>0.656636</c:v>
                </c:pt>
                <c:pt idx="8">
                  <c:v>0.65704200000000001</c:v>
                </c:pt>
              </c:numCache>
            </c:numRef>
          </c:val>
          <c:extLst xmlns:c16r2="http://schemas.microsoft.com/office/drawing/2015/06/chart">
            <c:ext xmlns:c16="http://schemas.microsoft.com/office/drawing/2014/chart" uri="{C3380CC4-5D6E-409C-BE32-E72D297353CC}">
              <c16:uniqueId val="{00000004-72CD-4C91-BF2B-8621A9BFCBF0}"/>
            </c:ext>
          </c:extLst>
        </c:ser>
        <c:ser>
          <c:idx val="6"/>
          <c:order val="5"/>
          <c:tx>
            <c:strRef>
              <c:f>'[Task 4 -energy-subsidies-and-analysis-country-factsheets.xlsm]IE'!$B$130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4 -energy-subsidies-and-analysis-country-factsheets.xlsm]IE'!$F$130:$N$130</c:f>
              <c:numCache>
                <c:formatCode>0.00</c:formatCode>
                <c:ptCount val="9"/>
                <c:pt idx="0">
                  <c:v>5.0318000000000002E-2</c:v>
                </c:pt>
                <c:pt idx="1">
                  <c:v>4.5557E-2</c:v>
                </c:pt>
                <c:pt idx="2">
                  <c:v>5.4736E-2</c:v>
                </c:pt>
                <c:pt idx="3">
                  <c:v>3.9558000000000003E-2</c:v>
                </c:pt>
                <c:pt idx="4">
                  <c:v>0.16520899999999999</c:v>
                </c:pt>
                <c:pt idx="5">
                  <c:v>0.14179800000000001</c:v>
                </c:pt>
                <c:pt idx="6">
                  <c:v>0.201846</c:v>
                </c:pt>
                <c:pt idx="7">
                  <c:v>0.168378</c:v>
                </c:pt>
                <c:pt idx="8">
                  <c:v>0.16242799999999999</c:v>
                </c:pt>
              </c:numCache>
            </c:numRef>
          </c:val>
          <c:extLst xmlns:c16r2="http://schemas.microsoft.com/office/drawing/2015/06/chart">
            <c:ext xmlns:c16="http://schemas.microsoft.com/office/drawing/2014/chart" uri="{C3380CC4-5D6E-409C-BE32-E72D297353CC}">
              <c16:uniqueId val="{00000005-72CD-4C91-BF2B-8621A9BFCBF0}"/>
            </c:ext>
          </c:extLst>
        </c:ser>
        <c:ser>
          <c:idx val="7"/>
          <c:order val="6"/>
          <c:tx>
            <c:strRef>
              <c:f>'[Task 4 -energy-subsidies-and-analysis-country-factsheets.xlsm]IE'!$B$131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4 -energy-subsidies-and-analysis-country-factsheets.xlsm]IE'!$F$131:$N$131</c:f>
              <c:numCache>
                <c:formatCode>0.00</c:formatCode>
                <c:ptCount val="9"/>
                <c:pt idx="0">
                  <c:v>1.132E-3</c:v>
                </c:pt>
                <c:pt idx="1">
                  <c:v>5.5040000000000002E-3</c:v>
                </c:pt>
                <c:pt idx="2">
                  <c:v>4.02E-2</c:v>
                </c:pt>
                <c:pt idx="3">
                  <c:v>3.6066000000000001E-2</c:v>
                </c:pt>
                <c:pt idx="4">
                  <c:v>2.1496000000000001E-2</c:v>
                </c:pt>
                <c:pt idx="5">
                  <c:v>2.9069000000000001E-2</c:v>
                </c:pt>
                <c:pt idx="6">
                  <c:v>6.1717000000000001E-2</c:v>
                </c:pt>
                <c:pt idx="7">
                  <c:v>5.7076000000000002E-2</c:v>
                </c:pt>
                <c:pt idx="8">
                  <c:v>5.3185000000000003E-2</c:v>
                </c:pt>
              </c:numCache>
            </c:numRef>
          </c:val>
          <c:extLst xmlns:c16r2="http://schemas.microsoft.com/office/drawing/2015/06/chart">
            <c:ext xmlns:c16="http://schemas.microsoft.com/office/drawing/2014/chart" uri="{C3380CC4-5D6E-409C-BE32-E72D297353CC}">
              <c16:uniqueId val="{00000006-72CD-4C91-BF2B-8621A9BFCBF0}"/>
            </c:ext>
          </c:extLst>
        </c:ser>
        <c:ser>
          <c:idx val="8"/>
          <c:order val="7"/>
          <c:tx>
            <c:strRef>
              <c:f>'[Task 4 -energy-subsidies-and-analysis-country-factsheets.xlsm]IE'!$B$132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4 -energy-subsidies-and-analysis-country-factsheets.xlsm]IE'!$F$124:$N$124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4 -energy-subsidies-and-analysis-country-factsheets.xlsm]IE'!$F$132:$N$132</c:f>
              <c:numCache>
                <c:formatCode>0.00</c:formatCode>
                <c:ptCount val="9"/>
                <c:pt idx="0">
                  <c:v>3.065E-3</c:v>
                </c:pt>
                <c:pt idx="1">
                  <c:v>5.5399999999999998E-3</c:v>
                </c:pt>
                <c:pt idx="2">
                  <c:v>9.4899999999999997E-4</c:v>
                </c:pt>
                <c:pt idx="3">
                  <c:v>1.3552E-2</c:v>
                </c:pt>
                <c:pt idx="4">
                  <c:v>1.3237000000000001E-2</c:v>
                </c:pt>
                <c:pt idx="5">
                  <c:v>3.32E-3</c:v>
                </c:pt>
                <c:pt idx="6">
                  <c:v>1.1329999999999999E-3</c:v>
                </c:pt>
                <c:pt idx="7">
                  <c:v>7.8200000000000003E-4</c:v>
                </c:pt>
                <c:pt idx="8">
                  <c:v>1.06E-3</c:v>
                </c:pt>
              </c:numCache>
            </c:numRef>
          </c:val>
          <c:extLst xmlns:c16r2="http://schemas.microsoft.com/office/drawing/2015/06/chart">
            <c:ext xmlns:c16="http://schemas.microsoft.com/office/drawing/2014/chart" uri="{C3380CC4-5D6E-409C-BE32-E72D297353CC}">
              <c16:uniqueId val="{00000007-72CD-4C91-BF2B-8621A9BFCBF0}"/>
            </c:ext>
          </c:extLst>
        </c:ser>
        <c:dLbls>
          <c:showLegendKey val="0"/>
          <c:showVal val="0"/>
          <c:showCatName val="0"/>
          <c:showSerName val="0"/>
          <c:showPercent val="0"/>
          <c:showBubbleSize val="0"/>
        </c:dLbls>
        <c:gapWidth val="55"/>
        <c:overlap val="100"/>
        <c:axId val="88354816"/>
        <c:axId val="88356352"/>
      </c:barChart>
      <c:catAx>
        <c:axId val="883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356352"/>
        <c:crosses val="autoZero"/>
        <c:auto val="1"/>
        <c:lblAlgn val="ctr"/>
        <c:lblOffset val="100"/>
        <c:noMultiLvlLbl val="0"/>
      </c:catAx>
      <c:valAx>
        <c:axId val="8835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354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4 -energy-subsidies-and-analysis-country-factsheets.xlsm]IT'!$B$71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4 -energy-subsidies-and-analysis-country-factsheets.xlsm]IT'!$F$71:$N$71</c:f>
              <c:numCache>
                <c:formatCode>0.00</c:formatCode>
                <c:ptCount val="9"/>
                <c:pt idx="0">
                  <c:v>7.0656230000000004</c:v>
                </c:pt>
                <c:pt idx="1">
                  <c:v>6.5447069999999998</c:v>
                </c:pt>
                <c:pt idx="2">
                  <c:v>6.6141779999999999</c:v>
                </c:pt>
                <c:pt idx="3">
                  <c:v>5.7326180000000004</c:v>
                </c:pt>
                <c:pt idx="4">
                  <c:v>6.9806540000000004</c:v>
                </c:pt>
                <c:pt idx="5">
                  <c:v>6.54732</c:v>
                </c:pt>
                <c:pt idx="6">
                  <c:v>6.6904450000000004</c:v>
                </c:pt>
                <c:pt idx="7">
                  <c:v>6.5611769999999998</c:v>
                </c:pt>
                <c:pt idx="8">
                  <c:v>6.6599339999999998</c:v>
                </c:pt>
              </c:numCache>
            </c:numRef>
          </c:val>
          <c:extLst xmlns:c16r2="http://schemas.microsoft.com/office/drawing/2015/06/chart">
            <c:ext xmlns:c16="http://schemas.microsoft.com/office/drawing/2014/chart" uri="{C3380CC4-5D6E-409C-BE32-E72D297353CC}">
              <c16:uniqueId val="{00000000-E5E8-4B8A-A859-8201B457D4F3}"/>
            </c:ext>
          </c:extLst>
        </c:ser>
        <c:ser>
          <c:idx val="2"/>
          <c:order val="1"/>
          <c:tx>
            <c:strRef>
              <c:f>'[Task 4 -energy-subsidies-and-analysis-country-factsheets.xlsm]IT'!$B$76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4 -energy-subsidies-and-analysis-country-factsheets.xlsm]IT'!$F$76:$N$76</c:f>
              <c:numCache>
                <c:formatCode>0.00</c:formatCode>
                <c:ptCount val="9"/>
                <c:pt idx="0">
                  <c:v>2.3411909999999998</c:v>
                </c:pt>
                <c:pt idx="1">
                  <c:v>1.525841</c:v>
                </c:pt>
                <c:pt idx="2">
                  <c:v>1.6161719999999999</c:v>
                </c:pt>
                <c:pt idx="3">
                  <c:v>1.6968890000000001</c:v>
                </c:pt>
                <c:pt idx="4">
                  <c:v>1.598625</c:v>
                </c:pt>
                <c:pt idx="5">
                  <c:v>1.127135</c:v>
                </c:pt>
                <c:pt idx="6">
                  <c:v>0.68282799999999999</c:v>
                </c:pt>
                <c:pt idx="7">
                  <c:v>0.46296399999999999</c:v>
                </c:pt>
                <c:pt idx="8">
                  <c:v>0.39416400000000001</c:v>
                </c:pt>
              </c:numCache>
            </c:numRef>
          </c:val>
          <c:extLst xmlns:c16r2="http://schemas.microsoft.com/office/drawing/2015/06/chart">
            <c:ext xmlns:c16="http://schemas.microsoft.com/office/drawing/2014/chart" uri="{C3380CC4-5D6E-409C-BE32-E72D297353CC}">
              <c16:uniqueId val="{00000001-E5E8-4B8A-A859-8201B457D4F3}"/>
            </c:ext>
          </c:extLst>
        </c:ser>
        <c:ser>
          <c:idx val="3"/>
          <c:order val="2"/>
          <c:tx>
            <c:strRef>
              <c:f>'[Task 4 -energy-subsidies-and-analysis-country-factsheets.xlsm]IT'!$B$77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4 -energy-subsidies-and-analysis-country-factsheets.xlsm]IT'!$F$77:$N$77</c:f>
              <c:numCache>
                <c:formatCode>0.00</c:formatCode>
                <c:ptCount val="9"/>
                <c:pt idx="0">
                  <c:v>0.37433100000000002</c:v>
                </c:pt>
                <c:pt idx="1">
                  <c:v>0.39172600000000002</c:v>
                </c:pt>
                <c:pt idx="2">
                  <c:v>0.52879799999999999</c:v>
                </c:pt>
                <c:pt idx="3">
                  <c:v>0.35136099999999998</c:v>
                </c:pt>
                <c:pt idx="4">
                  <c:v>0.25778299999999998</c:v>
                </c:pt>
                <c:pt idx="5">
                  <c:v>0.27561600000000003</c:v>
                </c:pt>
                <c:pt idx="6">
                  <c:v>0.411134</c:v>
                </c:pt>
                <c:pt idx="7">
                  <c:v>0.63122199999999995</c:v>
                </c:pt>
                <c:pt idx="8">
                  <c:v>0.56654099999999996</c:v>
                </c:pt>
              </c:numCache>
            </c:numRef>
          </c:val>
          <c:extLst xmlns:c16r2="http://schemas.microsoft.com/office/drawing/2015/06/chart">
            <c:ext xmlns:c16="http://schemas.microsoft.com/office/drawing/2014/chart" uri="{C3380CC4-5D6E-409C-BE32-E72D297353CC}">
              <c16:uniqueId val="{00000002-E5E8-4B8A-A859-8201B457D4F3}"/>
            </c:ext>
          </c:extLst>
        </c:ser>
        <c:ser>
          <c:idx val="0"/>
          <c:order val="3"/>
          <c:tx>
            <c:strRef>
              <c:f>'[Task 4 -energy-subsidies-and-analysis-country-factsheets.xlsm]IT'!$B$70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4 -energy-subsidies-and-analysis-country-factsheets.xlsm]IT'!$F$70:$N$70</c:f>
              <c:numCache>
                <c:formatCode>0.00</c:formatCode>
                <c:ptCount val="9"/>
                <c:pt idx="0">
                  <c:v>5.1327790000000002</c:v>
                </c:pt>
                <c:pt idx="1">
                  <c:v>3.7462469999999999</c:v>
                </c:pt>
                <c:pt idx="2">
                  <c:v>3.5830799999999998</c:v>
                </c:pt>
                <c:pt idx="3">
                  <c:v>2.8337180000000002</c:v>
                </c:pt>
                <c:pt idx="4">
                  <c:v>2.0319609999999999</c:v>
                </c:pt>
                <c:pt idx="5">
                  <c:v>1.3454269999999999</c:v>
                </c:pt>
                <c:pt idx="6">
                  <c:v>1.597413</c:v>
                </c:pt>
                <c:pt idx="7">
                  <c:v>2.1538219999999999</c:v>
                </c:pt>
                <c:pt idx="8">
                  <c:v>1.5512079999999999</c:v>
                </c:pt>
              </c:numCache>
            </c:numRef>
          </c:val>
          <c:extLst xmlns:c16r2="http://schemas.microsoft.com/office/drawing/2015/06/chart">
            <c:ext xmlns:c16="http://schemas.microsoft.com/office/drawing/2014/chart" uri="{C3380CC4-5D6E-409C-BE32-E72D297353CC}">
              <c16:uniqueId val="{00000003-E5E8-4B8A-A859-8201B457D4F3}"/>
            </c:ext>
          </c:extLst>
        </c:ser>
        <c:ser>
          <c:idx val="5"/>
          <c:order val="4"/>
          <c:tx>
            <c:strRef>
              <c:f>'[Task 4 -energy-subsidies-and-analysis-country-factsheets.xlsm]IT'!$B$79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4 -energy-subsidies-and-analysis-country-factsheets.xlsm]IT'!$F$79:$N$79</c:f>
              <c:numCache>
                <c:formatCode>0.00</c:formatCode>
                <c:ptCount val="9"/>
                <c:pt idx="0">
                  <c:v>4.87826</c:v>
                </c:pt>
                <c:pt idx="1">
                  <c:v>5.8748060000000004</c:v>
                </c:pt>
                <c:pt idx="2">
                  <c:v>5.2940769999999997</c:v>
                </c:pt>
                <c:pt idx="3">
                  <c:v>8.3401990000000001</c:v>
                </c:pt>
                <c:pt idx="4">
                  <c:v>10.395095</c:v>
                </c:pt>
                <c:pt idx="5">
                  <c:v>12.261986</c:v>
                </c:pt>
                <c:pt idx="6">
                  <c:v>12.725317</c:v>
                </c:pt>
                <c:pt idx="7">
                  <c:v>12.349708</c:v>
                </c:pt>
                <c:pt idx="8">
                  <c:v>11.951848</c:v>
                </c:pt>
              </c:numCache>
            </c:numRef>
          </c:val>
          <c:extLst xmlns:c16r2="http://schemas.microsoft.com/office/drawing/2015/06/chart">
            <c:ext xmlns:c16="http://schemas.microsoft.com/office/drawing/2014/chart" uri="{C3380CC4-5D6E-409C-BE32-E72D297353CC}">
              <c16:uniqueId val="{00000004-E5E8-4B8A-A859-8201B457D4F3}"/>
            </c:ext>
          </c:extLst>
        </c:ser>
        <c:ser>
          <c:idx val="4"/>
          <c:order val="5"/>
          <c:tx>
            <c:strRef>
              <c:f>'[Task 4 -energy-subsidies-and-analysis-country-factsheets.xlsm]IT'!$B$78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4 -energy-subsidies-and-analysis-country-factsheets.xlsm]IT'!$F$13:$N$13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4 -energy-subsidies-and-analysis-country-factsheets.xlsm]IT'!$F$78:$N$78</c:f>
              <c:numCache>
                <c:formatCode>0.00</c:formatCode>
                <c:ptCount val="9"/>
                <c:pt idx="0">
                  <c:v>2.6916869999999999</c:v>
                </c:pt>
                <c:pt idx="1">
                  <c:v>2.5892789999999999</c:v>
                </c:pt>
                <c:pt idx="2">
                  <c:v>2.8847049999999999</c:v>
                </c:pt>
                <c:pt idx="3">
                  <c:v>2.925154</c:v>
                </c:pt>
                <c:pt idx="4">
                  <c:v>2.7276500000000001</c:v>
                </c:pt>
                <c:pt idx="5">
                  <c:v>3.0666699999999998</c:v>
                </c:pt>
                <c:pt idx="6">
                  <c:v>2.9929920000000001</c:v>
                </c:pt>
                <c:pt idx="7">
                  <c:v>2.8585259999999999</c:v>
                </c:pt>
                <c:pt idx="8">
                  <c:v>2.8682639999999999</c:v>
                </c:pt>
              </c:numCache>
            </c:numRef>
          </c:val>
          <c:extLst xmlns:c16r2="http://schemas.microsoft.com/office/drawing/2015/06/chart">
            <c:ext xmlns:c16="http://schemas.microsoft.com/office/drawing/2014/chart" uri="{C3380CC4-5D6E-409C-BE32-E72D297353CC}">
              <c16:uniqueId val="{00000005-E5E8-4B8A-A859-8201B457D4F3}"/>
            </c:ext>
          </c:extLst>
        </c:ser>
        <c:dLbls>
          <c:showLegendKey val="0"/>
          <c:showVal val="0"/>
          <c:showCatName val="0"/>
          <c:showSerName val="0"/>
          <c:showPercent val="0"/>
          <c:showBubbleSize val="0"/>
        </c:dLbls>
        <c:gapWidth val="55"/>
        <c:overlap val="100"/>
        <c:axId val="89807104"/>
        <c:axId val="89817088"/>
      </c:barChart>
      <c:catAx>
        <c:axId val="8980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817088"/>
        <c:crosses val="autoZero"/>
        <c:auto val="1"/>
        <c:lblAlgn val="ctr"/>
        <c:lblOffset val="100"/>
        <c:noMultiLvlLbl val="0"/>
      </c:catAx>
      <c:valAx>
        <c:axId val="8981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80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4 -energy-subsidies-and-analysis-country-factsheets.xlsm]IT'!$B$125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4 -energy-subsidies-and-analysis-country-factsheets.xlsm]IT'!$F$125:$N$125</c:f>
              <c:numCache>
                <c:formatCode>0.00</c:formatCode>
                <c:ptCount val="9"/>
                <c:pt idx="0">
                  <c:v>6.8281999999999995E-2</c:v>
                </c:pt>
                <c:pt idx="1">
                  <c:v>0.25167800000000001</c:v>
                </c:pt>
                <c:pt idx="2">
                  <c:v>0.248725</c:v>
                </c:pt>
                <c:pt idx="3">
                  <c:v>8.2516000000000006E-2</c:v>
                </c:pt>
                <c:pt idx="4">
                  <c:v>0.29717900000000003</c:v>
                </c:pt>
                <c:pt idx="5">
                  <c:v>0.33466699999999999</c:v>
                </c:pt>
                <c:pt idx="6">
                  <c:v>0.36422700000000002</c:v>
                </c:pt>
                <c:pt idx="7">
                  <c:v>0.34866399999999997</c:v>
                </c:pt>
                <c:pt idx="8">
                  <c:v>0.254853</c:v>
                </c:pt>
              </c:numCache>
            </c:numRef>
          </c:val>
          <c:extLst xmlns:c16r2="http://schemas.microsoft.com/office/drawing/2015/06/chart">
            <c:ext xmlns:c16="http://schemas.microsoft.com/office/drawing/2014/chart" uri="{C3380CC4-5D6E-409C-BE32-E72D297353CC}">
              <c16:uniqueId val="{00000000-6227-405A-BBA6-67F52D6C34E4}"/>
            </c:ext>
          </c:extLst>
        </c:ser>
        <c:ser>
          <c:idx val="1"/>
          <c:order val="1"/>
          <c:tx>
            <c:strRef>
              <c:f>'[Task 4 -energy-subsidies-and-analysis-country-factsheets.xlsm]IT'!$B$126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4 -energy-subsidies-and-analysis-country-factsheets.xlsm]IT'!$F$126:$N$126</c:f>
              <c:numCache>
                <c:formatCode>0.00</c:formatCode>
                <c:ptCount val="9"/>
                <c:pt idx="0">
                  <c:v>2.264275</c:v>
                </c:pt>
                <c:pt idx="1">
                  <c:v>2.2208670000000001</c:v>
                </c:pt>
                <c:pt idx="2">
                  <c:v>2.264974</c:v>
                </c:pt>
                <c:pt idx="3">
                  <c:v>2.2434560000000001</c:v>
                </c:pt>
                <c:pt idx="4">
                  <c:v>2.3188789999999999</c:v>
                </c:pt>
                <c:pt idx="5">
                  <c:v>2.339899</c:v>
                </c:pt>
                <c:pt idx="6">
                  <c:v>2.255525</c:v>
                </c:pt>
                <c:pt idx="7">
                  <c:v>2.2201330000000001</c:v>
                </c:pt>
                <c:pt idx="8">
                  <c:v>2.1502699999999999</c:v>
                </c:pt>
              </c:numCache>
            </c:numRef>
          </c:val>
          <c:extLst xmlns:c16r2="http://schemas.microsoft.com/office/drawing/2015/06/chart">
            <c:ext xmlns:c16="http://schemas.microsoft.com/office/drawing/2014/chart" uri="{C3380CC4-5D6E-409C-BE32-E72D297353CC}">
              <c16:uniqueId val="{00000001-6227-405A-BBA6-67F52D6C34E4}"/>
            </c:ext>
          </c:extLst>
        </c:ser>
        <c:ser>
          <c:idx val="2"/>
          <c:order val="2"/>
          <c:tx>
            <c:strRef>
              <c:f>'[Task 4 -energy-subsidies-and-analysis-country-factsheets.xlsm]IT'!$B$127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4 -energy-subsidies-and-analysis-country-factsheets.xlsm]IT'!$F$127:$N$127</c:f>
              <c:numCache>
                <c:formatCode>0.00</c:formatCode>
                <c:ptCount val="9"/>
                <c:pt idx="0">
                  <c:v>15.468287</c:v>
                </c:pt>
                <c:pt idx="1">
                  <c:v>13.869382</c:v>
                </c:pt>
                <c:pt idx="2">
                  <c:v>13.451181</c:v>
                </c:pt>
                <c:pt idx="3">
                  <c:v>15.031076000000001</c:v>
                </c:pt>
                <c:pt idx="4">
                  <c:v>16.062722999999998</c:v>
                </c:pt>
                <c:pt idx="5">
                  <c:v>15.994111999999999</c:v>
                </c:pt>
                <c:pt idx="6">
                  <c:v>16.73676</c:v>
                </c:pt>
                <c:pt idx="7">
                  <c:v>16.472404999999998</c:v>
                </c:pt>
                <c:pt idx="8">
                  <c:v>15.396497</c:v>
                </c:pt>
              </c:numCache>
            </c:numRef>
          </c:val>
          <c:extLst xmlns:c16r2="http://schemas.microsoft.com/office/drawing/2015/06/chart">
            <c:ext xmlns:c16="http://schemas.microsoft.com/office/drawing/2014/chart" uri="{C3380CC4-5D6E-409C-BE32-E72D297353CC}">
              <c16:uniqueId val="{00000002-6227-405A-BBA6-67F52D6C34E4}"/>
            </c:ext>
          </c:extLst>
        </c:ser>
        <c:ser>
          <c:idx val="3"/>
          <c:order val="3"/>
          <c:tx>
            <c:strRef>
              <c:f>'[Task 4 -energy-subsidies-and-analysis-country-factsheets.xlsm]IT'!$B$128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4 -energy-subsidies-and-analysis-country-factsheets.xlsm]IT'!$F$128:$N$128</c:f>
              <c:numCache>
                <c:formatCode>0.00</c:formatCode>
                <c:ptCount val="9"/>
                <c:pt idx="0">
                  <c:v>0.495749</c:v>
                </c:pt>
                <c:pt idx="1">
                  <c:v>0.410333</c:v>
                </c:pt>
                <c:pt idx="2">
                  <c:v>0.41112700000000002</c:v>
                </c:pt>
                <c:pt idx="3">
                  <c:v>0.40634500000000001</c:v>
                </c:pt>
                <c:pt idx="4">
                  <c:v>0.39646100000000001</c:v>
                </c:pt>
                <c:pt idx="5">
                  <c:v>0.42201499999999997</c:v>
                </c:pt>
                <c:pt idx="6">
                  <c:v>0.39403500000000002</c:v>
                </c:pt>
                <c:pt idx="7">
                  <c:v>0.38854699999999998</c:v>
                </c:pt>
                <c:pt idx="8">
                  <c:v>0.38327499999999998</c:v>
                </c:pt>
              </c:numCache>
            </c:numRef>
          </c:val>
          <c:extLst xmlns:c16r2="http://schemas.microsoft.com/office/drawing/2015/06/chart">
            <c:ext xmlns:c16="http://schemas.microsoft.com/office/drawing/2014/chart" uri="{C3380CC4-5D6E-409C-BE32-E72D297353CC}">
              <c16:uniqueId val="{00000003-6227-405A-BBA6-67F52D6C34E4}"/>
            </c:ext>
          </c:extLst>
        </c:ser>
        <c:ser>
          <c:idx val="5"/>
          <c:order val="4"/>
          <c:tx>
            <c:strRef>
              <c:f>'[Task 4 -energy-subsidies-and-analysis-country-factsheets.xlsm]IT'!$B$129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4 -energy-subsidies-and-analysis-country-factsheets.xlsm]IT'!$F$129:$N$129</c:f>
              <c:numCache>
                <c:formatCode>0.00</c:formatCode>
                <c:ptCount val="9"/>
                <c:pt idx="0">
                  <c:v>2.0771030000000001</c:v>
                </c:pt>
                <c:pt idx="1">
                  <c:v>2.0532620000000001</c:v>
                </c:pt>
                <c:pt idx="2">
                  <c:v>2.2345389999999998</c:v>
                </c:pt>
                <c:pt idx="3">
                  <c:v>2.2248039999999998</c:v>
                </c:pt>
                <c:pt idx="4">
                  <c:v>2.1465260000000002</c:v>
                </c:pt>
                <c:pt idx="5">
                  <c:v>2.5049039999999998</c:v>
                </c:pt>
                <c:pt idx="6">
                  <c:v>2.4543840000000001</c:v>
                </c:pt>
                <c:pt idx="7">
                  <c:v>2.5722390000000002</c:v>
                </c:pt>
                <c:pt idx="8">
                  <c:v>2.668418</c:v>
                </c:pt>
              </c:numCache>
            </c:numRef>
          </c:val>
          <c:extLst xmlns:c16r2="http://schemas.microsoft.com/office/drawing/2015/06/chart">
            <c:ext xmlns:c16="http://schemas.microsoft.com/office/drawing/2014/chart" uri="{C3380CC4-5D6E-409C-BE32-E72D297353CC}">
              <c16:uniqueId val="{00000004-6227-405A-BBA6-67F52D6C34E4}"/>
            </c:ext>
          </c:extLst>
        </c:ser>
        <c:ser>
          <c:idx val="6"/>
          <c:order val="5"/>
          <c:tx>
            <c:strRef>
              <c:f>'[Task 4 -energy-subsidies-and-analysis-country-factsheets.xlsm]IT'!$B$130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4 -energy-subsidies-and-analysis-country-factsheets.xlsm]IT'!$F$130:$N$130</c:f>
              <c:numCache>
                <c:formatCode>0.00</c:formatCode>
                <c:ptCount val="9"/>
                <c:pt idx="0">
                  <c:v>2.1101749999999999</c:v>
                </c:pt>
                <c:pt idx="1">
                  <c:v>1.867084</c:v>
                </c:pt>
                <c:pt idx="2">
                  <c:v>1.9104639999999999</c:v>
                </c:pt>
                <c:pt idx="3">
                  <c:v>1.8565119999999999</c:v>
                </c:pt>
                <c:pt idx="4">
                  <c:v>2.72248</c:v>
                </c:pt>
                <c:pt idx="5">
                  <c:v>2.988121</c:v>
                </c:pt>
                <c:pt idx="6">
                  <c:v>2.8684630000000002</c:v>
                </c:pt>
                <c:pt idx="7">
                  <c:v>2.9883350000000002</c:v>
                </c:pt>
                <c:pt idx="8">
                  <c:v>3.1135890000000002</c:v>
                </c:pt>
              </c:numCache>
            </c:numRef>
          </c:val>
          <c:extLst xmlns:c16r2="http://schemas.microsoft.com/office/drawing/2015/06/chart">
            <c:ext xmlns:c16="http://schemas.microsoft.com/office/drawing/2014/chart" uri="{C3380CC4-5D6E-409C-BE32-E72D297353CC}">
              <c16:uniqueId val="{00000005-6227-405A-BBA6-67F52D6C34E4}"/>
            </c:ext>
          </c:extLst>
        </c:ser>
        <c:ser>
          <c:idx val="7"/>
          <c:order val="6"/>
          <c:tx>
            <c:strRef>
              <c:f>'[Task 4 -energy-subsidies-and-analysis-country-factsheets.xlsm]IT'!$B$131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4 -energy-subsidies-and-analysis-country-factsheets.xlsm]IT'!$F$131:$N$131</c:f>
              <c:numCache>
                <c:formatCode>0.00</c:formatCode>
                <c:ptCount val="9"/>
                <c:pt idx="0">
                  <c:v>0</c:v>
                </c:pt>
                <c:pt idx="1">
                  <c:v>0</c:v>
                </c:pt>
                <c:pt idx="2">
                  <c:v>0</c:v>
                </c:pt>
                <c:pt idx="3">
                  <c:v>3.5229999999999997E-2</c:v>
                </c:pt>
                <c:pt idx="4">
                  <c:v>4.752E-2</c:v>
                </c:pt>
                <c:pt idx="5">
                  <c:v>4.0436E-2</c:v>
                </c:pt>
                <c:pt idx="6">
                  <c:v>2.6734999999999998E-2</c:v>
                </c:pt>
                <c:pt idx="7">
                  <c:v>2.7095999999999999E-2</c:v>
                </c:pt>
                <c:pt idx="8">
                  <c:v>2.5056999999999999E-2</c:v>
                </c:pt>
              </c:numCache>
            </c:numRef>
          </c:val>
          <c:extLst xmlns:c16r2="http://schemas.microsoft.com/office/drawing/2015/06/chart">
            <c:ext xmlns:c16="http://schemas.microsoft.com/office/drawing/2014/chart" uri="{C3380CC4-5D6E-409C-BE32-E72D297353CC}">
              <c16:uniqueId val="{00000006-6227-405A-BBA6-67F52D6C34E4}"/>
            </c:ext>
          </c:extLst>
        </c:ser>
        <c:ser>
          <c:idx val="8"/>
          <c:order val="7"/>
          <c:tx>
            <c:strRef>
              <c:f>'[Task 4 -energy-subsidies-and-analysis-country-factsheets.xlsm]IT'!$B$132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4 -energy-subsidies-and-analysis-country-factsheets.xlsm]IT'!$F$124:$N$124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4 -energy-subsidies-and-analysis-country-factsheets.xlsm]IT'!$F$132:$N$132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6227-405A-BBA6-67F52D6C34E4}"/>
            </c:ext>
          </c:extLst>
        </c:ser>
        <c:dLbls>
          <c:showLegendKey val="0"/>
          <c:showVal val="0"/>
          <c:showCatName val="0"/>
          <c:showSerName val="0"/>
          <c:showPercent val="0"/>
          <c:showBubbleSize val="0"/>
        </c:dLbls>
        <c:gapWidth val="55"/>
        <c:overlap val="100"/>
        <c:axId val="89887872"/>
        <c:axId val="89889408"/>
      </c:barChart>
      <c:catAx>
        <c:axId val="898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889408"/>
        <c:crosses val="autoZero"/>
        <c:auto val="1"/>
        <c:lblAlgn val="ctr"/>
        <c:lblOffset val="100"/>
        <c:noMultiLvlLbl val="0"/>
      </c:catAx>
      <c:valAx>
        <c:axId val="8988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887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4 -energy-subsidies-and-analysis-country-factsheets.xlsm]LV'!$B$71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4 -energy-subsidies-and-analysis-country-factsheets.xlsm]LV'!$F$71:$N$71</c:f>
              <c:numCache>
                <c:formatCode>0.00</c:formatCode>
                <c:ptCount val="9"/>
                <c:pt idx="0">
                  <c:v>6.5630999999999995E-2</c:v>
                </c:pt>
                <c:pt idx="1">
                  <c:v>9.8243999999999998E-2</c:v>
                </c:pt>
                <c:pt idx="2">
                  <c:v>0.113513</c:v>
                </c:pt>
                <c:pt idx="3">
                  <c:v>0.14751600000000001</c:v>
                </c:pt>
                <c:pt idx="4">
                  <c:v>0.202655</c:v>
                </c:pt>
                <c:pt idx="5">
                  <c:v>0.20108799999999999</c:v>
                </c:pt>
                <c:pt idx="6">
                  <c:v>0.20205799999999999</c:v>
                </c:pt>
                <c:pt idx="7">
                  <c:v>0.192998</c:v>
                </c:pt>
                <c:pt idx="8">
                  <c:v>0.180038</c:v>
                </c:pt>
              </c:numCache>
            </c:numRef>
          </c:val>
          <c:extLst xmlns:c16r2="http://schemas.microsoft.com/office/drawing/2015/06/chart">
            <c:ext xmlns:c16="http://schemas.microsoft.com/office/drawing/2014/chart" uri="{C3380CC4-5D6E-409C-BE32-E72D297353CC}">
              <c16:uniqueId val="{00000000-9AA0-42DA-A97B-209C0C75E782}"/>
            </c:ext>
          </c:extLst>
        </c:ser>
        <c:ser>
          <c:idx val="2"/>
          <c:order val="1"/>
          <c:tx>
            <c:strRef>
              <c:f>'[Task 4 -energy-subsidies-and-analysis-country-factsheets.xlsm]LV'!$B$76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4 -energy-subsidies-and-analysis-country-factsheets.xlsm]LV'!$F$76:$N$76</c:f>
              <c:numCache>
                <c:formatCode>0.00</c:formatCode>
                <c:ptCount val="9"/>
                <c:pt idx="0">
                  <c:v>4.0437000000000001E-2</c:v>
                </c:pt>
                <c:pt idx="1">
                  <c:v>2.596E-2</c:v>
                </c:pt>
                <c:pt idx="2">
                  <c:v>2.7903000000000001E-2</c:v>
                </c:pt>
                <c:pt idx="3">
                  <c:v>2.2595000000000001E-2</c:v>
                </c:pt>
                <c:pt idx="4">
                  <c:v>2.5558999999999998E-2</c:v>
                </c:pt>
                <c:pt idx="5">
                  <c:v>2.2147E-2</c:v>
                </c:pt>
                <c:pt idx="6">
                  <c:v>1.9324999999999998E-2</c:v>
                </c:pt>
                <c:pt idx="7">
                  <c:v>1.7051E-2</c:v>
                </c:pt>
                <c:pt idx="8">
                  <c:v>1.6282999999999999E-2</c:v>
                </c:pt>
              </c:numCache>
            </c:numRef>
          </c:val>
          <c:extLst xmlns:c16r2="http://schemas.microsoft.com/office/drawing/2015/06/chart">
            <c:ext xmlns:c16="http://schemas.microsoft.com/office/drawing/2014/chart" uri="{C3380CC4-5D6E-409C-BE32-E72D297353CC}">
              <c16:uniqueId val="{00000001-9AA0-42DA-A97B-209C0C75E782}"/>
            </c:ext>
          </c:extLst>
        </c:ser>
        <c:ser>
          <c:idx val="3"/>
          <c:order val="2"/>
          <c:tx>
            <c:strRef>
              <c:f>'[Task 4 -energy-subsidies-and-analysis-country-factsheets.xlsm]LV'!$B$77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9AA0-42DA-A97B-209C0C75E782}"/>
            </c:ext>
          </c:extLst>
        </c:ser>
        <c:ser>
          <c:idx val="0"/>
          <c:order val="3"/>
          <c:tx>
            <c:strRef>
              <c:f>'[Task 4 -energy-subsidies-and-analysis-country-factsheets.xlsm]LV'!$B$70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4 -energy-subsidies-and-analysis-country-factsheets.xlsm]LV'!$F$70:$N$70</c:f>
              <c:numCache>
                <c:formatCode>0.00</c:formatCode>
                <c:ptCount val="9"/>
                <c:pt idx="0">
                  <c:v>7.7574000000000004E-2</c:v>
                </c:pt>
                <c:pt idx="1">
                  <c:v>0.102213</c:v>
                </c:pt>
                <c:pt idx="2">
                  <c:v>0.120459</c:v>
                </c:pt>
                <c:pt idx="3">
                  <c:v>8.9487999999999998E-2</c:v>
                </c:pt>
                <c:pt idx="4">
                  <c:v>7.2680999999999996E-2</c:v>
                </c:pt>
                <c:pt idx="5">
                  <c:v>0.12521299999999999</c:v>
                </c:pt>
                <c:pt idx="6">
                  <c:v>9.0717000000000006E-2</c:v>
                </c:pt>
                <c:pt idx="7">
                  <c:v>3.8529000000000001E-2</c:v>
                </c:pt>
                <c:pt idx="8">
                  <c:v>1.9345999999999999E-2</c:v>
                </c:pt>
              </c:numCache>
            </c:numRef>
          </c:val>
          <c:extLst xmlns:c16r2="http://schemas.microsoft.com/office/drawing/2015/06/chart">
            <c:ext xmlns:c16="http://schemas.microsoft.com/office/drawing/2014/chart" uri="{C3380CC4-5D6E-409C-BE32-E72D297353CC}">
              <c16:uniqueId val="{00000003-9AA0-42DA-A97B-209C0C75E782}"/>
            </c:ext>
          </c:extLst>
        </c:ser>
        <c:ser>
          <c:idx val="5"/>
          <c:order val="4"/>
          <c:tx>
            <c:strRef>
              <c:f>'[Task 4 -energy-subsidies-and-analysis-country-factsheets.xlsm]LV'!$B$79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4 -energy-subsidies-and-analysis-country-factsheets.xlsm]LV'!$F$79:$N$79</c:f>
              <c:numCache>
                <c:formatCode>0.00</c:formatCode>
                <c:ptCount val="9"/>
                <c:pt idx="0">
                  <c:v>1.5758000000000001E-2</c:v>
                </c:pt>
                <c:pt idx="1">
                  <c:v>3.0960999999999999E-2</c:v>
                </c:pt>
                <c:pt idx="2">
                  <c:v>5.6676999999999998E-2</c:v>
                </c:pt>
                <c:pt idx="3">
                  <c:v>8.1892000000000006E-2</c:v>
                </c:pt>
                <c:pt idx="4">
                  <c:v>0.17091200000000001</c:v>
                </c:pt>
                <c:pt idx="5">
                  <c:v>0.117661</c:v>
                </c:pt>
                <c:pt idx="6">
                  <c:v>0.14799999999999999</c:v>
                </c:pt>
                <c:pt idx="7">
                  <c:v>0.14952099999999999</c:v>
                </c:pt>
                <c:pt idx="8">
                  <c:v>0.113146</c:v>
                </c:pt>
              </c:numCache>
            </c:numRef>
          </c:val>
          <c:extLst xmlns:c16r2="http://schemas.microsoft.com/office/drawing/2015/06/chart">
            <c:ext xmlns:c16="http://schemas.microsoft.com/office/drawing/2014/chart" uri="{C3380CC4-5D6E-409C-BE32-E72D297353CC}">
              <c16:uniqueId val="{00000004-9AA0-42DA-A97B-209C0C75E782}"/>
            </c:ext>
          </c:extLst>
        </c:ser>
        <c:ser>
          <c:idx val="4"/>
          <c:order val="5"/>
          <c:tx>
            <c:strRef>
              <c:f>'[Task 4 -energy-subsidies-and-analysis-country-factsheets.xlsm]LV'!$B$78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4 -energy-subsidies-and-analysis-country-factsheets.xlsm]LV'!$F$13:$N$13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4 -energy-subsidies-and-analysis-country-factsheets.xlsm]LV'!$F$78:$N$78</c:f>
              <c:numCache>
                <c:formatCode>0.00</c:formatCode>
                <c:ptCount val="9"/>
                <c:pt idx="0">
                  <c:v>2.2920000000000002E-3</c:v>
                </c:pt>
                <c:pt idx="1">
                  <c:v>8.7100000000000007E-3</c:v>
                </c:pt>
                <c:pt idx="2">
                  <c:v>8.7030000000000007E-3</c:v>
                </c:pt>
                <c:pt idx="3">
                  <c:v>5.7739999999999996E-3</c:v>
                </c:pt>
                <c:pt idx="4">
                  <c:v>8.371E-3</c:v>
                </c:pt>
                <c:pt idx="5">
                  <c:v>7.9240000000000005E-3</c:v>
                </c:pt>
                <c:pt idx="6">
                  <c:v>6.6049999999999998E-3</c:v>
                </c:pt>
                <c:pt idx="7">
                  <c:v>1.8280000000000001E-2</c:v>
                </c:pt>
                <c:pt idx="8">
                  <c:v>2.3528E-2</c:v>
                </c:pt>
              </c:numCache>
            </c:numRef>
          </c:val>
          <c:extLst xmlns:c16r2="http://schemas.microsoft.com/office/drawing/2015/06/chart">
            <c:ext xmlns:c16="http://schemas.microsoft.com/office/drawing/2014/chart" uri="{C3380CC4-5D6E-409C-BE32-E72D297353CC}">
              <c16:uniqueId val="{00000005-9AA0-42DA-A97B-209C0C75E782}"/>
            </c:ext>
          </c:extLst>
        </c:ser>
        <c:dLbls>
          <c:showLegendKey val="0"/>
          <c:showVal val="0"/>
          <c:showCatName val="0"/>
          <c:showSerName val="0"/>
          <c:showPercent val="0"/>
          <c:showBubbleSize val="0"/>
        </c:dLbls>
        <c:gapWidth val="55"/>
        <c:overlap val="100"/>
        <c:axId val="86286336"/>
        <c:axId val="86287872"/>
      </c:barChart>
      <c:catAx>
        <c:axId val="862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287872"/>
        <c:crosses val="autoZero"/>
        <c:auto val="1"/>
        <c:lblAlgn val="ctr"/>
        <c:lblOffset val="100"/>
        <c:noMultiLvlLbl val="0"/>
      </c:catAx>
      <c:valAx>
        <c:axId val="8628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6286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4 -energy-subsidies-and-analysis-country-factsheets.xlsm]LV'!$B$125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4 -energy-subsidies-and-analysis-country-factsheets.xlsm]LV'!$F$125:$N$125</c:f>
              <c:numCache>
                <c:formatCode>0.00</c:formatCode>
                <c:ptCount val="9"/>
                <c:pt idx="0">
                  <c:v>0</c:v>
                </c:pt>
                <c:pt idx="1">
                  <c:v>3.6240000000000001E-3</c:v>
                </c:pt>
                <c:pt idx="2">
                  <c:v>3.669E-3</c:v>
                </c:pt>
                <c:pt idx="3">
                  <c:v>3.5130000000000001E-3</c:v>
                </c:pt>
                <c:pt idx="4">
                  <c:v>1.9300999999999999E-2</c:v>
                </c:pt>
                <c:pt idx="5">
                  <c:v>4.8180000000000002E-3</c:v>
                </c:pt>
                <c:pt idx="6">
                  <c:v>6.7500000000000004E-4</c:v>
                </c:pt>
                <c:pt idx="7">
                  <c:v>0</c:v>
                </c:pt>
                <c:pt idx="8">
                  <c:v>0</c:v>
                </c:pt>
              </c:numCache>
            </c:numRef>
          </c:val>
          <c:extLst xmlns:c16r2="http://schemas.microsoft.com/office/drawing/2015/06/chart">
            <c:ext xmlns:c16="http://schemas.microsoft.com/office/drawing/2014/chart" uri="{C3380CC4-5D6E-409C-BE32-E72D297353CC}">
              <c16:uniqueId val="{00000000-51B5-491B-A342-1DF8E1587B36}"/>
            </c:ext>
          </c:extLst>
        </c:ser>
        <c:ser>
          <c:idx val="1"/>
          <c:order val="1"/>
          <c:tx>
            <c:strRef>
              <c:f>'[Task 4 -energy-subsidies-and-analysis-country-factsheets.xlsm]LV'!$B$126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4 -energy-subsidies-and-analysis-country-factsheets.xlsm]LV'!$F$126:$N$126</c:f>
              <c:numCache>
                <c:formatCode>0.00</c:formatCode>
                <c:ptCount val="9"/>
                <c:pt idx="0">
                  <c:v>0</c:v>
                </c:pt>
                <c:pt idx="1">
                  <c:v>0</c:v>
                </c:pt>
                <c:pt idx="2">
                  <c:v>0</c:v>
                </c:pt>
                <c:pt idx="3">
                  <c:v>3.4869999999999998E-2</c:v>
                </c:pt>
                <c:pt idx="4">
                  <c:v>3.6768000000000002E-2</c:v>
                </c:pt>
                <c:pt idx="5">
                  <c:v>3.5427E-2</c:v>
                </c:pt>
                <c:pt idx="6">
                  <c:v>3.7066000000000002E-2</c:v>
                </c:pt>
                <c:pt idx="7">
                  <c:v>3.4493999999999997E-2</c:v>
                </c:pt>
                <c:pt idx="8">
                  <c:v>3.4097000000000002E-2</c:v>
                </c:pt>
              </c:numCache>
            </c:numRef>
          </c:val>
          <c:extLst xmlns:c16r2="http://schemas.microsoft.com/office/drawing/2015/06/chart">
            <c:ext xmlns:c16="http://schemas.microsoft.com/office/drawing/2014/chart" uri="{C3380CC4-5D6E-409C-BE32-E72D297353CC}">
              <c16:uniqueId val="{00000001-51B5-491B-A342-1DF8E1587B36}"/>
            </c:ext>
          </c:extLst>
        </c:ser>
        <c:ser>
          <c:idx val="2"/>
          <c:order val="2"/>
          <c:tx>
            <c:strRef>
              <c:f>'[Task 4 -energy-subsidies-and-analysis-country-factsheets.xlsm]LV'!$B$127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4 -energy-subsidies-and-analysis-country-factsheets.xlsm]LV'!$F$127:$N$127</c:f>
              <c:numCache>
                <c:formatCode>0.00</c:formatCode>
                <c:ptCount val="9"/>
                <c:pt idx="0">
                  <c:v>0.15790699999999999</c:v>
                </c:pt>
                <c:pt idx="1">
                  <c:v>0.22426599999999999</c:v>
                </c:pt>
                <c:pt idx="2">
                  <c:v>0.22051799999999999</c:v>
                </c:pt>
                <c:pt idx="3">
                  <c:v>0.21812100000000001</c:v>
                </c:pt>
                <c:pt idx="4">
                  <c:v>0.27658700000000003</c:v>
                </c:pt>
                <c:pt idx="5">
                  <c:v>0.271536</c:v>
                </c:pt>
                <c:pt idx="6">
                  <c:v>0.27131100000000002</c:v>
                </c:pt>
                <c:pt idx="7">
                  <c:v>0.272951</c:v>
                </c:pt>
                <c:pt idx="8">
                  <c:v>0.249082</c:v>
                </c:pt>
              </c:numCache>
            </c:numRef>
          </c:val>
          <c:extLst xmlns:c16r2="http://schemas.microsoft.com/office/drawing/2015/06/chart">
            <c:ext xmlns:c16="http://schemas.microsoft.com/office/drawing/2014/chart" uri="{C3380CC4-5D6E-409C-BE32-E72D297353CC}">
              <c16:uniqueId val="{00000002-51B5-491B-A342-1DF8E1587B36}"/>
            </c:ext>
          </c:extLst>
        </c:ser>
        <c:ser>
          <c:idx val="3"/>
          <c:order val="3"/>
          <c:tx>
            <c:strRef>
              <c:f>'[Task 4 -energy-subsidies-and-analysis-country-factsheets.xlsm]LV'!$B$128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4 -energy-subsidies-and-analysis-country-factsheets.xlsm]LV'!$F$128:$N$128</c:f>
              <c:numCache>
                <c:formatCode>0.00</c:formatCode>
                <c:ptCount val="9"/>
                <c:pt idx="0">
                  <c:v>0</c:v>
                </c:pt>
                <c:pt idx="1">
                  <c:v>0</c:v>
                </c:pt>
                <c:pt idx="2">
                  <c:v>3.4928000000000001E-2</c:v>
                </c:pt>
                <c:pt idx="3">
                  <c:v>2.5593000000000001E-2</c:v>
                </c:pt>
                <c:pt idx="4">
                  <c:v>3.1896000000000001E-2</c:v>
                </c:pt>
                <c:pt idx="5">
                  <c:v>7.8155000000000002E-2</c:v>
                </c:pt>
                <c:pt idx="6">
                  <c:v>6.9856000000000001E-2</c:v>
                </c:pt>
                <c:pt idx="7">
                  <c:v>2.4731E-2</c:v>
                </c:pt>
                <c:pt idx="8">
                  <c:v>2.0008999999999999E-2</c:v>
                </c:pt>
              </c:numCache>
            </c:numRef>
          </c:val>
          <c:extLst xmlns:c16r2="http://schemas.microsoft.com/office/drawing/2015/06/chart">
            <c:ext xmlns:c16="http://schemas.microsoft.com/office/drawing/2014/chart" uri="{C3380CC4-5D6E-409C-BE32-E72D297353CC}">
              <c16:uniqueId val="{00000003-51B5-491B-A342-1DF8E1587B36}"/>
            </c:ext>
          </c:extLst>
        </c:ser>
        <c:ser>
          <c:idx val="5"/>
          <c:order val="4"/>
          <c:tx>
            <c:strRef>
              <c:f>'[Task 4 -energy-subsidies-and-analysis-country-factsheets.xlsm]LV'!$B$129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4 -energy-subsidies-and-analysis-country-factsheets.xlsm]LV'!$F$129:$N$129</c:f>
              <c:numCache>
                <c:formatCode>0.00</c:formatCode>
                <c:ptCount val="9"/>
                <c:pt idx="0">
                  <c:v>4.2602000000000001E-2</c:v>
                </c:pt>
                <c:pt idx="1">
                  <c:v>3.5721999999999997E-2</c:v>
                </c:pt>
                <c:pt idx="2">
                  <c:v>4.0274999999999998E-2</c:v>
                </c:pt>
                <c:pt idx="3">
                  <c:v>3.8141000000000001E-2</c:v>
                </c:pt>
                <c:pt idx="4">
                  <c:v>5.1475E-2</c:v>
                </c:pt>
                <c:pt idx="5">
                  <c:v>5.1366000000000002E-2</c:v>
                </c:pt>
                <c:pt idx="6">
                  <c:v>4.7865999999999999E-2</c:v>
                </c:pt>
                <c:pt idx="7">
                  <c:v>4.4054000000000003E-2</c:v>
                </c:pt>
                <c:pt idx="8">
                  <c:v>3.5076999999999997E-2</c:v>
                </c:pt>
              </c:numCache>
            </c:numRef>
          </c:val>
          <c:extLst xmlns:c16r2="http://schemas.microsoft.com/office/drawing/2015/06/chart">
            <c:ext xmlns:c16="http://schemas.microsoft.com/office/drawing/2014/chart" uri="{C3380CC4-5D6E-409C-BE32-E72D297353CC}">
              <c16:uniqueId val="{00000004-51B5-491B-A342-1DF8E1587B36}"/>
            </c:ext>
          </c:extLst>
        </c:ser>
        <c:ser>
          <c:idx val="6"/>
          <c:order val="5"/>
          <c:tx>
            <c:strRef>
              <c:f>'[Task 4 -energy-subsidies-and-analysis-country-factsheets.xlsm]LV'!$B$130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4 -energy-subsidies-and-analysis-country-factsheets.xlsm]LV'!$F$130:$N$130</c:f>
              <c:numCache>
                <c:formatCode>0.00</c:formatCode>
                <c:ptCount val="9"/>
                <c:pt idx="0">
                  <c:v>1.183E-3</c:v>
                </c:pt>
                <c:pt idx="1">
                  <c:v>2.4759999999999999E-3</c:v>
                </c:pt>
                <c:pt idx="2">
                  <c:v>2.5049999999999998E-3</c:v>
                </c:pt>
                <c:pt idx="3">
                  <c:v>2.3440000000000002E-3</c:v>
                </c:pt>
                <c:pt idx="4">
                  <c:v>4.437E-3</c:v>
                </c:pt>
                <c:pt idx="5">
                  <c:v>4.4050000000000001E-3</c:v>
                </c:pt>
                <c:pt idx="6">
                  <c:v>3.3800000000000002E-3</c:v>
                </c:pt>
                <c:pt idx="7">
                  <c:v>2.6900000000000001E-3</c:v>
                </c:pt>
                <c:pt idx="8">
                  <c:v>3.2239999999999999E-3</c:v>
                </c:pt>
              </c:numCache>
            </c:numRef>
          </c:val>
          <c:extLst xmlns:c16r2="http://schemas.microsoft.com/office/drawing/2015/06/chart">
            <c:ext xmlns:c16="http://schemas.microsoft.com/office/drawing/2014/chart" uri="{C3380CC4-5D6E-409C-BE32-E72D297353CC}">
              <c16:uniqueId val="{00000005-51B5-491B-A342-1DF8E1587B36}"/>
            </c:ext>
          </c:extLst>
        </c:ser>
        <c:ser>
          <c:idx val="7"/>
          <c:order val="6"/>
          <c:tx>
            <c:strRef>
              <c:f>'[Task 4 -energy-subsidies-and-analysis-country-factsheets.xlsm]LV'!$B$131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4 -energy-subsidies-and-analysis-country-factsheets.xlsm]LV'!$F$131:$N$131</c:f>
              <c:numCache>
                <c:formatCode>0.00</c:formatCode>
                <c:ptCount val="9"/>
                <c:pt idx="0">
                  <c:v>0</c:v>
                </c:pt>
                <c:pt idx="1">
                  <c:v>0</c:v>
                </c:pt>
                <c:pt idx="2">
                  <c:v>1.4952E-2</c:v>
                </c:pt>
                <c:pt idx="3">
                  <c:v>1.5427E-2</c:v>
                </c:pt>
                <c:pt idx="4">
                  <c:v>4.8801999999999998E-2</c:v>
                </c:pt>
                <c:pt idx="5">
                  <c:v>4.0769999999999999E-3</c:v>
                </c:pt>
                <c:pt idx="6">
                  <c:v>2.3091E-2</c:v>
                </c:pt>
                <c:pt idx="7">
                  <c:v>2.7348999999999998E-2</c:v>
                </c:pt>
                <c:pt idx="8">
                  <c:v>0</c:v>
                </c:pt>
              </c:numCache>
            </c:numRef>
          </c:val>
          <c:extLst xmlns:c16r2="http://schemas.microsoft.com/office/drawing/2015/06/chart">
            <c:ext xmlns:c16="http://schemas.microsoft.com/office/drawing/2014/chart" uri="{C3380CC4-5D6E-409C-BE32-E72D297353CC}">
              <c16:uniqueId val="{00000006-51B5-491B-A342-1DF8E1587B36}"/>
            </c:ext>
          </c:extLst>
        </c:ser>
        <c:ser>
          <c:idx val="8"/>
          <c:order val="7"/>
          <c:tx>
            <c:strRef>
              <c:f>'[Task 4 -energy-subsidies-and-analysis-country-factsheets.xlsm]LV'!$B$132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4 -energy-subsidies-and-analysis-country-factsheets.xlsm]LV'!$F$124:$N$124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4 -energy-subsidies-and-analysis-country-factsheets.xlsm]LV'!$F$132:$N$132</c:f>
              <c:numCache>
                <c:formatCode>0.00</c:formatCode>
                <c:ptCount val="9"/>
                <c:pt idx="0">
                  <c:v>0</c:v>
                </c:pt>
                <c:pt idx="1">
                  <c:v>0</c:v>
                </c:pt>
                <c:pt idx="2">
                  <c:v>1.0408000000000001E-2</c:v>
                </c:pt>
                <c:pt idx="3">
                  <c:v>9.2560000000000003E-3</c:v>
                </c:pt>
                <c:pt idx="4">
                  <c:v>1.0912E-2</c:v>
                </c:pt>
                <c:pt idx="5">
                  <c:v>2.4249E-2</c:v>
                </c:pt>
                <c:pt idx="6">
                  <c:v>1.346E-2</c:v>
                </c:pt>
                <c:pt idx="7">
                  <c:v>1.0109999999999999E-2</c:v>
                </c:pt>
                <c:pt idx="8">
                  <c:v>1.0852000000000001E-2</c:v>
                </c:pt>
              </c:numCache>
            </c:numRef>
          </c:val>
          <c:extLst xmlns:c16r2="http://schemas.microsoft.com/office/drawing/2015/06/chart">
            <c:ext xmlns:c16="http://schemas.microsoft.com/office/drawing/2014/chart" uri="{C3380CC4-5D6E-409C-BE32-E72D297353CC}">
              <c16:uniqueId val="{00000007-51B5-491B-A342-1DF8E1587B36}"/>
            </c:ext>
          </c:extLst>
        </c:ser>
        <c:dLbls>
          <c:showLegendKey val="0"/>
          <c:showVal val="0"/>
          <c:showCatName val="0"/>
          <c:showSerName val="0"/>
          <c:showPercent val="0"/>
          <c:showBubbleSize val="0"/>
        </c:dLbls>
        <c:gapWidth val="55"/>
        <c:overlap val="100"/>
        <c:axId val="89655936"/>
        <c:axId val="89678208"/>
      </c:barChart>
      <c:catAx>
        <c:axId val="8965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678208"/>
        <c:crosses val="autoZero"/>
        <c:auto val="1"/>
        <c:lblAlgn val="ctr"/>
        <c:lblOffset val="100"/>
        <c:noMultiLvlLbl val="0"/>
      </c:catAx>
      <c:valAx>
        <c:axId val="8967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655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4 -energy-subsidies-and-analysis-country-factsheets.xlsm]LT'!$B$71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4 -energy-subsidies-and-analysis-country-factsheets.xlsm]LT'!$F$71:$N$71</c:f>
              <c:numCache>
                <c:formatCode>0.00</c:formatCode>
                <c:ptCount val="9"/>
                <c:pt idx="0">
                  <c:v>1.3387E-2</c:v>
                </c:pt>
                <c:pt idx="1">
                  <c:v>2.1891000000000001E-2</c:v>
                </c:pt>
                <c:pt idx="2">
                  <c:v>2.6817000000000001E-2</c:v>
                </c:pt>
                <c:pt idx="3">
                  <c:v>2.5378000000000001E-2</c:v>
                </c:pt>
                <c:pt idx="4">
                  <c:v>0.21318799999999999</c:v>
                </c:pt>
                <c:pt idx="5">
                  <c:v>3.8054999999999999E-2</c:v>
                </c:pt>
                <c:pt idx="6">
                  <c:v>2.4955999999999999E-2</c:v>
                </c:pt>
                <c:pt idx="7">
                  <c:v>2.0549999999999999E-2</c:v>
                </c:pt>
                <c:pt idx="8">
                  <c:v>0.223662</c:v>
                </c:pt>
              </c:numCache>
            </c:numRef>
          </c:val>
          <c:extLst xmlns:c16r2="http://schemas.microsoft.com/office/drawing/2015/06/chart">
            <c:ext xmlns:c16="http://schemas.microsoft.com/office/drawing/2014/chart" uri="{C3380CC4-5D6E-409C-BE32-E72D297353CC}">
              <c16:uniqueId val="{00000000-2BE0-486A-BAE1-687305A5D39A}"/>
            </c:ext>
          </c:extLst>
        </c:ser>
        <c:ser>
          <c:idx val="2"/>
          <c:order val="1"/>
          <c:tx>
            <c:strRef>
              <c:f>'[Task 4 -energy-subsidies-and-analysis-country-factsheets.xlsm]LT'!$B$76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4 -energy-subsidies-and-analysis-country-factsheets.xlsm]LT'!$F$76:$N$76</c:f>
              <c:numCache>
                <c:formatCode>0.00</c:formatCode>
                <c:ptCount val="9"/>
                <c:pt idx="0">
                  <c:v>0</c:v>
                </c:pt>
                <c:pt idx="1">
                  <c:v>2.9369999999999999E-3</c:v>
                </c:pt>
                <c:pt idx="2">
                  <c:v>6.0477000000000003E-2</c:v>
                </c:pt>
                <c:pt idx="3">
                  <c:v>6.5841999999999998E-2</c:v>
                </c:pt>
                <c:pt idx="4">
                  <c:v>6.9471000000000005E-2</c:v>
                </c:pt>
                <c:pt idx="5">
                  <c:v>5.3747000000000003E-2</c:v>
                </c:pt>
                <c:pt idx="6">
                  <c:v>5.3892000000000002E-2</c:v>
                </c:pt>
                <c:pt idx="7">
                  <c:v>4.4275000000000002E-2</c:v>
                </c:pt>
                <c:pt idx="8">
                  <c:v>3.5555000000000003E-2</c:v>
                </c:pt>
              </c:numCache>
            </c:numRef>
          </c:val>
          <c:extLst xmlns:c16r2="http://schemas.microsoft.com/office/drawing/2015/06/chart">
            <c:ext xmlns:c16="http://schemas.microsoft.com/office/drawing/2014/chart" uri="{C3380CC4-5D6E-409C-BE32-E72D297353CC}">
              <c16:uniqueId val="{00000001-2BE0-486A-BAE1-687305A5D39A}"/>
            </c:ext>
          </c:extLst>
        </c:ser>
        <c:ser>
          <c:idx val="3"/>
          <c:order val="2"/>
          <c:tx>
            <c:strRef>
              <c:f>'[Task 4 -energy-subsidies-and-analysis-country-factsheets.xlsm]LT'!$B$77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4 -energy-subsidies-and-analysis-country-factsheets.xlsm]LT'!$F$77:$N$77</c:f>
              <c:numCache>
                <c:formatCode>0.00</c:formatCode>
                <c:ptCount val="9"/>
                <c:pt idx="0">
                  <c:v>6.4148999999999998E-2</c:v>
                </c:pt>
                <c:pt idx="1">
                  <c:v>2.8312E-2</c:v>
                </c:pt>
                <c:pt idx="2">
                  <c:v>9.9769999999999998E-3</c:v>
                </c:pt>
                <c:pt idx="3">
                  <c:v>2.15E-3</c:v>
                </c:pt>
                <c:pt idx="4">
                  <c:v>5.2649000000000001E-2</c:v>
                </c:pt>
                <c:pt idx="5">
                  <c:v>5.6798000000000001E-2</c:v>
                </c:pt>
                <c:pt idx="6">
                  <c:v>0.101202</c:v>
                </c:pt>
                <c:pt idx="7">
                  <c:v>0.108824</c:v>
                </c:pt>
                <c:pt idx="8">
                  <c:v>0.112286</c:v>
                </c:pt>
              </c:numCache>
            </c:numRef>
          </c:val>
          <c:extLst xmlns:c16r2="http://schemas.microsoft.com/office/drawing/2015/06/chart">
            <c:ext xmlns:c16="http://schemas.microsoft.com/office/drawing/2014/chart" uri="{C3380CC4-5D6E-409C-BE32-E72D297353CC}">
              <c16:uniqueId val="{00000002-2BE0-486A-BAE1-687305A5D39A}"/>
            </c:ext>
          </c:extLst>
        </c:ser>
        <c:ser>
          <c:idx val="0"/>
          <c:order val="3"/>
          <c:tx>
            <c:strRef>
              <c:f>'[Task 4 -energy-subsidies-and-analysis-country-factsheets.xlsm]LT'!$B$70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4 -energy-subsidies-and-analysis-country-factsheets.xlsm]LT'!$F$70:$N$70</c:f>
              <c:numCache>
                <c:formatCode>0.00</c:formatCode>
                <c:ptCount val="9"/>
                <c:pt idx="0">
                  <c:v>0.170043</c:v>
                </c:pt>
                <c:pt idx="1">
                  <c:v>0.31446400000000002</c:v>
                </c:pt>
                <c:pt idx="2">
                  <c:v>0.16317699999999999</c:v>
                </c:pt>
                <c:pt idx="3">
                  <c:v>0.20888799999999999</c:v>
                </c:pt>
                <c:pt idx="4">
                  <c:v>0.25874000000000003</c:v>
                </c:pt>
                <c:pt idx="5">
                  <c:v>0.15510699999999999</c:v>
                </c:pt>
                <c:pt idx="6">
                  <c:v>0.15079000000000001</c:v>
                </c:pt>
                <c:pt idx="7">
                  <c:v>0.22620299999999999</c:v>
                </c:pt>
                <c:pt idx="8">
                  <c:v>0.21349599999999999</c:v>
                </c:pt>
              </c:numCache>
            </c:numRef>
          </c:val>
          <c:extLst xmlns:c16r2="http://schemas.microsoft.com/office/drawing/2015/06/chart">
            <c:ext xmlns:c16="http://schemas.microsoft.com/office/drawing/2014/chart" uri="{C3380CC4-5D6E-409C-BE32-E72D297353CC}">
              <c16:uniqueId val="{00000003-2BE0-486A-BAE1-687305A5D39A}"/>
            </c:ext>
          </c:extLst>
        </c:ser>
        <c:ser>
          <c:idx val="5"/>
          <c:order val="4"/>
          <c:tx>
            <c:strRef>
              <c:f>'[Task 4 -energy-subsidies-and-analysis-country-factsheets.xlsm]LT'!$B$79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4 -energy-subsidies-and-analysis-country-factsheets.xlsm]LT'!$F$79:$N$79</c:f>
              <c:numCache>
                <c:formatCode>0.00</c:formatCode>
                <c:ptCount val="9"/>
                <c:pt idx="0">
                  <c:v>2.9551000000000001E-2</c:v>
                </c:pt>
                <c:pt idx="1">
                  <c:v>5.0039E-2</c:v>
                </c:pt>
                <c:pt idx="2">
                  <c:v>6.1899000000000003E-2</c:v>
                </c:pt>
                <c:pt idx="3">
                  <c:v>9.1839000000000004E-2</c:v>
                </c:pt>
                <c:pt idx="4">
                  <c:v>0.105952</c:v>
                </c:pt>
                <c:pt idx="5">
                  <c:v>0.111611</c:v>
                </c:pt>
                <c:pt idx="6">
                  <c:v>0.11702899999999999</c:v>
                </c:pt>
                <c:pt idx="7">
                  <c:v>0.108255</c:v>
                </c:pt>
                <c:pt idx="8">
                  <c:v>0.128001</c:v>
                </c:pt>
              </c:numCache>
            </c:numRef>
          </c:val>
          <c:extLst xmlns:c16r2="http://schemas.microsoft.com/office/drawing/2015/06/chart">
            <c:ext xmlns:c16="http://schemas.microsoft.com/office/drawing/2014/chart" uri="{C3380CC4-5D6E-409C-BE32-E72D297353CC}">
              <c16:uniqueId val="{00000004-2BE0-486A-BAE1-687305A5D39A}"/>
            </c:ext>
          </c:extLst>
        </c:ser>
        <c:ser>
          <c:idx val="4"/>
          <c:order val="5"/>
          <c:tx>
            <c:strRef>
              <c:f>'[Task 4 -energy-subsidies-and-analysis-country-factsheets.xlsm]LT'!$B$78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4 -energy-subsidies-and-analysis-country-factsheets.xlsm]LT'!$F$13:$N$13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4 -energy-subsidies-and-analysis-country-factsheets.xlsm]LT'!$F$78:$N$78</c:f>
              <c:numCache>
                <c:formatCode>0.00</c:formatCode>
                <c:ptCount val="9"/>
                <c:pt idx="0">
                  <c:v>0</c:v>
                </c:pt>
                <c:pt idx="1">
                  <c:v>0</c:v>
                </c:pt>
                <c:pt idx="2">
                  <c:v>0.14444599999999999</c:v>
                </c:pt>
                <c:pt idx="3">
                  <c:v>0.14951100000000001</c:v>
                </c:pt>
                <c:pt idx="4">
                  <c:v>0.17413600000000001</c:v>
                </c:pt>
                <c:pt idx="5">
                  <c:v>0.218697</c:v>
                </c:pt>
                <c:pt idx="6">
                  <c:v>0.13098399999999999</c:v>
                </c:pt>
                <c:pt idx="7">
                  <c:v>8.9637999999999995E-2</c:v>
                </c:pt>
                <c:pt idx="8">
                  <c:v>4.1091999999999997E-2</c:v>
                </c:pt>
              </c:numCache>
            </c:numRef>
          </c:val>
          <c:extLst xmlns:c16r2="http://schemas.microsoft.com/office/drawing/2015/06/chart">
            <c:ext xmlns:c16="http://schemas.microsoft.com/office/drawing/2014/chart" uri="{C3380CC4-5D6E-409C-BE32-E72D297353CC}">
              <c16:uniqueId val="{00000005-2BE0-486A-BAE1-687305A5D39A}"/>
            </c:ext>
          </c:extLst>
        </c:ser>
        <c:dLbls>
          <c:showLegendKey val="0"/>
          <c:showVal val="0"/>
          <c:showCatName val="0"/>
          <c:showSerName val="0"/>
          <c:showPercent val="0"/>
          <c:showBubbleSize val="0"/>
        </c:dLbls>
        <c:gapWidth val="55"/>
        <c:overlap val="100"/>
        <c:axId val="90219648"/>
        <c:axId val="90221184"/>
      </c:barChart>
      <c:catAx>
        <c:axId val="902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221184"/>
        <c:crosses val="autoZero"/>
        <c:auto val="1"/>
        <c:lblAlgn val="ctr"/>
        <c:lblOffset val="100"/>
        <c:noMultiLvlLbl val="0"/>
      </c:catAx>
      <c:valAx>
        <c:axId val="9022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219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4 -energy-subsidies-and-analysis-country-factsheets.xlsm]LT'!$B$125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4 -energy-subsidies-and-analysis-country-factsheets.xlsm]LT'!$F$125:$N$125</c:f>
              <c:numCache>
                <c:formatCode>0.00</c:formatCode>
                <c:ptCount val="9"/>
                <c:pt idx="0">
                  <c:v>0</c:v>
                </c:pt>
                <c:pt idx="1">
                  <c:v>0</c:v>
                </c:pt>
                <c:pt idx="2">
                  <c:v>0</c:v>
                </c:pt>
                <c:pt idx="3">
                  <c:v>0</c:v>
                </c:pt>
                <c:pt idx="4">
                  <c:v>5.8689999999999999E-2</c:v>
                </c:pt>
                <c:pt idx="5">
                  <c:v>6.3290000000000004E-3</c:v>
                </c:pt>
                <c:pt idx="6">
                  <c:v>3.2514000000000001E-2</c:v>
                </c:pt>
                <c:pt idx="7">
                  <c:v>1.4439E-2</c:v>
                </c:pt>
                <c:pt idx="8">
                  <c:v>6.4310000000000001E-3</c:v>
                </c:pt>
              </c:numCache>
            </c:numRef>
          </c:val>
          <c:extLst xmlns:c16r2="http://schemas.microsoft.com/office/drawing/2015/06/chart">
            <c:ext xmlns:c16="http://schemas.microsoft.com/office/drawing/2014/chart" uri="{C3380CC4-5D6E-409C-BE32-E72D297353CC}">
              <c16:uniqueId val="{00000000-1E3D-45BC-90F9-9A9304581A5A}"/>
            </c:ext>
          </c:extLst>
        </c:ser>
        <c:ser>
          <c:idx val="1"/>
          <c:order val="1"/>
          <c:tx>
            <c:strRef>
              <c:f>'[Task 4 -energy-subsidies-and-analysis-country-factsheets.xlsm]LT'!$B$126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4 -energy-subsidies-and-analysis-country-factsheets.xlsm]LT'!$F$126:$N$126</c:f>
              <c:numCache>
                <c:formatCode>0.00</c:formatCode>
                <c:ptCount val="9"/>
                <c:pt idx="0">
                  <c:v>3.1849000000000002E-2</c:v>
                </c:pt>
                <c:pt idx="1">
                  <c:v>4.5294000000000001E-2</c:v>
                </c:pt>
                <c:pt idx="2">
                  <c:v>3.9706999999999999E-2</c:v>
                </c:pt>
                <c:pt idx="3">
                  <c:v>4.5816999999999997E-2</c:v>
                </c:pt>
                <c:pt idx="4">
                  <c:v>4.8426999999999998E-2</c:v>
                </c:pt>
                <c:pt idx="5">
                  <c:v>4.2776000000000002E-2</c:v>
                </c:pt>
                <c:pt idx="6">
                  <c:v>5.0989E-2</c:v>
                </c:pt>
                <c:pt idx="7">
                  <c:v>4.5428999999999997E-2</c:v>
                </c:pt>
                <c:pt idx="8">
                  <c:v>3.1241999999999999E-2</c:v>
                </c:pt>
              </c:numCache>
            </c:numRef>
          </c:val>
          <c:extLst xmlns:c16r2="http://schemas.microsoft.com/office/drawing/2015/06/chart">
            <c:ext xmlns:c16="http://schemas.microsoft.com/office/drawing/2014/chart" uri="{C3380CC4-5D6E-409C-BE32-E72D297353CC}">
              <c16:uniqueId val="{00000001-1E3D-45BC-90F9-9A9304581A5A}"/>
            </c:ext>
          </c:extLst>
        </c:ser>
        <c:ser>
          <c:idx val="2"/>
          <c:order val="2"/>
          <c:tx>
            <c:strRef>
              <c:f>'[Task 4 -energy-subsidies-and-analysis-country-factsheets.xlsm]LT'!$B$127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4 -energy-subsidies-and-analysis-country-factsheets.xlsm]LT'!$F$127:$N$127</c:f>
              <c:numCache>
                <c:formatCode>0.00</c:formatCode>
                <c:ptCount val="9"/>
                <c:pt idx="0">
                  <c:v>0.23738400000000001</c:v>
                </c:pt>
                <c:pt idx="1">
                  <c:v>0.17948900000000001</c:v>
                </c:pt>
                <c:pt idx="2">
                  <c:v>0.33349299999999998</c:v>
                </c:pt>
                <c:pt idx="3">
                  <c:v>0.35037800000000002</c:v>
                </c:pt>
                <c:pt idx="4">
                  <c:v>0.58808700000000003</c:v>
                </c:pt>
                <c:pt idx="5">
                  <c:v>0.46756700000000001</c:v>
                </c:pt>
                <c:pt idx="6">
                  <c:v>0.40135300000000002</c:v>
                </c:pt>
                <c:pt idx="7">
                  <c:v>0.430954</c:v>
                </c:pt>
                <c:pt idx="8">
                  <c:v>0.487784</c:v>
                </c:pt>
              </c:numCache>
            </c:numRef>
          </c:val>
          <c:extLst xmlns:c16r2="http://schemas.microsoft.com/office/drawing/2015/06/chart">
            <c:ext xmlns:c16="http://schemas.microsoft.com/office/drawing/2014/chart" uri="{C3380CC4-5D6E-409C-BE32-E72D297353CC}">
              <c16:uniqueId val="{00000002-1E3D-45BC-90F9-9A9304581A5A}"/>
            </c:ext>
          </c:extLst>
        </c:ser>
        <c:ser>
          <c:idx val="3"/>
          <c:order val="3"/>
          <c:tx>
            <c:strRef>
              <c:f>'[Task 4 -energy-subsidies-and-analysis-country-factsheets.xlsm]LT'!$B$128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4 -energy-subsidies-and-analysis-country-factsheets.xlsm]LT'!$F$128:$N$128</c:f>
              <c:numCache>
                <c:formatCode>0.00</c:formatCode>
                <c:ptCount val="9"/>
                <c:pt idx="0">
                  <c:v>7.8399999999999997E-4</c:v>
                </c:pt>
                <c:pt idx="1">
                  <c:v>4.2700000000000002E-4</c:v>
                </c:pt>
                <c:pt idx="2">
                  <c:v>2.3379999999999998E-3</c:v>
                </c:pt>
                <c:pt idx="3">
                  <c:v>2.1480000000000002E-3</c:v>
                </c:pt>
                <c:pt idx="4">
                  <c:v>2.4169999999999999E-3</c:v>
                </c:pt>
                <c:pt idx="5">
                  <c:v>3.382E-3</c:v>
                </c:pt>
                <c:pt idx="6">
                  <c:v>3.6229999999999999E-3</c:v>
                </c:pt>
                <c:pt idx="7">
                  <c:v>6.326E-3</c:v>
                </c:pt>
                <c:pt idx="8">
                  <c:v>6.9890000000000004E-3</c:v>
                </c:pt>
              </c:numCache>
            </c:numRef>
          </c:val>
          <c:extLst xmlns:c16r2="http://schemas.microsoft.com/office/drawing/2015/06/chart">
            <c:ext xmlns:c16="http://schemas.microsoft.com/office/drawing/2014/chart" uri="{C3380CC4-5D6E-409C-BE32-E72D297353CC}">
              <c16:uniqueId val="{00000003-1E3D-45BC-90F9-9A9304581A5A}"/>
            </c:ext>
          </c:extLst>
        </c:ser>
        <c:ser>
          <c:idx val="5"/>
          <c:order val="4"/>
          <c:tx>
            <c:strRef>
              <c:f>'[Task 4 -energy-subsidies-and-analysis-country-factsheets.xlsm]LT'!$B$129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4 -energy-subsidies-and-analysis-country-factsheets.xlsm]LT'!$F$129:$N$129</c:f>
              <c:numCache>
                <c:formatCode>0.00</c:formatCode>
                <c:ptCount val="9"/>
                <c:pt idx="0">
                  <c:v>1.1900000000000001E-3</c:v>
                </c:pt>
                <c:pt idx="1">
                  <c:v>0.18024799999999999</c:v>
                </c:pt>
                <c:pt idx="2">
                  <c:v>5.4473000000000001E-2</c:v>
                </c:pt>
                <c:pt idx="3">
                  <c:v>5.7215000000000002E-2</c:v>
                </c:pt>
                <c:pt idx="4">
                  <c:v>6.4552999999999999E-2</c:v>
                </c:pt>
                <c:pt idx="5">
                  <c:v>5.8046E-2</c:v>
                </c:pt>
                <c:pt idx="6">
                  <c:v>5.0186000000000001E-2</c:v>
                </c:pt>
                <c:pt idx="7">
                  <c:v>4.4724E-2</c:v>
                </c:pt>
                <c:pt idx="8">
                  <c:v>0.19550500000000001</c:v>
                </c:pt>
              </c:numCache>
            </c:numRef>
          </c:val>
          <c:extLst xmlns:c16r2="http://schemas.microsoft.com/office/drawing/2015/06/chart">
            <c:ext xmlns:c16="http://schemas.microsoft.com/office/drawing/2014/chart" uri="{C3380CC4-5D6E-409C-BE32-E72D297353CC}">
              <c16:uniqueId val="{00000004-1E3D-45BC-90F9-9A9304581A5A}"/>
            </c:ext>
          </c:extLst>
        </c:ser>
        <c:ser>
          <c:idx val="6"/>
          <c:order val="5"/>
          <c:tx>
            <c:strRef>
              <c:f>'[Task 4 -energy-subsidies-and-analysis-country-factsheets.xlsm]LT'!$B$130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4 -energy-subsidies-and-analysis-country-factsheets.xlsm]LT'!$F$130:$N$130</c:f>
              <c:numCache>
                <c:formatCode>0.00</c:formatCode>
                <c:ptCount val="9"/>
                <c:pt idx="0">
                  <c:v>3.4680000000000002E-3</c:v>
                </c:pt>
                <c:pt idx="1">
                  <c:v>2.3900000000000002E-3</c:v>
                </c:pt>
                <c:pt idx="2">
                  <c:v>2.9640000000000001E-3</c:v>
                </c:pt>
                <c:pt idx="3">
                  <c:v>3.4399999999999999E-3</c:v>
                </c:pt>
                <c:pt idx="4">
                  <c:v>1.0832E-2</c:v>
                </c:pt>
                <c:pt idx="5">
                  <c:v>1.0664E-2</c:v>
                </c:pt>
                <c:pt idx="6">
                  <c:v>8.737E-3</c:v>
                </c:pt>
                <c:pt idx="7">
                  <c:v>4.3629999999999997E-3</c:v>
                </c:pt>
                <c:pt idx="8">
                  <c:v>2.9450000000000001E-3</c:v>
                </c:pt>
              </c:numCache>
            </c:numRef>
          </c:val>
          <c:extLst xmlns:c16r2="http://schemas.microsoft.com/office/drawing/2015/06/chart">
            <c:ext xmlns:c16="http://schemas.microsoft.com/office/drawing/2014/chart" uri="{C3380CC4-5D6E-409C-BE32-E72D297353CC}">
              <c16:uniqueId val="{00000005-1E3D-45BC-90F9-9A9304581A5A}"/>
            </c:ext>
          </c:extLst>
        </c:ser>
        <c:ser>
          <c:idx val="7"/>
          <c:order val="6"/>
          <c:tx>
            <c:strRef>
              <c:f>'[Task 4 -energy-subsidies-and-analysis-country-factsheets.xlsm]LT'!$B$131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4 -energy-subsidies-and-analysis-country-factsheets.xlsm]LT'!$F$131:$N$131</c:f>
              <c:numCache>
                <c:formatCode>0.00</c:formatCode>
                <c:ptCount val="9"/>
                <c:pt idx="0">
                  <c:v>1.572E-3</c:v>
                </c:pt>
                <c:pt idx="1">
                  <c:v>8.8929999999999999E-3</c:v>
                </c:pt>
                <c:pt idx="2">
                  <c:v>3.1302999999999997E-2</c:v>
                </c:pt>
                <c:pt idx="3">
                  <c:v>8.2101999999999994E-2</c:v>
                </c:pt>
                <c:pt idx="4">
                  <c:v>9.8572000000000007E-2</c:v>
                </c:pt>
                <c:pt idx="5">
                  <c:v>4.2528000000000003E-2</c:v>
                </c:pt>
                <c:pt idx="6">
                  <c:v>2.8559999999999999E-2</c:v>
                </c:pt>
                <c:pt idx="7">
                  <c:v>4.9321999999999998E-2</c:v>
                </c:pt>
                <c:pt idx="8">
                  <c:v>7.8899999999999999E-4</c:v>
                </c:pt>
              </c:numCache>
            </c:numRef>
          </c:val>
          <c:extLst xmlns:c16r2="http://schemas.microsoft.com/office/drawing/2015/06/chart">
            <c:ext xmlns:c16="http://schemas.microsoft.com/office/drawing/2014/chart" uri="{C3380CC4-5D6E-409C-BE32-E72D297353CC}">
              <c16:uniqueId val="{00000006-1E3D-45BC-90F9-9A9304581A5A}"/>
            </c:ext>
          </c:extLst>
        </c:ser>
        <c:ser>
          <c:idx val="8"/>
          <c:order val="7"/>
          <c:tx>
            <c:strRef>
              <c:f>'[Task 4 -energy-subsidies-and-analysis-country-factsheets.xlsm]LT'!$B$132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4 -energy-subsidies-and-analysis-country-factsheets.xlsm]LT'!$F$124:$N$124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4 -energy-subsidies-and-analysis-country-factsheets.xlsm]LT'!$F$132:$N$132</c:f>
              <c:numCache>
                <c:formatCode>0.00</c:formatCode>
                <c:ptCount val="9"/>
                <c:pt idx="0">
                  <c:v>8.83E-4</c:v>
                </c:pt>
                <c:pt idx="1">
                  <c:v>9.0200000000000002E-4</c:v>
                </c:pt>
                <c:pt idx="2">
                  <c:v>2.5149999999999999E-3</c:v>
                </c:pt>
                <c:pt idx="3">
                  <c:v>2.5079999999999998E-3</c:v>
                </c:pt>
                <c:pt idx="4">
                  <c:v>2.5579999999999999E-3</c:v>
                </c:pt>
                <c:pt idx="5">
                  <c:v>2.7230000000000002E-3</c:v>
                </c:pt>
                <c:pt idx="6">
                  <c:v>2.8909999999999999E-3</c:v>
                </c:pt>
                <c:pt idx="7">
                  <c:v>2.1879999999999998E-3</c:v>
                </c:pt>
                <c:pt idx="8">
                  <c:v>2.2407E-2</c:v>
                </c:pt>
              </c:numCache>
            </c:numRef>
          </c:val>
          <c:extLst xmlns:c16r2="http://schemas.microsoft.com/office/drawing/2015/06/chart">
            <c:ext xmlns:c16="http://schemas.microsoft.com/office/drawing/2014/chart" uri="{C3380CC4-5D6E-409C-BE32-E72D297353CC}">
              <c16:uniqueId val="{00000007-1E3D-45BC-90F9-9A9304581A5A}"/>
            </c:ext>
          </c:extLst>
        </c:ser>
        <c:dLbls>
          <c:showLegendKey val="0"/>
          <c:showVal val="0"/>
          <c:showCatName val="0"/>
          <c:showSerName val="0"/>
          <c:showPercent val="0"/>
          <c:showBubbleSize val="0"/>
        </c:dLbls>
        <c:gapWidth val="55"/>
        <c:overlap val="100"/>
        <c:axId val="89964544"/>
        <c:axId val="89966080"/>
      </c:barChart>
      <c:catAx>
        <c:axId val="8996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966080"/>
        <c:crosses val="autoZero"/>
        <c:auto val="1"/>
        <c:lblAlgn val="ctr"/>
        <c:lblOffset val="100"/>
        <c:noMultiLvlLbl val="0"/>
      </c:catAx>
      <c:valAx>
        <c:axId val="8996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9964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4 -energy-subsidies-and-analysis-country-factsheets.xlsm]LU'!$B$71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4 -energy-subsidies-and-analysis-country-factsheets.xlsm]LU'!$F$71:$N$71</c:f>
              <c:numCache>
                <c:formatCode>0.00</c:formatCode>
                <c:ptCount val="9"/>
                <c:pt idx="0">
                  <c:v>1.8173999999999999E-2</c:v>
                </c:pt>
                <c:pt idx="1">
                  <c:v>1.6442999999999999E-2</c:v>
                </c:pt>
                <c:pt idx="2">
                  <c:v>1.6251000000000002E-2</c:v>
                </c:pt>
                <c:pt idx="3">
                  <c:v>1.491E-2</c:v>
                </c:pt>
                <c:pt idx="4">
                  <c:v>3.3044999999999998E-2</c:v>
                </c:pt>
                <c:pt idx="5">
                  <c:v>1.9269000000000001E-2</c:v>
                </c:pt>
                <c:pt idx="6">
                  <c:v>1.6119999999999999E-2</c:v>
                </c:pt>
                <c:pt idx="7">
                  <c:v>1.5443999999999999E-2</c:v>
                </c:pt>
                <c:pt idx="8">
                  <c:v>1.431E-2</c:v>
                </c:pt>
              </c:numCache>
            </c:numRef>
          </c:val>
          <c:extLst xmlns:c16r2="http://schemas.microsoft.com/office/drawing/2015/06/chart">
            <c:ext xmlns:c16="http://schemas.microsoft.com/office/drawing/2014/chart" uri="{C3380CC4-5D6E-409C-BE32-E72D297353CC}">
              <c16:uniqueId val="{00000000-6898-40AD-B30D-13082198B302}"/>
            </c:ext>
          </c:extLst>
        </c:ser>
        <c:ser>
          <c:idx val="2"/>
          <c:order val="1"/>
          <c:tx>
            <c:strRef>
              <c:f>'[Task 4 -energy-subsidies-and-analysis-country-factsheets.xlsm]LU'!$B$76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4 -energy-subsidies-and-analysis-country-factsheets.xlsm]LU'!$F$76:$N$76</c:f>
              <c:numCache>
                <c:formatCode>0.00</c:formatCode>
                <c:ptCount val="9"/>
                <c:pt idx="0">
                  <c:v>2.1457E-2</c:v>
                </c:pt>
                <c:pt idx="1">
                  <c:v>1.9317999999999998E-2</c:v>
                </c:pt>
                <c:pt idx="2">
                  <c:v>2.2322999999999999E-2</c:v>
                </c:pt>
                <c:pt idx="3">
                  <c:v>2.3446000000000002E-2</c:v>
                </c:pt>
                <c:pt idx="4">
                  <c:v>2.6459E-2</c:v>
                </c:pt>
                <c:pt idx="5">
                  <c:v>3.0318000000000001E-2</c:v>
                </c:pt>
                <c:pt idx="6">
                  <c:v>3.2050000000000002E-2</c:v>
                </c:pt>
                <c:pt idx="7">
                  <c:v>2.9690000000000001E-2</c:v>
                </c:pt>
                <c:pt idx="8">
                  <c:v>2.8448000000000001E-2</c:v>
                </c:pt>
              </c:numCache>
            </c:numRef>
          </c:val>
          <c:extLst xmlns:c16r2="http://schemas.microsoft.com/office/drawing/2015/06/chart">
            <c:ext xmlns:c16="http://schemas.microsoft.com/office/drawing/2014/chart" uri="{C3380CC4-5D6E-409C-BE32-E72D297353CC}">
              <c16:uniqueId val="{00000001-6898-40AD-B30D-13082198B302}"/>
            </c:ext>
          </c:extLst>
        </c:ser>
        <c:ser>
          <c:idx val="3"/>
          <c:order val="2"/>
          <c:tx>
            <c:strRef>
              <c:f>'[Task 4 -energy-subsidies-and-analysis-country-factsheets.xlsm]LU'!$B$77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6898-40AD-B30D-13082198B302}"/>
            </c:ext>
          </c:extLst>
        </c:ser>
        <c:ser>
          <c:idx val="0"/>
          <c:order val="3"/>
          <c:tx>
            <c:strRef>
              <c:f>'[Task 4 -energy-subsidies-and-analysis-country-factsheets.xlsm]LU'!$B$70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4 -energy-subsidies-and-analysis-country-factsheets.xlsm]LU'!$F$70:$N$70</c:f>
              <c:numCache>
                <c:formatCode>0.00</c:formatCode>
                <c:ptCount val="9"/>
                <c:pt idx="0">
                  <c:v>5.7558999999999999E-2</c:v>
                </c:pt>
                <c:pt idx="1">
                  <c:v>4.1059999999999999E-2</c:v>
                </c:pt>
                <c:pt idx="2">
                  <c:v>3.8586000000000002E-2</c:v>
                </c:pt>
                <c:pt idx="3">
                  <c:v>2.904E-2</c:v>
                </c:pt>
                <c:pt idx="4">
                  <c:v>2.3293000000000001E-2</c:v>
                </c:pt>
                <c:pt idx="5">
                  <c:v>7.8230000000000001E-3</c:v>
                </c:pt>
                <c:pt idx="6">
                  <c:v>7.8639999999999995E-3</c:v>
                </c:pt>
                <c:pt idx="7">
                  <c:v>1.0019E-2</c:v>
                </c:pt>
                <c:pt idx="8">
                  <c:v>6.7790000000000003E-3</c:v>
                </c:pt>
              </c:numCache>
            </c:numRef>
          </c:val>
          <c:extLst xmlns:c16r2="http://schemas.microsoft.com/office/drawing/2015/06/chart">
            <c:ext xmlns:c16="http://schemas.microsoft.com/office/drawing/2014/chart" uri="{C3380CC4-5D6E-409C-BE32-E72D297353CC}">
              <c16:uniqueId val="{00000003-6898-40AD-B30D-13082198B302}"/>
            </c:ext>
          </c:extLst>
        </c:ser>
        <c:ser>
          <c:idx val="5"/>
          <c:order val="4"/>
          <c:tx>
            <c:strRef>
              <c:f>'[Task 4 -energy-subsidies-and-analysis-country-factsheets.xlsm]LU'!$B$79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4 -energy-subsidies-and-analysis-country-factsheets.xlsm]LU'!$F$79:$N$79</c:f>
              <c:numCache>
                <c:formatCode>0.00</c:formatCode>
                <c:ptCount val="9"/>
                <c:pt idx="0">
                  <c:v>2.9198000000000002E-2</c:v>
                </c:pt>
                <c:pt idx="1">
                  <c:v>3.1911000000000002E-2</c:v>
                </c:pt>
                <c:pt idx="2">
                  <c:v>3.7504999999999997E-2</c:v>
                </c:pt>
                <c:pt idx="3">
                  <c:v>6.3E-2</c:v>
                </c:pt>
                <c:pt idx="4">
                  <c:v>0.11207</c:v>
                </c:pt>
                <c:pt idx="5">
                  <c:v>6.6654000000000005E-2</c:v>
                </c:pt>
                <c:pt idx="6">
                  <c:v>7.1631E-2</c:v>
                </c:pt>
                <c:pt idx="7">
                  <c:v>8.0394999999999994E-2</c:v>
                </c:pt>
                <c:pt idx="8">
                  <c:v>8.5564000000000001E-2</c:v>
                </c:pt>
              </c:numCache>
            </c:numRef>
          </c:val>
          <c:extLst xmlns:c16r2="http://schemas.microsoft.com/office/drawing/2015/06/chart">
            <c:ext xmlns:c16="http://schemas.microsoft.com/office/drawing/2014/chart" uri="{C3380CC4-5D6E-409C-BE32-E72D297353CC}">
              <c16:uniqueId val="{00000004-6898-40AD-B30D-13082198B302}"/>
            </c:ext>
          </c:extLst>
        </c:ser>
        <c:ser>
          <c:idx val="4"/>
          <c:order val="5"/>
          <c:tx>
            <c:strRef>
              <c:f>'[Task 4 -energy-subsidies-and-analysis-country-factsheets.xlsm]LU'!$B$78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4 -energy-subsidies-and-analysis-country-factsheets.xlsm]LU'!$F$13:$N$13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4 -energy-subsidies-and-analysis-country-factsheets.xlsm]LU'!$F$78:$N$78</c:f>
              <c:numCache>
                <c:formatCode>0.00</c:formatCode>
                <c:ptCount val="9"/>
                <c:pt idx="0">
                  <c:v>1.3176999999999999E-2</c:v>
                </c:pt>
                <c:pt idx="1">
                  <c:v>1.4758E-2</c:v>
                </c:pt>
                <c:pt idx="2">
                  <c:v>1.4253999999999999E-2</c:v>
                </c:pt>
                <c:pt idx="3">
                  <c:v>1.3084E-2</c:v>
                </c:pt>
                <c:pt idx="4">
                  <c:v>1.7690999999999998E-2</c:v>
                </c:pt>
                <c:pt idx="5">
                  <c:v>1.2331999999999999E-2</c:v>
                </c:pt>
                <c:pt idx="6">
                  <c:v>1.3446E-2</c:v>
                </c:pt>
                <c:pt idx="7">
                  <c:v>1.2612999999999999E-2</c:v>
                </c:pt>
                <c:pt idx="8">
                  <c:v>1.2762000000000001E-2</c:v>
                </c:pt>
              </c:numCache>
            </c:numRef>
          </c:val>
          <c:extLst xmlns:c16r2="http://schemas.microsoft.com/office/drawing/2015/06/chart">
            <c:ext xmlns:c16="http://schemas.microsoft.com/office/drawing/2014/chart" uri="{C3380CC4-5D6E-409C-BE32-E72D297353CC}">
              <c16:uniqueId val="{00000005-6898-40AD-B30D-13082198B302}"/>
            </c:ext>
          </c:extLst>
        </c:ser>
        <c:dLbls>
          <c:showLegendKey val="0"/>
          <c:showVal val="0"/>
          <c:showCatName val="0"/>
          <c:showSerName val="0"/>
          <c:showPercent val="0"/>
          <c:showBubbleSize val="0"/>
        </c:dLbls>
        <c:gapWidth val="55"/>
        <c:overlap val="100"/>
        <c:axId val="90068864"/>
        <c:axId val="90070400"/>
      </c:barChart>
      <c:catAx>
        <c:axId val="900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070400"/>
        <c:crosses val="autoZero"/>
        <c:auto val="1"/>
        <c:lblAlgn val="ctr"/>
        <c:lblOffset val="100"/>
        <c:noMultiLvlLbl val="0"/>
      </c:catAx>
      <c:valAx>
        <c:axId val="9007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06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4 -energy-subsidies-and-analysis-country-factsheets.xlsm]LU'!$B$125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AD0C-489E-8EE1-496610CAE4E7}"/>
            </c:ext>
          </c:extLst>
        </c:ser>
        <c:ser>
          <c:idx val="1"/>
          <c:order val="1"/>
          <c:tx>
            <c:strRef>
              <c:f>'[Task 4 -energy-subsidies-and-analysis-country-factsheets.xlsm]LU'!$B$126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4 -energy-subsidies-and-analysis-country-factsheets.xlsm]LU'!$F$126:$N$126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AD0C-489E-8EE1-496610CAE4E7}"/>
            </c:ext>
          </c:extLst>
        </c:ser>
        <c:ser>
          <c:idx val="2"/>
          <c:order val="2"/>
          <c:tx>
            <c:strRef>
              <c:f>'[Task 4 -energy-subsidies-and-analysis-country-factsheets.xlsm]LU'!$B$127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4 -energy-subsidies-and-analysis-country-factsheets.xlsm]LU'!$F$127:$N$127</c:f>
              <c:numCache>
                <c:formatCode>0.00</c:formatCode>
                <c:ptCount val="9"/>
                <c:pt idx="0">
                  <c:v>0.108214</c:v>
                </c:pt>
                <c:pt idx="1">
                  <c:v>9.2288999999999996E-2</c:v>
                </c:pt>
                <c:pt idx="2">
                  <c:v>9.8414000000000001E-2</c:v>
                </c:pt>
                <c:pt idx="3">
                  <c:v>0.11548600000000001</c:v>
                </c:pt>
                <c:pt idx="4">
                  <c:v>0.16617699999999999</c:v>
                </c:pt>
                <c:pt idx="5">
                  <c:v>0.104795</c:v>
                </c:pt>
                <c:pt idx="6">
                  <c:v>0.11154500000000001</c:v>
                </c:pt>
                <c:pt idx="7">
                  <c:v>0.120104</c:v>
                </c:pt>
                <c:pt idx="8">
                  <c:v>0.120791</c:v>
                </c:pt>
              </c:numCache>
            </c:numRef>
          </c:val>
          <c:extLst xmlns:c16r2="http://schemas.microsoft.com/office/drawing/2015/06/chart">
            <c:ext xmlns:c16="http://schemas.microsoft.com/office/drawing/2014/chart" uri="{C3380CC4-5D6E-409C-BE32-E72D297353CC}">
              <c16:uniqueId val="{00000002-AD0C-489E-8EE1-496610CAE4E7}"/>
            </c:ext>
          </c:extLst>
        </c:ser>
        <c:ser>
          <c:idx val="3"/>
          <c:order val="3"/>
          <c:tx>
            <c:strRef>
              <c:f>'[Task 4 -energy-subsidies-and-analysis-country-factsheets.xlsm]LU'!$B$128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AD0C-489E-8EE1-496610CAE4E7}"/>
            </c:ext>
          </c:extLst>
        </c:ser>
        <c:ser>
          <c:idx val="5"/>
          <c:order val="4"/>
          <c:tx>
            <c:strRef>
              <c:f>'[Task 4 -energy-subsidies-and-analysis-country-factsheets.xlsm]LU'!$B$129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4 -energy-subsidies-and-analysis-country-factsheets.xlsm]LU'!$F$129:$N$129</c:f>
              <c:numCache>
                <c:formatCode>0.00</c:formatCode>
                <c:ptCount val="9"/>
                <c:pt idx="0">
                  <c:v>2.7432000000000002E-2</c:v>
                </c:pt>
                <c:pt idx="1">
                  <c:v>2.7264E-2</c:v>
                </c:pt>
                <c:pt idx="2">
                  <c:v>2.7185999999999998E-2</c:v>
                </c:pt>
                <c:pt idx="3">
                  <c:v>2.5500999999999999E-2</c:v>
                </c:pt>
                <c:pt idx="4">
                  <c:v>2.7394999999999999E-2</c:v>
                </c:pt>
                <c:pt idx="5">
                  <c:v>2.8580000000000001E-2</c:v>
                </c:pt>
                <c:pt idx="6">
                  <c:v>2.6737E-2</c:v>
                </c:pt>
                <c:pt idx="7">
                  <c:v>2.537E-2</c:v>
                </c:pt>
                <c:pt idx="8">
                  <c:v>2.4563000000000001E-2</c:v>
                </c:pt>
              </c:numCache>
            </c:numRef>
          </c:val>
          <c:extLst xmlns:c16r2="http://schemas.microsoft.com/office/drawing/2015/06/chart">
            <c:ext xmlns:c16="http://schemas.microsoft.com/office/drawing/2014/chart" uri="{C3380CC4-5D6E-409C-BE32-E72D297353CC}">
              <c16:uniqueId val="{00000004-AD0C-489E-8EE1-496610CAE4E7}"/>
            </c:ext>
          </c:extLst>
        </c:ser>
        <c:ser>
          <c:idx val="6"/>
          <c:order val="5"/>
          <c:tx>
            <c:strRef>
              <c:f>'[Task 4 -energy-subsidies-and-analysis-country-factsheets.xlsm]LU'!$B$130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4 -energy-subsidies-and-analysis-country-factsheets.xlsm]LU'!$F$130:$N$130</c:f>
              <c:numCache>
                <c:formatCode>0.00</c:formatCode>
                <c:ptCount val="9"/>
                <c:pt idx="0">
                  <c:v>3.9189999999999997E-3</c:v>
                </c:pt>
                <c:pt idx="1">
                  <c:v>3.9370000000000004E-3</c:v>
                </c:pt>
                <c:pt idx="2">
                  <c:v>3.3189999999999999E-3</c:v>
                </c:pt>
                <c:pt idx="3">
                  <c:v>2.493E-3</c:v>
                </c:pt>
                <c:pt idx="4">
                  <c:v>1.8985999999999999E-2</c:v>
                </c:pt>
                <c:pt idx="5">
                  <c:v>3.0209999999999998E-3</c:v>
                </c:pt>
                <c:pt idx="6">
                  <c:v>2.8289999999999999E-3</c:v>
                </c:pt>
                <c:pt idx="7">
                  <c:v>2.6870000000000002E-3</c:v>
                </c:pt>
                <c:pt idx="8">
                  <c:v>2.5089999999999999E-3</c:v>
                </c:pt>
              </c:numCache>
            </c:numRef>
          </c:val>
          <c:extLst xmlns:c16r2="http://schemas.microsoft.com/office/drawing/2015/06/chart">
            <c:ext xmlns:c16="http://schemas.microsoft.com/office/drawing/2014/chart" uri="{C3380CC4-5D6E-409C-BE32-E72D297353CC}">
              <c16:uniqueId val="{00000005-AD0C-489E-8EE1-496610CAE4E7}"/>
            </c:ext>
          </c:extLst>
        </c:ser>
        <c:ser>
          <c:idx val="7"/>
          <c:order val="6"/>
          <c:tx>
            <c:strRef>
              <c:f>'[Task 4 -energy-subsidies-and-analysis-country-factsheets.xlsm]LU'!$B$131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AD0C-489E-8EE1-496610CAE4E7}"/>
            </c:ext>
          </c:extLst>
        </c:ser>
        <c:ser>
          <c:idx val="8"/>
          <c:order val="7"/>
          <c:tx>
            <c:strRef>
              <c:f>'[Task 4 -energy-subsidies-and-analysis-country-factsheets.xlsm]LU'!$B$132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4 -energy-subsidies-and-analysis-country-factsheets.xlsm]LU'!$F$124:$N$124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4 -energy-subsidies-and-analysis-country-factsheets.xlsm]LU'!$F$132:$N$132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AD0C-489E-8EE1-496610CAE4E7}"/>
            </c:ext>
          </c:extLst>
        </c:ser>
        <c:dLbls>
          <c:showLegendKey val="0"/>
          <c:showVal val="0"/>
          <c:showCatName val="0"/>
          <c:showSerName val="0"/>
          <c:showPercent val="0"/>
          <c:showBubbleSize val="0"/>
        </c:dLbls>
        <c:gapWidth val="55"/>
        <c:overlap val="100"/>
        <c:axId val="90157824"/>
        <c:axId val="90159360"/>
      </c:barChart>
      <c:catAx>
        <c:axId val="901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159360"/>
        <c:crosses val="autoZero"/>
        <c:auto val="1"/>
        <c:lblAlgn val="ctr"/>
        <c:lblOffset val="100"/>
        <c:noMultiLvlLbl val="0"/>
      </c:catAx>
      <c:valAx>
        <c:axId val="9015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90157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4 -energy-subsidies-and-analysis-country-factsheets.xlsm]FR'!$B$125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4 -energy-subsidies-and-analysis-country-factsheets.xlsm]FR'!$F$125:$N$125</c:f>
              <c:numCache>
                <c:formatCode>0.00</c:formatCode>
                <c:ptCount val="9"/>
                <c:pt idx="0">
                  <c:v>0.32103199999999998</c:v>
                </c:pt>
                <c:pt idx="1">
                  <c:v>0.27642099999999997</c:v>
                </c:pt>
                <c:pt idx="2">
                  <c:v>0.35325299999999998</c:v>
                </c:pt>
                <c:pt idx="3">
                  <c:v>0.55378799999999995</c:v>
                </c:pt>
                <c:pt idx="4">
                  <c:v>0.51767099999999999</c:v>
                </c:pt>
                <c:pt idx="5">
                  <c:v>0.54710800000000004</c:v>
                </c:pt>
                <c:pt idx="6">
                  <c:v>0.50972600000000001</c:v>
                </c:pt>
                <c:pt idx="7">
                  <c:v>0.48467100000000002</c:v>
                </c:pt>
                <c:pt idx="8">
                  <c:v>0.491568</c:v>
                </c:pt>
              </c:numCache>
            </c:numRef>
          </c:val>
          <c:extLst xmlns:c16r2="http://schemas.microsoft.com/office/drawing/2015/06/chart">
            <c:ext xmlns:c16="http://schemas.microsoft.com/office/drawing/2014/chart" uri="{C3380CC4-5D6E-409C-BE32-E72D297353CC}">
              <c16:uniqueId val="{00000000-49CA-4DDB-9B35-BE5D31C623DE}"/>
            </c:ext>
          </c:extLst>
        </c:ser>
        <c:ser>
          <c:idx val="1"/>
          <c:order val="1"/>
          <c:tx>
            <c:strRef>
              <c:f>'[Task 4 -energy-subsidies-and-analysis-country-factsheets.xlsm]FR'!$B$126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4 -energy-subsidies-and-analysis-country-factsheets.xlsm]FR'!$F$126:$N$126</c:f>
              <c:numCache>
                <c:formatCode>0.00</c:formatCode>
                <c:ptCount val="9"/>
                <c:pt idx="0">
                  <c:v>1.0244500000000001</c:v>
                </c:pt>
                <c:pt idx="1">
                  <c:v>1.026457</c:v>
                </c:pt>
                <c:pt idx="2">
                  <c:v>1.0633239999999999</c:v>
                </c:pt>
                <c:pt idx="3">
                  <c:v>2.008391</c:v>
                </c:pt>
                <c:pt idx="4">
                  <c:v>1.596676</c:v>
                </c:pt>
                <c:pt idx="5">
                  <c:v>1.619664</c:v>
                </c:pt>
                <c:pt idx="6">
                  <c:v>1.6109500000000001</c:v>
                </c:pt>
                <c:pt idx="7">
                  <c:v>1.632315</c:v>
                </c:pt>
                <c:pt idx="8">
                  <c:v>1.72089</c:v>
                </c:pt>
              </c:numCache>
            </c:numRef>
          </c:val>
          <c:extLst xmlns:c16r2="http://schemas.microsoft.com/office/drawing/2015/06/chart">
            <c:ext xmlns:c16="http://schemas.microsoft.com/office/drawing/2014/chart" uri="{C3380CC4-5D6E-409C-BE32-E72D297353CC}">
              <c16:uniqueId val="{00000001-49CA-4DDB-9B35-BE5D31C623DE}"/>
            </c:ext>
          </c:extLst>
        </c:ser>
        <c:ser>
          <c:idx val="2"/>
          <c:order val="2"/>
          <c:tx>
            <c:strRef>
              <c:f>'[Task 4 -energy-subsidies-and-analysis-country-factsheets.xlsm]FR'!$B$127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4 -energy-subsidies-and-analysis-country-factsheets.xlsm]FR'!$F$127:$N$127</c:f>
              <c:numCache>
                <c:formatCode>0.00</c:formatCode>
                <c:ptCount val="9"/>
                <c:pt idx="0">
                  <c:v>5.7657280000000002</c:v>
                </c:pt>
                <c:pt idx="1">
                  <c:v>6.1534170000000001</c:v>
                </c:pt>
                <c:pt idx="2">
                  <c:v>6.1640350000000002</c:v>
                </c:pt>
                <c:pt idx="3">
                  <c:v>6.772729</c:v>
                </c:pt>
                <c:pt idx="4">
                  <c:v>7.3389470000000001</c:v>
                </c:pt>
                <c:pt idx="5">
                  <c:v>7.2627860000000002</c:v>
                </c:pt>
                <c:pt idx="6">
                  <c:v>7.8714130000000004</c:v>
                </c:pt>
                <c:pt idx="7">
                  <c:v>8.5069879999999998</c:v>
                </c:pt>
                <c:pt idx="8">
                  <c:v>9.1367019999999997</c:v>
                </c:pt>
              </c:numCache>
            </c:numRef>
          </c:val>
          <c:extLst xmlns:c16r2="http://schemas.microsoft.com/office/drawing/2015/06/chart">
            <c:ext xmlns:c16="http://schemas.microsoft.com/office/drawing/2014/chart" uri="{C3380CC4-5D6E-409C-BE32-E72D297353CC}">
              <c16:uniqueId val="{00000002-49CA-4DDB-9B35-BE5D31C623DE}"/>
            </c:ext>
          </c:extLst>
        </c:ser>
        <c:ser>
          <c:idx val="3"/>
          <c:order val="3"/>
          <c:tx>
            <c:strRef>
              <c:f>'[Task 4 -energy-subsidies-and-analysis-country-factsheets.xlsm]FR'!$B$128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4 -energy-subsidies-and-analysis-country-factsheets.xlsm]FR'!$F$128:$N$128</c:f>
              <c:numCache>
                <c:formatCode>0.00</c:formatCode>
                <c:ptCount val="9"/>
                <c:pt idx="0">
                  <c:v>0</c:v>
                </c:pt>
                <c:pt idx="1">
                  <c:v>0</c:v>
                </c:pt>
                <c:pt idx="2">
                  <c:v>0</c:v>
                </c:pt>
                <c:pt idx="3">
                  <c:v>6.2760000000000003E-3</c:v>
                </c:pt>
                <c:pt idx="4">
                  <c:v>6.2030000000000002E-3</c:v>
                </c:pt>
                <c:pt idx="5">
                  <c:v>7.182E-3</c:v>
                </c:pt>
                <c:pt idx="6">
                  <c:v>2.0400999999999999E-2</c:v>
                </c:pt>
                <c:pt idx="7">
                  <c:v>0.18860299999999999</c:v>
                </c:pt>
                <c:pt idx="8">
                  <c:v>0.96530899999999997</c:v>
                </c:pt>
              </c:numCache>
            </c:numRef>
          </c:val>
          <c:extLst xmlns:c16r2="http://schemas.microsoft.com/office/drawing/2015/06/chart">
            <c:ext xmlns:c16="http://schemas.microsoft.com/office/drawing/2014/chart" uri="{C3380CC4-5D6E-409C-BE32-E72D297353CC}">
              <c16:uniqueId val="{00000003-49CA-4DDB-9B35-BE5D31C623DE}"/>
            </c:ext>
          </c:extLst>
        </c:ser>
        <c:ser>
          <c:idx val="5"/>
          <c:order val="4"/>
          <c:tx>
            <c:strRef>
              <c:f>'[Task 4 -energy-subsidies-and-analysis-country-factsheets.xlsm]FR'!$B$129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4 -energy-subsidies-and-analysis-country-factsheets.xlsm]FR'!$F$129:$N$129</c:f>
              <c:numCache>
                <c:formatCode>0.00</c:formatCode>
                <c:ptCount val="9"/>
                <c:pt idx="0">
                  <c:v>3.434958</c:v>
                </c:pt>
                <c:pt idx="1">
                  <c:v>4.3010020000000004</c:v>
                </c:pt>
                <c:pt idx="2">
                  <c:v>3.9118179999999998</c:v>
                </c:pt>
                <c:pt idx="3">
                  <c:v>3.3101129999999999</c:v>
                </c:pt>
                <c:pt idx="4">
                  <c:v>2.4518550000000001</c:v>
                </c:pt>
                <c:pt idx="5">
                  <c:v>2.3472029999999999</c:v>
                </c:pt>
                <c:pt idx="6">
                  <c:v>3.244183</c:v>
                </c:pt>
                <c:pt idx="7">
                  <c:v>3.819277</c:v>
                </c:pt>
                <c:pt idx="8">
                  <c:v>4.5256850000000002</c:v>
                </c:pt>
              </c:numCache>
            </c:numRef>
          </c:val>
          <c:extLst xmlns:c16r2="http://schemas.microsoft.com/office/drawing/2015/06/chart">
            <c:ext xmlns:c16="http://schemas.microsoft.com/office/drawing/2014/chart" uri="{C3380CC4-5D6E-409C-BE32-E72D297353CC}">
              <c16:uniqueId val="{00000004-49CA-4DDB-9B35-BE5D31C623DE}"/>
            </c:ext>
          </c:extLst>
        </c:ser>
        <c:ser>
          <c:idx val="6"/>
          <c:order val="5"/>
          <c:tx>
            <c:strRef>
              <c:f>'[Task 4 -energy-subsidies-and-analysis-country-factsheets.xlsm]FR'!$B$130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4 -energy-subsidies-and-analysis-country-factsheets.xlsm]FR'!$F$130:$N$130</c:f>
              <c:numCache>
                <c:formatCode>0.00</c:formatCode>
                <c:ptCount val="9"/>
                <c:pt idx="0">
                  <c:v>2.3823590000000001</c:v>
                </c:pt>
                <c:pt idx="1">
                  <c:v>1.9549829999999999</c:v>
                </c:pt>
                <c:pt idx="2">
                  <c:v>1.6988460000000001</c:v>
                </c:pt>
                <c:pt idx="3">
                  <c:v>1.7613369999999999</c:v>
                </c:pt>
                <c:pt idx="4">
                  <c:v>2.6918350000000002</c:v>
                </c:pt>
                <c:pt idx="5">
                  <c:v>2.3980619999999999</c:v>
                </c:pt>
                <c:pt idx="6">
                  <c:v>2.3718509999999999</c:v>
                </c:pt>
                <c:pt idx="7">
                  <c:v>2.6169959999999999</c:v>
                </c:pt>
                <c:pt idx="8">
                  <c:v>3.0313509999999999</c:v>
                </c:pt>
              </c:numCache>
            </c:numRef>
          </c:val>
          <c:extLst xmlns:c16r2="http://schemas.microsoft.com/office/drawing/2015/06/chart">
            <c:ext xmlns:c16="http://schemas.microsoft.com/office/drawing/2014/chart" uri="{C3380CC4-5D6E-409C-BE32-E72D297353CC}">
              <c16:uniqueId val="{00000005-49CA-4DDB-9B35-BE5D31C623DE}"/>
            </c:ext>
          </c:extLst>
        </c:ser>
        <c:ser>
          <c:idx val="7"/>
          <c:order val="6"/>
          <c:tx>
            <c:strRef>
              <c:f>'[Task 4 -energy-subsidies-and-analysis-country-factsheets.xlsm]FR'!$B$131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4 -energy-subsidies-and-analysis-country-factsheets.xlsm]FR'!$F$131:$N$131</c:f>
              <c:numCache>
                <c:formatCode>0.00</c:formatCode>
                <c:ptCount val="9"/>
                <c:pt idx="0">
                  <c:v>7.3680999999999996E-2</c:v>
                </c:pt>
                <c:pt idx="1">
                  <c:v>1.3872000000000001E-2</c:v>
                </c:pt>
                <c:pt idx="2">
                  <c:v>2.4284E-2</c:v>
                </c:pt>
                <c:pt idx="3">
                  <c:v>6.9030999999999995E-2</c:v>
                </c:pt>
                <c:pt idx="4">
                  <c:v>7.9611000000000001E-2</c:v>
                </c:pt>
                <c:pt idx="5">
                  <c:v>7.1815000000000004E-2</c:v>
                </c:pt>
                <c:pt idx="6">
                  <c:v>7.1402999999999994E-2</c:v>
                </c:pt>
                <c:pt idx="7">
                  <c:v>5.9506000000000003E-2</c:v>
                </c:pt>
                <c:pt idx="8">
                  <c:v>0</c:v>
                </c:pt>
              </c:numCache>
            </c:numRef>
          </c:val>
          <c:extLst xmlns:c16r2="http://schemas.microsoft.com/office/drawing/2015/06/chart">
            <c:ext xmlns:c16="http://schemas.microsoft.com/office/drawing/2014/chart" uri="{C3380CC4-5D6E-409C-BE32-E72D297353CC}">
              <c16:uniqueId val="{00000006-49CA-4DDB-9B35-BE5D31C623DE}"/>
            </c:ext>
          </c:extLst>
        </c:ser>
        <c:ser>
          <c:idx val="8"/>
          <c:order val="7"/>
          <c:tx>
            <c:strRef>
              <c:f>'[Task 4 -energy-subsidies-and-analysis-country-factsheets.xlsm]FR'!$B$132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4 -energy-subsidies-and-analysis-country-factsheets.xlsm]FR'!$F$124:$N$124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4 -energy-subsidies-and-analysis-country-factsheets.xlsm]FR'!$F$132:$N$132</c:f>
              <c:numCache>
                <c:formatCode>0.00</c:formatCode>
                <c:ptCount val="9"/>
                <c:pt idx="0">
                  <c:v>9.6109999999999998E-3</c:v>
                </c:pt>
                <c:pt idx="1">
                  <c:v>7.6839999999999999E-3</c:v>
                </c:pt>
                <c:pt idx="2">
                  <c:v>9.0801999999999994E-2</c:v>
                </c:pt>
                <c:pt idx="3">
                  <c:v>0.12342</c:v>
                </c:pt>
                <c:pt idx="4">
                  <c:v>0.22746</c:v>
                </c:pt>
                <c:pt idx="5">
                  <c:v>0.106697</c:v>
                </c:pt>
                <c:pt idx="6">
                  <c:v>0.10710500000000001</c:v>
                </c:pt>
                <c:pt idx="7">
                  <c:v>0.10287399999999999</c:v>
                </c:pt>
                <c:pt idx="8">
                  <c:v>0.10367800000000001</c:v>
                </c:pt>
              </c:numCache>
            </c:numRef>
          </c:val>
          <c:extLst xmlns:c16r2="http://schemas.microsoft.com/office/drawing/2015/06/chart">
            <c:ext xmlns:c16="http://schemas.microsoft.com/office/drawing/2014/chart" uri="{C3380CC4-5D6E-409C-BE32-E72D297353CC}">
              <c16:uniqueId val="{00000007-49CA-4DDB-9B35-BE5D31C623DE}"/>
            </c:ext>
          </c:extLst>
        </c:ser>
        <c:dLbls>
          <c:showLegendKey val="0"/>
          <c:showVal val="0"/>
          <c:showCatName val="0"/>
          <c:showSerName val="0"/>
          <c:showPercent val="0"/>
          <c:showBubbleSize val="0"/>
        </c:dLbls>
        <c:gapWidth val="55"/>
        <c:overlap val="100"/>
        <c:axId val="87152128"/>
        <c:axId val="87153664"/>
      </c:barChart>
      <c:catAx>
        <c:axId val="871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153664"/>
        <c:crosses val="autoZero"/>
        <c:auto val="1"/>
        <c:lblAlgn val="ctr"/>
        <c:lblOffset val="100"/>
        <c:noMultiLvlLbl val="0"/>
      </c:catAx>
      <c:valAx>
        <c:axId val="8715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152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4 -energy-subsidies-and-analysis-country-factsheets.xlsm]DE'!$B$71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4 -energy-subsidies-and-analysis-country-factsheets.xlsm]DE'!$F$71:$N$71</c:f>
              <c:numCache>
                <c:formatCode>0.00</c:formatCode>
                <c:ptCount val="9"/>
                <c:pt idx="0">
                  <c:v>10.357219000000001</c:v>
                </c:pt>
                <c:pt idx="1">
                  <c:v>9.9677710000000008</c:v>
                </c:pt>
                <c:pt idx="2">
                  <c:v>9.7803749999999994</c:v>
                </c:pt>
                <c:pt idx="3">
                  <c:v>9.8336539999999992</c:v>
                </c:pt>
                <c:pt idx="4">
                  <c:v>9.9574859999999994</c:v>
                </c:pt>
                <c:pt idx="5">
                  <c:v>8.9608419999999995</c:v>
                </c:pt>
                <c:pt idx="6">
                  <c:v>9.5289839999999995</c:v>
                </c:pt>
                <c:pt idx="7">
                  <c:v>9.6909109999999998</c:v>
                </c:pt>
                <c:pt idx="8">
                  <c:v>9.4719300000000004</c:v>
                </c:pt>
              </c:numCache>
            </c:numRef>
          </c:val>
          <c:extLst xmlns:c16r2="http://schemas.microsoft.com/office/drawing/2015/06/chart">
            <c:ext xmlns:c16="http://schemas.microsoft.com/office/drawing/2014/chart" uri="{C3380CC4-5D6E-409C-BE32-E72D297353CC}">
              <c16:uniqueId val="{00000000-E783-48A8-9EA3-8C501B2AA81D}"/>
            </c:ext>
          </c:extLst>
        </c:ser>
        <c:ser>
          <c:idx val="2"/>
          <c:order val="1"/>
          <c:tx>
            <c:strRef>
              <c:f>'[Task 4 -energy-subsidies-and-analysis-country-factsheets.xlsm]DE'!$B$76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4 -energy-subsidies-and-analysis-country-factsheets.xlsm]DE'!$F$76:$N$76</c:f>
              <c:numCache>
                <c:formatCode>0.00</c:formatCode>
                <c:ptCount val="9"/>
                <c:pt idx="0">
                  <c:v>0.15876399999999999</c:v>
                </c:pt>
                <c:pt idx="1">
                  <c:v>0.402503</c:v>
                </c:pt>
                <c:pt idx="2">
                  <c:v>0.70950800000000003</c:v>
                </c:pt>
                <c:pt idx="3">
                  <c:v>0.81704200000000005</c:v>
                </c:pt>
                <c:pt idx="4">
                  <c:v>0.90857699999999997</c:v>
                </c:pt>
                <c:pt idx="5">
                  <c:v>0.74736199999999997</c:v>
                </c:pt>
                <c:pt idx="6">
                  <c:v>1.118754</c:v>
                </c:pt>
                <c:pt idx="7">
                  <c:v>1.1558409999999999</c:v>
                </c:pt>
                <c:pt idx="8">
                  <c:v>1.3165359999999999</c:v>
                </c:pt>
              </c:numCache>
            </c:numRef>
          </c:val>
          <c:extLst xmlns:c16r2="http://schemas.microsoft.com/office/drawing/2015/06/chart">
            <c:ext xmlns:c16="http://schemas.microsoft.com/office/drawing/2014/chart" uri="{C3380CC4-5D6E-409C-BE32-E72D297353CC}">
              <c16:uniqueId val="{00000001-E783-48A8-9EA3-8C501B2AA81D}"/>
            </c:ext>
          </c:extLst>
        </c:ser>
        <c:ser>
          <c:idx val="3"/>
          <c:order val="2"/>
          <c:tx>
            <c:strRef>
              <c:f>'[Task 4 -energy-subsidies-and-analysis-country-factsheets.xlsm]DE'!$B$77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4 -energy-subsidies-and-analysis-country-factsheets.xlsm]DE'!$F$77:$N$77</c:f>
              <c:numCache>
                <c:formatCode>0.00</c:formatCode>
                <c:ptCount val="9"/>
                <c:pt idx="0">
                  <c:v>1.110179</c:v>
                </c:pt>
                <c:pt idx="1">
                  <c:v>1.1332199999999999</c:v>
                </c:pt>
                <c:pt idx="2">
                  <c:v>1.0954109999999999</c:v>
                </c:pt>
                <c:pt idx="3">
                  <c:v>0.94601100000000005</c:v>
                </c:pt>
                <c:pt idx="4">
                  <c:v>0.89733200000000002</c:v>
                </c:pt>
                <c:pt idx="5">
                  <c:v>0.86650099999999997</c:v>
                </c:pt>
                <c:pt idx="6">
                  <c:v>0.85906899999999997</c:v>
                </c:pt>
                <c:pt idx="7">
                  <c:v>0.79790399999999995</c:v>
                </c:pt>
                <c:pt idx="8">
                  <c:v>0.73092299999999999</c:v>
                </c:pt>
              </c:numCache>
            </c:numRef>
          </c:val>
          <c:extLst xmlns:c16r2="http://schemas.microsoft.com/office/drawing/2015/06/chart">
            <c:ext xmlns:c16="http://schemas.microsoft.com/office/drawing/2014/chart" uri="{C3380CC4-5D6E-409C-BE32-E72D297353CC}">
              <c16:uniqueId val="{00000002-E783-48A8-9EA3-8C501B2AA81D}"/>
            </c:ext>
          </c:extLst>
        </c:ser>
        <c:ser>
          <c:idx val="0"/>
          <c:order val="3"/>
          <c:tx>
            <c:strRef>
              <c:f>'[Task 4 -energy-subsidies-and-analysis-country-factsheets.xlsm]DE'!$B$70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4 -energy-subsidies-and-analysis-country-factsheets.xlsm]DE'!$F$70:$N$70</c:f>
              <c:numCache>
                <c:formatCode>0.00</c:formatCode>
                <c:ptCount val="9"/>
                <c:pt idx="0">
                  <c:v>9.1540309999999998</c:v>
                </c:pt>
                <c:pt idx="1">
                  <c:v>6.5528510000000004</c:v>
                </c:pt>
                <c:pt idx="2">
                  <c:v>6.4644640000000004</c:v>
                </c:pt>
                <c:pt idx="3">
                  <c:v>5.1005149999999997</c:v>
                </c:pt>
                <c:pt idx="4">
                  <c:v>3.4128150000000002</c:v>
                </c:pt>
                <c:pt idx="5">
                  <c:v>1.3172779999999999</c:v>
                </c:pt>
                <c:pt idx="6">
                  <c:v>1.379723</c:v>
                </c:pt>
                <c:pt idx="7">
                  <c:v>1.5785149999999999</c:v>
                </c:pt>
                <c:pt idx="8">
                  <c:v>1.1692670000000001</c:v>
                </c:pt>
              </c:numCache>
            </c:numRef>
          </c:val>
          <c:extLst xmlns:c16r2="http://schemas.microsoft.com/office/drawing/2015/06/chart">
            <c:ext xmlns:c16="http://schemas.microsoft.com/office/drawing/2014/chart" uri="{C3380CC4-5D6E-409C-BE32-E72D297353CC}">
              <c16:uniqueId val="{00000003-E783-48A8-9EA3-8C501B2AA81D}"/>
            </c:ext>
          </c:extLst>
        </c:ser>
        <c:ser>
          <c:idx val="5"/>
          <c:order val="4"/>
          <c:tx>
            <c:strRef>
              <c:f>'[Task 4 -energy-subsidies-and-analysis-country-factsheets.xlsm]DE'!$B$79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4 -energy-subsidies-and-analysis-country-factsheets.xlsm]DE'!$F$79:$N$79</c:f>
              <c:numCache>
                <c:formatCode>0.00</c:formatCode>
                <c:ptCount val="9"/>
                <c:pt idx="0">
                  <c:v>8.0924309999999995</c:v>
                </c:pt>
                <c:pt idx="1">
                  <c:v>9.2009720000000002</c:v>
                </c:pt>
                <c:pt idx="2">
                  <c:v>14.391007999999999</c:v>
                </c:pt>
                <c:pt idx="3">
                  <c:v>18.758268000000001</c:v>
                </c:pt>
                <c:pt idx="4">
                  <c:v>22.831861</c:v>
                </c:pt>
                <c:pt idx="5">
                  <c:v>22.266862</c:v>
                </c:pt>
                <c:pt idx="6">
                  <c:v>24.107061999999999</c:v>
                </c:pt>
                <c:pt idx="7">
                  <c:v>26.755243</c:v>
                </c:pt>
                <c:pt idx="8">
                  <c:v>27.035298999999998</c:v>
                </c:pt>
              </c:numCache>
            </c:numRef>
          </c:val>
          <c:extLst xmlns:c16r2="http://schemas.microsoft.com/office/drawing/2015/06/chart">
            <c:ext xmlns:c16="http://schemas.microsoft.com/office/drawing/2014/chart" uri="{C3380CC4-5D6E-409C-BE32-E72D297353CC}">
              <c16:uniqueId val="{00000004-E783-48A8-9EA3-8C501B2AA81D}"/>
            </c:ext>
          </c:extLst>
        </c:ser>
        <c:ser>
          <c:idx val="4"/>
          <c:order val="5"/>
          <c:tx>
            <c:strRef>
              <c:f>'[Task 4 -energy-subsidies-and-analysis-country-factsheets.xlsm]DE'!$B$78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4 -energy-subsidies-and-analysis-country-factsheets.xlsm]DE'!$F$13:$N$13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4 -energy-subsidies-and-analysis-country-factsheets.xlsm]DE'!$F$78:$N$78</c:f>
              <c:numCache>
                <c:formatCode>0.00</c:formatCode>
                <c:ptCount val="9"/>
                <c:pt idx="0">
                  <c:v>5.0717340000000002</c:v>
                </c:pt>
                <c:pt idx="1">
                  <c:v>5.0390199999999998</c:v>
                </c:pt>
                <c:pt idx="2">
                  <c:v>5.1998170000000004</c:v>
                </c:pt>
                <c:pt idx="3">
                  <c:v>3.7208260000000002</c:v>
                </c:pt>
                <c:pt idx="4">
                  <c:v>4.6439729999999999</c:v>
                </c:pt>
                <c:pt idx="5">
                  <c:v>4.6297269999999999</c:v>
                </c:pt>
                <c:pt idx="6">
                  <c:v>4.7526460000000004</c:v>
                </c:pt>
                <c:pt idx="7">
                  <c:v>4.6540249999999999</c:v>
                </c:pt>
                <c:pt idx="8">
                  <c:v>4.6829850000000004</c:v>
                </c:pt>
              </c:numCache>
            </c:numRef>
          </c:val>
          <c:extLst xmlns:c16r2="http://schemas.microsoft.com/office/drawing/2015/06/chart">
            <c:ext xmlns:c16="http://schemas.microsoft.com/office/drawing/2014/chart" uri="{C3380CC4-5D6E-409C-BE32-E72D297353CC}">
              <c16:uniqueId val="{00000005-E783-48A8-9EA3-8C501B2AA81D}"/>
            </c:ext>
          </c:extLst>
        </c:ser>
        <c:dLbls>
          <c:showLegendKey val="0"/>
          <c:showVal val="0"/>
          <c:showCatName val="0"/>
          <c:showSerName val="0"/>
          <c:showPercent val="0"/>
          <c:showBubbleSize val="0"/>
        </c:dLbls>
        <c:gapWidth val="55"/>
        <c:overlap val="100"/>
        <c:axId val="87495424"/>
        <c:axId val="87496960"/>
      </c:barChart>
      <c:catAx>
        <c:axId val="874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496960"/>
        <c:crosses val="autoZero"/>
        <c:auto val="1"/>
        <c:lblAlgn val="ctr"/>
        <c:lblOffset val="100"/>
        <c:noMultiLvlLbl val="0"/>
      </c:catAx>
      <c:valAx>
        <c:axId val="8749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495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4 -energy-subsidies-and-analysis-country-factsheets.xlsm]DE'!$B$125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4 -energy-subsidies-and-analysis-country-factsheets.xlsm]DE'!$F$125:$N$125</c:f>
              <c:numCache>
                <c:formatCode>0.00</c:formatCode>
                <c:ptCount val="9"/>
                <c:pt idx="0">
                  <c:v>0.15085399999999999</c:v>
                </c:pt>
                <c:pt idx="1">
                  <c:v>0.20919299999999999</c:v>
                </c:pt>
                <c:pt idx="2">
                  <c:v>0.23434199999999999</c:v>
                </c:pt>
                <c:pt idx="3">
                  <c:v>0.24568799999999999</c:v>
                </c:pt>
                <c:pt idx="4">
                  <c:v>0.26058900000000002</c:v>
                </c:pt>
                <c:pt idx="5">
                  <c:v>0.248942</c:v>
                </c:pt>
                <c:pt idx="6">
                  <c:v>0.23321700000000001</c:v>
                </c:pt>
                <c:pt idx="7">
                  <c:v>0.22090000000000001</c:v>
                </c:pt>
                <c:pt idx="8">
                  <c:v>0.24734400000000001</c:v>
                </c:pt>
              </c:numCache>
            </c:numRef>
          </c:val>
          <c:extLst xmlns:c16r2="http://schemas.microsoft.com/office/drawing/2015/06/chart">
            <c:ext xmlns:c16="http://schemas.microsoft.com/office/drawing/2014/chart" uri="{C3380CC4-5D6E-409C-BE32-E72D297353CC}">
              <c16:uniqueId val="{00000000-C23D-4932-8E85-01A4E9DD2BDF}"/>
            </c:ext>
          </c:extLst>
        </c:ser>
        <c:ser>
          <c:idx val="1"/>
          <c:order val="1"/>
          <c:tx>
            <c:strRef>
              <c:f>'[Task 4 -energy-subsidies-and-analysis-country-factsheets.xlsm]DE'!$B$126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4 -energy-subsidies-and-analysis-country-factsheets.xlsm]DE'!$F$126:$N$126</c:f>
              <c:numCache>
                <c:formatCode>0.00</c:formatCode>
                <c:ptCount val="9"/>
                <c:pt idx="0">
                  <c:v>0.154752</c:v>
                </c:pt>
                <c:pt idx="1">
                  <c:v>0.36048400000000003</c:v>
                </c:pt>
                <c:pt idx="2">
                  <c:v>0.44162600000000002</c:v>
                </c:pt>
                <c:pt idx="3">
                  <c:v>0.50885400000000003</c:v>
                </c:pt>
                <c:pt idx="4">
                  <c:v>0.46845100000000001</c:v>
                </c:pt>
                <c:pt idx="5">
                  <c:v>0.459422</c:v>
                </c:pt>
                <c:pt idx="6">
                  <c:v>0.41983399999999998</c:v>
                </c:pt>
                <c:pt idx="7">
                  <c:v>0.452706</c:v>
                </c:pt>
                <c:pt idx="8">
                  <c:v>0.47215000000000001</c:v>
                </c:pt>
              </c:numCache>
            </c:numRef>
          </c:val>
          <c:extLst xmlns:c16r2="http://schemas.microsoft.com/office/drawing/2015/06/chart">
            <c:ext xmlns:c16="http://schemas.microsoft.com/office/drawing/2014/chart" uri="{C3380CC4-5D6E-409C-BE32-E72D297353CC}">
              <c16:uniqueId val="{00000001-C23D-4932-8E85-01A4E9DD2BDF}"/>
            </c:ext>
          </c:extLst>
        </c:ser>
        <c:ser>
          <c:idx val="2"/>
          <c:order val="2"/>
          <c:tx>
            <c:strRef>
              <c:f>'[Task 4 -energy-subsidies-and-analysis-country-factsheets.xlsm]DE'!$B$127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4 -energy-subsidies-and-analysis-country-factsheets.xlsm]DE'!$F$127:$N$127</c:f>
              <c:numCache>
                <c:formatCode>0.00</c:formatCode>
                <c:ptCount val="9"/>
                <c:pt idx="0">
                  <c:v>21.127154000000001</c:v>
                </c:pt>
                <c:pt idx="1">
                  <c:v>19.073853</c:v>
                </c:pt>
                <c:pt idx="2">
                  <c:v>23.446414999999998</c:v>
                </c:pt>
                <c:pt idx="3">
                  <c:v>25.777989999999999</c:v>
                </c:pt>
                <c:pt idx="4">
                  <c:v>27.322241999999999</c:v>
                </c:pt>
                <c:pt idx="5">
                  <c:v>26.123252999999998</c:v>
                </c:pt>
                <c:pt idx="6">
                  <c:v>28.369717999999999</c:v>
                </c:pt>
                <c:pt idx="7">
                  <c:v>31.673808000000001</c:v>
                </c:pt>
                <c:pt idx="8">
                  <c:v>31.383178999999998</c:v>
                </c:pt>
              </c:numCache>
            </c:numRef>
          </c:val>
          <c:extLst xmlns:c16r2="http://schemas.microsoft.com/office/drawing/2015/06/chart">
            <c:ext xmlns:c16="http://schemas.microsoft.com/office/drawing/2014/chart" uri="{C3380CC4-5D6E-409C-BE32-E72D297353CC}">
              <c16:uniqueId val="{00000002-C23D-4932-8E85-01A4E9DD2BDF}"/>
            </c:ext>
          </c:extLst>
        </c:ser>
        <c:ser>
          <c:idx val="3"/>
          <c:order val="3"/>
          <c:tx>
            <c:strRef>
              <c:f>'[Task 4 -energy-subsidies-and-analysis-country-factsheets.xlsm]DE'!$B$128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4 -energy-subsidies-and-analysis-country-factsheets.xlsm]DE'!$F$128:$N$128</c:f>
              <c:numCache>
                <c:formatCode>0.00</c:formatCode>
                <c:ptCount val="9"/>
                <c:pt idx="0">
                  <c:v>10.998127</c:v>
                </c:pt>
                <c:pt idx="1">
                  <c:v>11.008888000000001</c:v>
                </c:pt>
                <c:pt idx="2">
                  <c:v>11.669074</c:v>
                </c:pt>
                <c:pt idx="3">
                  <c:v>10.741778</c:v>
                </c:pt>
                <c:pt idx="4">
                  <c:v>12.321718000000001</c:v>
                </c:pt>
                <c:pt idx="5">
                  <c:v>10.180999</c:v>
                </c:pt>
                <c:pt idx="6">
                  <c:v>10.533436</c:v>
                </c:pt>
                <c:pt idx="7">
                  <c:v>10.037421</c:v>
                </c:pt>
                <c:pt idx="8">
                  <c:v>9.9170719999999992</c:v>
                </c:pt>
              </c:numCache>
            </c:numRef>
          </c:val>
          <c:extLst xmlns:c16r2="http://schemas.microsoft.com/office/drawing/2015/06/chart">
            <c:ext xmlns:c16="http://schemas.microsoft.com/office/drawing/2014/chart" uri="{C3380CC4-5D6E-409C-BE32-E72D297353CC}">
              <c16:uniqueId val="{00000003-C23D-4932-8E85-01A4E9DD2BDF}"/>
            </c:ext>
          </c:extLst>
        </c:ser>
        <c:ser>
          <c:idx val="5"/>
          <c:order val="4"/>
          <c:tx>
            <c:strRef>
              <c:f>'[Task 4 -energy-subsidies-and-analysis-country-factsheets.xlsm]DE'!$B$129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4 -energy-subsidies-and-analysis-country-factsheets.xlsm]DE'!$F$129:$N$129</c:f>
              <c:numCache>
                <c:formatCode>0.00</c:formatCode>
                <c:ptCount val="9"/>
                <c:pt idx="0">
                  <c:v>0.27775100000000003</c:v>
                </c:pt>
                <c:pt idx="1">
                  <c:v>0.48023199999999999</c:v>
                </c:pt>
                <c:pt idx="2">
                  <c:v>0.74562099999999998</c:v>
                </c:pt>
                <c:pt idx="3">
                  <c:v>0.837839</c:v>
                </c:pt>
                <c:pt idx="4">
                  <c:v>0.92676999999999998</c:v>
                </c:pt>
                <c:pt idx="5">
                  <c:v>0.76135799999999998</c:v>
                </c:pt>
                <c:pt idx="6">
                  <c:v>1.1308240000000001</c:v>
                </c:pt>
                <c:pt idx="7">
                  <c:v>1.164175</c:v>
                </c:pt>
                <c:pt idx="8">
                  <c:v>1.3202929999999999</c:v>
                </c:pt>
              </c:numCache>
            </c:numRef>
          </c:val>
          <c:extLst xmlns:c16r2="http://schemas.microsoft.com/office/drawing/2015/06/chart">
            <c:ext xmlns:c16="http://schemas.microsoft.com/office/drawing/2014/chart" uri="{C3380CC4-5D6E-409C-BE32-E72D297353CC}">
              <c16:uniqueId val="{00000004-C23D-4932-8E85-01A4E9DD2BDF}"/>
            </c:ext>
          </c:extLst>
        </c:ser>
        <c:ser>
          <c:idx val="6"/>
          <c:order val="5"/>
          <c:tx>
            <c:strRef>
              <c:f>'[Task 4 -energy-subsidies-and-analysis-country-factsheets.xlsm]DE'!$B$130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4 -energy-subsidies-and-analysis-country-factsheets.xlsm]DE'!$F$130:$N$130</c:f>
              <c:numCache>
                <c:formatCode>0.00</c:formatCode>
                <c:ptCount val="9"/>
                <c:pt idx="0">
                  <c:v>1.2357199999999999</c:v>
                </c:pt>
                <c:pt idx="1">
                  <c:v>1.1636869999999999</c:v>
                </c:pt>
                <c:pt idx="2">
                  <c:v>1.103505</c:v>
                </c:pt>
                <c:pt idx="3">
                  <c:v>1.0641670000000001</c:v>
                </c:pt>
                <c:pt idx="4">
                  <c:v>1.352274</c:v>
                </c:pt>
                <c:pt idx="5">
                  <c:v>1.0141709999999999</c:v>
                </c:pt>
                <c:pt idx="6">
                  <c:v>1.053016</c:v>
                </c:pt>
                <c:pt idx="7">
                  <c:v>1.074786</c:v>
                </c:pt>
                <c:pt idx="8">
                  <c:v>1.0533980000000001</c:v>
                </c:pt>
              </c:numCache>
            </c:numRef>
          </c:val>
          <c:extLst xmlns:c16r2="http://schemas.microsoft.com/office/drawing/2015/06/chart">
            <c:ext xmlns:c16="http://schemas.microsoft.com/office/drawing/2014/chart" uri="{C3380CC4-5D6E-409C-BE32-E72D297353CC}">
              <c16:uniqueId val="{00000005-C23D-4932-8E85-01A4E9DD2BDF}"/>
            </c:ext>
          </c:extLst>
        </c:ser>
        <c:ser>
          <c:idx val="7"/>
          <c:order val="6"/>
          <c:tx>
            <c:strRef>
              <c:f>'[Task 4 -energy-subsidies-and-analysis-country-factsheets.xlsm]DE'!$B$131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4 -energy-subsidies-and-analysis-country-factsheets.xlsm]DE'!$F$131:$N$131</c:f>
              <c:numCache>
                <c:formatCode>0.00</c:formatCode>
                <c:ptCount val="9"/>
                <c:pt idx="0">
                  <c:v>0</c:v>
                </c:pt>
                <c:pt idx="1">
                  <c:v>0</c:v>
                </c:pt>
                <c:pt idx="2">
                  <c:v>0</c:v>
                </c:pt>
                <c:pt idx="3">
                  <c:v>0</c:v>
                </c:pt>
                <c:pt idx="4">
                  <c:v>0</c:v>
                </c:pt>
                <c:pt idx="5">
                  <c:v>4.2700000000000002E-4</c:v>
                </c:pt>
                <c:pt idx="6">
                  <c:v>6.1929999999999997E-3</c:v>
                </c:pt>
                <c:pt idx="7">
                  <c:v>8.6429999999999996E-3</c:v>
                </c:pt>
                <c:pt idx="8">
                  <c:v>1.3504E-2</c:v>
                </c:pt>
              </c:numCache>
            </c:numRef>
          </c:val>
          <c:extLst xmlns:c16r2="http://schemas.microsoft.com/office/drawing/2015/06/chart">
            <c:ext xmlns:c16="http://schemas.microsoft.com/office/drawing/2014/chart" uri="{C3380CC4-5D6E-409C-BE32-E72D297353CC}">
              <c16:uniqueId val="{00000006-C23D-4932-8E85-01A4E9DD2BDF}"/>
            </c:ext>
          </c:extLst>
        </c:ser>
        <c:ser>
          <c:idx val="8"/>
          <c:order val="7"/>
          <c:tx>
            <c:strRef>
              <c:f>'[Task 4 -energy-subsidies-and-analysis-country-factsheets.xlsm]DE'!$B$132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4 -energy-subsidies-and-analysis-country-factsheets.xlsm]DE'!$F$124:$N$124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4 -energy-subsidies-and-analysis-country-factsheets.xlsm]DE'!$F$132:$N$132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C23D-4932-8E85-01A4E9DD2BDF}"/>
            </c:ext>
          </c:extLst>
        </c:ser>
        <c:dLbls>
          <c:showLegendKey val="0"/>
          <c:showVal val="0"/>
          <c:showCatName val="0"/>
          <c:showSerName val="0"/>
          <c:showPercent val="0"/>
          <c:showBubbleSize val="0"/>
        </c:dLbls>
        <c:gapWidth val="55"/>
        <c:overlap val="100"/>
        <c:axId val="87858560"/>
        <c:axId val="87860352"/>
      </c:barChart>
      <c:catAx>
        <c:axId val="8785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860352"/>
        <c:crosses val="autoZero"/>
        <c:auto val="1"/>
        <c:lblAlgn val="ctr"/>
        <c:lblOffset val="100"/>
        <c:noMultiLvlLbl val="0"/>
      </c:catAx>
      <c:valAx>
        <c:axId val="8786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85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4 -energy-subsidies-and-analysis-country-factsheets.xlsm]GR'!$B$71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4 -energy-subsidies-and-analysis-country-factsheets.xlsm]GR'!$F$71:$N$71</c:f>
              <c:numCache>
                <c:formatCode>0.00</c:formatCode>
                <c:ptCount val="9"/>
                <c:pt idx="0">
                  <c:v>0.66378400000000004</c:v>
                </c:pt>
                <c:pt idx="1">
                  <c:v>0.63494799999999996</c:v>
                </c:pt>
                <c:pt idx="2">
                  <c:v>0.66309399999999996</c:v>
                </c:pt>
                <c:pt idx="3">
                  <c:v>0.99636999999999998</c:v>
                </c:pt>
                <c:pt idx="4">
                  <c:v>1.3132740000000001</c:v>
                </c:pt>
                <c:pt idx="5">
                  <c:v>1.44133</c:v>
                </c:pt>
                <c:pt idx="6">
                  <c:v>0.96477199999999996</c:v>
                </c:pt>
                <c:pt idx="7">
                  <c:v>0.50575800000000004</c:v>
                </c:pt>
                <c:pt idx="8">
                  <c:v>0.67307600000000001</c:v>
                </c:pt>
              </c:numCache>
            </c:numRef>
          </c:val>
          <c:extLst xmlns:c16r2="http://schemas.microsoft.com/office/drawing/2015/06/chart">
            <c:ext xmlns:c16="http://schemas.microsoft.com/office/drawing/2014/chart" uri="{C3380CC4-5D6E-409C-BE32-E72D297353CC}">
              <c16:uniqueId val="{00000000-34EA-4531-9EDD-93F8FC0B2C05}"/>
            </c:ext>
          </c:extLst>
        </c:ser>
        <c:ser>
          <c:idx val="2"/>
          <c:order val="1"/>
          <c:tx>
            <c:strRef>
              <c:f>'[Task 4 -energy-subsidies-and-analysis-country-factsheets.xlsm]GR'!$B$76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34EA-4531-9EDD-93F8FC0B2C05}"/>
            </c:ext>
          </c:extLst>
        </c:ser>
        <c:ser>
          <c:idx val="3"/>
          <c:order val="2"/>
          <c:tx>
            <c:strRef>
              <c:f>'[Task 4 -energy-subsidies-and-analysis-country-factsheets.xlsm]GR'!$B$77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34EA-4531-9EDD-93F8FC0B2C05}"/>
            </c:ext>
          </c:extLst>
        </c:ser>
        <c:ser>
          <c:idx val="0"/>
          <c:order val="3"/>
          <c:tx>
            <c:strRef>
              <c:f>'[Task 4 -energy-subsidies-and-analysis-country-factsheets.xlsm]GR'!$B$70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4 -energy-subsidies-and-analysis-country-factsheets.xlsm]GR'!$F$70:$N$70</c:f>
              <c:numCache>
                <c:formatCode>0.00</c:formatCode>
                <c:ptCount val="9"/>
                <c:pt idx="0">
                  <c:v>1.3423510000000001</c:v>
                </c:pt>
                <c:pt idx="1">
                  <c:v>0.97912699999999997</c:v>
                </c:pt>
                <c:pt idx="2">
                  <c:v>0.99492000000000003</c:v>
                </c:pt>
                <c:pt idx="3">
                  <c:v>0.88398200000000005</c:v>
                </c:pt>
                <c:pt idx="4">
                  <c:v>0.55960100000000002</c:v>
                </c:pt>
                <c:pt idx="5">
                  <c:v>0.234873</c:v>
                </c:pt>
                <c:pt idx="6">
                  <c:v>0.13855400000000001</c:v>
                </c:pt>
                <c:pt idx="7">
                  <c:v>0.13084000000000001</c:v>
                </c:pt>
                <c:pt idx="8">
                  <c:v>9.5324999999999993E-2</c:v>
                </c:pt>
              </c:numCache>
            </c:numRef>
          </c:val>
          <c:extLst xmlns:c16r2="http://schemas.microsoft.com/office/drawing/2015/06/chart">
            <c:ext xmlns:c16="http://schemas.microsoft.com/office/drawing/2014/chart" uri="{C3380CC4-5D6E-409C-BE32-E72D297353CC}">
              <c16:uniqueId val="{00000003-34EA-4531-9EDD-93F8FC0B2C05}"/>
            </c:ext>
          </c:extLst>
        </c:ser>
        <c:ser>
          <c:idx val="5"/>
          <c:order val="4"/>
          <c:tx>
            <c:strRef>
              <c:f>'[Task 4 -energy-subsidies-and-analysis-country-factsheets.xlsm]GR'!$B$79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4 -energy-subsidies-and-analysis-country-factsheets.xlsm]GR'!$F$79:$N$79</c:f>
              <c:numCache>
                <c:formatCode>0.00</c:formatCode>
                <c:ptCount val="9"/>
                <c:pt idx="0">
                  <c:v>3.0119E-2</c:v>
                </c:pt>
                <c:pt idx="1">
                  <c:v>7.1161000000000002E-2</c:v>
                </c:pt>
                <c:pt idx="2">
                  <c:v>0.12127499999999999</c:v>
                </c:pt>
                <c:pt idx="3">
                  <c:v>0.27873399999999998</c:v>
                </c:pt>
                <c:pt idx="4">
                  <c:v>0.64477600000000002</c:v>
                </c:pt>
                <c:pt idx="5">
                  <c:v>1.5644119999999999</c:v>
                </c:pt>
                <c:pt idx="6">
                  <c:v>1.223109</c:v>
                </c:pt>
                <c:pt idx="7">
                  <c:v>1.2926029999999999</c:v>
                </c:pt>
                <c:pt idx="8">
                  <c:v>1.409559</c:v>
                </c:pt>
              </c:numCache>
            </c:numRef>
          </c:val>
          <c:extLst xmlns:c16r2="http://schemas.microsoft.com/office/drawing/2015/06/chart">
            <c:ext xmlns:c16="http://schemas.microsoft.com/office/drawing/2014/chart" uri="{C3380CC4-5D6E-409C-BE32-E72D297353CC}">
              <c16:uniqueId val="{00000004-34EA-4531-9EDD-93F8FC0B2C05}"/>
            </c:ext>
          </c:extLst>
        </c:ser>
        <c:ser>
          <c:idx val="4"/>
          <c:order val="5"/>
          <c:tx>
            <c:strRef>
              <c:f>'[Task 4 -energy-subsidies-and-analysis-country-factsheets.xlsm]GR'!$B$78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4 -energy-subsidies-and-analysis-country-factsheets.xlsm]GR'!$F$13:$N$13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4 -energy-subsidies-and-analysis-country-factsheets.xlsm]GR'!$F$78:$N$78</c:f>
              <c:numCache>
                <c:formatCode>0.00</c:formatCode>
                <c:ptCount val="9"/>
                <c:pt idx="0">
                  <c:v>0.68072500000000002</c:v>
                </c:pt>
                <c:pt idx="1">
                  <c:v>0.61379899999999998</c:v>
                </c:pt>
                <c:pt idx="2">
                  <c:v>0.72271099999999999</c:v>
                </c:pt>
                <c:pt idx="3">
                  <c:v>0.84077199999999996</c:v>
                </c:pt>
                <c:pt idx="4">
                  <c:v>0.98445899999999997</c:v>
                </c:pt>
                <c:pt idx="5">
                  <c:v>1.0208550000000001</c:v>
                </c:pt>
                <c:pt idx="6">
                  <c:v>0.97374300000000003</c:v>
                </c:pt>
                <c:pt idx="7">
                  <c:v>0.92981199999999997</c:v>
                </c:pt>
                <c:pt idx="8">
                  <c:v>0.80627099999999996</c:v>
                </c:pt>
              </c:numCache>
            </c:numRef>
          </c:val>
          <c:extLst xmlns:c16r2="http://schemas.microsoft.com/office/drawing/2015/06/chart">
            <c:ext xmlns:c16="http://schemas.microsoft.com/office/drawing/2014/chart" uri="{C3380CC4-5D6E-409C-BE32-E72D297353CC}">
              <c16:uniqueId val="{00000005-34EA-4531-9EDD-93F8FC0B2C05}"/>
            </c:ext>
          </c:extLst>
        </c:ser>
        <c:dLbls>
          <c:showLegendKey val="0"/>
          <c:showVal val="0"/>
          <c:showCatName val="0"/>
          <c:showSerName val="0"/>
          <c:showPercent val="0"/>
          <c:showBubbleSize val="0"/>
        </c:dLbls>
        <c:gapWidth val="55"/>
        <c:overlap val="100"/>
        <c:axId val="87617536"/>
        <c:axId val="87619072"/>
      </c:barChart>
      <c:catAx>
        <c:axId val="876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619072"/>
        <c:crosses val="autoZero"/>
        <c:auto val="1"/>
        <c:lblAlgn val="ctr"/>
        <c:lblOffset val="100"/>
        <c:noMultiLvlLbl val="0"/>
      </c:catAx>
      <c:valAx>
        <c:axId val="8761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617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4 -energy-subsidies-and-analysis-country-factsheets.xlsm]GR'!$B$125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4 -energy-subsidies-and-analysis-country-factsheets.xlsm]GR'!$F$125:$N$125</c:f>
              <c:numCache>
                <c:formatCode>0.00</c:formatCode>
                <c:ptCount val="9"/>
                <c:pt idx="0">
                  <c:v>6.3860000000000002E-3</c:v>
                </c:pt>
                <c:pt idx="1">
                  <c:v>8.5249999999999996E-3</c:v>
                </c:pt>
                <c:pt idx="2">
                  <c:v>5.8869999999999999E-3</c:v>
                </c:pt>
                <c:pt idx="3">
                  <c:v>4.7619999999999997E-3</c:v>
                </c:pt>
                <c:pt idx="4">
                  <c:v>4.607E-3</c:v>
                </c:pt>
                <c:pt idx="5">
                  <c:v>4.6719999999999999E-3</c:v>
                </c:pt>
                <c:pt idx="6">
                  <c:v>5.7600000000000004E-3</c:v>
                </c:pt>
                <c:pt idx="7">
                  <c:v>4.274E-3</c:v>
                </c:pt>
                <c:pt idx="8">
                  <c:v>0</c:v>
                </c:pt>
              </c:numCache>
            </c:numRef>
          </c:val>
          <c:extLst xmlns:c16r2="http://schemas.microsoft.com/office/drawing/2015/06/chart">
            <c:ext xmlns:c16="http://schemas.microsoft.com/office/drawing/2014/chart" uri="{C3380CC4-5D6E-409C-BE32-E72D297353CC}">
              <c16:uniqueId val="{00000000-FB46-4154-A789-959DCA3B00B3}"/>
            </c:ext>
          </c:extLst>
        </c:ser>
        <c:ser>
          <c:idx val="1"/>
          <c:order val="1"/>
          <c:tx>
            <c:strRef>
              <c:f>'[Task 4 -energy-subsidies-and-analysis-country-factsheets.xlsm]GR'!$B$126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4 -energy-subsidies-and-analysis-country-factsheets.xlsm]GR'!$F$126:$N$126</c:f>
              <c:numCache>
                <c:formatCode>0.00</c:formatCode>
                <c:ptCount val="9"/>
                <c:pt idx="0">
                  <c:v>0.11379400000000001</c:v>
                </c:pt>
                <c:pt idx="1">
                  <c:v>0.114769</c:v>
                </c:pt>
                <c:pt idx="2">
                  <c:v>0.152002</c:v>
                </c:pt>
                <c:pt idx="3">
                  <c:v>0.21128</c:v>
                </c:pt>
                <c:pt idx="4">
                  <c:v>0.148201</c:v>
                </c:pt>
                <c:pt idx="5">
                  <c:v>0.15493499999999999</c:v>
                </c:pt>
                <c:pt idx="6">
                  <c:v>5.3222999999999999E-2</c:v>
                </c:pt>
                <c:pt idx="7">
                  <c:v>2.0271999999999998E-2</c:v>
                </c:pt>
                <c:pt idx="8">
                  <c:v>2.0468E-2</c:v>
                </c:pt>
              </c:numCache>
            </c:numRef>
          </c:val>
          <c:extLst xmlns:c16r2="http://schemas.microsoft.com/office/drawing/2015/06/chart">
            <c:ext xmlns:c16="http://schemas.microsoft.com/office/drawing/2014/chart" uri="{C3380CC4-5D6E-409C-BE32-E72D297353CC}">
              <c16:uniqueId val="{00000001-FB46-4154-A789-959DCA3B00B3}"/>
            </c:ext>
          </c:extLst>
        </c:ser>
        <c:ser>
          <c:idx val="2"/>
          <c:order val="2"/>
          <c:tx>
            <c:strRef>
              <c:f>'[Task 4 -energy-subsidies-and-analysis-country-factsheets.xlsm]GR'!$B$127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4 -energy-subsidies-and-analysis-country-factsheets.xlsm]GR'!$F$127:$N$127</c:f>
              <c:numCache>
                <c:formatCode>0.00</c:formatCode>
                <c:ptCount val="9"/>
                <c:pt idx="0">
                  <c:v>1.627616</c:v>
                </c:pt>
                <c:pt idx="1">
                  <c:v>1.2911079999999999</c:v>
                </c:pt>
                <c:pt idx="2">
                  <c:v>1.31633</c:v>
                </c:pt>
                <c:pt idx="3">
                  <c:v>1.6516980000000001</c:v>
                </c:pt>
                <c:pt idx="4">
                  <c:v>2.085521</c:v>
                </c:pt>
                <c:pt idx="5">
                  <c:v>2.8086419999999999</c:v>
                </c:pt>
                <c:pt idx="6">
                  <c:v>1.8605389999999999</c:v>
                </c:pt>
                <c:pt idx="7">
                  <c:v>1.4926900000000001</c:v>
                </c:pt>
                <c:pt idx="8">
                  <c:v>1.7548440000000001</c:v>
                </c:pt>
              </c:numCache>
            </c:numRef>
          </c:val>
          <c:extLst xmlns:c16r2="http://schemas.microsoft.com/office/drawing/2015/06/chart">
            <c:ext xmlns:c16="http://schemas.microsoft.com/office/drawing/2014/chart" uri="{C3380CC4-5D6E-409C-BE32-E72D297353CC}">
              <c16:uniqueId val="{00000002-FB46-4154-A789-959DCA3B00B3}"/>
            </c:ext>
          </c:extLst>
        </c:ser>
        <c:ser>
          <c:idx val="3"/>
          <c:order val="3"/>
          <c:tx>
            <c:strRef>
              <c:f>'[Task 4 -energy-subsidies-and-analysis-country-factsheets.xlsm]GR'!$B$128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4 -energy-subsidies-and-analysis-country-factsheets.xlsm]GR'!$F$128:$N$128</c:f>
              <c:numCache>
                <c:formatCode>0.00</c:formatCode>
                <c:ptCount val="9"/>
                <c:pt idx="0">
                  <c:v>0</c:v>
                </c:pt>
                <c:pt idx="1">
                  <c:v>0</c:v>
                </c:pt>
                <c:pt idx="2">
                  <c:v>0</c:v>
                </c:pt>
                <c:pt idx="3">
                  <c:v>0</c:v>
                </c:pt>
                <c:pt idx="4">
                  <c:v>0</c:v>
                </c:pt>
                <c:pt idx="5">
                  <c:v>4.9410000000000001E-3</c:v>
                </c:pt>
                <c:pt idx="6">
                  <c:v>1.4211E-2</c:v>
                </c:pt>
                <c:pt idx="7">
                  <c:v>1.7947000000000001E-2</c:v>
                </c:pt>
                <c:pt idx="8">
                  <c:v>4.2949000000000001E-2</c:v>
                </c:pt>
              </c:numCache>
            </c:numRef>
          </c:val>
          <c:extLst xmlns:c16r2="http://schemas.microsoft.com/office/drawing/2015/06/chart">
            <c:ext xmlns:c16="http://schemas.microsoft.com/office/drawing/2014/chart" uri="{C3380CC4-5D6E-409C-BE32-E72D297353CC}">
              <c16:uniqueId val="{00000003-FB46-4154-A789-959DCA3B00B3}"/>
            </c:ext>
          </c:extLst>
        </c:ser>
        <c:ser>
          <c:idx val="5"/>
          <c:order val="4"/>
          <c:tx>
            <c:strRef>
              <c:f>'[Task 4 -energy-subsidies-and-analysis-country-factsheets.xlsm]GR'!$B$129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4 -energy-subsidies-and-analysis-country-factsheets.xlsm]GR'!$F$129:$N$129</c:f>
              <c:numCache>
                <c:formatCode>0.00</c:formatCode>
                <c:ptCount val="9"/>
                <c:pt idx="0">
                  <c:v>0.69760800000000001</c:v>
                </c:pt>
                <c:pt idx="1">
                  <c:v>0.63212900000000005</c:v>
                </c:pt>
                <c:pt idx="2">
                  <c:v>0.74692099999999995</c:v>
                </c:pt>
                <c:pt idx="3">
                  <c:v>0.86931999999999998</c:v>
                </c:pt>
                <c:pt idx="4">
                  <c:v>1.0250779999999999</c:v>
                </c:pt>
                <c:pt idx="5">
                  <c:v>1.1790879999999999</c:v>
                </c:pt>
                <c:pt idx="6">
                  <c:v>1.189654</c:v>
                </c:pt>
                <c:pt idx="7">
                  <c:v>1.1366019999999999</c:v>
                </c:pt>
                <c:pt idx="8">
                  <c:v>0.94647300000000001</c:v>
                </c:pt>
              </c:numCache>
            </c:numRef>
          </c:val>
          <c:extLst xmlns:c16r2="http://schemas.microsoft.com/office/drawing/2015/06/chart">
            <c:ext xmlns:c16="http://schemas.microsoft.com/office/drawing/2014/chart" uri="{C3380CC4-5D6E-409C-BE32-E72D297353CC}">
              <c16:uniqueId val="{00000004-FB46-4154-A789-959DCA3B00B3}"/>
            </c:ext>
          </c:extLst>
        </c:ser>
        <c:ser>
          <c:idx val="6"/>
          <c:order val="5"/>
          <c:tx>
            <c:strRef>
              <c:f>'[Task 4 -energy-subsidies-and-analysis-country-factsheets.xlsm]GR'!$B$130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4 -energy-subsidies-and-analysis-country-factsheets.xlsm]GR'!$F$130:$N$130</c:f>
              <c:numCache>
                <c:formatCode>0.00</c:formatCode>
                <c:ptCount val="9"/>
                <c:pt idx="0">
                  <c:v>0.253917</c:v>
                </c:pt>
                <c:pt idx="1">
                  <c:v>0.23815800000000001</c:v>
                </c:pt>
                <c:pt idx="2">
                  <c:v>0.26566000000000001</c:v>
                </c:pt>
                <c:pt idx="3">
                  <c:v>0.24771799999999999</c:v>
                </c:pt>
                <c:pt idx="4">
                  <c:v>0.216887</c:v>
                </c:pt>
                <c:pt idx="5">
                  <c:v>9.2266000000000001E-2</c:v>
                </c:pt>
                <c:pt idx="6">
                  <c:v>0.16519300000000001</c:v>
                </c:pt>
                <c:pt idx="7">
                  <c:v>0.17574200000000001</c:v>
                </c:pt>
                <c:pt idx="8">
                  <c:v>0.195359</c:v>
                </c:pt>
              </c:numCache>
            </c:numRef>
          </c:val>
          <c:extLst xmlns:c16r2="http://schemas.microsoft.com/office/drawing/2015/06/chart">
            <c:ext xmlns:c16="http://schemas.microsoft.com/office/drawing/2014/chart" uri="{C3380CC4-5D6E-409C-BE32-E72D297353CC}">
              <c16:uniqueId val="{00000005-FB46-4154-A789-959DCA3B00B3}"/>
            </c:ext>
          </c:extLst>
        </c:ser>
        <c:ser>
          <c:idx val="7"/>
          <c:order val="6"/>
          <c:tx>
            <c:strRef>
              <c:f>'[Task 4 -energy-subsidies-and-analysis-country-factsheets.xlsm]GR'!$B$131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4 -energy-subsidies-and-analysis-country-factsheets.xlsm]GR'!$F$131:$N$131</c:f>
              <c:numCache>
                <c:formatCode>0.00</c:formatCode>
                <c:ptCount val="9"/>
                <c:pt idx="0">
                  <c:v>1.7658E-2</c:v>
                </c:pt>
                <c:pt idx="1">
                  <c:v>1.4345999999999999E-2</c:v>
                </c:pt>
                <c:pt idx="2">
                  <c:v>1.52E-2</c:v>
                </c:pt>
                <c:pt idx="3">
                  <c:v>1.508E-2</c:v>
                </c:pt>
                <c:pt idx="4">
                  <c:v>2.1815999999999999E-2</c:v>
                </c:pt>
                <c:pt idx="5">
                  <c:v>1.6926E-2</c:v>
                </c:pt>
                <c:pt idx="6">
                  <c:v>1.1598000000000001E-2</c:v>
                </c:pt>
                <c:pt idx="7">
                  <c:v>1.1486E-2</c:v>
                </c:pt>
                <c:pt idx="8">
                  <c:v>2.4138E-2</c:v>
                </c:pt>
              </c:numCache>
            </c:numRef>
          </c:val>
          <c:extLst xmlns:c16r2="http://schemas.microsoft.com/office/drawing/2015/06/chart">
            <c:ext xmlns:c16="http://schemas.microsoft.com/office/drawing/2014/chart" uri="{C3380CC4-5D6E-409C-BE32-E72D297353CC}">
              <c16:uniqueId val="{00000006-FB46-4154-A789-959DCA3B00B3}"/>
            </c:ext>
          </c:extLst>
        </c:ser>
        <c:ser>
          <c:idx val="8"/>
          <c:order val="7"/>
          <c:tx>
            <c:strRef>
              <c:f>'[Task 4 -energy-subsidies-and-analysis-country-factsheets.xlsm]GR'!$B$132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4 -energy-subsidies-and-analysis-country-factsheets.xlsm]GR'!$F$124:$N$124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4 -energy-subsidies-and-analysis-country-factsheets.xlsm]GR'!$F$132:$N$132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FB46-4154-A789-959DCA3B00B3}"/>
            </c:ext>
          </c:extLst>
        </c:ser>
        <c:dLbls>
          <c:showLegendKey val="0"/>
          <c:showVal val="0"/>
          <c:showCatName val="0"/>
          <c:showSerName val="0"/>
          <c:showPercent val="0"/>
          <c:showBubbleSize val="0"/>
        </c:dLbls>
        <c:gapWidth val="55"/>
        <c:overlap val="100"/>
        <c:axId val="87726720"/>
        <c:axId val="87728512"/>
      </c:barChart>
      <c:catAx>
        <c:axId val="8772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728512"/>
        <c:crosses val="autoZero"/>
        <c:auto val="1"/>
        <c:lblAlgn val="ctr"/>
        <c:lblOffset val="100"/>
        <c:noMultiLvlLbl val="0"/>
      </c:catAx>
      <c:valAx>
        <c:axId val="8772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772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4 -energy-subsidies-and-analysis-country-factsheets.xlsm]HU'!$B$71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4 -energy-subsidies-and-analysis-country-factsheets.xlsm]HU'!$F$71:$N$71</c:f>
              <c:numCache>
                <c:formatCode>0.00</c:formatCode>
                <c:ptCount val="9"/>
                <c:pt idx="0">
                  <c:v>0.62502599999999997</c:v>
                </c:pt>
                <c:pt idx="1">
                  <c:v>0.57816400000000001</c:v>
                </c:pt>
                <c:pt idx="2">
                  <c:v>0.51443000000000005</c:v>
                </c:pt>
                <c:pt idx="3">
                  <c:v>0.59795600000000004</c:v>
                </c:pt>
                <c:pt idx="4">
                  <c:v>0.61416000000000004</c:v>
                </c:pt>
                <c:pt idx="5">
                  <c:v>0.67027999999999999</c:v>
                </c:pt>
                <c:pt idx="6">
                  <c:v>0.64595400000000003</c:v>
                </c:pt>
                <c:pt idx="7">
                  <c:v>0.70361200000000002</c:v>
                </c:pt>
                <c:pt idx="8">
                  <c:v>0.63978000000000002</c:v>
                </c:pt>
              </c:numCache>
            </c:numRef>
          </c:val>
          <c:extLst xmlns:c16r2="http://schemas.microsoft.com/office/drawing/2015/06/chart">
            <c:ext xmlns:c16="http://schemas.microsoft.com/office/drawing/2014/chart" uri="{C3380CC4-5D6E-409C-BE32-E72D297353CC}">
              <c16:uniqueId val="{00000000-0CCD-4058-A136-3BB5AEAE7101}"/>
            </c:ext>
          </c:extLst>
        </c:ser>
        <c:ser>
          <c:idx val="2"/>
          <c:order val="1"/>
          <c:tx>
            <c:strRef>
              <c:f>'[Task 4 -energy-subsidies-and-analysis-country-factsheets.xlsm]HU'!$B$76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0CCD-4058-A136-3BB5AEAE7101}"/>
            </c:ext>
          </c:extLst>
        </c:ser>
        <c:ser>
          <c:idx val="3"/>
          <c:order val="2"/>
          <c:tx>
            <c:strRef>
              <c:f>'[Task 4 -energy-subsidies-and-analysis-country-factsheets.xlsm]HU'!$B$77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4 -energy-subsidies-and-analysis-country-factsheets.xlsm]HU'!$F$77:$N$77</c:f>
              <c:numCache>
                <c:formatCode>0.00</c:formatCode>
                <c:ptCount val="9"/>
                <c:pt idx="0">
                  <c:v>8.8123000000000007E-2</c:v>
                </c:pt>
                <c:pt idx="1">
                  <c:v>9.1918E-2</c:v>
                </c:pt>
                <c:pt idx="2">
                  <c:v>8.8158E-2</c:v>
                </c:pt>
                <c:pt idx="3">
                  <c:v>8.6592000000000002E-2</c:v>
                </c:pt>
                <c:pt idx="4">
                  <c:v>7.1387000000000006E-2</c:v>
                </c:pt>
                <c:pt idx="5">
                  <c:v>0.11702700000000001</c:v>
                </c:pt>
                <c:pt idx="6">
                  <c:v>0.106737</c:v>
                </c:pt>
                <c:pt idx="7">
                  <c:v>9.1118000000000005E-2</c:v>
                </c:pt>
                <c:pt idx="8">
                  <c:v>8.5096000000000005E-2</c:v>
                </c:pt>
              </c:numCache>
            </c:numRef>
          </c:val>
          <c:extLst xmlns:c16r2="http://schemas.microsoft.com/office/drawing/2015/06/chart">
            <c:ext xmlns:c16="http://schemas.microsoft.com/office/drawing/2014/chart" uri="{C3380CC4-5D6E-409C-BE32-E72D297353CC}">
              <c16:uniqueId val="{00000002-0CCD-4058-A136-3BB5AEAE7101}"/>
            </c:ext>
          </c:extLst>
        </c:ser>
        <c:ser>
          <c:idx val="0"/>
          <c:order val="3"/>
          <c:tx>
            <c:strRef>
              <c:f>'[Task 4 -energy-subsidies-and-analysis-country-factsheets.xlsm]HU'!$B$70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4 -energy-subsidies-and-analysis-country-factsheets.xlsm]HU'!$F$70:$N$70</c:f>
              <c:numCache>
                <c:formatCode>0.00</c:formatCode>
                <c:ptCount val="9"/>
                <c:pt idx="0">
                  <c:v>0.50662300000000005</c:v>
                </c:pt>
                <c:pt idx="1">
                  <c:v>0.36885400000000002</c:v>
                </c:pt>
                <c:pt idx="2">
                  <c:v>0.37556200000000001</c:v>
                </c:pt>
                <c:pt idx="3">
                  <c:v>0.28512599999999999</c:v>
                </c:pt>
                <c:pt idx="4">
                  <c:v>0.17491200000000001</c:v>
                </c:pt>
                <c:pt idx="5">
                  <c:v>0.113834</c:v>
                </c:pt>
                <c:pt idx="6">
                  <c:v>6.6931000000000004E-2</c:v>
                </c:pt>
                <c:pt idx="7">
                  <c:v>8.7466000000000002E-2</c:v>
                </c:pt>
                <c:pt idx="8">
                  <c:v>7.3039999999999994E-2</c:v>
                </c:pt>
              </c:numCache>
            </c:numRef>
          </c:val>
          <c:extLst xmlns:c16r2="http://schemas.microsoft.com/office/drawing/2015/06/chart">
            <c:ext xmlns:c16="http://schemas.microsoft.com/office/drawing/2014/chart" uri="{C3380CC4-5D6E-409C-BE32-E72D297353CC}">
              <c16:uniqueId val="{00000003-0CCD-4058-A136-3BB5AEAE7101}"/>
            </c:ext>
          </c:extLst>
        </c:ser>
        <c:ser>
          <c:idx val="5"/>
          <c:order val="4"/>
          <c:tx>
            <c:strRef>
              <c:f>'[Task 4 -energy-subsidies-and-analysis-country-factsheets.xlsm]HU'!$B$79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4 -energy-subsidies-and-analysis-country-factsheets.xlsm]HU'!$F$79:$N$79</c:f>
              <c:numCache>
                <c:formatCode>0.00</c:formatCode>
                <c:ptCount val="9"/>
                <c:pt idx="0">
                  <c:v>0.169825</c:v>
                </c:pt>
                <c:pt idx="1">
                  <c:v>0.19145499999999999</c:v>
                </c:pt>
                <c:pt idx="2">
                  <c:v>0.20171600000000001</c:v>
                </c:pt>
                <c:pt idx="3">
                  <c:v>0.20186999999999999</c:v>
                </c:pt>
                <c:pt idx="4">
                  <c:v>0.19039700000000001</c:v>
                </c:pt>
                <c:pt idx="5">
                  <c:v>0.13070599999999999</c:v>
                </c:pt>
                <c:pt idx="6">
                  <c:v>0.172759</c:v>
                </c:pt>
                <c:pt idx="7">
                  <c:v>0.17194799999999999</c:v>
                </c:pt>
                <c:pt idx="8">
                  <c:v>0.17705499999999999</c:v>
                </c:pt>
              </c:numCache>
            </c:numRef>
          </c:val>
          <c:extLst xmlns:c16r2="http://schemas.microsoft.com/office/drawing/2015/06/chart">
            <c:ext xmlns:c16="http://schemas.microsoft.com/office/drawing/2014/chart" uri="{C3380CC4-5D6E-409C-BE32-E72D297353CC}">
              <c16:uniqueId val="{00000004-0CCD-4058-A136-3BB5AEAE7101}"/>
            </c:ext>
          </c:extLst>
        </c:ser>
        <c:ser>
          <c:idx val="4"/>
          <c:order val="5"/>
          <c:tx>
            <c:strRef>
              <c:f>'[Task 4 -energy-subsidies-and-analysis-country-factsheets.xlsm]HU'!$B$78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4 -energy-subsidies-and-analysis-country-factsheets.xlsm]HU'!$F$13:$N$13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4 -energy-subsidies-and-analysis-country-factsheets.xlsm]HU'!$F$78:$N$78</c:f>
              <c:numCache>
                <c:formatCode>0.00</c:formatCode>
                <c:ptCount val="9"/>
                <c:pt idx="0">
                  <c:v>0</c:v>
                </c:pt>
                <c:pt idx="1">
                  <c:v>0</c:v>
                </c:pt>
                <c:pt idx="2">
                  <c:v>0</c:v>
                </c:pt>
                <c:pt idx="3">
                  <c:v>0</c:v>
                </c:pt>
                <c:pt idx="4">
                  <c:v>0</c:v>
                </c:pt>
                <c:pt idx="5">
                  <c:v>1.0703000000000001E-2</c:v>
                </c:pt>
                <c:pt idx="6">
                  <c:v>1.6792000000000001E-2</c:v>
                </c:pt>
                <c:pt idx="7">
                  <c:v>1.1542E-2</c:v>
                </c:pt>
                <c:pt idx="8">
                  <c:v>7.6319999999999999E-3</c:v>
                </c:pt>
              </c:numCache>
            </c:numRef>
          </c:val>
          <c:extLst xmlns:c16r2="http://schemas.microsoft.com/office/drawing/2015/06/chart">
            <c:ext xmlns:c16="http://schemas.microsoft.com/office/drawing/2014/chart" uri="{C3380CC4-5D6E-409C-BE32-E72D297353CC}">
              <c16:uniqueId val="{00000005-0CCD-4058-A136-3BB5AEAE7101}"/>
            </c:ext>
          </c:extLst>
        </c:ser>
        <c:dLbls>
          <c:showLegendKey val="0"/>
          <c:showVal val="0"/>
          <c:showCatName val="0"/>
          <c:showSerName val="0"/>
          <c:showPercent val="0"/>
          <c:showBubbleSize val="0"/>
        </c:dLbls>
        <c:gapWidth val="55"/>
        <c:overlap val="100"/>
        <c:axId val="88220032"/>
        <c:axId val="88221568"/>
      </c:barChart>
      <c:catAx>
        <c:axId val="882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221568"/>
        <c:crosses val="autoZero"/>
        <c:auto val="1"/>
        <c:lblAlgn val="ctr"/>
        <c:lblOffset val="100"/>
        <c:noMultiLvlLbl val="0"/>
      </c:catAx>
      <c:valAx>
        <c:axId val="8822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220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4 -energy-subsidies-and-analysis-country-factsheets.xlsm]HU'!$B$125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0013-4EF7-A5AC-18E03636B906}"/>
            </c:ext>
          </c:extLst>
        </c:ser>
        <c:ser>
          <c:idx val="1"/>
          <c:order val="1"/>
          <c:tx>
            <c:strRef>
              <c:f>'[Task 4 -energy-subsidies-and-analysis-country-factsheets.xlsm]HU'!$B$126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4 -energy-subsidies-and-analysis-country-factsheets.xlsm]HU'!$F$126:$N$126</c:f>
              <c:numCache>
                <c:formatCode>0.00</c:formatCode>
                <c:ptCount val="9"/>
                <c:pt idx="0">
                  <c:v>7.2535000000000002E-2</c:v>
                </c:pt>
                <c:pt idx="1">
                  <c:v>8.4999000000000005E-2</c:v>
                </c:pt>
                <c:pt idx="2">
                  <c:v>8.5527000000000006E-2</c:v>
                </c:pt>
                <c:pt idx="3">
                  <c:v>8.8102E-2</c:v>
                </c:pt>
                <c:pt idx="4">
                  <c:v>8.9138999999999996E-2</c:v>
                </c:pt>
                <c:pt idx="5">
                  <c:v>0.102258</c:v>
                </c:pt>
                <c:pt idx="6">
                  <c:v>9.7859000000000002E-2</c:v>
                </c:pt>
                <c:pt idx="7">
                  <c:v>9.5702999999999996E-2</c:v>
                </c:pt>
                <c:pt idx="8">
                  <c:v>9.3686000000000005E-2</c:v>
                </c:pt>
              </c:numCache>
            </c:numRef>
          </c:val>
          <c:extLst xmlns:c16r2="http://schemas.microsoft.com/office/drawing/2015/06/chart">
            <c:ext xmlns:c16="http://schemas.microsoft.com/office/drawing/2014/chart" uri="{C3380CC4-5D6E-409C-BE32-E72D297353CC}">
              <c16:uniqueId val="{00000001-0013-4EF7-A5AC-18E03636B906}"/>
            </c:ext>
          </c:extLst>
        </c:ser>
        <c:ser>
          <c:idx val="2"/>
          <c:order val="2"/>
          <c:tx>
            <c:strRef>
              <c:f>'[Task 4 -energy-subsidies-and-analysis-country-factsheets.xlsm]HU'!$B$127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4 -energy-subsidies-and-analysis-country-factsheets.xlsm]HU'!$F$127:$N$127</c:f>
              <c:numCache>
                <c:formatCode>0.00</c:formatCode>
                <c:ptCount val="9"/>
                <c:pt idx="0">
                  <c:v>0.95398499999999997</c:v>
                </c:pt>
                <c:pt idx="1">
                  <c:v>0.87523600000000001</c:v>
                </c:pt>
                <c:pt idx="2">
                  <c:v>0.97862400000000005</c:v>
                </c:pt>
                <c:pt idx="3">
                  <c:v>0.98987000000000003</c:v>
                </c:pt>
                <c:pt idx="4">
                  <c:v>0.921871</c:v>
                </c:pt>
                <c:pt idx="5">
                  <c:v>0.90586699999999998</c:v>
                </c:pt>
                <c:pt idx="6">
                  <c:v>0.88323099999999999</c:v>
                </c:pt>
                <c:pt idx="7">
                  <c:v>0.94148200000000004</c:v>
                </c:pt>
                <c:pt idx="8">
                  <c:v>0.86386700000000005</c:v>
                </c:pt>
              </c:numCache>
            </c:numRef>
          </c:val>
          <c:extLst xmlns:c16r2="http://schemas.microsoft.com/office/drawing/2015/06/chart">
            <c:ext xmlns:c16="http://schemas.microsoft.com/office/drawing/2014/chart" uri="{C3380CC4-5D6E-409C-BE32-E72D297353CC}">
              <c16:uniqueId val="{00000002-0013-4EF7-A5AC-18E03636B906}"/>
            </c:ext>
          </c:extLst>
        </c:ser>
        <c:ser>
          <c:idx val="3"/>
          <c:order val="3"/>
          <c:tx>
            <c:strRef>
              <c:f>'[Task 4 -energy-subsidies-and-analysis-country-factsheets.xlsm]HU'!$B$128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4 -energy-subsidies-and-analysis-country-factsheets.xlsm]HU'!$F$128:$N$128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0013-4EF7-A5AC-18E03636B906}"/>
            </c:ext>
          </c:extLst>
        </c:ser>
        <c:ser>
          <c:idx val="5"/>
          <c:order val="4"/>
          <c:tx>
            <c:strRef>
              <c:f>'[Task 4 -energy-subsidies-and-analysis-country-factsheets.xlsm]HU'!$B$129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4 -energy-subsidies-and-analysis-country-factsheets.xlsm]HU'!$F$129:$N$129</c:f>
              <c:numCache>
                <c:formatCode>0.00</c:formatCode>
                <c:ptCount val="9"/>
                <c:pt idx="0">
                  <c:v>0.33376499999999998</c:v>
                </c:pt>
                <c:pt idx="1">
                  <c:v>0.24202499999999999</c:v>
                </c:pt>
                <c:pt idx="2">
                  <c:v>9.5671999999999993E-2</c:v>
                </c:pt>
                <c:pt idx="3">
                  <c:v>7.5605000000000006E-2</c:v>
                </c:pt>
                <c:pt idx="4">
                  <c:v>1.0817E-2</c:v>
                </c:pt>
                <c:pt idx="5">
                  <c:v>1.0430000000000001E-3</c:v>
                </c:pt>
                <c:pt idx="6">
                  <c:v>3.28E-4</c:v>
                </c:pt>
                <c:pt idx="7">
                  <c:v>0</c:v>
                </c:pt>
                <c:pt idx="8">
                  <c:v>0</c:v>
                </c:pt>
              </c:numCache>
            </c:numRef>
          </c:val>
          <c:extLst xmlns:c16r2="http://schemas.microsoft.com/office/drawing/2015/06/chart">
            <c:ext xmlns:c16="http://schemas.microsoft.com/office/drawing/2014/chart" uri="{C3380CC4-5D6E-409C-BE32-E72D297353CC}">
              <c16:uniqueId val="{00000004-0013-4EF7-A5AC-18E03636B906}"/>
            </c:ext>
          </c:extLst>
        </c:ser>
        <c:ser>
          <c:idx val="6"/>
          <c:order val="5"/>
          <c:tx>
            <c:strRef>
              <c:f>'[Task 4 -energy-subsidies-and-analysis-country-factsheets.xlsm]HU'!$B$130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4 -energy-subsidies-and-analysis-country-factsheets.xlsm]HU'!$F$130:$N$130</c:f>
              <c:numCache>
                <c:formatCode>0.00</c:formatCode>
                <c:ptCount val="9"/>
                <c:pt idx="0">
                  <c:v>2.9312000000000001E-2</c:v>
                </c:pt>
                <c:pt idx="1">
                  <c:v>2.8131E-2</c:v>
                </c:pt>
                <c:pt idx="2">
                  <c:v>2.0042999999999998E-2</c:v>
                </c:pt>
                <c:pt idx="3">
                  <c:v>1.7967E-2</c:v>
                </c:pt>
                <c:pt idx="4">
                  <c:v>2.9028999999999999E-2</c:v>
                </c:pt>
                <c:pt idx="5">
                  <c:v>3.3382000000000002E-2</c:v>
                </c:pt>
                <c:pt idx="6">
                  <c:v>2.7754999999999998E-2</c:v>
                </c:pt>
                <c:pt idx="7">
                  <c:v>2.8500999999999999E-2</c:v>
                </c:pt>
                <c:pt idx="8">
                  <c:v>2.5049999999999999E-2</c:v>
                </c:pt>
              </c:numCache>
            </c:numRef>
          </c:val>
          <c:extLst xmlns:c16r2="http://schemas.microsoft.com/office/drawing/2015/06/chart">
            <c:ext xmlns:c16="http://schemas.microsoft.com/office/drawing/2014/chart" uri="{C3380CC4-5D6E-409C-BE32-E72D297353CC}">
              <c16:uniqueId val="{00000005-0013-4EF7-A5AC-18E03636B906}"/>
            </c:ext>
          </c:extLst>
        </c:ser>
        <c:ser>
          <c:idx val="7"/>
          <c:order val="6"/>
          <c:tx>
            <c:strRef>
              <c:f>'[Task 4 -energy-subsidies-and-analysis-country-factsheets.xlsm]HU'!$B$131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0013-4EF7-A5AC-18E03636B906}"/>
            </c:ext>
          </c:extLst>
        </c:ser>
        <c:ser>
          <c:idx val="8"/>
          <c:order val="7"/>
          <c:tx>
            <c:strRef>
              <c:f>'[Task 4 -energy-subsidies-and-analysis-country-factsheets.xlsm]HU'!$B$132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4 -energy-subsidies-and-analysis-country-factsheets.xlsm]HU'!$F$124:$N$124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4 -energy-subsidies-and-analysis-country-factsheets.xlsm]HU'!$F$132:$N$132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0013-4EF7-A5AC-18E03636B906}"/>
            </c:ext>
          </c:extLst>
        </c:ser>
        <c:dLbls>
          <c:showLegendKey val="0"/>
          <c:showVal val="0"/>
          <c:showCatName val="0"/>
          <c:showSerName val="0"/>
          <c:showPercent val="0"/>
          <c:showBubbleSize val="0"/>
        </c:dLbls>
        <c:gapWidth val="55"/>
        <c:overlap val="100"/>
        <c:axId val="88288256"/>
        <c:axId val="88310528"/>
      </c:barChart>
      <c:catAx>
        <c:axId val="882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310528"/>
        <c:crosses val="autoZero"/>
        <c:auto val="1"/>
        <c:lblAlgn val="ctr"/>
        <c:lblOffset val="100"/>
        <c:noMultiLvlLbl val="0"/>
      </c:catAx>
      <c:valAx>
        <c:axId val="8831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288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4 -energy-subsidies-and-analysis-country-factsheets.xlsm]IE'!$B$71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4 -energy-subsidies-and-analysis-country-factsheets.xlsm]IE'!$F$71:$N$71</c:f>
              <c:numCache>
                <c:formatCode>0.00</c:formatCode>
                <c:ptCount val="9"/>
                <c:pt idx="0">
                  <c:v>0.79422899999999996</c:v>
                </c:pt>
                <c:pt idx="1">
                  <c:v>0.93804699999999996</c:v>
                </c:pt>
                <c:pt idx="2">
                  <c:v>0.92812899999999998</c:v>
                </c:pt>
                <c:pt idx="3">
                  <c:v>0.92844700000000002</c:v>
                </c:pt>
                <c:pt idx="4">
                  <c:v>1.1676759999999999</c:v>
                </c:pt>
                <c:pt idx="5">
                  <c:v>1.2001120000000001</c:v>
                </c:pt>
                <c:pt idx="6">
                  <c:v>1.422563</c:v>
                </c:pt>
                <c:pt idx="7">
                  <c:v>1.1646289999999999</c:v>
                </c:pt>
                <c:pt idx="8">
                  <c:v>1.122825</c:v>
                </c:pt>
              </c:numCache>
            </c:numRef>
          </c:val>
          <c:extLst xmlns:c16r2="http://schemas.microsoft.com/office/drawing/2015/06/chart">
            <c:ext xmlns:c16="http://schemas.microsoft.com/office/drawing/2014/chart" uri="{C3380CC4-5D6E-409C-BE32-E72D297353CC}">
              <c16:uniqueId val="{00000000-CDD7-44BB-9BC0-BAAABDFDD25E}"/>
            </c:ext>
          </c:extLst>
        </c:ser>
        <c:ser>
          <c:idx val="2"/>
          <c:order val="1"/>
          <c:tx>
            <c:strRef>
              <c:f>'[Task 4 -energy-subsidies-and-analysis-country-factsheets.xlsm]IE'!$B$76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4 -energy-subsidies-and-analysis-country-factsheets.xlsm]IE'!$F$76:$N$76</c:f>
              <c:numCache>
                <c:formatCode>0.00</c:formatCode>
                <c:ptCount val="9"/>
                <c:pt idx="0">
                  <c:v>0.17807600000000001</c:v>
                </c:pt>
                <c:pt idx="1">
                  <c:v>0.236041</c:v>
                </c:pt>
                <c:pt idx="2">
                  <c:v>0.30147400000000002</c:v>
                </c:pt>
                <c:pt idx="3">
                  <c:v>0.35622199999999998</c:v>
                </c:pt>
                <c:pt idx="4">
                  <c:v>0.25871699999999997</c:v>
                </c:pt>
                <c:pt idx="5">
                  <c:v>0.25706800000000002</c:v>
                </c:pt>
                <c:pt idx="6">
                  <c:v>0.24349499999999999</c:v>
                </c:pt>
                <c:pt idx="7">
                  <c:v>0.22788900000000001</c:v>
                </c:pt>
                <c:pt idx="8">
                  <c:v>0.24718499999999999</c:v>
                </c:pt>
              </c:numCache>
            </c:numRef>
          </c:val>
          <c:extLst xmlns:c16r2="http://schemas.microsoft.com/office/drawing/2015/06/chart">
            <c:ext xmlns:c16="http://schemas.microsoft.com/office/drawing/2014/chart" uri="{C3380CC4-5D6E-409C-BE32-E72D297353CC}">
              <c16:uniqueId val="{00000001-CDD7-44BB-9BC0-BAAABDFDD25E}"/>
            </c:ext>
          </c:extLst>
        </c:ser>
        <c:ser>
          <c:idx val="3"/>
          <c:order val="2"/>
          <c:tx>
            <c:strRef>
              <c:f>'[Task 4 -energy-subsidies-and-analysis-country-factsheets.xlsm]IE'!$B$77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4 -energy-subsidies-and-analysis-country-factsheets.xlsm]IE'!$F$77:$N$77</c:f>
              <c:numCache>
                <c:formatCode>0.00</c:formatCode>
                <c:ptCount val="9"/>
                <c:pt idx="0">
                  <c:v>5.9199999999999997E-4</c:v>
                </c:pt>
                <c:pt idx="1">
                  <c:v>7.5199999999999996E-4</c:v>
                </c:pt>
                <c:pt idx="2">
                  <c:v>0</c:v>
                </c:pt>
                <c:pt idx="3">
                  <c:v>3.9399999999999998E-4</c:v>
                </c:pt>
                <c:pt idx="4">
                  <c:v>3.01E-4</c:v>
                </c:pt>
                <c:pt idx="5">
                  <c:v>2.8699999999999998E-4</c:v>
                </c:pt>
                <c:pt idx="6">
                  <c:v>0</c:v>
                </c:pt>
                <c:pt idx="7">
                  <c:v>0</c:v>
                </c:pt>
                <c:pt idx="8">
                  <c:v>0</c:v>
                </c:pt>
              </c:numCache>
            </c:numRef>
          </c:val>
          <c:extLst xmlns:c16r2="http://schemas.microsoft.com/office/drawing/2015/06/chart">
            <c:ext xmlns:c16="http://schemas.microsoft.com/office/drawing/2014/chart" uri="{C3380CC4-5D6E-409C-BE32-E72D297353CC}">
              <c16:uniqueId val="{00000002-CDD7-44BB-9BC0-BAAABDFDD25E}"/>
            </c:ext>
          </c:extLst>
        </c:ser>
        <c:ser>
          <c:idx val="0"/>
          <c:order val="3"/>
          <c:tx>
            <c:strRef>
              <c:f>'[Task 4 -energy-subsidies-and-analysis-country-factsheets.xlsm]IE'!$B$70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4 -energy-subsidies-and-analysis-country-factsheets.xlsm]IE'!$F$70:$N$70</c:f>
              <c:numCache>
                <c:formatCode>0.00</c:formatCode>
                <c:ptCount val="9"/>
                <c:pt idx="0">
                  <c:v>0.41907899999999998</c:v>
                </c:pt>
                <c:pt idx="1">
                  <c:v>0.34087200000000001</c:v>
                </c:pt>
                <c:pt idx="2">
                  <c:v>0.39988099999999999</c:v>
                </c:pt>
                <c:pt idx="3">
                  <c:v>0.34517599999999998</c:v>
                </c:pt>
                <c:pt idx="4">
                  <c:v>0.26700800000000002</c:v>
                </c:pt>
                <c:pt idx="5">
                  <c:v>0.196607</c:v>
                </c:pt>
                <c:pt idx="6">
                  <c:v>0.30599999999999999</c:v>
                </c:pt>
                <c:pt idx="7">
                  <c:v>0.28121000000000002</c:v>
                </c:pt>
                <c:pt idx="8">
                  <c:v>0.23178099999999999</c:v>
                </c:pt>
              </c:numCache>
            </c:numRef>
          </c:val>
          <c:extLst xmlns:c16r2="http://schemas.microsoft.com/office/drawing/2015/06/chart">
            <c:ext xmlns:c16="http://schemas.microsoft.com/office/drawing/2014/chart" uri="{C3380CC4-5D6E-409C-BE32-E72D297353CC}">
              <c16:uniqueId val="{00000003-CDD7-44BB-9BC0-BAAABDFDD25E}"/>
            </c:ext>
          </c:extLst>
        </c:ser>
        <c:ser>
          <c:idx val="5"/>
          <c:order val="4"/>
          <c:tx>
            <c:strRef>
              <c:f>'[Task 4 -energy-subsidies-and-analysis-country-factsheets.xlsm]IE'!$B$79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4 -energy-subsidies-and-analysis-country-factsheets.xlsm]IE'!$F$79:$N$79</c:f>
              <c:numCache>
                <c:formatCode>0.00</c:formatCode>
                <c:ptCount val="9"/>
                <c:pt idx="0">
                  <c:v>6.8898000000000001E-2</c:v>
                </c:pt>
                <c:pt idx="1">
                  <c:v>0.13275999999999999</c:v>
                </c:pt>
                <c:pt idx="2">
                  <c:v>0.108053</c:v>
                </c:pt>
                <c:pt idx="3">
                  <c:v>6.5087999999999993E-2</c:v>
                </c:pt>
                <c:pt idx="4">
                  <c:v>7.1302000000000004E-2</c:v>
                </c:pt>
                <c:pt idx="5">
                  <c:v>7.8244999999999995E-2</c:v>
                </c:pt>
                <c:pt idx="6">
                  <c:v>6.9679000000000005E-2</c:v>
                </c:pt>
                <c:pt idx="7">
                  <c:v>0.12457600000000001</c:v>
                </c:pt>
                <c:pt idx="8">
                  <c:v>0.159274</c:v>
                </c:pt>
              </c:numCache>
            </c:numRef>
          </c:val>
          <c:extLst xmlns:c16r2="http://schemas.microsoft.com/office/drawing/2015/06/chart">
            <c:ext xmlns:c16="http://schemas.microsoft.com/office/drawing/2014/chart" uri="{C3380CC4-5D6E-409C-BE32-E72D297353CC}">
              <c16:uniqueId val="{00000004-CDD7-44BB-9BC0-BAAABDFDD25E}"/>
            </c:ext>
          </c:extLst>
        </c:ser>
        <c:ser>
          <c:idx val="4"/>
          <c:order val="5"/>
          <c:tx>
            <c:strRef>
              <c:f>'[Task 4 -energy-subsidies-and-analysis-country-factsheets.xlsm]IE'!$B$78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4 -energy-subsidies-and-analysis-country-factsheets.xlsm]IE'!$F$13:$N$13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4 -energy-subsidies-and-analysis-country-factsheets.xlsm]IE'!$F$78:$N$78</c:f>
              <c:numCache>
                <c:formatCode>0.00</c:formatCode>
                <c:ptCount val="9"/>
                <c:pt idx="0">
                  <c:v>0.26793400000000001</c:v>
                </c:pt>
                <c:pt idx="1">
                  <c:v>0.30382799999999999</c:v>
                </c:pt>
                <c:pt idx="2">
                  <c:v>0.30313299999999999</c:v>
                </c:pt>
                <c:pt idx="3">
                  <c:v>0.31810300000000002</c:v>
                </c:pt>
                <c:pt idx="4">
                  <c:v>0.35591800000000001</c:v>
                </c:pt>
                <c:pt idx="5">
                  <c:v>0.33977499999999999</c:v>
                </c:pt>
                <c:pt idx="6">
                  <c:v>0.33679100000000001</c:v>
                </c:pt>
                <c:pt idx="7">
                  <c:v>0.32134800000000002</c:v>
                </c:pt>
                <c:pt idx="8">
                  <c:v>0.303282</c:v>
                </c:pt>
              </c:numCache>
            </c:numRef>
          </c:val>
          <c:extLst xmlns:c16r2="http://schemas.microsoft.com/office/drawing/2015/06/chart">
            <c:ext xmlns:c16="http://schemas.microsoft.com/office/drawing/2014/chart" uri="{C3380CC4-5D6E-409C-BE32-E72D297353CC}">
              <c16:uniqueId val="{00000005-CDD7-44BB-9BC0-BAAABDFDD25E}"/>
            </c:ext>
          </c:extLst>
        </c:ser>
        <c:dLbls>
          <c:showLegendKey val="0"/>
          <c:showVal val="0"/>
          <c:showCatName val="0"/>
          <c:showSerName val="0"/>
          <c:showPercent val="0"/>
          <c:showBubbleSize val="0"/>
        </c:dLbls>
        <c:gapWidth val="55"/>
        <c:overlap val="100"/>
        <c:axId val="88147072"/>
        <c:axId val="88148608"/>
      </c:barChart>
      <c:catAx>
        <c:axId val="8814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148608"/>
        <c:crosses val="autoZero"/>
        <c:auto val="1"/>
        <c:lblAlgn val="ctr"/>
        <c:lblOffset val="100"/>
        <c:noMultiLvlLbl val="0"/>
      </c:catAx>
      <c:valAx>
        <c:axId val="8814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8147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2.xml><?xml version="1.0" encoding="utf-8"?>
<ds:datastoreItem xmlns:ds="http://schemas.openxmlformats.org/officeDocument/2006/customXml" ds:itemID="{DECF3AE5-99A8-4A73-8D87-E72E5C932C8F}">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5abd62ad-0606-492b-b6b3-a241217a7a72"/>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A0FD6-9FFD-4F43-8C11-040A68C9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675</Words>
  <Characters>3624</Characters>
  <Application>Microsoft Office Word</Application>
  <DocSecurity>0</DocSecurity>
  <Lines>906</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28</cp:revision>
  <dcterms:created xsi:type="dcterms:W3CDTF">2018-11-27T15:45:00Z</dcterms:created>
  <dcterms:modified xsi:type="dcterms:W3CDTF">2018-12-18T09:45:00Z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9</vt:lpwstr>
  </property>
  <property fmtid="{D5CDD505-2E9C-101B-9397-08002B2CF9AE}" pid="4" name="Total parts">
    <vt:lpwstr>11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fmtid="{D5CDD505-2E9C-101B-9397-08002B2CF9AE}" pid="8" name="ContentTypeId">
    <vt:lpwstr>0x010100258AA79CEB83498886A3A08681123250005E2AC295F185DC4590AEB664EBBB01D6</vt:lpwstr>
  </property>
</Properties>
</file>