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02B425E-56AA-4B62-B370-EAA35808B4D2" style="width:450.8pt;height:392.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noProof/>
        </w:rPr>
        <w:t>This proposal concerns the position to be taken on the Union's behalf in the Joint Committee set up by the Agreement between the European Union and Japan for an Economic Partnership, in connection with the envisaged adoption of the Rules of Procedure of the Joint Committee, the Rules of Procedure of a Panel, the Mediation Procedure and the Code of Conduct for Arbitrators.</w:t>
      </w:r>
    </w:p>
    <w:p>
      <w:pPr>
        <w:pStyle w:val="ManualHeading1"/>
        <w:rPr>
          <w:noProof/>
        </w:rPr>
      </w:pPr>
      <w:r>
        <w:t>2.</w:t>
      </w:r>
      <w:r>
        <w:tab/>
      </w:r>
      <w:r>
        <w:rPr>
          <w:noProof/>
        </w:rPr>
        <w:t>Context of the proposal</w:t>
      </w:r>
    </w:p>
    <w:p>
      <w:pPr>
        <w:pStyle w:val="ManualHeading2"/>
        <w:rPr>
          <w:noProof/>
        </w:rPr>
      </w:pPr>
      <w:r>
        <w:t>2.1.</w:t>
      </w:r>
      <w:r>
        <w:tab/>
      </w:r>
      <w:r>
        <w:rPr>
          <w:noProof/>
        </w:rPr>
        <w:t xml:space="preserve">The Agreement between the European Union and Japan for an Economic Partnership </w:t>
      </w:r>
    </w:p>
    <w:p>
      <w:pPr>
        <w:rPr>
          <w:noProof/>
        </w:rPr>
      </w:pPr>
      <w:r>
        <w:rPr>
          <w:noProof/>
        </w:rPr>
        <w:t>The Agreement between the European Union and Japan for an Economic Partnership (‘the Agreement’) aims to liberalise and facilitate trade and investment, as well as to promote a closer economic relationship between the Parties.</w:t>
      </w:r>
    </w:p>
    <w:p>
      <w:pPr>
        <w:rPr>
          <w:noProof/>
        </w:rPr>
      </w:pPr>
      <w:r>
        <w:rPr>
          <w:noProof/>
        </w:rPr>
        <w:t>The Agreement was concluded by the Council of the European Union on 20 December 2018 after consent was granted by the European Parliament on 12 December 2018. The Agreement entered into force on 1 February 2019.</w:t>
      </w:r>
    </w:p>
    <w:p>
      <w:pPr>
        <w:pStyle w:val="ManualHeading2"/>
        <w:rPr>
          <w:noProof/>
        </w:rPr>
      </w:pPr>
      <w:r>
        <w:t>2.2.</w:t>
      </w:r>
      <w:r>
        <w:tab/>
      </w:r>
      <w:r>
        <w:rPr>
          <w:noProof/>
        </w:rPr>
        <w:t>The Joint Committee</w:t>
      </w:r>
    </w:p>
    <w:p>
      <w:pPr>
        <w:rPr>
          <w:noProof/>
        </w:rPr>
      </w:pPr>
      <w:r>
        <w:rPr>
          <w:noProof/>
        </w:rPr>
        <w:t xml:space="preserve">Article 22.1 (1) of the Agreement establishes the Joint Committee comprising representatives of both Parties. Article 22.1 (4) provides that in order to ensure that the Agreement operates properly and effectively, “the Joint Committee shall: </w:t>
      </w:r>
    </w:p>
    <w:p>
      <w:pPr>
        <w:pStyle w:val="Point0"/>
        <w:rPr>
          <w:noProof/>
        </w:rPr>
      </w:pPr>
      <w:r>
        <w:rPr>
          <w:noProof/>
        </w:rPr>
        <w:t>(a)</w:t>
      </w:r>
      <w:r>
        <w:rPr>
          <w:noProof/>
        </w:rPr>
        <w:tab/>
        <w:t xml:space="preserve">adopt at its first meeting its rules of procedure; and </w:t>
      </w:r>
    </w:p>
    <w:p>
      <w:pPr>
        <w:pStyle w:val="Point0"/>
        <w:rPr>
          <w:noProof/>
        </w:rPr>
      </w:pPr>
      <w:r>
        <w:rPr>
          <w:noProof/>
        </w:rPr>
        <w:t>(b)</w:t>
      </w:r>
      <w:r>
        <w:rPr>
          <w:noProof/>
        </w:rPr>
        <w:tab/>
        <w:t xml:space="preserve">adopt at its first meeting the Rules of Procedure of a Panel and the Code of Conduct for Arbitrators as referred to in Article 21.30, as well as the Mediation Procedure as referred to in paragraph 2 of Article 21.6.” </w:t>
      </w:r>
    </w:p>
    <w:p>
      <w:pPr>
        <w:rPr>
          <w:noProof/>
        </w:rPr>
      </w:pPr>
      <w:r>
        <w:rPr>
          <w:noProof/>
        </w:rPr>
        <w:t xml:space="preserve">All decisions and recommendations of the Joint Committee will be taken by consensus. </w:t>
      </w:r>
    </w:p>
    <w:p>
      <w:pPr>
        <w:pStyle w:val="ManualHeading2"/>
        <w:rPr>
          <w:noProof/>
        </w:rPr>
      </w:pPr>
      <w:r>
        <w:t>2.3.</w:t>
      </w:r>
      <w:r>
        <w:tab/>
      </w:r>
      <w:r>
        <w:rPr>
          <w:noProof/>
        </w:rPr>
        <w:t>The envisaged act of the Joint Committee</w:t>
      </w:r>
    </w:p>
    <w:p>
      <w:pPr>
        <w:rPr>
          <w:noProof/>
        </w:rPr>
      </w:pPr>
      <w:r>
        <w:rPr>
          <w:noProof/>
        </w:rPr>
        <w:t>During its first meeting, the Joint Committee is to adopt its Rules of Procedure, the Rules of Procedure of a Panel, the Mediation Procedure and the Code of Conduct for Arbitrators (‘the envisaged act’).</w:t>
      </w:r>
    </w:p>
    <w:p>
      <w:pPr>
        <w:pStyle w:val="ManualHeading1"/>
        <w:rPr>
          <w:noProof/>
        </w:rPr>
      </w:pPr>
      <w:r>
        <w:t>3.</w:t>
      </w:r>
      <w:r>
        <w:tab/>
      </w:r>
      <w:r>
        <w:rPr>
          <w:noProof/>
        </w:rPr>
        <w:t>Position to be taken on the Union's behalf</w:t>
      </w:r>
    </w:p>
    <w:p>
      <w:pPr>
        <w:rPr>
          <w:noProof/>
        </w:rPr>
      </w:pPr>
      <w:r>
        <w:rPr>
          <w:noProof/>
        </w:rPr>
        <w:t>This proposal for a Council Decision establishes the position to be taken on the Union's behalf in the Joint Committee set up by the Agreement between the European Union and Japan for an Economic Partnership with regard to the adoption of the Rules of Procedure of the Joint Committee, the Rules of Procedure of a Panel, the Mediation Procedure and the Code of Conduct for Arbitrators.</w:t>
      </w:r>
    </w:p>
    <w:p>
      <w:pPr>
        <w:rPr>
          <w:noProof/>
        </w:rPr>
      </w:pPr>
      <w:r>
        <w:rPr>
          <w:noProof/>
        </w:rPr>
        <w:t>The Parties to the Agreement agreed on the drafts of the respective documents. Subject to the EU's decision making procedures, they should be adopted at the first meeting of the Joint Committee which, in accordance with Article 22.1(2) is to be held within three months of the date of entry into force of the Agreement, i.e. at the latest by May 2019.</w:t>
      </w:r>
    </w:p>
    <w:p>
      <w:pPr>
        <w:rPr>
          <w:noProof/>
        </w:rPr>
      </w:pPr>
      <w:r>
        <w:rPr>
          <w:noProof/>
        </w:rPr>
        <w:t xml:space="preserve">The substance of the attached Rules of Procedure of the Joint Committee, Rules of Procedure of a Panel, Mediation Procedure and Code of Conduct for Arbitrators is very similar to those </w:t>
      </w:r>
      <w:r>
        <w:rPr>
          <w:noProof/>
        </w:rPr>
        <w:lastRenderedPageBreak/>
        <w:t xml:space="preserve">adopted by the Joint Committees established by other Economic Partnership Agreements or other trade agreements. </w:t>
      </w:r>
    </w:p>
    <w:p>
      <w:pPr>
        <w:rPr>
          <w:noProof/>
        </w:rPr>
      </w:pPr>
      <w:r>
        <w:rPr>
          <w:noProof/>
        </w:rPr>
        <w:t>The adoption of these documents is essential for rendering the Agreement's provisions operational, and more specifically, for implementing the provisions in Chapter 21 (Dispute Settlement) and Chapter 22 (Institutional Provisions).</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1"/>
      </w:r>
      <w:r>
        <w:rPr>
          <w:noProof/>
        </w:rPr>
        <w:t>.</w:t>
      </w:r>
    </w:p>
    <w:p>
      <w:pPr>
        <w:pStyle w:val="ManualHeading3"/>
        <w:rPr>
          <w:noProof/>
        </w:rPr>
      </w:pPr>
      <w:r>
        <w:t>4.1.2.</w:t>
      </w:r>
      <w:r>
        <w:tab/>
      </w:r>
      <w:r>
        <w:rPr>
          <w:noProof/>
        </w:rPr>
        <w:t>Application to the present case</w:t>
      </w:r>
    </w:p>
    <w:p>
      <w:pPr>
        <w:rPr>
          <w:noProof/>
        </w:rPr>
      </w:pPr>
      <w:r>
        <w:rPr>
          <w:noProof/>
        </w:rPr>
        <w:t>The Joint Committee is a body set up by an agreement, namely the Agreement between the European Union and Japan for an Economic Partnership.</w:t>
      </w:r>
    </w:p>
    <w:p>
      <w:pPr>
        <w:rPr>
          <w:noProof/>
        </w:rPr>
      </w:pPr>
      <w:r>
        <w:rPr>
          <w:noProof/>
        </w:rPr>
        <w:t>The act which the Joint Committee is called upon to adopt constitutes an act having legal effects. The envisaged act will be binding under international law in accordance with Article 22.2 of the Agreement.</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common commercial policy.</w:t>
      </w:r>
    </w:p>
    <w:p>
      <w:pPr>
        <w:rPr>
          <w:noProof/>
        </w:rPr>
      </w:pPr>
      <w:r>
        <w:rPr>
          <w:noProof/>
        </w:rPr>
        <w:t>Therefore, the substantive legal basis of the proposed decision is Article 207 TFEU.</w:t>
      </w:r>
    </w:p>
    <w:p>
      <w:pPr>
        <w:pStyle w:val="ManualHeading2"/>
        <w:rPr>
          <w:noProof/>
        </w:rPr>
      </w:pPr>
      <w:r>
        <w:t>4.3.</w:t>
      </w:r>
      <w:r>
        <w:tab/>
      </w:r>
      <w:r>
        <w:rPr>
          <w:noProof/>
        </w:rPr>
        <w:t>Conclusion</w:t>
      </w:r>
    </w:p>
    <w:p>
      <w:pPr>
        <w:rPr>
          <w:noProof/>
        </w:rPr>
      </w:pPr>
      <w:r>
        <w:rPr>
          <w:noProof/>
        </w:rPr>
        <w:t>The legal basis of the proposed decision should be Article 207 TFEU, in conjunction with Article 218(9) TFEU.</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2019/0082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Joint Committee established under the Agreement between the European Union and Japan for an Economic Partnership as regards the adoption of the Rules of Procedure of the Joint Committee, the Rules of Procedure of a Panel, the Mediation Procedure and the Code of Conduct for Arbitrators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207(3) and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between the European Union and Japan for an Economic Partnership (‘the Agreement’) was approved on behalf of the Union on 20 December 2018.</w:t>
      </w:r>
    </w:p>
    <w:p>
      <w:pPr>
        <w:pStyle w:val="ManualConsidrant"/>
        <w:rPr>
          <w:noProof/>
        </w:rPr>
      </w:pPr>
      <w:r>
        <w:t>(2)</w:t>
      </w:r>
      <w:r>
        <w:tab/>
      </w:r>
      <w:r>
        <w:rPr>
          <w:noProof/>
        </w:rPr>
        <w:t>Pursuant to Article 22.1(4)(e) and (f) of the Agreement, during its first meeting the Joint Committee is to adopt its Rules of Procedure, the Rules of Procedure of a Panel and the Code of Conduct for Arbitrators as referred to in Article 21.30, as well as the Mediation Procedure as referred to in paragraph 2 of Article 21.6 of the Agreement.</w:t>
      </w:r>
    </w:p>
    <w:p>
      <w:pPr>
        <w:pStyle w:val="ManualConsidrant"/>
        <w:rPr>
          <w:noProof/>
        </w:rPr>
      </w:pPr>
      <w:r>
        <w:t>(3)</w:t>
      </w:r>
      <w:r>
        <w:tab/>
      </w:r>
      <w:r>
        <w:rPr>
          <w:noProof/>
        </w:rPr>
        <w:t>It is appropriate to establish the position to be taken on the Union's behalf in the Joint Committee, as the envisaged decision of the Joint Committee will be binding on the Union,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first meeting of the Joint Committee established under the Agreement between the European Union and Japan for an Economic Partnership with regard to its Rules of Procedure, the Rules of Procedure of a Panel, the Code of Conduct for Arbitrators and the Mediation Procedure, shall be based on the draft decision of the Joint Committee, including its annexes, as attached to this Decision.</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Judgment of the Court of Justice of 7 October 2014, Germany v Council, C-399/12, ECLI:EU:C:2014:2258, paragraphs 61 to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829C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CE4D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A72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602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403F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D06DB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89A025C"/>
    <w:lvl w:ilvl="0">
      <w:start w:val="1"/>
      <w:numFmt w:val="decimal"/>
      <w:pStyle w:val="ListNumber"/>
      <w:lvlText w:val="%1."/>
      <w:lvlJc w:val="left"/>
      <w:pPr>
        <w:tabs>
          <w:tab w:val="num" w:pos="360"/>
        </w:tabs>
        <w:ind w:left="360" w:hanging="360"/>
      </w:pPr>
    </w:lvl>
  </w:abstractNum>
  <w:abstractNum w:abstractNumId="7">
    <w:nsid w:val="FFFFFF89"/>
    <w:multiLevelType w:val="singleLevel"/>
    <w:tmpl w:val="D5B8A3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1 11:14: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B02B425E-56AA-4B62-B370-EAA35808B4D2"/>
    <w:docVar w:name="LW_COVERPAGE_TYPE" w:val="1"/>
    <w:docVar w:name="LW_CROSSREFERENCE" w:val="&lt;UNUSED&gt;"/>
    <w:docVar w:name="LW_DocType" w:val="COM"/>
    <w:docVar w:name="LW_EMISSION" w:val="15.3.2019"/>
    <w:docVar w:name="LW_EMISSION_ISODATE" w:val="2019-03-15"/>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82"/>
    <w:docVar w:name="LW_REF.II.NEW.CP_YEAR" w:val="2019"/>
    <w:docVar w:name="LW_REF.INST.NEW" w:val="COM"/>
    <w:docVar w:name="LW_REF.INST.NEW_ADOPTED" w:val="final"/>
    <w:docVar w:name="LW_REF.INST.NEW_TEXT" w:val="(2019) 1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Joint Committee established under the Agreement between the European Union and Japan for an Economic Partnership as regards the adoption of the Rules of Procedure of the Joint Committee, the Rules of Procedure of a Panel, the Mediation Procedure and the Code of Conduct for Arbitrator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2647">
      <w:bodyDiv w:val="1"/>
      <w:marLeft w:val="0"/>
      <w:marRight w:val="0"/>
      <w:marTop w:val="0"/>
      <w:marBottom w:val="0"/>
      <w:divBdr>
        <w:top w:val="none" w:sz="0" w:space="0" w:color="auto"/>
        <w:left w:val="none" w:sz="0" w:space="0" w:color="auto"/>
        <w:bottom w:val="none" w:sz="0" w:space="0" w:color="auto"/>
        <w:right w:val="none" w:sz="0" w:space="0" w:color="auto"/>
      </w:divBdr>
    </w:div>
    <w:div w:id="38584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413BD-9DCC-4090-A190-1A10E742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1219</Words>
  <Characters>6210</Characters>
  <Application>Microsoft Office Word</Application>
  <DocSecurity>0</DocSecurity>
  <Lines>119</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2019-03-01T11:36:00Z</cp:lastPrinted>
  <dcterms:created xsi:type="dcterms:W3CDTF">2019-03-01T14:08:00Z</dcterms:created>
  <dcterms:modified xsi:type="dcterms:W3CDTF">2019-03-11T10:14:00Z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