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2F9E65B-2CF3-475F-BDEB-9F1EC554F03B" style="width:450.7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8" w:bottom="1134" w:left="1418"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 xml:space="preserve">DRAFT DECISION No […] / 2019 </w:t>
      </w:r>
    </w:p>
    <w:p>
      <w:pPr>
        <w:jc w:val="center"/>
        <w:rPr>
          <w:b/>
          <w:noProof/>
        </w:rPr>
      </w:pPr>
      <w:r>
        <w:rPr>
          <w:b/>
          <w:noProof/>
        </w:rPr>
        <w:t>OF THE EPA COMMITTEE</w:t>
      </w:r>
    </w:p>
    <w:p>
      <w:pPr>
        <w:jc w:val="center"/>
        <w:rPr>
          <w:b/>
          <w:noProof/>
        </w:rPr>
      </w:pPr>
      <w:r>
        <w:rPr>
          <w:b/>
          <w:noProof/>
        </w:rPr>
        <w:t>established by the stepping stone Economic Partnership Agreement between Ghana, of the one part, and the European Community and its Member States, of the other,</w:t>
      </w:r>
    </w:p>
    <w:p>
      <w:pPr>
        <w:jc w:val="center"/>
        <w:rPr>
          <w:b/>
          <w:noProof/>
        </w:rPr>
      </w:pPr>
      <w:r>
        <w:rPr>
          <w:b/>
          <w:noProof/>
        </w:rPr>
        <w:t>of …2019</w:t>
      </w:r>
    </w:p>
    <w:p>
      <w:pPr>
        <w:jc w:val="center"/>
        <w:rPr>
          <w:b/>
          <w:noProof/>
        </w:rPr>
      </w:pPr>
      <w:r>
        <w:rPr>
          <w:b/>
          <w:noProof/>
        </w:rPr>
        <w:t>on the adoption of Protocol 1 concerning the definition of the concept of ‘originating products’ and methods of administrative cooperation</w:t>
      </w:r>
    </w:p>
    <w:p>
      <w:pPr>
        <w:rPr>
          <w:noProof/>
        </w:rPr>
      </w:pPr>
    </w:p>
    <w:p>
      <w:pPr>
        <w:rPr>
          <w:noProof/>
        </w:rPr>
      </w:pPr>
      <w:r>
        <w:rPr>
          <w:noProof/>
        </w:rPr>
        <w:t>THE EPA COMMITTEE,</w:t>
      </w:r>
    </w:p>
    <w:p>
      <w:pPr>
        <w:rPr>
          <w:noProof/>
        </w:rPr>
      </w:pPr>
      <w:r>
        <w:rPr>
          <w:noProof/>
        </w:rPr>
        <w:t>Having regard to the stepping stone Economic Partnership Agreement between Ghana, of the one part, and the European Community and its Member States, of the other part (‘the Agreement’), signed on 28 July 2016, and provisionally applied since 15 December 2016,  and in particular Articles 14 and 82 thereto;</w:t>
      </w:r>
    </w:p>
    <w:p>
      <w:pPr>
        <w:rPr>
          <w:noProof/>
        </w:rPr>
      </w:pPr>
      <w:r>
        <w:rPr>
          <w:noProof/>
        </w:rPr>
        <w:t>Whereas:</w:t>
      </w:r>
    </w:p>
    <w:p>
      <w:pPr>
        <w:pStyle w:val="Point0number"/>
        <w:numPr>
          <w:ilvl w:val="0"/>
          <w:numId w:val="37"/>
        </w:numPr>
        <w:rPr>
          <w:noProof/>
        </w:rPr>
      </w:pPr>
      <w:r>
        <w:rPr>
          <w:noProof/>
        </w:rPr>
        <w:t>The Agreement applies, on the one hand, to the territories in which the Treaty on the Functioning of the European Union applies and under the conditions laid down in that Treaty and, on the other hand, to the territory of Ghana.</w:t>
      </w:r>
    </w:p>
    <w:p>
      <w:pPr>
        <w:pStyle w:val="Point0number"/>
        <w:rPr>
          <w:noProof/>
        </w:rPr>
      </w:pPr>
      <w:r>
        <w:rPr>
          <w:noProof/>
        </w:rPr>
        <w:t>In accordance with Article 14 of the Agreement, the Parties will establish a common and reciprocal regime governing rules of origin, which will be based on the rules of origin as defined by the Cotonou Agreement and providing for the improvement while taking into account the development objectives of Ghana. This regime will be annexed to this Agreement by the EPA Committee.</w:t>
      </w:r>
    </w:p>
    <w:p>
      <w:pPr>
        <w:pStyle w:val="Point0number"/>
        <w:rPr>
          <w:noProof/>
        </w:rPr>
      </w:pPr>
      <w:r>
        <w:rPr>
          <w:noProof/>
        </w:rPr>
        <w:t>The Parties have agreed on Protocol 1 concerning the definition of the concept of ‘originating products’ and methods of administrative cooperation.</w:t>
      </w:r>
    </w:p>
    <w:p>
      <w:pPr>
        <w:pStyle w:val="Point0number"/>
        <w:rPr>
          <w:noProof/>
        </w:rPr>
      </w:pPr>
      <w:r>
        <w:rPr>
          <w:noProof/>
        </w:rPr>
        <w:t>In accordance with Article 82 of the Agreement, the Protocol to this Agreement is an integral part thereof.</w:t>
      </w:r>
    </w:p>
    <w:p>
      <w:pPr>
        <w:rPr>
          <w:noProof/>
        </w:rPr>
      </w:pPr>
    </w:p>
    <w:p>
      <w:pPr>
        <w:rPr>
          <w:noProof/>
        </w:rPr>
      </w:pPr>
      <w:r>
        <w:rPr>
          <w:noProof/>
        </w:rPr>
        <w:t xml:space="preserve">HAS ADOPTED THIS DECISION: </w:t>
      </w:r>
    </w:p>
    <w:p>
      <w:pPr>
        <w:jc w:val="center"/>
        <w:rPr>
          <w:i/>
          <w:noProof/>
        </w:rPr>
      </w:pPr>
      <w:r>
        <w:rPr>
          <w:i/>
          <w:noProof/>
        </w:rPr>
        <w:t>Article 1</w:t>
      </w:r>
    </w:p>
    <w:p>
      <w:pPr>
        <w:rPr>
          <w:noProof/>
        </w:rPr>
      </w:pPr>
      <w:r>
        <w:rPr>
          <w:noProof/>
        </w:rPr>
        <w:t>The text of Protocol 1 concerning the definition of the concept of ‘originating products’ and methods of administrative cooperation, in the Annex to this Decision is adopted.</w:t>
      </w:r>
    </w:p>
    <w:p>
      <w:pPr>
        <w:jc w:val="center"/>
        <w:rPr>
          <w:i/>
          <w:noProof/>
        </w:rPr>
      </w:pPr>
      <w:r>
        <w:rPr>
          <w:i/>
          <w:noProof/>
        </w:rPr>
        <w:t>Article 2</w:t>
      </w:r>
    </w:p>
    <w:p>
      <w:pPr>
        <w:rPr>
          <w:noProof/>
        </w:rPr>
      </w:pPr>
      <w:r>
        <w:rPr>
          <w:noProof/>
        </w:rPr>
        <w:t>This Decision shall enter force on the date of its signature.</w:t>
      </w:r>
    </w:p>
    <w:p>
      <w:pPr>
        <w:rPr>
          <w:noProof/>
        </w:rPr>
      </w:pPr>
    </w:p>
    <w:p>
      <w:pPr>
        <w:rPr>
          <w:noProof/>
        </w:rPr>
      </w:pPr>
      <w:r>
        <w:rPr>
          <w:noProof/>
        </w:rPr>
        <w:t>Done at …,</w:t>
      </w:r>
    </w:p>
    <w:p>
      <w:pPr>
        <w:rPr>
          <w:noProof/>
        </w:rPr>
      </w:pPr>
    </w:p>
    <w:p>
      <w:pPr>
        <w:rPr>
          <w:noProof/>
        </w:rPr>
      </w:pPr>
      <w:r>
        <w:rPr>
          <w:noProof/>
        </w:rPr>
        <w:t>For Ghana</w:t>
      </w:r>
      <w:r>
        <w:rPr>
          <w:noProof/>
        </w:rPr>
        <w:tab/>
      </w:r>
      <w:r>
        <w:rPr>
          <w:noProof/>
        </w:rPr>
        <w:tab/>
      </w:r>
      <w:r>
        <w:rPr>
          <w:noProof/>
        </w:rPr>
        <w:tab/>
      </w:r>
      <w:r>
        <w:rPr>
          <w:noProof/>
        </w:rPr>
        <w:tab/>
      </w:r>
      <w:r>
        <w:rPr>
          <w:noProof/>
        </w:rPr>
        <w:tab/>
      </w:r>
      <w:r>
        <w:rPr>
          <w:noProof/>
        </w:rPr>
        <w:tab/>
      </w:r>
      <w:r>
        <w:rPr>
          <w:noProof/>
        </w:rPr>
        <w:tab/>
        <w:t>For the European Union</w:t>
      </w:r>
    </w:p>
    <w:p>
      <w:pPr>
        <w:spacing w:before="0" w:after="200" w:line="276" w:lineRule="auto"/>
        <w:jc w:val="center"/>
        <w:rPr>
          <w:noProof/>
        </w:rPr>
      </w:pPr>
      <w:r>
        <w:rPr>
          <w:noProof/>
        </w:rPr>
        <w:br w:type="page"/>
        <w:t>ANNEX</w:t>
      </w:r>
    </w:p>
    <w:p>
      <w:pPr>
        <w:jc w:val="center"/>
        <w:rPr>
          <w:noProof/>
        </w:rPr>
      </w:pPr>
      <w:r>
        <w:rPr>
          <w:noProof/>
        </w:rPr>
        <w:t>STEPPING STONE ECONOMIC PARTNERSHIP AGREEMENT UE – GHANA</w:t>
      </w:r>
    </w:p>
    <w:p>
      <w:pPr>
        <w:jc w:val="center"/>
        <w:rPr>
          <w:noProof/>
        </w:rPr>
      </w:pPr>
      <w:r>
        <w:rPr>
          <w:noProof/>
        </w:rPr>
        <w:t>Protocol No. 1 concerning the definition of the concept of ‘originating products’ and the methods of administrative cooperation</w:t>
      </w:r>
    </w:p>
    <w:p>
      <w:pPr>
        <w:jc w:val="center"/>
        <w:rPr>
          <w:noProof/>
        </w:rPr>
      </w:pPr>
    </w:p>
    <w:p>
      <w:pPr>
        <w:jc w:val="center"/>
        <w:rPr>
          <w:bCs/>
          <w:iCs/>
          <w:noProof/>
          <w:szCs w:val="24"/>
        </w:rPr>
      </w:pPr>
      <w:r>
        <w:rPr>
          <w:bCs/>
          <w:iCs/>
          <w:noProof/>
          <w:szCs w:val="24"/>
        </w:rPr>
        <w:t>INDEX</w:t>
      </w:r>
    </w:p>
    <w:p>
      <w:pPr>
        <w:jc w:val="center"/>
        <w:rPr>
          <w:bCs/>
          <w:iCs/>
          <w:noProof/>
          <w:szCs w:val="24"/>
        </w:rPr>
      </w:pPr>
    </w:p>
    <w:tbl>
      <w:tblPr>
        <w:tblW w:w="0" w:type="auto"/>
        <w:tblLook w:val="04A0" w:firstRow="1" w:lastRow="0" w:firstColumn="1" w:lastColumn="0" w:noHBand="0" w:noVBand="1"/>
      </w:tblPr>
      <w:tblGrid>
        <w:gridCol w:w="1951"/>
        <w:gridCol w:w="1985"/>
        <w:gridCol w:w="5919"/>
      </w:tblGrid>
      <w:tr>
        <w:tc>
          <w:tcPr>
            <w:tcW w:w="1951" w:type="dxa"/>
            <w:shd w:val="clear" w:color="auto" w:fill="auto"/>
          </w:tcPr>
          <w:p>
            <w:pPr>
              <w:spacing w:before="60" w:after="60"/>
              <w:rPr>
                <w:rFonts w:eastAsia="Calibri"/>
                <w:noProof/>
                <w:szCs w:val="24"/>
              </w:rPr>
            </w:pPr>
            <w:r>
              <w:rPr>
                <w:rFonts w:eastAsia="Calibri"/>
                <w:noProof/>
                <w:szCs w:val="24"/>
              </w:rPr>
              <w:t>TITLE I:</w:t>
            </w:r>
          </w:p>
        </w:tc>
        <w:tc>
          <w:tcPr>
            <w:tcW w:w="7904" w:type="dxa"/>
            <w:gridSpan w:val="2"/>
            <w:shd w:val="clear" w:color="auto" w:fill="auto"/>
          </w:tcPr>
          <w:p>
            <w:pPr>
              <w:spacing w:before="60" w:after="60"/>
              <w:rPr>
                <w:rFonts w:eastAsia="Calibri"/>
                <w:noProof/>
                <w:szCs w:val="24"/>
              </w:rPr>
            </w:pPr>
            <w:r>
              <w:rPr>
                <w:rFonts w:eastAsia="Calibri"/>
                <w:noProof/>
                <w:szCs w:val="24"/>
              </w:rPr>
              <w:t>General provisions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1.</w:t>
            </w:r>
          </w:p>
        </w:tc>
        <w:tc>
          <w:tcPr>
            <w:tcW w:w="7904" w:type="dxa"/>
            <w:gridSpan w:val="2"/>
            <w:shd w:val="clear" w:color="auto" w:fill="auto"/>
          </w:tcPr>
          <w:p>
            <w:pPr>
              <w:spacing w:before="60" w:after="60"/>
              <w:rPr>
                <w:rFonts w:eastAsia="Calibri"/>
                <w:noProof/>
                <w:szCs w:val="24"/>
              </w:rPr>
            </w:pPr>
            <w:r>
              <w:rPr>
                <w:rFonts w:eastAsia="Calibri"/>
                <w:noProof/>
                <w:szCs w:val="24"/>
              </w:rPr>
              <w:t>Definitions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TITLE II:</w:t>
            </w:r>
          </w:p>
        </w:tc>
        <w:tc>
          <w:tcPr>
            <w:tcW w:w="7904" w:type="dxa"/>
            <w:gridSpan w:val="2"/>
            <w:shd w:val="clear" w:color="auto" w:fill="auto"/>
          </w:tcPr>
          <w:p>
            <w:pPr>
              <w:spacing w:before="60" w:after="60"/>
              <w:rPr>
                <w:rFonts w:eastAsia="Calibri"/>
                <w:noProof/>
                <w:szCs w:val="24"/>
              </w:rPr>
            </w:pPr>
            <w:r>
              <w:rPr>
                <w:rFonts w:eastAsia="Calibri"/>
                <w:noProof/>
                <w:szCs w:val="24"/>
              </w:rPr>
              <w:t>Definition of the concept of “originating products”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2.</w:t>
            </w:r>
          </w:p>
        </w:tc>
        <w:tc>
          <w:tcPr>
            <w:tcW w:w="7904" w:type="dxa"/>
            <w:gridSpan w:val="2"/>
            <w:shd w:val="clear" w:color="auto" w:fill="auto"/>
          </w:tcPr>
          <w:p>
            <w:pPr>
              <w:spacing w:before="60" w:after="60"/>
              <w:rPr>
                <w:rFonts w:eastAsia="Calibri"/>
                <w:noProof/>
                <w:szCs w:val="24"/>
              </w:rPr>
            </w:pPr>
            <w:r>
              <w:rPr>
                <w:rFonts w:eastAsia="Calibri"/>
                <w:noProof/>
                <w:szCs w:val="24"/>
              </w:rPr>
              <w:t>General conditions</w:t>
            </w:r>
          </w:p>
        </w:tc>
      </w:tr>
      <w:tr>
        <w:tc>
          <w:tcPr>
            <w:tcW w:w="1951" w:type="dxa"/>
            <w:shd w:val="clear" w:color="auto" w:fill="auto"/>
          </w:tcPr>
          <w:p>
            <w:pPr>
              <w:spacing w:before="60" w:after="60"/>
              <w:rPr>
                <w:rFonts w:eastAsia="Calibri"/>
                <w:noProof/>
                <w:szCs w:val="24"/>
              </w:rPr>
            </w:pPr>
            <w:r>
              <w:rPr>
                <w:rFonts w:eastAsia="Calibri"/>
                <w:noProof/>
                <w:szCs w:val="24"/>
              </w:rPr>
              <w:t>3.</w:t>
            </w:r>
          </w:p>
        </w:tc>
        <w:tc>
          <w:tcPr>
            <w:tcW w:w="7904" w:type="dxa"/>
            <w:gridSpan w:val="2"/>
            <w:shd w:val="clear" w:color="auto" w:fill="auto"/>
          </w:tcPr>
          <w:p>
            <w:pPr>
              <w:spacing w:before="60" w:after="60"/>
              <w:rPr>
                <w:rFonts w:eastAsia="Calibri"/>
                <w:noProof/>
                <w:szCs w:val="24"/>
              </w:rPr>
            </w:pPr>
            <w:r>
              <w:rPr>
                <w:rFonts w:eastAsia="Calibri"/>
                <w:noProof/>
                <w:szCs w:val="24"/>
              </w:rPr>
              <w:t xml:space="preserve">Wholly obtained products </w:t>
            </w:r>
          </w:p>
        </w:tc>
      </w:tr>
      <w:tr>
        <w:tc>
          <w:tcPr>
            <w:tcW w:w="1951" w:type="dxa"/>
            <w:shd w:val="clear" w:color="auto" w:fill="auto"/>
          </w:tcPr>
          <w:p>
            <w:pPr>
              <w:spacing w:before="60" w:after="60"/>
              <w:rPr>
                <w:rFonts w:eastAsia="Calibri"/>
                <w:noProof/>
                <w:szCs w:val="24"/>
              </w:rPr>
            </w:pPr>
            <w:r>
              <w:rPr>
                <w:rFonts w:eastAsia="Calibri"/>
                <w:noProof/>
                <w:szCs w:val="24"/>
              </w:rPr>
              <w:t>4.</w:t>
            </w:r>
          </w:p>
        </w:tc>
        <w:tc>
          <w:tcPr>
            <w:tcW w:w="7904" w:type="dxa"/>
            <w:gridSpan w:val="2"/>
            <w:shd w:val="clear" w:color="auto" w:fill="auto"/>
          </w:tcPr>
          <w:p>
            <w:pPr>
              <w:spacing w:before="60" w:after="60"/>
              <w:rPr>
                <w:rFonts w:eastAsia="Calibri"/>
                <w:noProof/>
                <w:szCs w:val="24"/>
              </w:rPr>
            </w:pPr>
            <w:r>
              <w:rPr>
                <w:rFonts w:eastAsia="Calibri"/>
                <w:noProof/>
                <w:szCs w:val="24"/>
              </w:rPr>
              <w:t xml:space="preserve">Sufficiently worked or processed products </w:t>
            </w:r>
          </w:p>
        </w:tc>
      </w:tr>
      <w:tr>
        <w:tc>
          <w:tcPr>
            <w:tcW w:w="1951" w:type="dxa"/>
            <w:shd w:val="clear" w:color="auto" w:fill="auto"/>
          </w:tcPr>
          <w:p>
            <w:pPr>
              <w:spacing w:before="60" w:after="60"/>
              <w:rPr>
                <w:rFonts w:eastAsia="Calibri"/>
                <w:noProof/>
                <w:szCs w:val="24"/>
              </w:rPr>
            </w:pPr>
            <w:r>
              <w:rPr>
                <w:rFonts w:eastAsia="Calibri"/>
                <w:noProof/>
                <w:szCs w:val="24"/>
              </w:rPr>
              <w:t>5.</w:t>
            </w:r>
          </w:p>
        </w:tc>
        <w:tc>
          <w:tcPr>
            <w:tcW w:w="7904" w:type="dxa"/>
            <w:gridSpan w:val="2"/>
            <w:shd w:val="clear" w:color="auto" w:fill="auto"/>
          </w:tcPr>
          <w:p>
            <w:pPr>
              <w:spacing w:before="60" w:after="60"/>
              <w:rPr>
                <w:rFonts w:eastAsia="Calibri"/>
                <w:noProof/>
                <w:szCs w:val="24"/>
              </w:rPr>
            </w:pPr>
            <w:r>
              <w:rPr>
                <w:rFonts w:eastAsia="Calibri"/>
                <w:noProof/>
                <w:szCs w:val="24"/>
              </w:rPr>
              <w:t xml:space="preserve">Insufficient working or processing operations </w:t>
            </w:r>
          </w:p>
        </w:tc>
      </w:tr>
      <w:tr>
        <w:tc>
          <w:tcPr>
            <w:tcW w:w="1951" w:type="dxa"/>
            <w:shd w:val="clear" w:color="auto" w:fill="auto"/>
          </w:tcPr>
          <w:p>
            <w:pPr>
              <w:spacing w:before="60" w:after="60"/>
              <w:rPr>
                <w:rFonts w:eastAsia="Calibri"/>
                <w:noProof/>
                <w:szCs w:val="24"/>
              </w:rPr>
            </w:pPr>
            <w:r>
              <w:rPr>
                <w:rFonts w:eastAsia="Calibri"/>
                <w:noProof/>
                <w:szCs w:val="24"/>
              </w:rPr>
              <w:t>6.</w:t>
            </w:r>
          </w:p>
        </w:tc>
        <w:tc>
          <w:tcPr>
            <w:tcW w:w="7904" w:type="dxa"/>
            <w:gridSpan w:val="2"/>
            <w:shd w:val="clear" w:color="auto" w:fill="auto"/>
          </w:tcPr>
          <w:p>
            <w:pPr>
              <w:spacing w:before="60" w:after="60"/>
              <w:rPr>
                <w:rFonts w:eastAsia="Calibri"/>
                <w:noProof/>
                <w:szCs w:val="24"/>
              </w:rPr>
            </w:pPr>
            <w:r>
              <w:rPr>
                <w:rFonts w:eastAsia="Calibri"/>
                <w:noProof/>
                <w:szCs w:val="24"/>
              </w:rPr>
              <w:t>Working or processing of materials whose import into the European Union is free of duty</w:t>
            </w:r>
          </w:p>
        </w:tc>
      </w:tr>
      <w:tr>
        <w:tc>
          <w:tcPr>
            <w:tcW w:w="1951" w:type="dxa"/>
            <w:shd w:val="clear" w:color="auto" w:fill="auto"/>
          </w:tcPr>
          <w:p>
            <w:pPr>
              <w:spacing w:before="60" w:after="60"/>
              <w:rPr>
                <w:rFonts w:eastAsia="Calibri"/>
                <w:noProof/>
                <w:szCs w:val="24"/>
              </w:rPr>
            </w:pPr>
            <w:r>
              <w:rPr>
                <w:rFonts w:eastAsia="Calibri"/>
                <w:noProof/>
                <w:szCs w:val="24"/>
              </w:rPr>
              <w:t>7.</w:t>
            </w:r>
          </w:p>
        </w:tc>
        <w:tc>
          <w:tcPr>
            <w:tcW w:w="7904" w:type="dxa"/>
            <w:gridSpan w:val="2"/>
            <w:shd w:val="clear" w:color="auto" w:fill="auto"/>
          </w:tcPr>
          <w:p>
            <w:pPr>
              <w:spacing w:before="60" w:after="60"/>
              <w:rPr>
                <w:rFonts w:eastAsia="Calibri"/>
                <w:noProof/>
                <w:szCs w:val="24"/>
              </w:rPr>
            </w:pPr>
            <w:r>
              <w:rPr>
                <w:rFonts w:eastAsia="Calibri"/>
                <w:noProof/>
                <w:szCs w:val="24"/>
              </w:rPr>
              <w:t>Cumulation of origin</w:t>
            </w:r>
          </w:p>
        </w:tc>
      </w:tr>
      <w:tr>
        <w:tc>
          <w:tcPr>
            <w:tcW w:w="1951" w:type="dxa"/>
            <w:shd w:val="clear" w:color="auto" w:fill="auto"/>
          </w:tcPr>
          <w:p>
            <w:pPr>
              <w:spacing w:before="60" w:after="60"/>
              <w:rPr>
                <w:rFonts w:eastAsia="Calibri"/>
                <w:noProof/>
                <w:szCs w:val="24"/>
              </w:rPr>
            </w:pPr>
            <w:r>
              <w:rPr>
                <w:rFonts w:eastAsia="Calibri"/>
                <w:noProof/>
                <w:szCs w:val="24"/>
              </w:rPr>
              <w:t>8.</w:t>
            </w:r>
          </w:p>
        </w:tc>
        <w:tc>
          <w:tcPr>
            <w:tcW w:w="7904" w:type="dxa"/>
            <w:gridSpan w:val="2"/>
            <w:shd w:val="clear" w:color="auto" w:fill="auto"/>
          </w:tcPr>
          <w:p>
            <w:pPr>
              <w:spacing w:before="60" w:after="60"/>
              <w:rPr>
                <w:rFonts w:eastAsia="Calibri"/>
                <w:noProof/>
                <w:szCs w:val="24"/>
              </w:rPr>
            </w:pPr>
            <w:r>
              <w:rPr>
                <w:rFonts w:eastAsia="Calibri"/>
                <w:noProof/>
                <w:szCs w:val="24"/>
              </w:rPr>
              <w:t>Cumulation with other countries benefiting from duty</w:t>
            </w:r>
            <w:r>
              <w:rPr>
                <w:rFonts w:eastAsia="Calibri"/>
                <w:noProof/>
                <w:szCs w:val="24"/>
              </w:rPr>
              <w:noBreakHyphen/>
              <w:t>free quota</w:t>
            </w:r>
            <w:r>
              <w:rPr>
                <w:rFonts w:eastAsia="Calibri"/>
                <w:noProof/>
                <w:szCs w:val="24"/>
              </w:rPr>
              <w:noBreakHyphen/>
              <w:t>free access to the market of the European Union</w:t>
            </w:r>
          </w:p>
        </w:tc>
      </w:tr>
      <w:tr>
        <w:tc>
          <w:tcPr>
            <w:tcW w:w="1951" w:type="dxa"/>
            <w:shd w:val="clear" w:color="auto" w:fill="auto"/>
          </w:tcPr>
          <w:p>
            <w:pPr>
              <w:spacing w:before="60" w:after="60"/>
              <w:rPr>
                <w:rFonts w:eastAsia="Calibri"/>
                <w:noProof/>
                <w:szCs w:val="24"/>
              </w:rPr>
            </w:pPr>
            <w:r>
              <w:rPr>
                <w:rFonts w:eastAsia="Calibri"/>
                <w:noProof/>
                <w:szCs w:val="24"/>
              </w:rPr>
              <w:t>9.</w:t>
            </w:r>
          </w:p>
        </w:tc>
        <w:tc>
          <w:tcPr>
            <w:tcW w:w="7904" w:type="dxa"/>
            <w:gridSpan w:val="2"/>
            <w:shd w:val="clear" w:color="auto" w:fill="auto"/>
          </w:tcPr>
          <w:p>
            <w:pPr>
              <w:spacing w:before="60" w:after="60"/>
              <w:rPr>
                <w:rFonts w:eastAsia="Calibri"/>
                <w:noProof/>
                <w:szCs w:val="24"/>
              </w:rPr>
            </w:pPr>
            <w:r>
              <w:rPr>
                <w:rFonts w:eastAsia="Calibri"/>
                <w:noProof/>
                <w:szCs w:val="24"/>
              </w:rPr>
              <w:t>Unit of qualification</w:t>
            </w:r>
          </w:p>
        </w:tc>
      </w:tr>
      <w:tr>
        <w:tc>
          <w:tcPr>
            <w:tcW w:w="1951" w:type="dxa"/>
            <w:shd w:val="clear" w:color="auto" w:fill="auto"/>
          </w:tcPr>
          <w:p>
            <w:pPr>
              <w:spacing w:before="60" w:after="60"/>
              <w:rPr>
                <w:rFonts w:eastAsia="Calibri"/>
                <w:noProof/>
                <w:szCs w:val="24"/>
              </w:rPr>
            </w:pPr>
            <w:r>
              <w:rPr>
                <w:rFonts w:eastAsia="Calibri"/>
                <w:noProof/>
                <w:szCs w:val="24"/>
              </w:rPr>
              <w:t>10.</w:t>
            </w:r>
          </w:p>
        </w:tc>
        <w:tc>
          <w:tcPr>
            <w:tcW w:w="7904" w:type="dxa"/>
            <w:gridSpan w:val="2"/>
            <w:shd w:val="clear" w:color="auto" w:fill="auto"/>
          </w:tcPr>
          <w:p>
            <w:pPr>
              <w:spacing w:before="60" w:after="60"/>
              <w:rPr>
                <w:rFonts w:eastAsia="Calibri"/>
                <w:noProof/>
                <w:szCs w:val="24"/>
              </w:rPr>
            </w:pPr>
            <w:r>
              <w:rPr>
                <w:rFonts w:eastAsia="Calibri"/>
                <w:noProof/>
                <w:szCs w:val="24"/>
              </w:rPr>
              <w:t>Accessories, spare parts and tools</w:t>
            </w:r>
          </w:p>
        </w:tc>
      </w:tr>
      <w:tr>
        <w:tc>
          <w:tcPr>
            <w:tcW w:w="1951" w:type="dxa"/>
            <w:shd w:val="clear" w:color="auto" w:fill="auto"/>
          </w:tcPr>
          <w:p>
            <w:pPr>
              <w:spacing w:before="60" w:after="60"/>
              <w:rPr>
                <w:rFonts w:eastAsia="Calibri"/>
                <w:noProof/>
                <w:szCs w:val="24"/>
              </w:rPr>
            </w:pPr>
            <w:r>
              <w:rPr>
                <w:rFonts w:eastAsia="Calibri"/>
                <w:noProof/>
                <w:szCs w:val="24"/>
              </w:rPr>
              <w:t>11.</w:t>
            </w:r>
          </w:p>
        </w:tc>
        <w:tc>
          <w:tcPr>
            <w:tcW w:w="7904" w:type="dxa"/>
            <w:gridSpan w:val="2"/>
            <w:shd w:val="clear" w:color="auto" w:fill="auto"/>
          </w:tcPr>
          <w:p>
            <w:pPr>
              <w:spacing w:before="60" w:after="60"/>
              <w:rPr>
                <w:rFonts w:eastAsia="Calibri"/>
                <w:noProof/>
                <w:szCs w:val="24"/>
              </w:rPr>
            </w:pPr>
            <w:r>
              <w:rPr>
                <w:rFonts w:eastAsia="Calibri"/>
                <w:noProof/>
                <w:szCs w:val="24"/>
              </w:rPr>
              <w:t>Sets of assorted articles</w:t>
            </w:r>
          </w:p>
        </w:tc>
      </w:tr>
      <w:tr>
        <w:tc>
          <w:tcPr>
            <w:tcW w:w="1951" w:type="dxa"/>
            <w:shd w:val="clear" w:color="auto" w:fill="auto"/>
          </w:tcPr>
          <w:p>
            <w:pPr>
              <w:spacing w:before="60" w:after="60"/>
              <w:rPr>
                <w:rFonts w:eastAsia="Calibri"/>
                <w:noProof/>
                <w:szCs w:val="24"/>
              </w:rPr>
            </w:pPr>
            <w:r>
              <w:rPr>
                <w:rFonts w:eastAsia="Calibri"/>
                <w:noProof/>
                <w:szCs w:val="24"/>
              </w:rPr>
              <w:t>12.</w:t>
            </w:r>
          </w:p>
        </w:tc>
        <w:tc>
          <w:tcPr>
            <w:tcW w:w="7904" w:type="dxa"/>
            <w:gridSpan w:val="2"/>
            <w:shd w:val="clear" w:color="auto" w:fill="auto"/>
          </w:tcPr>
          <w:p>
            <w:pPr>
              <w:spacing w:before="60" w:after="60"/>
              <w:rPr>
                <w:rFonts w:eastAsia="Calibri"/>
                <w:noProof/>
                <w:szCs w:val="24"/>
              </w:rPr>
            </w:pPr>
            <w:r>
              <w:rPr>
                <w:rFonts w:eastAsia="Calibri"/>
                <w:noProof/>
                <w:szCs w:val="24"/>
              </w:rPr>
              <w:t>Neutral elements</w:t>
            </w:r>
          </w:p>
        </w:tc>
      </w:tr>
      <w:tr>
        <w:tc>
          <w:tcPr>
            <w:tcW w:w="1951" w:type="dxa"/>
            <w:shd w:val="clear" w:color="auto" w:fill="auto"/>
          </w:tcPr>
          <w:p>
            <w:pPr>
              <w:spacing w:before="60" w:after="60"/>
              <w:rPr>
                <w:rFonts w:eastAsia="Calibri"/>
                <w:noProof/>
                <w:szCs w:val="24"/>
              </w:rPr>
            </w:pPr>
            <w:r>
              <w:rPr>
                <w:rFonts w:eastAsia="Calibri"/>
                <w:noProof/>
                <w:szCs w:val="24"/>
              </w:rPr>
              <w:t>13.</w:t>
            </w:r>
          </w:p>
        </w:tc>
        <w:tc>
          <w:tcPr>
            <w:tcW w:w="7904" w:type="dxa"/>
            <w:gridSpan w:val="2"/>
            <w:shd w:val="clear" w:color="auto" w:fill="auto"/>
          </w:tcPr>
          <w:p>
            <w:pPr>
              <w:spacing w:before="60" w:after="60"/>
              <w:rPr>
                <w:rFonts w:eastAsia="Calibri"/>
                <w:noProof/>
                <w:szCs w:val="24"/>
              </w:rPr>
            </w:pPr>
            <w:r>
              <w:rPr>
                <w:rFonts w:eastAsia="Calibri"/>
                <w:noProof/>
                <w:szCs w:val="24"/>
              </w:rPr>
              <w:t xml:space="preserve">Accounting segregation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rFonts w:eastAsia="Calibri"/>
                <w:noProof/>
                <w:szCs w:val="24"/>
              </w:rPr>
              <w:t>TITLE III:</w:t>
            </w:r>
          </w:p>
        </w:tc>
        <w:tc>
          <w:tcPr>
            <w:tcW w:w="7904" w:type="dxa"/>
            <w:gridSpan w:val="2"/>
            <w:shd w:val="clear" w:color="auto" w:fill="auto"/>
          </w:tcPr>
          <w:p>
            <w:pPr>
              <w:spacing w:before="60" w:after="60"/>
              <w:rPr>
                <w:rFonts w:eastAsia="Calibri"/>
                <w:noProof/>
                <w:szCs w:val="24"/>
              </w:rPr>
            </w:pPr>
            <w:r>
              <w:rPr>
                <w:rFonts w:eastAsia="Calibri"/>
                <w:noProof/>
                <w:szCs w:val="24"/>
              </w:rPr>
              <w:t>Territorial requirements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14.</w:t>
            </w:r>
          </w:p>
        </w:tc>
        <w:tc>
          <w:tcPr>
            <w:tcW w:w="7904" w:type="dxa"/>
            <w:gridSpan w:val="2"/>
            <w:shd w:val="clear" w:color="auto" w:fill="auto"/>
          </w:tcPr>
          <w:p>
            <w:pPr>
              <w:spacing w:before="60" w:after="60"/>
              <w:rPr>
                <w:rFonts w:eastAsia="Calibri"/>
                <w:noProof/>
                <w:szCs w:val="24"/>
              </w:rPr>
            </w:pPr>
            <w:r>
              <w:rPr>
                <w:rFonts w:eastAsia="Calibri"/>
                <w:noProof/>
                <w:szCs w:val="24"/>
              </w:rPr>
              <w:t>Principle of territoriality</w:t>
            </w:r>
          </w:p>
        </w:tc>
      </w:tr>
      <w:tr>
        <w:tc>
          <w:tcPr>
            <w:tcW w:w="1951" w:type="dxa"/>
            <w:shd w:val="clear" w:color="auto" w:fill="auto"/>
          </w:tcPr>
          <w:p>
            <w:pPr>
              <w:spacing w:before="60" w:after="60"/>
              <w:rPr>
                <w:rFonts w:eastAsia="Calibri"/>
                <w:noProof/>
                <w:szCs w:val="24"/>
              </w:rPr>
            </w:pPr>
            <w:r>
              <w:rPr>
                <w:rFonts w:eastAsia="Calibri"/>
                <w:noProof/>
                <w:szCs w:val="24"/>
              </w:rPr>
              <w:t>15.</w:t>
            </w:r>
          </w:p>
        </w:tc>
        <w:tc>
          <w:tcPr>
            <w:tcW w:w="7904" w:type="dxa"/>
            <w:gridSpan w:val="2"/>
            <w:shd w:val="clear" w:color="auto" w:fill="auto"/>
          </w:tcPr>
          <w:p>
            <w:pPr>
              <w:spacing w:before="60" w:after="60"/>
              <w:rPr>
                <w:rFonts w:eastAsia="Calibri"/>
                <w:noProof/>
                <w:szCs w:val="24"/>
              </w:rPr>
            </w:pPr>
            <w:r>
              <w:rPr>
                <w:rFonts w:eastAsia="Calibri"/>
                <w:noProof/>
                <w:szCs w:val="24"/>
              </w:rPr>
              <w:t>Non-alteration</w:t>
            </w:r>
          </w:p>
        </w:tc>
      </w:tr>
      <w:tr>
        <w:tc>
          <w:tcPr>
            <w:tcW w:w="1951" w:type="dxa"/>
            <w:shd w:val="clear" w:color="auto" w:fill="auto"/>
          </w:tcPr>
          <w:p>
            <w:pPr>
              <w:spacing w:before="60" w:after="60"/>
              <w:rPr>
                <w:rFonts w:eastAsia="Calibri"/>
                <w:noProof/>
                <w:szCs w:val="24"/>
              </w:rPr>
            </w:pPr>
            <w:r>
              <w:rPr>
                <w:rFonts w:eastAsia="Calibri"/>
                <w:noProof/>
                <w:szCs w:val="24"/>
              </w:rPr>
              <w:t>16.</w:t>
            </w:r>
          </w:p>
        </w:tc>
        <w:tc>
          <w:tcPr>
            <w:tcW w:w="7904" w:type="dxa"/>
            <w:gridSpan w:val="2"/>
            <w:shd w:val="clear" w:color="auto" w:fill="auto"/>
          </w:tcPr>
          <w:p>
            <w:pPr>
              <w:spacing w:before="60" w:after="60"/>
              <w:rPr>
                <w:rFonts w:eastAsia="Calibri"/>
                <w:noProof/>
                <w:szCs w:val="24"/>
              </w:rPr>
            </w:pPr>
            <w:r>
              <w:rPr>
                <w:rFonts w:eastAsia="Calibri"/>
                <w:noProof/>
                <w:szCs w:val="24"/>
              </w:rPr>
              <w:t>Exhibitions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 xml:space="preserve">TITLE IV: </w:t>
            </w:r>
          </w:p>
        </w:tc>
        <w:tc>
          <w:tcPr>
            <w:tcW w:w="7904" w:type="dxa"/>
            <w:gridSpan w:val="2"/>
            <w:shd w:val="clear" w:color="auto" w:fill="auto"/>
          </w:tcPr>
          <w:p>
            <w:pPr>
              <w:spacing w:before="60" w:after="60"/>
              <w:rPr>
                <w:rFonts w:eastAsia="Calibri"/>
                <w:noProof/>
                <w:szCs w:val="24"/>
              </w:rPr>
            </w:pPr>
            <w:r>
              <w:rPr>
                <w:rFonts w:eastAsia="Calibri"/>
                <w:noProof/>
                <w:szCs w:val="24"/>
              </w:rPr>
              <w:t>Proof of origin</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17.</w:t>
            </w:r>
          </w:p>
        </w:tc>
        <w:tc>
          <w:tcPr>
            <w:tcW w:w="7904" w:type="dxa"/>
            <w:gridSpan w:val="2"/>
            <w:shd w:val="clear" w:color="auto" w:fill="auto"/>
          </w:tcPr>
          <w:p>
            <w:pPr>
              <w:spacing w:before="60" w:after="60"/>
              <w:rPr>
                <w:rFonts w:eastAsia="Calibri"/>
                <w:noProof/>
                <w:szCs w:val="24"/>
              </w:rPr>
            </w:pPr>
            <w:r>
              <w:rPr>
                <w:rFonts w:eastAsia="Calibri"/>
                <w:noProof/>
                <w:szCs w:val="24"/>
              </w:rPr>
              <w:t>General conditions</w:t>
            </w:r>
          </w:p>
        </w:tc>
      </w:tr>
      <w:tr>
        <w:tc>
          <w:tcPr>
            <w:tcW w:w="1951" w:type="dxa"/>
            <w:shd w:val="clear" w:color="auto" w:fill="auto"/>
          </w:tcPr>
          <w:p>
            <w:pPr>
              <w:spacing w:before="60" w:after="60"/>
              <w:rPr>
                <w:rFonts w:eastAsia="Calibri"/>
                <w:noProof/>
                <w:szCs w:val="24"/>
              </w:rPr>
            </w:pPr>
            <w:r>
              <w:rPr>
                <w:rFonts w:eastAsia="Calibri"/>
                <w:noProof/>
                <w:szCs w:val="24"/>
              </w:rPr>
              <w:t>18.</w:t>
            </w:r>
          </w:p>
        </w:tc>
        <w:tc>
          <w:tcPr>
            <w:tcW w:w="7904" w:type="dxa"/>
            <w:gridSpan w:val="2"/>
            <w:shd w:val="clear" w:color="auto" w:fill="auto"/>
          </w:tcPr>
          <w:p>
            <w:pPr>
              <w:spacing w:before="60" w:after="60"/>
              <w:rPr>
                <w:rFonts w:eastAsia="Calibri"/>
                <w:noProof/>
                <w:szCs w:val="24"/>
              </w:rPr>
            </w:pPr>
            <w:r>
              <w:rPr>
                <w:rFonts w:eastAsia="Calibri"/>
                <w:noProof/>
                <w:szCs w:val="24"/>
              </w:rPr>
              <w:t>Procedure for the issue of a movement certificate EUR.1</w:t>
            </w:r>
          </w:p>
        </w:tc>
      </w:tr>
      <w:tr>
        <w:tc>
          <w:tcPr>
            <w:tcW w:w="1951" w:type="dxa"/>
            <w:shd w:val="clear" w:color="auto" w:fill="auto"/>
          </w:tcPr>
          <w:p>
            <w:pPr>
              <w:spacing w:before="60" w:after="60"/>
              <w:rPr>
                <w:rFonts w:eastAsia="Calibri"/>
                <w:noProof/>
                <w:szCs w:val="24"/>
              </w:rPr>
            </w:pPr>
            <w:r>
              <w:rPr>
                <w:rFonts w:eastAsia="Calibri"/>
                <w:noProof/>
                <w:szCs w:val="24"/>
              </w:rPr>
              <w:t>19.</w:t>
            </w:r>
          </w:p>
        </w:tc>
        <w:tc>
          <w:tcPr>
            <w:tcW w:w="7904" w:type="dxa"/>
            <w:gridSpan w:val="2"/>
            <w:shd w:val="clear" w:color="auto" w:fill="auto"/>
          </w:tcPr>
          <w:p>
            <w:pPr>
              <w:spacing w:before="60" w:after="60"/>
              <w:rPr>
                <w:rFonts w:eastAsia="Calibri"/>
                <w:noProof/>
                <w:szCs w:val="24"/>
              </w:rPr>
            </w:pPr>
            <w:r>
              <w:rPr>
                <w:rFonts w:eastAsia="Calibri"/>
                <w:noProof/>
                <w:szCs w:val="24"/>
              </w:rPr>
              <w:t>Movement certificates EUR.1 issued retrospectively</w:t>
            </w:r>
          </w:p>
        </w:tc>
      </w:tr>
      <w:tr>
        <w:tc>
          <w:tcPr>
            <w:tcW w:w="1951" w:type="dxa"/>
            <w:shd w:val="clear" w:color="auto" w:fill="auto"/>
          </w:tcPr>
          <w:p>
            <w:pPr>
              <w:spacing w:before="60" w:after="60"/>
              <w:rPr>
                <w:rFonts w:eastAsia="Calibri"/>
                <w:noProof/>
                <w:szCs w:val="24"/>
              </w:rPr>
            </w:pPr>
            <w:r>
              <w:rPr>
                <w:rFonts w:eastAsia="Calibri"/>
                <w:noProof/>
                <w:szCs w:val="24"/>
              </w:rPr>
              <w:t>20.</w:t>
            </w:r>
          </w:p>
        </w:tc>
        <w:tc>
          <w:tcPr>
            <w:tcW w:w="7904" w:type="dxa"/>
            <w:gridSpan w:val="2"/>
            <w:shd w:val="clear" w:color="auto" w:fill="auto"/>
          </w:tcPr>
          <w:p>
            <w:pPr>
              <w:spacing w:before="60" w:after="60"/>
              <w:rPr>
                <w:rFonts w:eastAsia="Calibri"/>
                <w:noProof/>
                <w:szCs w:val="24"/>
              </w:rPr>
            </w:pPr>
            <w:r>
              <w:rPr>
                <w:rFonts w:eastAsia="Calibri"/>
                <w:noProof/>
                <w:szCs w:val="24"/>
              </w:rPr>
              <w:t>Issue of a duplicate movement certificate EUR.1</w:t>
            </w:r>
          </w:p>
        </w:tc>
      </w:tr>
      <w:tr>
        <w:tc>
          <w:tcPr>
            <w:tcW w:w="1951" w:type="dxa"/>
            <w:shd w:val="clear" w:color="auto" w:fill="auto"/>
          </w:tcPr>
          <w:p>
            <w:pPr>
              <w:spacing w:before="60" w:after="60"/>
              <w:rPr>
                <w:rFonts w:eastAsia="Calibri"/>
                <w:noProof/>
                <w:szCs w:val="24"/>
              </w:rPr>
            </w:pPr>
            <w:r>
              <w:rPr>
                <w:rFonts w:eastAsia="Calibri"/>
                <w:noProof/>
                <w:szCs w:val="24"/>
              </w:rPr>
              <w:t>21.</w:t>
            </w:r>
          </w:p>
        </w:tc>
        <w:tc>
          <w:tcPr>
            <w:tcW w:w="7904" w:type="dxa"/>
            <w:gridSpan w:val="2"/>
            <w:shd w:val="clear" w:color="auto" w:fill="auto"/>
          </w:tcPr>
          <w:p>
            <w:pPr>
              <w:spacing w:before="60" w:after="60"/>
              <w:rPr>
                <w:rFonts w:eastAsia="Calibri"/>
                <w:noProof/>
                <w:szCs w:val="24"/>
              </w:rPr>
            </w:pPr>
            <w:r>
              <w:rPr>
                <w:rFonts w:eastAsia="Calibri"/>
                <w:noProof/>
                <w:szCs w:val="24"/>
              </w:rPr>
              <w:t>Conditions for making out an origin declaration</w:t>
            </w:r>
          </w:p>
        </w:tc>
      </w:tr>
      <w:tr>
        <w:tc>
          <w:tcPr>
            <w:tcW w:w="1951" w:type="dxa"/>
            <w:shd w:val="clear" w:color="auto" w:fill="auto"/>
          </w:tcPr>
          <w:p>
            <w:pPr>
              <w:spacing w:before="60" w:after="60"/>
              <w:rPr>
                <w:rFonts w:eastAsia="Calibri"/>
                <w:noProof/>
                <w:szCs w:val="24"/>
              </w:rPr>
            </w:pPr>
            <w:r>
              <w:rPr>
                <w:rFonts w:eastAsia="Calibri"/>
                <w:noProof/>
                <w:szCs w:val="24"/>
              </w:rPr>
              <w:t>22.</w:t>
            </w:r>
          </w:p>
        </w:tc>
        <w:tc>
          <w:tcPr>
            <w:tcW w:w="7904" w:type="dxa"/>
            <w:gridSpan w:val="2"/>
            <w:shd w:val="clear" w:color="auto" w:fill="auto"/>
          </w:tcPr>
          <w:p>
            <w:pPr>
              <w:spacing w:before="60" w:after="60"/>
              <w:rPr>
                <w:rFonts w:eastAsia="Calibri"/>
                <w:noProof/>
                <w:szCs w:val="24"/>
              </w:rPr>
            </w:pPr>
            <w:r>
              <w:rPr>
                <w:rFonts w:eastAsia="Calibri"/>
                <w:noProof/>
                <w:szCs w:val="24"/>
              </w:rPr>
              <w:t>Approved exporter</w:t>
            </w:r>
          </w:p>
        </w:tc>
      </w:tr>
      <w:tr>
        <w:tc>
          <w:tcPr>
            <w:tcW w:w="1951" w:type="dxa"/>
            <w:shd w:val="clear" w:color="auto" w:fill="auto"/>
          </w:tcPr>
          <w:p>
            <w:pPr>
              <w:spacing w:before="60" w:after="60"/>
              <w:rPr>
                <w:rFonts w:eastAsia="Calibri"/>
                <w:noProof/>
                <w:szCs w:val="24"/>
              </w:rPr>
            </w:pPr>
            <w:r>
              <w:rPr>
                <w:rFonts w:eastAsia="Calibri"/>
                <w:noProof/>
                <w:szCs w:val="24"/>
              </w:rPr>
              <w:t>23.</w:t>
            </w:r>
          </w:p>
        </w:tc>
        <w:tc>
          <w:tcPr>
            <w:tcW w:w="7904" w:type="dxa"/>
            <w:gridSpan w:val="2"/>
            <w:shd w:val="clear" w:color="auto" w:fill="auto"/>
          </w:tcPr>
          <w:p>
            <w:pPr>
              <w:spacing w:before="60" w:after="60"/>
              <w:rPr>
                <w:rFonts w:eastAsia="Calibri"/>
                <w:noProof/>
                <w:szCs w:val="24"/>
              </w:rPr>
            </w:pPr>
            <w:r>
              <w:rPr>
                <w:rFonts w:eastAsia="Calibri"/>
                <w:noProof/>
                <w:szCs w:val="24"/>
              </w:rPr>
              <w:t>Validity of proof of origin</w:t>
            </w:r>
          </w:p>
        </w:tc>
      </w:tr>
      <w:tr>
        <w:tc>
          <w:tcPr>
            <w:tcW w:w="1951" w:type="dxa"/>
            <w:shd w:val="clear" w:color="auto" w:fill="auto"/>
          </w:tcPr>
          <w:p>
            <w:pPr>
              <w:spacing w:before="60" w:after="60"/>
              <w:rPr>
                <w:rFonts w:eastAsia="Calibri"/>
                <w:noProof/>
                <w:szCs w:val="24"/>
              </w:rPr>
            </w:pPr>
            <w:r>
              <w:rPr>
                <w:rFonts w:eastAsia="Calibri"/>
                <w:noProof/>
                <w:szCs w:val="24"/>
              </w:rPr>
              <w:t>24.</w:t>
            </w:r>
          </w:p>
        </w:tc>
        <w:tc>
          <w:tcPr>
            <w:tcW w:w="7904" w:type="dxa"/>
            <w:gridSpan w:val="2"/>
            <w:shd w:val="clear" w:color="auto" w:fill="auto"/>
          </w:tcPr>
          <w:p>
            <w:pPr>
              <w:spacing w:before="60" w:after="60"/>
              <w:rPr>
                <w:rFonts w:eastAsia="Calibri"/>
                <w:noProof/>
                <w:szCs w:val="24"/>
              </w:rPr>
            </w:pPr>
            <w:r>
              <w:rPr>
                <w:rFonts w:eastAsia="Calibri"/>
                <w:noProof/>
                <w:szCs w:val="24"/>
              </w:rPr>
              <w:t>Submission of proof of origin</w:t>
            </w:r>
          </w:p>
        </w:tc>
      </w:tr>
      <w:tr>
        <w:tc>
          <w:tcPr>
            <w:tcW w:w="1951" w:type="dxa"/>
            <w:shd w:val="clear" w:color="auto" w:fill="auto"/>
          </w:tcPr>
          <w:p>
            <w:pPr>
              <w:spacing w:before="60" w:after="60"/>
              <w:rPr>
                <w:rFonts w:eastAsia="Calibri"/>
                <w:noProof/>
                <w:szCs w:val="24"/>
              </w:rPr>
            </w:pPr>
            <w:r>
              <w:rPr>
                <w:rFonts w:eastAsia="Calibri"/>
                <w:noProof/>
                <w:szCs w:val="24"/>
              </w:rPr>
              <w:t>25.</w:t>
            </w:r>
          </w:p>
        </w:tc>
        <w:tc>
          <w:tcPr>
            <w:tcW w:w="7904" w:type="dxa"/>
            <w:gridSpan w:val="2"/>
            <w:shd w:val="clear" w:color="auto" w:fill="auto"/>
          </w:tcPr>
          <w:p>
            <w:pPr>
              <w:spacing w:before="60" w:after="60"/>
              <w:rPr>
                <w:rFonts w:eastAsia="Calibri"/>
                <w:noProof/>
                <w:szCs w:val="24"/>
              </w:rPr>
            </w:pPr>
            <w:r>
              <w:rPr>
                <w:rFonts w:eastAsia="Calibri"/>
                <w:noProof/>
                <w:szCs w:val="24"/>
              </w:rPr>
              <w:t>Importation by instalments</w:t>
            </w:r>
          </w:p>
        </w:tc>
      </w:tr>
      <w:tr>
        <w:tc>
          <w:tcPr>
            <w:tcW w:w="1951" w:type="dxa"/>
            <w:shd w:val="clear" w:color="auto" w:fill="auto"/>
          </w:tcPr>
          <w:p>
            <w:pPr>
              <w:spacing w:before="60" w:after="60"/>
              <w:rPr>
                <w:rFonts w:eastAsia="Calibri"/>
                <w:noProof/>
                <w:szCs w:val="24"/>
              </w:rPr>
            </w:pPr>
            <w:r>
              <w:rPr>
                <w:rFonts w:eastAsia="Calibri"/>
                <w:noProof/>
                <w:szCs w:val="24"/>
              </w:rPr>
              <w:t>26.</w:t>
            </w:r>
          </w:p>
        </w:tc>
        <w:tc>
          <w:tcPr>
            <w:tcW w:w="7904" w:type="dxa"/>
            <w:gridSpan w:val="2"/>
            <w:shd w:val="clear" w:color="auto" w:fill="auto"/>
          </w:tcPr>
          <w:p>
            <w:pPr>
              <w:spacing w:before="60" w:after="60"/>
              <w:rPr>
                <w:rFonts w:eastAsia="Calibri"/>
                <w:noProof/>
                <w:szCs w:val="24"/>
              </w:rPr>
            </w:pPr>
            <w:r>
              <w:rPr>
                <w:rFonts w:eastAsia="Calibri"/>
                <w:noProof/>
                <w:szCs w:val="24"/>
              </w:rPr>
              <w:t>Exemptions from proof of origin</w:t>
            </w:r>
          </w:p>
        </w:tc>
      </w:tr>
      <w:tr>
        <w:tc>
          <w:tcPr>
            <w:tcW w:w="1951" w:type="dxa"/>
            <w:shd w:val="clear" w:color="auto" w:fill="auto"/>
          </w:tcPr>
          <w:p>
            <w:pPr>
              <w:spacing w:before="60" w:after="60"/>
              <w:rPr>
                <w:rFonts w:eastAsia="Calibri"/>
                <w:noProof/>
                <w:szCs w:val="24"/>
              </w:rPr>
            </w:pPr>
            <w:r>
              <w:rPr>
                <w:rFonts w:eastAsia="Calibri"/>
                <w:noProof/>
                <w:szCs w:val="24"/>
              </w:rPr>
              <w:t>27.</w:t>
            </w:r>
          </w:p>
        </w:tc>
        <w:tc>
          <w:tcPr>
            <w:tcW w:w="7904" w:type="dxa"/>
            <w:gridSpan w:val="2"/>
            <w:shd w:val="clear" w:color="auto" w:fill="auto"/>
          </w:tcPr>
          <w:p>
            <w:pPr>
              <w:spacing w:before="60" w:after="60"/>
              <w:rPr>
                <w:rFonts w:eastAsia="Calibri"/>
                <w:noProof/>
                <w:szCs w:val="24"/>
              </w:rPr>
            </w:pPr>
            <w:r>
              <w:rPr>
                <w:rFonts w:eastAsia="Calibri"/>
                <w:noProof/>
                <w:szCs w:val="24"/>
              </w:rPr>
              <w:t>Information procedure for cumulation purposes</w:t>
            </w:r>
          </w:p>
        </w:tc>
      </w:tr>
      <w:tr>
        <w:tc>
          <w:tcPr>
            <w:tcW w:w="1951" w:type="dxa"/>
            <w:shd w:val="clear" w:color="auto" w:fill="auto"/>
          </w:tcPr>
          <w:p>
            <w:pPr>
              <w:spacing w:before="60" w:after="60"/>
              <w:rPr>
                <w:rFonts w:eastAsia="Calibri"/>
                <w:noProof/>
                <w:szCs w:val="24"/>
              </w:rPr>
            </w:pPr>
            <w:r>
              <w:rPr>
                <w:rFonts w:eastAsia="Calibri"/>
                <w:noProof/>
                <w:szCs w:val="24"/>
              </w:rPr>
              <w:t>28.</w:t>
            </w:r>
          </w:p>
        </w:tc>
        <w:tc>
          <w:tcPr>
            <w:tcW w:w="7904" w:type="dxa"/>
            <w:gridSpan w:val="2"/>
            <w:shd w:val="clear" w:color="auto" w:fill="auto"/>
          </w:tcPr>
          <w:p>
            <w:pPr>
              <w:spacing w:before="60" w:after="60"/>
              <w:rPr>
                <w:rFonts w:eastAsia="Calibri"/>
                <w:noProof/>
                <w:szCs w:val="24"/>
              </w:rPr>
            </w:pPr>
            <w:r>
              <w:rPr>
                <w:rFonts w:eastAsia="Calibri"/>
                <w:noProof/>
                <w:szCs w:val="24"/>
              </w:rPr>
              <w:t>Supporting documents</w:t>
            </w:r>
          </w:p>
        </w:tc>
      </w:tr>
      <w:tr>
        <w:tc>
          <w:tcPr>
            <w:tcW w:w="1951" w:type="dxa"/>
            <w:shd w:val="clear" w:color="auto" w:fill="auto"/>
          </w:tcPr>
          <w:p>
            <w:pPr>
              <w:spacing w:before="60" w:after="60"/>
              <w:rPr>
                <w:rFonts w:eastAsia="Calibri"/>
                <w:noProof/>
                <w:szCs w:val="24"/>
              </w:rPr>
            </w:pPr>
            <w:r>
              <w:rPr>
                <w:rFonts w:eastAsia="Calibri"/>
                <w:noProof/>
                <w:szCs w:val="24"/>
              </w:rPr>
              <w:t>29.</w:t>
            </w:r>
          </w:p>
        </w:tc>
        <w:tc>
          <w:tcPr>
            <w:tcW w:w="7904" w:type="dxa"/>
            <w:gridSpan w:val="2"/>
            <w:shd w:val="clear" w:color="auto" w:fill="auto"/>
          </w:tcPr>
          <w:p>
            <w:pPr>
              <w:spacing w:before="60" w:after="60"/>
              <w:rPr>
                <w:rFonts w:eastAsia="Calibri"/>
                <w:noProof/>
                <w:szCs w:val="24"/>
              </w:rPr>
            </w:pPr>
            <w:r>
              <w:rPr>
                <w:rFonts w:eastAsia="Calibri"/>
                <w:noProof/>
                <w:szCs w:val="24"/>
              </w:rPr>
              <w:t>Preservation of proof of origin and supporting documents</w:t>
            </w:r>
          </w:p>
        </w:tc>
      </w:tr>
      <w:tr>
        <w:tc>
          <w:tcPr>
            <w:tcW w:w="1951" w:type="dxa"/>
            <w:shd w:val="clear" w:color="auto" w:fill="auto"/>
          </w:tcPr>
          <w:p>
            <w:pPr>
              <w:spacing w:before="60" w:after="60"/>
              <w:rPr>
                <w:rFonts w:eastAsia="Calibri"/>
                <w:noProof/>
                <w:szCs w:val="24"/>
              </w:rPr>
            </w:pPr>
            <w:r>
              <w:rPr>
                <w:rFonts w:eastAsia="Calibri"/>
                <w:noProof/>
                <w:szCs w:val="24"/>
              </w:rPr>
              <w:t>30.</w:t>
            </w:r>
          </w:p>
        </w:tc>
        <w:tc>
          <w:tcPr>
            <w:tcW w:w="7904" w:type="dxa"/>
            <w:gridSpan w:val="2"/>
            <w:shd w:val="clear" w:color="auto" w:fill="auto"/>
          </w:tcPr>
          <w:p>
            <w:pPr>
              <w:spacing w:before="60" w:after="60"/>
              <w:rPr>
                <w:rFonts w:eastAsia="Calibri"/>
                <w:noProof/>
                <w:szCs w:val="24"/>
              </w:rPr>
            </w:pPr>
            <w:r>
              <w:rPr>
                <w:rFonts w:eastAsia="Calibri"/>
                <w:noProof/>
                <w:szCs w:val="24"/>
              </w:rPr>
              <w:t>Discrepancies and formal errors</w:t>
            </w:r>
          </w:p>
        </w:tc>
      </w:tr>
      <w:tr>
        <w:tc>
          <w:tcPr>
            <w:tcW w:w="1951" w:type="dxa"/>
            <w:shd w:val="clear" w:color="auto" w:fill="auto"/>
          </w:tcPr>
          <w:p>
            <w:pPr>
              <w:spacing w:before="60" w:after="60"/>
              <w:rPr>
                <w:rFonts w:eastAsia="Calibri"/>
                <w:noProof/>
                <w:szCs w:val="24"/>
              </w:rPr>
            </w:pPr>
            <w:r>
              <w:rPr>
                <w:rFonts w:eastAsia="Calibri"/>
                <w:noProof/>
                <w:szCs w:val="24"/>
              </w:rPr>
              <w:t>31.</w:t>
            </w:r>
          </w:p>
        </w:tc>
        <w:tc>
          <w:tcPr>
            <w:tcW w:w="7904" w:type="dxa"/>
            <w:gridSpan w:val="2"/>
            <w:shd w:val="clear" w:color="auto" w:fill="auto"/>
          </w:tcPr>
          <w:p>
            <w:pPr>
              <w:spacing w:before="60" w:after="60"/>
              <w:rPr>
                <w:rFonts w:eastAsia="Calibri"/>
                <w:noProof/>
                <w:szCs w:val="24"/>
              </w:rPr>
            </w:pPr>
            <w:r>
              <w:rPr>
                <w:rFonts w:eastAsia="Calibri"/>
                <w:noProof/>
                <w:szCs w:val="24"/>
              </w:rPr>
              <w:t xml:space="preserve">Amounts expressed in euro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rFonts w:eastAsia="Calibri"/>
                <w:noProof/>
                <w:szCs w:val="24"/>
              </w:rPr>
              <w:t>TITLE V:</w:t>
            </w:r>
          </w:p>
        </w:tc>
        <w:tc>
          <w:tcPr>
            <w:tcW w:w="7904" w:type="dxa"/>
            <w:gridSpan w:val="2"/>
            <w:shd w:val="clear" w:color="auto" w:fill="auto"/>
          </w:tcPr>
          <w:p>
            <w:pPr>
              <w:spacing w:before="60" w:after="60"/>
              <w:rPr>
                <w:rFonts w:eastAsia="Calibri"/>
                <w:noProof/>
                <w:szCs w:val="24"/>
              </w:rPr>
            </w:pPr>
            <w:r>
              <w:rPr>
                <w:rFonts w:eastAsia="Calibri"/>
                <w:noProof/>
                <w:szCs w:val="24"/>
              </w:rPr>
              <w:t>Administrative cooperation</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32.</w:t>
            </w:r>
          </w:p>
        </w:tc>
        <w:tc>
          <w:tcPr>
            <w:tcW w:w="7904" w:type="dxa"/>
            <w:gridSpan w:val="2"/>
            <w:shd w:val="clear" w:color="auto" w:fill="auto"/>
          </w:tcPr>
          <w:p>
            <w:pPr>
              <w:spacing w:before="60" w:after="60"/>
              <w:rPr>
                <w:rFonts w:eastAsia="Calibri"/>
                <w:noProof/>
                <w:szCs w:val="24"/>
              </w:rPr>
            </w:pPr>
            <w:r>
              <w:rPr>
                <w:rFonts w:eastAsia="Calibri"/>
                <w:noProof/>
                <w:szCs w:val="24"/>
              </w:rPr>
              <w:t>Administrative conditions for products to benefit from the Agreement</w:t>
            </w:r>
          </w:p>
        </w:tc>
      </w:tr>
      <w:tr>
        <w:tc>
          <w:tcPr>
            <w:tcW w:w="1951" w:type="dxa"/>
            <w:shd w:val="clear" w:color="auto" w:fill="auto"/>
          </w:tcPr>
          <w:p>
            <w:pPr>
              <w:spacing w:before="60" w:after="60"/>
              <w:rPr>
                <w:rFonts w:eastAsia="Calibri"/>
                <w:noProof/>
                <w:szCs w:val="24"/>
              </w:rPr>
            </w:pPr>
            <w:r>
              <w:rPr>
                <w:rFonts w:eastAsia="Calibri"/>
                <w:noProof/>
                <w:szCs w:val="24"/>
              </w:rPr>
              <w:t>33.</w:t>
            </w:r>
          </w:p>
        </w:tc>
        <w:tc>
          <w:tcPr>
            <w:tcW w:w="7904" w:type="dxa"/>
            <w:gridSpan w:val="2"/>
            <w:shd w:val="clear" w:color="auto" w:fill="auto"/>
          </w:tcPr>
          <w:p>
            <w:pPr>
              <w:spacing w:before="60" w:after="60"/>
              <w:rPr>
                <w:rFonts w:eastAsia="Calibri"/>
                <w:noProof/>
                <w:szCs w:val="24"/>
              </w:rPr>
            </w:pPr>
            <w:r>
              <w:rPr>
                <w:rFonts w:eastAsia="Calibri"/>
                <w:noProof/>
                <w:szCs w:val="24"/>
              </w:rPr>
              <w:t xml:space="preserve">Notification of customs authorities </w:t>
            </w:r>
          </w:p>
        </w:tc>
      </w:tr>
      <w:tr>
        <w:tc>
          <w:tcPr>
            <w:tcW w:w="1951" w:type="dxa"/>
            <w:shd w:val="clear" w:color="auto" w:fill="auto"/>
          </w:tcPr>
          <w:p>
            <w:pPr>
              <w:spacing w:before="60" w:after="60"/>
              <w:rPr>
                <w:rFonts w:eastAsia="Calibri"/>
                <w:noProof/>
                <w:szCs w:val="24"/>
              </w:rPr>
            </w:pPr>
            <w:r>
              <w:rPr>
                <w:rFonts w:eastAsia="Calibri"/>
                <w:noProof/>
                <w:szCs w:val="24"/>
              </w:rPr>
              <w:t>34.</w:t>
            </w:r>
          </w:p>
        </w:tc>
        <w:tc>
          <w:tcPr>
            <w:tcW w:w="7904" w:type="dxa"/>
            <w:gridSpan w:val="2"/>
            <w:shd w:val="clear" w:color="auto" w:fill="auto"/>
          </w:tcPr>
          <w:p>
            <w:pPr>
              <w:spacing w:before="60" w:after="60"/>
              <w:rPr>
                <w:rFonts w:eastAsia="Calibri"/>
                <w:noProof/>
                <w:szCs w:val="24"/>
              </w:rPr>
            </w:pPr>
            <w:r>
              <w:rPr>
                <w:rFonts w:eastAsia="Calibri"/>
                <w:noProof/>
                <w:szCs w:val="24"/>
              </w:rPr>
              <w:t>Other methods of administrative co</w:t>
            </w:r>
            <w:r>
              <w:rPr>
                <w:rFonts w:eastAsia="Calibri"/>
                <w:noProof/>
                <w:szCs w:val="24"/>
              </w:rPr>
              <w:noBreakHyphen/>
              <w:t xml:space="preserve">operation </w:t>
            </w:r>
          </w:p>
        </w:tc>
      </w:tr>
      <w:tr>
        <w:tc>
          <w:tcPr>
            <w:tcW w:w="1951" w:type="dxa"/>
            <w:shd w:val="clear" w:color="auto" w:fill="auto"/>
          </w:tcPr>
          <w:p>
            <w:pPr>
              <w:spacing w:before="60" w:after="60"/>
              <w:rPr>
                <w:rFonts w:eastAsia="Calibri"/>
                <w:noProof/>
                <w:szCs w:val="24"/>
              </w:rPr>
            </w:pPr>
            <w:r>
              <w:rPr>
                <w:rFonts w:eastAsia="Calibri"/>
                <w:noProof/>
                <w:szCs w:val="24"/>
              </w:rPr>
              <w:t>35.</w:t>
            </w:r>
          </w:p>
        </w:tc>
        <w:tc>
          <w:tcPr>
            <w:tcW w:w="7904" w:type="dxa"/>
            <w:gridSpan w:val="2"/>
            <w:shd w:val="clear" w:color="auto" w:fill="auto"/>
          </w:tcPr>
          <w:p>
            <w:pPr>
              <w:spacing w:before="60" w:after="60"/>
              <w:rPr>
                <w:rFonts w:eastAsia="Calibri"/>
                <w:noProof/>
                <w:szCs w:val="24"/>
              </w:rPr>
            </w:pPr>
            <w:r>
              <w:rPr>
                <w:rFonts w:eastAsia="Calibri"/>
                <w:noProof/>
                <w:szCs w:val="24"/>
              </w:rPr>
              <w:t>Verification of proofs of origin</w:t>
            </w:r>
          </w:p>
        </w:tc>
      </w:tr>
      <w:tr>
        <w:tc>
          <w:tcPr>
            <w:tcW w:w="1951" w:type="dxa"/>
            <w:shd w:val="clear" w:color="auto" w:fill="auto"/>
          </w:tcPr>
          <w:p>
            <w:pPr>
              <w:spacing w:before="60" w:after="60"/>
              <w:rPr>
                <w:rFonts w:eastAsia="Calibri"/>
                <w:noProof/>
                <w:szCs w:val="24"/>
              </w:rPr>
            </w:pPr>
            <w:r>
              <w:rPr>
                <w:rFonts w:eastAsia="Calibri"/>
                <w:noProof/>
                <w:szCs w:val="24"/>
              </w:rPr>
              <w:t>36.</w:t>
            </w:r>
          </w:p>
        </w:tc>
        <w:tc>
          <w:tcPr>
            <w:tcW w:w="7904" w:type="dxa"/>
            <w:gridSpan w:val="2"/>
            <w:shd w:val="clear" w:color="auto" w:fill="auto"/>
          </w:tcPr>
          <w:p>
            <w:pPr>
              <w:spacing w:before="60" w:after="60"/>
              <w:rPr>
                <w:rFonts w:eastAsia="Calibri"/>
                <w:noProof/>
                <w:szCs w:val="24"/>
              </w:rPr>
            </w:pPr>
            <w:r>
              <w:rPr>
                <w:rFonts w:eastAsia="Calibri"/>
                <w:noProof/>
                <w:szCs w:val="24"/>
              </w:rPr>
              <w:t>Verification of suppliers’ declarations</w:t>
            </w:r>
          </w:p>
        </w:tc>
      </w:tr>
      <w:tr>
        <w:tc>
          <w:tcPr>
            <w:tcW w:w="1951" w:type="dxa"/>
            <w:shd w:val="clear" w:color="auto" w:fill="auto"/>
          </w:tcPr>
          <w:p>
            <w:pPr>
              <w:spacing w:before="60" w:after="60"/>
              <w:rPr>
                <w:rFonts w:eastAsia="Calibri"/>
                <w:noProof/>
                <w:szCs w:val="24"/>
              </w:rPr>
            </w:pPr>
            <w:r>
              <w:rPr>
                <w:rFonts w:eastAsia="Calibri"/>
                <w:noProof/>
                <w:szCs w:val="24"/>
              </w:rPr>
              <w:t>37.</w:t>
            </w:r>
          </w:p>
        </w:tc>
        <w:tc>
          <w:tcPr>
            <w:tcW w:w="7904" w:type="dxa"/>
            <w:gridSpan w:val="2"/>
            <w:shd w:val="clear" w:color="auto" w:fill="auto"/>
          </w:tcPr>
          <w:p>
            <w:pPr>
              <w:spacing w:before="60" w:after="60"/>
              <w:rPr>
                <w:rFonts w:eastAsia="Calibri"/>
                <w:noProof/>
                <w:szCs w:val="24"/>
              </w:rPr>
            </w:pPr>
            <w:r>
              <w:rPr>
                <w:rFonts w:eastAsia="Calibri"/>
                <w:noProof/>
                <w:szCs w:val="24"/>
              </w:rPr>
              <w:t>Dispute settlement</w:t>
            </w:r>
          </w:p>
        </w:tc>
      </w:tr>
      <w:tr>
        <w:tc>
          <w:tcPr>
            <w:tcW w:w="1951" w:type="dxa"/>
            <w:shd w:val="clear" w:color="auto" w:fill="auto"/>
          </w:tcPr>
          <w:p>
            <w:pPr>
              <w:spacing w:before="60" w:after="60"/>
              <w:rPr>
                <w:rFonts w:eastAsia="Calibri"/>
                <w:noProof/>
                <w:szCs w:val="24"/>
              </w:rPr>
            </w:pPr>
            <w:r>
              <w:rPr>
                <w:rFonts w:eastAsia="Calibri"/>
                <w:noProof/>
                <w:szCs w:val="24"/>
              </w:rPr>
              <w:t>38.</w:t>
            </w:r>
          </w:p>
        </w:tc>
        <w:tc>
          <w:tcPr>
            <w:tcW w:w="7904" w:type="dxa"/>
            <w:gridSpan w:val="2"/>
            <w:shd w:val="clear" w:color="auto" w:fill="auto"/>
          </w:tcPr>
          <w:p>
            <w:pPr>
              <w:spacing w:before="60" w:after="60"/>
              <w:rPr>
                <w:rFonts w:eastAsia="Calibri"/>
                <w:noProof/>
                <w:szCs w:val="24"/>
              </w:rPr>
            </w:pPr>
            <w:r>
              <w:rPr>
                <w:rFonts w:eastAsia="Calibri"/>
                <w:noProof/>
                <w:szCs w:val="24"/>
              </w:rPr>
              <w:t>Penalties</w:t>
            </w:r>
          </w:p>
        </w:tc>
      </w:tr>
      <w:tr>
        <w:tc>
          <w:tcPr>
            <w:tcW w:w="1951" w:type="dxa"/>
            <w:shd w:val="clear" w:color="auto" w:fill="auto"/>
          </w:tcPr>
          <w:p>
            <w:pPr>
              <w:spacing w:before="60" w:after="60"/>
              <w:rPr>
                <w:rFonts w:eastAsia="Calibri"/>
                <w:noProof/>
                <w:szCs w:val="24"/>
              </w:rPr>
            </w:pPr>
            <w:r>
              <w:rPr>
                <w:rFonts w:eastAsia="Calibri"/>
                <w:noProof/>
                <w:szCs w:val="24"/>
              </w:rPr>
              <w:t>39.</w:t>
            </w:r>
          </w:p>
        </w:tc>
        <w:tc>
          <w:tcPr>
            <w:tcW w:w="7904" w:type="dxa"/>
            <w:gridSpan w:val="2"/>
            <w:shd w:val="clear" w:color="auto" w:fill="auto"/>
          </w:tcPr>
          <w:p>
            <w:pPr>
              <w:spacing w:before="60" w:after="60"/>
              <w:rPr>
                <w:rFonts w:eastAsia="Calibri"/>
                <w:noProof/>
                <w:szCs w:val="24"/>
              </w:rPr>
            </w:pPr>
            <w:r>
              <w:rPr>
                <w:rFonts w:eastAsia="Calibri"/>
                <w:noProof/>
                <w:szCs w:val="24"/>
              </w:rPr>
              <w:t>Derogations</w:t>
            </w:r>
            <w:r>
              <w:rPr>
                <w:rFonts w:eastAsia="Calibri"/>
                <w:noProof/>
                <w:szCs w:val="24"/>
                <w:highlight w:val="green"/>
              </w:rPr>
              <w:t xml:space="preserve">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TITLE VI:</w:t>
            </w:r>
          </w:p>
        </w:tc>
        <w:tc>
          <w:tcPr>
            <w:tcW w:w="7904" w:type="dxa"/>
            <w:gridSpan w:val="2"/>
            <w:shd w:val="clear" w:color="auto" w:fill="auto"/>
          </w:tcPr>
          <w:p>
            <w:pPr>
              <w:spacing w:before="60" w:after="60"/>
              <w:rPr>
                <w:rFonts w:eastAsia="Calibri"/>
                <w:noProof/>
                <w:szCs w:val="24"/>
              </w:rPr>
            </w:pPr>
            <w:r>
              <w:rPr>
                <w:rFonts w:eastAsia="Calibri"/>
                <w:noProof/>
                <w:szCs w:val="24"/>
              </w:rPr>
              <w:t>Ceuta and Melilla</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40.</w:t>
            </w:r>
          </w:p>
        </w:tc>
        <w:tc>
          <w:tcPr>
            <w:tcW w:w="7904" w:type="dxa"/>
            <w:gridSpan w:val="2"/>
            <w:shd w:val="clear" w:color="auto" w:fill="auto"/>
          </w:tcPr>
          <w:p>
            <w:pPr>
              <w:spacing w:before="60" w:after="60"/>
              <w:rPr>
                <w:rFonts w:eastAsia="Calibri"/>
                <w:noProof/>
                <w:szCs w:val="24"/>
              </w:rPr>
            </w:pPr>
            <w:r>
              <w:rPr>
                <w:rFonts w:eastAsia="Calibri"/>
                <w:noProof/>
                <w:szCs w:val="24"/>
              </w:rPr>
              <w:t xml:space="preserve">General conditions </w:t>
            </w:r>
          </w:p>
        </w:tc>
      </w:tr>
      <w:tr>
        <w:tc>
          <w:tcPr>
            <w:tcW w:w="1951" w:type="dxa"/>
            <w:shd w:val="clear" w:color="auto" w:fill="auto"/>
          </w:tcPr>
          <w:p>
            <w:pPr>
              <w:spacing w:before="60" w:after="60"/>
              <w:rPr>
                <w:rFonts w:eastAsia="Calibri"/>
                <w:noProof/>
                <w:szCs w:val="24"/>
              </w:rPr>
            </w:pPr>
            <w:r>
              <w:rPr>
                <w:rFonts w:eastAsia="Calibri"/>
                <w:noProof/>
                <w:szCs w:val="24"/>
              </w:rPr>
              <w:t>41.</w:t>
            </w:r>
          </w:p>
        </w:tc>
        <w:tc>
          <w:tcPr>
            <w:tcW w:w="7904" w:type="dxa"/>
            <w:gridSpan w:val="2"/>
            <w:shd w:val="clear" w:color="auto" w:fill="auto"/>
          </w:tcPr>
          <w:p>
            <w:pPr>
              <w:spacing w:before="60" w:after="60"/>
              <w:rPr>
                <w:rFonts w:eastAsia="Calibri"/>
                <w:noProof/>
                <w:szCs w:val="24"/>
              </w:rPr>
            </w:pPr>
            <w:r>
              <w:rPr>
                <w:rFonts w:eastAsia="Calibri"/>
                <w:noProof/>
                <w:szCs w:val="24"/>
              </w:rPr>
              <w:t xml:space="preserve">Special conditions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TITLE VII:</w:t>
            </w:r>
          </w:p>
        </w:tc>
        <w:tc>
          <w:tcPr>
            <w:tcW w:w="7904" w:type="dxa"/>
            <w:gridSpan w:val="2"/>
            <w:shd w:val="clear" w:color="auto" w:fill="auto"/>
          </w:tcPr>
          <w:p>
            <w:pPr>
              <w:spacing w:before="60" w:after="60"/>
              <w:rPr>
                <w:rFonts w:eastAsia="Calibri"/>
                <w:noProof/>
                <w:szCs w:val="24"/>
              </w:rPr>
            </w:pPr>
            <w:r>
              <w:rPr>
                <w:rFonts w:eastAsia="Calibri"/>
                <w:noProof/>
                <w:szCs w:val="24"/>
              </w:rPr>
              <w:t>Final provisions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rFonts w:eastAsia="Calibri"/>
                <w:noProof/>
                <w:szCs w:val="24"/>
              </w:rPr>
              <w:t>42.</w:t>
            </w:r>
          </w:p>
        </w:tc>
        <w:tc>
          <w:tcPr>
            <w:tcW w:w="7904" w:type="dxa"/>
            <w:gridSpan w:val="2"/>
            <w:shd w:val="clear" w:color="auto" w:fill="auto"/>
          </w:tcPr>
          <w:p>
            <w:pPr>
              <w:spacing w:before="60" w:after="60"/>
              <w:rPr>
                <w:rFonts w:eastAsia="Calibri"/>
                <w:noProof/>
                <w:szCs w:val="24"/>
              </w:rPr>
            </w:pPr>
            <w:r>
              <w:rPr>
                <w:rFonts w:eastAsia="Calibri"/>
                <w:noProof/>
                <w:szCs w:val="24"/>
              </w:rPr>
              <w:t xml:space="preserve">Revision and application of rules of origin </w:t>
            </w:r>
          </w:p>
        </w:tc>
      </w:tr>
      <w:tr>
        <w:tc>
          <w:tcPr>
            <w:tcW w:w="1951" w:type="dxa"/>
            <w:shd w:val="clear" w:color="auto" w:fill="auto"/>
          </w:tcPr>
          <w:p>
            <w:pPr>
              <w:spacing w:before="60" w:after="60"/>
              <w:rPr>
                <w:rFonts w:eastAsia="Calibri"/>
                <w:noProof/>
                <w:szCs w:val="24"/>
              </w:rPr>
            </w:pPr>
            <w:r>
              <w:rPr>
                <w:rFonts w:eastAsia="Calibri"/>
                <w:noProof/>
                <w:szCs w:val="24"/>
              </w:rPr>
              <w:t>43.</w:t>
            </w:r>
          </w:p>
        </w:tc>
        <w:tc>
          <w:tcPr>
            <w:tcW w:w="7904" w:type="dxa"/>
            <w:gridSpan w:val="2"/>
            <w:shd w:val="clear" w:color="auto" w:fill="auto"/>
          </w:tcPr>
          <w:p>
            <w:pPr>
              <w:spacing w:before="60" w:after="60"/>
              <w:rPr>
                <w:rFonts w:eastAsia="Calibri"/>
                <w:noProof/>
                <w:szCs w:val="24"/>
              </w:rPr>
            </w:pPr>
            <w:r>
              <w:rPr>
                <w:rFonts w:eastAsia="Calibri"/>
                <w:noProof/>
                <w:szCs w:val="24"/>
              </w:rPr>
              <w:t xml:space="preserve">Annexes </w:t>
            </w:r>
          </w:p>
        </w:tc>
      </w:tr>
      <w:tr>
        <w:tc>
          <w:tcPr>
            <w:tcW w:w="1951" w:type="dxa"/>
            <w:shd w:val="clear" w:color="auto" w:fill="auto"/>
          </w:tcPr>
          <w:p>
            <w:pPr>
              <w:spacing w:before="60" w:after="60"/>
              <w:rPr>
                <w:rFonts w:eastAsia="Calibri"/>
                <w:noProof/>
                <w:szCs w:val="24"/>
              </w:rPr>
            </w:pPr>
            <w:r>
              <w:rPr>
                <w:rFonts w:eastAsia="Calibri"/>
                <w:noProof/>
                <w:szCs w:val="24"/>
              </w:rPr>
              <w:t>44.</w:t>
            </w:r>
          </w:p>
        </w:tc>
        <w:tc>
          <w:tcPr>
            <w:tcW w:w="7904" w:type="dxa"/>
            <w:gridSpan w:val="2"/>
            <w:shd w:val="clear" w:color="auto" w:fill="auto"/>
          </w:tcPr>
          <w:p>
            <w:pPr>
              <w:spacing w:before="60" w:after="60"/>
              <w:rPr>
                <w:rFonts w:eastAsia="Calibri"/>
                <w:noProof/>
                <w:szCs w:val="24"/>
              </w:rPr>
            </w:pPr>
            <w:r>
              <w:rPr>
                <w:rFonts w:eastAsia="Calibri"/>
                <w:noProof/>
                <w:szCs w:val="24"/>
              </w:rPr>
              <w:t>Implementation of the Protocol</w:t>
            </w:r>
          </w:p>
        </w:tc>
      </w:tr>
      <w:tr>
        <w:tc>
          <w:tcPr>
            <w:tcW w:w="1951" w:type="dxa"/>
            <w:shd w:val="clear" w:color="auto" w:fill="auto"/>
          </w:tcPr>
          <w:p>
            <w:pPr>
              <w:spacing w:before="60" w:after="60"/>
              <w:rPr>
                <w:rFonts w:eastAsia="Calibri"/>
                <w:noProof/>
                <w:szCs w:val="24"/>
              </w:rPr>
            </w:pPr>
            <w:r>
              <w:rPr>
                <w:rFonts w:eastAsia="Calibri"/>
                <w:noProof/>
                <w:szCs w:val="24"/>
              </w:rPr>
              <w:t>45.</w:t>
            </w:r>
          </w:p>
        </w:tc>
        <w:tc>
          <w:tcPr>
            <w:tcW w:w="7904" w:type="dxa"/>
            <w:gridSpan w:val="2"/>
            <w:shd w:val="clear" w:color="auto" w:fill="auto"/>
          </w:tcPr>
          <w:p>
            <w:pPr>
              <w:spacing w:before="60" w:after="60"/>
              <w:rPr>
                <w:rFonts w:eastAsia="Calibri"/>
                <w:noProof/>
                <w:szCs w:val="24"/>
              </w:rPr>
            </w:pPr>
            <w:r>
              <w:rPr>
                <w:rFonts w:eastAsia="Calibri"/>
                <w:noProof/>
                <w:szCs w:val="24"/>
              </w:rPr>
              <w:t>Transitional provision for goods in transit or storage</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3936" w:type="dxa"/>
            <w:gridSpan w:val="2"/>
            <w:shd w:val="clear" w:color="auto" w:fill="auto"/>
          </w:tcPr>
          <w:p>
            <w:pPr>
              <w:pageBreakBefore/>
              <w:spacing w:before="60" w:after="60"/>
              <w:rPr>
                <w:rFonts w:eastAsia="Calibri"/>
                <w:noProof/>
                <w:szCs w:val="24"/>
              </w:rPr>
            </w:pPr>
            <w:r>
              <w:rPr>
                <w:rFonts w:eastAsia="Calibri"/>
                <w:noProof/>
                <w:szCs w:val="24"/>
              </w:rPr>
              <w:t>ANNEXES TO PROTOCOL No. 1</w:t>
            </w: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I to Protocol No. 1:</w:t>
            </w:r>
          </w:p>
        </w:tc>
        <w:tc>
          <w:tcPr>
            <w:tcW w:w="5919" w:type="dxa"/>
            <w:shd w:val="clear" w:color="auto" w:fill="auto"/>
          </w:tcPr>
          <w:p>
            <w:pPr>
              <w:spacing w:before="60" w:after="60"/>
              <w:rPr>
                <w:rFonts w:eastAsia="Calibri"/>
                <w:noProof/>
                <w:szCs w:val="24"/>
              </w:rPr>
            </w:pPr>
            <w:r>
              <w:rPr>
                <w:rFonts w:eastAsia="Calibri"/>
                <w:noProof/>
                <w:szCs w:val="24"/>
              </w:rPr>
              <w:t>Introductory notes to the list in Annex II to the Protocol</w:t>
            </w: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II to Protocol No. 1:</w:t>
            </w:r>
          </w:p>
        </w:tc>
        <w:tc>
          <w:tcPr>
            <w:tcW w:w="5919" w:type="dxa"/>
            <w:shd w:val="clear" w:color="auto" w:fill="auto"/>
          </w:tcPr>
          <w:p>
            <w:pPr>
              <w:spacing w:before="60" w:after="60"/>
              <w:rPr>
                <w:rFonts w:eastAsia="Calibri"/>
                <w:noProof/>
                <w:szCs w:val="24"/>
              </w:rPr>
            </w:pPr>
            <w:r>
              <w:rPr>
                <w:rFonts w:eastAsia="Calibri"/>
                <w:noProof/>
                <w:szCs w:val="24"/>
              </w:rPr>
              <w:t>List of working or processing required to be carried out on non</w:t>
            </w:r>
            <w:r>
              <w:rPr>
                <w:rFonts w:eastAsia="Calibri"/>
                <w:noProof/>
                <w:szCs w:val="24"/>
              </w:rPr>
              <w:noBreakHyphen/>
              <w:t>originating materials in order for the product manufactured to obtain originating status</w:t>
            </w:r>
          </w:p>
        </w:tc>
      </w:tr>
      <w:tr>
        <w:tc>
          <w:tcPr>
            <w:tcW w:w="3936" w:type="dxa"/>
            <w:gridSpan w:val="2"/>
            <w:shd w:val="clear" w:color="auto" w:fill="auto"/>
          </w:tcPr>
          <w:p>
            <w:pPr>
              <w:spacing w:before="60" w:after="60"/>
              <w:rPr>
                <w:rFonts w:eastAsia="Calibri"/>
                <w:noProof/>
                <w:szCs w:val="24"/>
                <w:lang w:val="pt-PT"/>
              </w:rPr>
            </w:pPr>
            <w:r>
              <w:rPr>
                <w:rFonts w:eastAsia="Calibri"/>
                <w:noProof/>
                <w:szCs w:val="24"/>
                <w:lang w:val="pt-PT"/>
              </w:rPr>
              <w:t>ANNEX II-A to Protocol No. 1:</w:t>
            </w:r>
          </w:p>
        </w:tc>
        <w:tc>
          <w:tcPr>
            <w:tcW w:w="5919" w:type="dxa"/>
            <w:shd w:val="clear" w:color="auto" w:fill="auto"/>
          </w:tcPr>
          <w:p>
            <w:pPr>
              <w:spacing w:before="60" w:after="60"/>
              <w:rPr>
                <w:rFonts w:eastAsia="Calibri"/>
                <w:noProof/>
                <w:szCs w:val="24"/>
              </w:rPr>
            </w:pPr>
            <w:r>
              <w:rPr>
                <w:rFonts w:eastAsia="Calibri"/>
                <w:noProof/>
                <w:szCs w:val="24"/>
              </w:rPr>
              <w:t>Derogations from the list of working or processing required to be carried out on non</w:t>
            </w:r>
            <w:r>
              <w:rPr>
                <w:rFonts w:eastAsia="Calibri"/>
                <w:noProof/>
                <w:szCs w:val="24"/>
              </w:rPr>
              <w:noBreakHyphen/>
              <w:t>originating materials in order that the product manufactured can obtain originating status</w:t>
            </w: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III to Protocol No. 1:</w:t>
            </w:r>
          </w:p>
        </w:tc>
        <w:tc>
          <w:tcPr>
            <w:tcW w:w="5919" w:type="dxa"/>
            <w:shd w:val="clear" w:color="auto" w:fill="auto"/>
          </w:tcPr>
          <w:p>
            <w:pPr>
              <w:spacing w:before="60" w:after="60"/>
              <w:rPr>
                <w:rFonts w:eastAsia="Calibri"/>
                <w:noProof/>
                <w:szCs w:val="24"/>
              </w:rPr>
            </w:pPr>
            <w:r>
              <w:rPr>
                <w:rFonts w:eastAsia="Calibri"/>
                <w:noProof/>
                <w:szCs w:val="24"/>
              </w:rPr>
              <w:t>Form for movement certificate for EUR.1 goods</w:t>
            </w: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IV to Protocol No. 1:</w:t>
            </w:r>
          </w:p>
        </w:tc>
        <w:tc>
          <w:tcPr>
            <w:tcW w:w="5919" w:type="dxa"/>
            <w:shd w:val="clear" w:color="auto" w:fill="auto"/>
          </w:tcPr>
          <w:p>
            <w:pPr>
              <w:spacing w:before="60" w:after="60"/>
              <w:rPr>
                <w:rFonts w:eastAsia="Calibri"/>
                <w:noProof/>
                <w:szCs w:val="24"/>
              </w:rPr>
            </w:pPr>
            <w:r>
              <w:rPr>
                <w:rFonts w:eastAsia="Calibri"/>
                <w:noProof/>
                <w:szCs w:val="24"/>
              </w:rPr>
              <w:t>Origin declaration</w:t>
            </w:r>
          </w:p>
        </w:tc>
      </w:tr>
      <w:tr>
        <w:tc>
          <w:tcPr>
            <w:tcW w:w="3936" w:type="dxa"/>
            <w:gridSpan w:val="2"/>
            <w:shd w:val="clear" w:color="auto" w:fill="auto"/>
          </w:tcPr>
          <w:p>
            <w:pPr>
              <w:spacing w:before="60" w:after="60"/>
              <w:rPr>
                <w:rFonts w:eastAsia="Calibri"/>
                <w:noProof/>
                <w:szCs w:val="24"/>
                <w:lang w:val="pt-PT"/>
              </w:rPr>
            </w:pPr>
            <w:r>
              <w:rPr>
                <w:rFonts w:eastAsia="Calibri"/>
                <w:noProof/>
                <w:szCs w:val="24"/>
                <w:lang w:val="pt-PT"/>
              </w:rPr>
              <w:t>ANNEX V-A to Protocol No. 1:</w:t>
            </w:r>
          </w:p>
        </w:tc>
        <w:tc>
          <w:tcPr>
            <w:tcW w:w="5919" w:type="dxa"/>
            <w:shd w:val="clear" w:color="auto" w:fill="auto"/>
          </w:tcPr>
          <w:p>
            <w:pPr>
              <w:spacing w:before="60" w:after="60"/>
              <w:rPr>
                <w:rFonts w:eastAsia="Calibri"/>
                <w:noProof/>
                <w:szCs w:val="24"/>
              </w:rPr>
            </w:pPr>
            <w:r>
              <w:rPr>
                <w:rFonts w:eastAsia="Calibri"/>
                <w:noProof/>
                <w:szCs w:val="24"/>
              </w:rPr>
              <w:t>Supplier’s declaration for products having preferential origin status</w:t>
            </w:r>
          </w:p>
        </w:tc>
      </w:tr>
      <w:tr>
        <w:tc>
          <w:tcPr>
            <w:tcW w:w="3936" w:type="dxa"/>
            <w:gridSpan w:val="2"/>
            <w:shd w:val="clear" w:color="auto" w:fill="auto"/>
          </w:tcPr>
          <w:p>
            <w:pPr>
              <w:spacing w:before="60" w:after="60"/>
              <w:rPr>
                <w:rFonts w:eastAsia="Calibri"/>
                <w:noProof/>
                <w:szCs w:val="24"/>
              </w:rPr>
            </w:pPr>
            <w:r>
              <w:rPr>
                <w:rFonts w:eastAsia="Calibri"/>
                <w:noProof/>
                <w:szCs w:val="24"/>
              </w:rPr>
              <w:t>ANNEX V-B to Protocol No. 1:</w:t>
            </w:r>
          </w:p>
        </w:tc>
        <w:tc>
          <w:tcPr>
            <w:tcW w:w="5919" w:type="dxa"/>
            <w:shd w:val="clear" w:color="auto" w:fill="auto"/>
          </w:tcPr>
          <w:p>
            <w:pPr>
              <w:spacing w:before="60" w:after="60"/>
              <w:rPr>
                <w:rFonts w:eastAsia="Calibri"/>
                <w:noProof/>
                <w:szCs w:val="24"/>
              </w:rPr>
            </w:pPr>
            <w:r>
              <w:rPr>
                <w:rFonts w:eastAsia="Calibri"/>
                <w:noProof/>
                <w:szCs w:val="24"/>
              </w:rPr>
              <w:t>Supplier’s declaration for products not having preferential origin status</w:t>
            </w: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VI to Protocol No. 1:</w:t>
            </w:r>
          </w:p>
        </w:tc>
        <w:tc>
          <w:tcPr>
            <w:tcW w:w="5919" w:type="dxa"/>
            <w:shd w:val="clear" w:color="auto" w:fill="auto"/>
          </w:tcPr>
          <w:p>
            <w:pPr>
              <w:spacing w:before="60" w:after="60"/>
              <w:rPr>
                <w:rFonts w:eastAsia="Calibri"/>
                <w:noProof/>
                <w:szCs w:val="24"/>
              </w:rPr>
            </w:pPr>
            <w:r>
              <w:rPr>
                <w:rFonts w:eastAsia="Calibri"/>
                <w:noProof/>
                <w:szCs w:val="24"/>
              </w:rPr>
              <w:t>Information document</w:t>
            </w: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VII to Protocol No. 1:</w:t>
            </w:r>
          </w:p>
        </w:tc>
        <w:tc>
          <w:tcPr>
            <w:tcW w:w="5919" w:type="dxa"/>
            <w:shd w:val="clear" w:color="auto" w:fill="auto"/>
          </w:tcPr>
          <w:p>
            <w:pPr>
              <w:spacing w:before="60" w:after="60"/>
              <w:rPr>
                <w:rFonts w:eastAsia="Calibri"/>
                <w:noProof/>
                <w:szCs w:val="24"/>
              </w:rPr>
            </w:pPr>
            <w:r>
              <w:rPr>
                <w:rFonts w:eastAsia="Calibri"/>
                <w:noProof/>
                <w:szCs w:val="24"/>
              </w:rPr>
              <w:t>Form for application for a derogation</w:t>
            </w:r>
          </w:p>
        </w:tc>
      </w:tr>
      <w:tr>
        <w:tc>
          <w:tcPr>
            <w:tcW w:w="3936" w:type="dxa"/>
            <w:gridSpan w:val="2"/>
            <w:shd w:val="clear" w:color="auto" w:fill="auto"/>
          </w:tcPr>
          <w:p>
            <w:pPr>
              <w:spacing w:before="60" w:after="60"/>
              <w:rPr>
                <w:rFonts w:eastAsia="Calibri"/>
                <w:noProof/>
                <w:szCs w:val="24"/>
                <w:lang w:val="it-IT"/>
              </w:rPr>
            </w:pPr>
            <w:r>
              <w:rPr>
                <w:rFonts w:eastAsia="Calibri"/>
                <w:noProof/>
                <w:szCs w:val="24"/>
                <w:lang w:val="it-IT"/>
              </w:rPr>
              <w:t>ANNEX VIII to Protocol No. 1:</w:t>
            </w:r>
          </w:p>
        </w:tc>
        <w:tc>
          <w:tcPr>
            <w:tcW w:w="5919" w:type="dxa"/>
            <w:shd w:val="clear" w:color="auto" w:fill="auto"/>
          </w:tcPr>
          <w:p>
            <w:pPr>
              <w:spacing w:before="60" w:after="60"/>
              <w:rPr>
                <w:rFonts w:eastAsia="Calibri"/>
                <w:noProof/>
                <w:szCs w:val="24"/>
              </w:rPr>
            </w:pPr>
            <w:r>
              <w:rPr>
                <w:rFonts w:eastAsia="Calibri"/>
                <w:noProof/>
                <w:szCs w:val="24"/>
              </w:rPr>
              <w:t xml:space="preserve">Overseas Countries and Territories </w:t>
            </w:r>
          </w:p>
        </w:tc>
      </w:tr>
      <w:tr>
        <w:tc>
          <w:tcPr>
            <w:tcW w:w="3936" w:type="dxa"/>
            <w:gridSpan w:val="2"/>
            <w:shd w:val="clear" w:color="auto" w:fill="auto"/>
          </w:tcPr>
          <w:p>
            <w:pPr>
              <w:spacing w:before="60" w:after="60"/>
              <w:rPr>
                <w:rFonts w:eastAsia="Calibri"/>
                <w:noProof/>
                <w:szCs w:val="24"/>
              </w:rPr>
            </w:pPr>
            <w:r>
              <w:rPr>
                <w:rFonts w:eastAsia="Calibri"/>
                <w:noProof/>
                <w:szCs w:val="24"/>
              </w:rPr>
              <w:t>JOINT DECLARATION</w:t>
            </w:r>
          </w:p>
        </w:tc>
        <w:tc>
          <w:tcPr>
            <w:tcW w:w="5919" w:type="dxa"/>
            <w:shd w:val="clear" w:color="auto" w:fill="auto"/>
          </w:tcPr>
          <w:p>
            <w:pPr>
              <w:spacing w:before="60" w:after="60"/>
              <w:rPr>
                <w:rFonts w:eastAsia="Calibri"/>
                <w:noProof/>
                <w:szCs w:val="24"/>
              </w:rPr>
            </w:pPr>
            <w:r>
              <w:rPr>
                <w:rFonts w:eastAsia="Calibri"/>
                <w:noProof/>
                <w:szCs w:val="24"/>
              </w:rPr>
              <w:t>concerning the Principality of Andorra</w:t>
            </w:r>
          </w:p>
        </w:tc>
      </w:tr>
      <w:tr>
        <w:tc>
          <w:tcPr>
            <w:tcW w:w="3936" w:type="dxa"/>
            <w:gridSpan w:val="2"/>
            <w:shd w:val="clear" w:color="auto" w:fill="auto"/>
          </w:tcPr>
          <w:p>
            <w:pPr>
              <w:spacing w:before="60" w:after="60"/>
              <w:rPr>
                <w:rFonts w:eastAsia="Calibri"/>
                <w:noProof/>
                <w:szCs w:val="24"/>
              </w:rPr>
            </w:pPr>
            <w:r>
              <w:rPr>
                <w:rFonts w:eastAsia="Calibri"/>
                <w:noProof/>
                <w:szCs w:val="24"/>
              </w:rPr>
              <w:t>JOINT DECLARATION</w:t>
            </w:r>
          </w:p>
        </w:tc>
        <w:tc>
          <w:tcPr>
            <w:tcW w:w="5919" w:type="dxa"/>
            <w:shd w:val="clear" w:color="auto" w:fill="auto"/>
          </w:tcPr>
          <w:p>
            <w:pPr>
              <w:spacing w:before="60" w:after="60"/>
              <w:rPr>
                <w:rFonts w:eastAsia="Calibri"/>
                <w:noProof/>
                <w:szCs w:val="24"/>
              </w:rPr>
            </w:pPr>
            <w:r>
              <w:rPr>
                <w:rFonts w:eastAsia="Calibri"/>
                <w:noProof/>
                <w:szCs w:val="24"/>
              </w:rPr>
              <w:t>concerning the Republic of San Marino</w:t>
            </w:r>
          </w:p>
        </w:tc>
      </w:tr>
    </w:tbl>
    <w:p>
      <w:pPr>
        <w:jc w:val="center"/>
        <w:rPr>
          <w:bCs/>
          <w:iCs/>
          <w:noProof/>
        </w:rPr>
      </w:pPr>
    </w:p>
    <w:p>
      <w:pPr>
        <w:jc w:val="center"/>
        <w:rPr>
          <w:bCs/>
          <w:iCs/>
          <w:noProof/>
        </w:rPr>
      </w:pPr>
    </w:p>
    <w:p>
      <w:pPr>
        <w:jc w:val="center"/>
        <w:rPr>
          <w:bCs/>
          <w:iCs/>
          <w:noProof/>
        </w:rPr>
      </w:pPr>
      <w:r>
        <w:rPr>
          <w:bCs/>
          <w:iCs/>
          <w:noProof/>
        </w:rPr>
        <w:br w:type="page"/>
        <w:t>TITLE I</w:t>
      </w:r>
    </w:p>
    <w:p>
      <w:pPr>
        <w:jc w:val="center"/>
        <w:rPr>
          <w:bCs/>
          <w:iCs/>
          <w:noProof/>
        </w:rPr>
      </w:pPr>
    </w:p>
    <w:p>
      <w:pPr>
        <w:jc w:val="center"/>
        <w:rPr>
          <w:bCs/>
          <w:iCs/>
          <w:noProof/>
        </w:rPr>
      </w:pPr>
      <w:r>
        <w:rPr>
          <w:bCs/>
          <w:iCs/>
          <w:noProof/>
        </w:rPr>
        <w:t>GENERAL PROVISIONS</w:t>
      </w:r>
    </w:p>
    <w:p>
      <w:pPr>
        <w:jc w:val="center"/>
        <w:rPr>
          <w:bCs/>
          <w:iCs/>
          <w:noProof/>
        </w:rPr>
      </w:pPr>
    </w:p>
    <w:p>
      <w:pPr>
        <w:jc w:val="center"/>
        <w:rPr>
          <w:bCs/>
          <w:iCs/>
          <w:noProof/>
        </w:rPr>
      </w:pPr>
      <w:r>
        <w:rPr>
          <w:bCs/>
          <w:iCs/>
          <w:noProof/>
        </w:rPr>
        <w:t>ARTICLE 1</w:t>
      </w:r>
    </w:p>
    <w:p>
      <w:pPr>
        <w:jc w:val="center"/>
        <w:rPr>
          <w:bCs/>
          <w:iCs/>
          <w:noProof/>
        </w:rPr>
      </w:pPr>
    </w:p>
    <w:p>
      <w:pPr>
        <w:jc w:val="center"/>
        <w:rPr>
          <w:bCs/>
          <w:iCs/>
          <w:noProof/>
        </w:rPr>
      </w:pPr>
      <w:r>
        <w:rPr>
          <w:bCs/>
          <w:iCs/>
          <w:noProof/>
        </w:rPr>
        <w:t>Definitions</w:t>
      </w:r>
    </w:p>
    <w:p>
      <w:pPr>
        <w:rPr>
          <w:bCs/>
          <w:iCs/>
          <w:noProof/>
        </w:rPr>
      </w:pPr>
    </w:p>
    <w:p>
      <w:pPr>
        <w:rPr>
          <w:noProof/>
        </w:rPr>
      </w:pPr>
      <w:r>
        <w:rPr>
          <w:noProof/>
        </w:rPr>
        <w:t>For the purpose of this Protocol,</w:t>
      </w:r>
    </w:p>
    <w:p>
      <w:pPr>
        <w:rPr>
          <w:noProof/>
        </w:rPr>
      </w:pPr>
    </w:p>
    <w:p>
      <w:pPr>
        <w:ind w:left="567" w:hanging="567"/>
        <w:rPr>
          <w:noProof/>
        </w:rPr>
      </w:pPr>
      <w:r>
        <w:rPr>
          <w:noProof/>
        </w:rPr>
        <w:t>(a)</w:t>
      </w:r>
      <w:r>
        <w:rPr>
          <w:noProof/>
        </w:rPr>
        <w:tab/>
        <w:t>“manufacture” means any kind of working or processing including assembly or specific operations;</w:t>
      </w:r>
    </w:p>
    <w:p>
      <w:pPr>
        <w:ind w:left="567" w:hanging="567"/>
        <w:rPr>
          <w:noProof/>
        </w:rPr>
      </w:pPr>
    </w:p>
    <w:p>
      <w:pPr>
        <w:ind w:left="567" w:hanging="567"/>
        <w:rPr>
          <w:noProof/>
        </w:rPr>
      </w:pPr>
      <w:r>
        <w:rPr>
          <w:noProof/>
        </w:rPr>
        <w:t>(b)</w:t>
      </w:r>
      <w:r>
        <w:rPr>
          <w:noProof/>
        </w:rPr>
        <w:tab/>
        <w:t>“material” means any ingredient, raw material, component or part, etc., used in the manufacture of the product;</w:t>
      </w:r>
    </w:p>
    <w:p>
      <w:pPr>
        <w:ind w:left="567" w:hanging="567"/>
        <w:rPr>
          <w:noProof/>
        </w:rPr>
      </w:pPr>
    </w:p>
    <w:p>
      <w:pPr>
        <w:ind w:left="567" w:hanging="567"/>
        <w:rPr>
          <w:noProof/>
        </w:rPr>
      </w:pPr>
      <w:r>
        <w:rPr>
          <w:noProof/>
        </w:rPr>
        <w:t>(c)</w:t>
      </w:r>
      <w:r>
        <w:rPr>
          <w:noProof/>
        </w:rPr>
        <w:tab/>
        <w:t>“product” means the product being manufactured, even if it is intended for later use in another manufacturing operation;</w:t>
      </w:r>
    </w:p>
    <w:p>
      <w:pPr>
        <w:ind w:left="567" w:hanging="567"/>
        <w:rPr>
          <w:noProof/>
        </w:rPr>
      </w:pPr>
    </w:p>
    <w:p>
      <w:pPr>
        <w:ind w:left="567" w:hanging="567"/>
        <w:rPr>
          <w:noProof/>
        </w:rPr>
      </w:pPr>
      <w:r>
        <w:rPr>
          <w:noProof/>
        </w:rPr>
        <w:t>(d)</w:t>
      </w:r>
      <w:r>
        <w:rPr>
          <w:noProof/>
        </w:rPr>
        <w:tab/>
        <w:t>“goods” means both materials and products;</w:t>
      </w:r>
    </w:p>
    <w:p>
      <w:pPr>
        <w:ind w:left="567" w:hanging="567"/>
        <w:rPr>
          <w:noProof/>
        </w:rPr>
      </w:pPr>
    </w:p>
    <w:p>
      <w:pPr>
        <w:ind w:left="567" w:hanging="567"/>
        <w:rPr>
          <w:noProof/>
        </w:rPr>
      </w:pPr>
      <w:r>
        <w:rPr>
          <w:noProof/>
        </w:rPr>
        <w:t>(e)</w:t>
      </w:r>
      <w:r>
        <w:rPr>
          <w:noProof/>
        </w:rPr>
        <w:tab/>
        <w:t>“customs value” means the value as determined in accordance with the Agreement on implementation of Article VII of the General Agreement on Tariffs and Trade (GATT) of 1994 (WTO Agreement on customs valuation);</w:t>
      </w:r>
    </w:p>
    <w:p>
      <w:pPr>
        <w:ind w:left="567" w:hanging="567"/>
        <w:rPr>
          <w:noProof/>
        </w:rPr>
      </w:pPr>
    </w:p>
    <w:p>
      <w:pPr>
        <w:ind w:left="567" w:hanging="567"/>
        <w:rPr>
          <w:noProof/>
        </w:rPr>
      </w:pPr>
      <w:r>
        <w:rPr>
          <w:noProof/>
        </w:rPr>
        <w:t>(f)</w:t>
      </w:r>
      <w:r>
        <w:rPr>
          <w:noProof/>
        </w:rPr>
        <w:tab/>
        <w:t>“ex</w:t>
      </w:r>
      <w:r>
        <w:rPr>
          <w:noProof/>
        </w:rPr>
        <w:noBreakHyphen/>
        <w:t>works price” means the price paid for the product ex works to the manufacturer in the European Union or Ghana in whose undertaking the last working or processing is carried out, provided the price includes the value of all the materials used, minus any internal taxes paid which are, or may be, repaid when the product obtained is exported;</w:t>
      </w:r>
    </w:p>
    <w:p>
      <w:pPr>
        <w:ind w:left="567" w:hanging="567"/>
        <w:rPr>
          <w:noProof/>
        </w:rPr>
      </w:pPr>
    </w:p>
    <w:p>
      <w:pPr>
        <w:ind w:left="567" w:hanging="567"/>
        <w:rPr>
          <w:noProof/>
        </w:rPr>
      </w:pPr>
      <w:r>
        <w:rPr>
          <w:noProof/>
        </w:rPr>
        <w:t>(g)</w:t>
      </w:r>
      <w:r>
        <w:rPr>
          <w:noProof/>
        </w:rPr>
        <w:tab/>
        <w:t>“value of materials” means the customs value at the time of importation of the non</w:t>
      </w:r>
      <w:r>
        <w:rPr>
          <w:noProof/>
        </w:rPr>
        <w:noBreakHyphen/>
        <w:t>originating materials used, or, if this is not known and cannot be ascertained, the first ascertainable price paid for the materials in the European Union or Ghana;</w:t>
      </w:r>
    </w:p>
    <w:p>
      <w:pPr>
        <w:ind w:left="567" w:hanging="567"/>
        <w:rPr>
          <w:noProof/>
        </w:rPr>
      </w:pPr>
    </w:p>
    <w:p>
      <w:pPr>
        <w:ind w:left="567" w:hanging="567"/>
        <w:rPr>
          <w:noProof/>
        </w:rPr>
      </w:pPr>
      <w:r>
        <w:rPr>
          <w:noProof/>
        </w:rPr>
        <w:t>(h)</w:t>
      </w:r>
      <w:r>
        <w:rPr>
          <w:noProof/>
        </w:rPr>
        <w:tab/>
        <w:t xml:space="preserve">“value of originating materials” means the value of such materials as defined in (g) applied </w:t>
      </w:r>
      <w:r>
        <w:rPr>
          <w:i/>
          <w:noProof/>
        </w:rPr>
        <w:t>mutatis mutandis</w:t>
      </w:r>
      <w:r>
        <w:rPr>
          <w:noProof/>
        </w:rPr>
        <w:t>;</w:t>
      </w:r>
    </w:p>
    <w:p>
      <w:pPr>
        <w:ind w:left="567" w:hanging="567"/>
        <w:rPr>
          <w:noProof/>
        </w:rPr>
      </w:pPr>
    </w:p>
    <w:p>
      <w:pPr>
        <w:ind w:left="567" w:hanging="567"/>
        <w:rPr>
          <w:noProof/>
        </w:rPr>
      </w:pPr>
      <w:r>
        <w:rPr>
          <w:noProof/>
        </w:rPr>
        <w:t>(i)</w:t>
      </w:r>
      <w:r>
        <w:rPr>
          <w:noProof/>
        </w:rPr>
        <w:tab/>
        <w:t>“added value” means the ex</w:t>
      </w:r>
      <w:r>
        <w:rPr>
          <w:noProof/>
        </w:rPr>
        <w:noBreakHyphen/>
        <w:t>works price minus the customs value of third country materials imported into the European Union, the ACP States which have at least provisionally applied an economic partnership agreement (EPA), or the Overseas Countries and Territories; if the customs value is not known or cannot be ascertained, the first ascertainable price paid for the materials in the European Union or Ghana is taken into account;</w:t>
      </w:r>
    </w:p>
    <w:p>
      <w:pPr>
        <w:ind w:left="567" w:hanging="567"/>
        <w:rPr>
          <w:noProof/>
        </w:rPr>
      </w:pPr>
    </w:p>
    <w:p>
      <w:pPr>
        <w:ind w:left="567" w:hanging="567"/>
        <w:rPr>
          <w:noProof/>
        </w:rPr>
      </w:pPr>
      <w:r>
        <w:rPr>
          <w:noProof/>
        </w:rPr>
        <w:t>(j)</w:t>
      </w:r>
      <w:r>
        <w:rPr>
          <w:noProof/>
        </w:rPr>
        <w:tab/>
        <w:t>“chapters” and “headings” mean the chapters and the headings (four</w:t>
      </w:r>
      <w:r>
        <w:rPr>
          <w:noProof/>
        </w:rPr>
        <w:noBreakHyphen/>
        <w:t>digit codes) used in the nomenclature which makes up the Harmonized Commodity Description and Coding System, (hereinafter referred to as “the Harmonized System” or “HS”);</w:t>
      </w:r>
    </w:p>
    <w:p>
      <w:pPr>
        <w:ind w:left="567" w:hanging="567"/>
        <w:rPr>
          <w:noProof/>
        </w:rPr>
      </w:pPr>
    </w:p>
    <w:p>
      <w:pPr>
        <w:ind w:left="567" w:hanging="567"/>
        <w:rPr>
          <w:noProof/>
        </w:rPr>
      </w:pPr>
      <w:r>
        <w:rPr>
          <w:noProof/>
        </w:rPr>
        <w:t>(k)</w:t>
      </w:r>
      <w:r>
        <w:rPr>
          <w:noProof/>
        </w:rPr>
        <w:tab/>
        <w:t>“classified” refers to the classification of a product or material under a particular heading;</w:t>
      </w:r>
    </w:p>
    <w:p>
      <w:pPr>
        <w:ind w:left="567" w:hanging="567"/>
        <w:rPr>
          <w:noProof/>
        </w:rPr>
      </w:pPr>
    </w:p>
    <w:p>
      <w:pPr>
        <w:ind w:left="567" w:hanging="567"/>
        <w:rPr>
          <w:noProof/>
        </w:rPr>
      </w:pPr>
      <w:r>
        <w:rPr>
          <w:noProof/>
        </w:rPr>
        <w:t>(l)</w:t>
      </w:r>
      <w:r>
        <w:rPr>
          <w:noProof/>
        </w:rPr>
        <w:tab/>
        <w:t>“consignment” means products which are either sent simultaneously from one exporter to one consignee or covered by a single transport document covering their shipment from the exporter to the consignee or, in the absence of such a document, by a single invoice;</w:t>
      </w:r>
    </w:p>
    <w:p>
      <w:pPr>
        <w:ind w:left="567" w:hanging="567"/>
        <w:rPr>
          <w:noProof/>
        </w:rPr>
      </w:pPr>
    </w:p>
    <w:p>
      <w:pPr>
        <w:ind w:left="567" w:hanging="567"/>
        <w:rPr>
          <w:noProof/>
        </w:rPr>
      </w:pPr>
      <w:r>
        <w:rPr>
          <w:noProof/>
        </w:rPr>
        <w:t>(m)</w:t>
      </w:r>
      <w:r>
        <w:rPr>
          <w:noProof/>
        </w:rPr>
        <w:tab/>
        <w:t>“territories” means territories, including territorial waters;</w:t>
      </w:r>
    </w:p>
    <w:p>
      <w:pPr>
        <w:ind w:left="567" w:hanging="567"/>
        <w:rPr>
          <w:noProof/>
        </w:rPr>
      </w:pPr>
    </w:p>
    <w:p>
      <w:pPr>
        <w:ind w:left="567" w:hanging="567"/>
        <w:rPr>
          <w:noProof/>
        </w:rPr>
      </w:pPr>
      <w:r>
        <w:rPr>
          <w:noProof/>
        </w:rPr>
        <w:t>(n)</w:t>
      </w:r>
      <w:r>
        <w:rPr>
          <w:noProof/>
        </w:rPr>
        <w:tab/>
        <w:t>“OCTs” means the Overseas Countries and Territories as defined in Annex VIII to this Protocol;</w:t>
      </w:r>
    </w:p>
    <w:p>
      <w:pPr>
        <w:ind w:left="567" w:hanging="567"/>
        <w:rPr>
          <w:noProof/>
        </w:rPr>
      </w:pPr>
    </w:p>
    <w:p>
      <w:pPr>
        <w:ind w:left="567" w:hanging="567"/>
        <w:rPr>
          <w:noProof/>
        </w:rPr>
      </w:pPr>
      <w:r>
        <w:rPr>
          <w:noProof/>
        </w:rPr>
        <w:t xml:space="preserve">(o) </w:t>
      </w:r>
      <w:r>
        <w:rPr>
          <w:noProof/>
        </w:rPr>
        <w:tab/>
        <w:t>“Committee”, the Special Committee on Customs and Trade Facilitation as referred to in Article 34 of this Agreement.</w:t>
      </w:r>
    </w:p>
    <w:p>
      <w:pPr>
        <w:jc w:val="center"/>
        <w:rPr>
          <w:noProof/>
        </w:rPr>
      </w:pPr>
    </w:p>
    <w:p>
      <w:pPr>
        <w:jc w:val="center"/>
        <w:rPr>
          <w:noProof/>
        </w:rPr>
      </w:pPr>
      <w:r>
        <w:rPr>
          <w:noProof/>
        </w:rPr>
        <w:t>TITLE II</w:t>
      </w:r>
    </w:p>
    <w:p>
      <w:pPr>
        <w:jc w:val="center"/>
        <w:rPr>
          <w:noProof/>
        </w:rPr>
      </w:pPr>
    </w:p>
    <w:p>
      <w:pPr>
        <w:jc w:val="center"/>
        <w:rPr>
          <w:noProof/>
        </w:rPr>
      </w:pPr>
      <w:r>
        <w:rPr>
          <w:noProof/>
        </w:rPr>
        <w:t>DEFINITION OF THE CONCEPT OF “ORIGINATING PRODUCTS”</w:t>
      </w:r>
    </w:p>
    <w:p>
      <w:pPr>
        <w:jc w:val="center"/>
        <w:rPr>
          <w:noProof/>
        </w:rPr>
      </w:pPr>
    </w:p>
    <w:p>
      <w:pPr>
        <w:jc w:val="center"/>
        <w:rPr>
          <w:noProof/>
        </w:rPr>
      </w:pPr>
      <w:r>
        <w:rPr>
          <w:noProof/>
        </w:rPr>
        <w:t>ARTICLE 2</w:t>
      </w:r>
    </w:p>
    <w:p>
      <w:pPr>
        <w:jc w:val="center"/>
        <w:rPr>
          <w:noProof/>
        </w:rPr>
      </w:pPr>
    </w:p>
    <w:p>
      <w:pPr>
        <w:jc w:val="center"/>
        <w:rPr>
          <w:noProof/>
        </w:rPr>
      </w:pPr>
      <w:r>
        <w:rPr>
          <w:noProof/>
        </w:rPr>
        <w:t>General conditions</w:t>
      </w:r>
    </w:p>
    <w:p>
      <w:pPr>
        <w:jc w:val="center"/>
        <w:rPr>
          <w:noProof/>
        </w:rPr>
      </w:pPr>
    </w:p>
    <w:p>
      <w:pPr>
        <w:ind w:left="567" w:hanging="567"/>
        <w:rPr>
          <w:noProof/>
        </w:rPr>
      </w:pPr>
      <w:r>
        <w:rPr>
          <w:noProof/>
        </w:rPr>
        <w:t>1.</w:t>
      </w:r>
      <w:r>
        <w:rPr>
          <w:noProof/>
        </w:rPr>
        <w:tab/>
        <w:t>For the purposes of this Agreement the following products shall be considered as originating in the European Union:</w:t>
      </w:r>
    </w:p>
    <w:p>
      <w:pPr>
        <w:rPr>
          <w:noProof/>
        </w:rPr>
      </w:pPr>
    </w:p>
    <w:p>
      <w:pPr>
        <w:ind w:left="1134" w:hanging="567"/>
        <w:rPr>
          <w:noProof/>
        </w:rPr>
      </w:pPr>
      <w:r>
        <w:rPr>
          <w:noProof/>
        </w:rPr>
        <w:t>(a)</w:t>
      </w:r>
      <w:r>
        <w:rPr>
          <w:noProof/>
        </w:rPr>
        <w:tab/>
        <w:t>products wholly obtained in the European Union within the meaning of Article 3 of this Protocol;</w:t>
      </w:r>
    </w:p>
    <w:p>
      <w:pPr>
        <w:ind w:left="1134" w:hanging="567"/>
        <w:rPr>
          <w:noProof/>
        </w:rPr>
      </w:pPr>
    </w:p>
    <w:p>
      <w:pPr>
        <w:ind w:left="1134" w:hanging="567"/>
        <w:rPr>
          <w:noProof/>
        </w:rPr>
      </w:pPr>
      <w:r>
        <w:rPr>
          <w:noProof/>
        </w:rPr>
        <w:t>(b)</w:t>
      </w:r>
      <w:r>
        <w:rPr>
          <w:noProof/>
        </w:rPr>
        <w:tab/>
        <w:t>products obtained in the European Union incorporating materials which have not been wholly obtained there, provided that such materials have undergone sufficient working or processing in the European Union within the meaning of Article 4 of this Protocol.</w:t>
      </w:r>
    </w:p>
    <w:p>
      <w:pPr>
        <w:rPr>
          <w:noProof/>
        </w:rPr>
      </w:pPr>
    </w:p>
    <w:p>
      <w:pPr>
        <w:ind w:left="567" w:hanging="567"/>
        <w:rPr>
          <w:noProof/>
        </w:rPr>
      </w:pPr>
      <w:r>
        <w:rPr>
          <w:noProof/>
        </w:rPr>
        <w:t>2.</w:t>
      </w:r>
      <w:r>
        <w:rPr>
          <w:noProof/>
        </w:rPr>
        <w:tab/>
        <w:t>For the purposes of this Agreement the following products shall be considered as originating in Ghana:</w:t>
      </w:r>
    </w:p>
    <w:p>
      <w:pPr>
        <w:ind w:left="1134" w:hanging="567"/>
        <w:rPr>
          <w:noProof/>
        </w:rPr>
      </w:pPr>
    </w:p>
    <w:p>
      <w:pPr>
        <w:ind w:left="1134" w:hanging="567"/>
        <w:rPr>
          <w:noProof/>
        </w:rPr>
      </w:pPr>
      <w:r>
        <w:rPr>
          <w:noProof/>
        </w:rPr>
        <w:t>(a)</w:t>
      </w:r>
      <w:r>
        <w:rPr>
          <w:noProof/>
        </w:rPr>
        <w:tab/>
        <w:t>products wholly obtained in Ghana within the meaning of Article 3 of this Protocol;</w:t>
      </w:r>
    </w:p>
    <w:p>
      <w:pPr>
        <w:ind w:left="1134" w:hanging="567"/>
        <w:rPr>
          <w:noProof/>
        </w:rPr>
      </w:pPr>
    </w:p>
    <w:p>
      <w:pPr>
        <w:ind w:left="1134" w:hanging="567"/>
        <w:rPr>
          <w:noProof/>
        </w:rPr>
      </w:pPr>
      <w:r>
        <w:rPr>
          <w:noProof/>
        </w:rPr>
        <w:t>(b)</w:t>
      </w:r>
      <w:r>
        <w:rPr>
          <w:noProof/>
        </w:rPr>
        <w:tab/>
        <w:t>products obtained in Ghana incorporating materials which have not been wholly obtained there, provided that such materials have undergone sufficient working or processing in Ghana within the meaning of Article 4 of this Protocol.</w:t>
      </w:r>
    </w:p>
    <w:p>
      <w:pPr>
        <w:rPr>
          <w:noProof/>
        </w:rPr>
      </w:pPr>
    </w:p>
    <w:p>
      <w:pPr>
        <w:jc w:val="center"/>
        <w:rPr>
          <w:noProof/>
        </w:rPr>
      </w:pPr>
      <w:r>
        <w:rPr>
          <w:noProof/>
        </w:rPr>
        <w:t>ARTICLE 3</w:t>
      </w:r>
    </w:p>
    <w:p>
      <w:pPr>
        <w:jc w:val="center"/>
        <w:rPr>
          <w:noProof/>
        </w:rPr>
      </w:pPr>
    </w:p>
    <w:p>
      <w:pPr>
        <w:jc w:val="center"/>
        <w:rPr>
          <w:noProof/>
        </w:rPr>
      </w:pPr>
      <w:r>
        <w:rPr>
          <w:noProof/>
        </w:rPr>
        <w:t>Wholly obtained products</w:t>
      </w:r>
    </w:p>
    <w:p>
      <w:pPr>
        <w:jc w:val="center"/>
        <w:rPr>
          <w:noProof/>
        </w:rPr>
      </w:pPr>
    </w:p>
    <w:p>
      <w:pPr>
        <w:ind w:left="567" w:hanging="567"/>
        <w:rPr>
          <w:noProof/>
        </w:rPr>
      </w:pPr>
      <w:r>
        <w:rPr>
          <w:noProof/>
        </w:rPr>
        <w:t>1.</w:t>
      </w:r>
      <w:r>
        <w:rPr>
          <w:noProof/>
        </w:rPr>
        <w:tab/>
        <w:t>The following shall be considered as wholly obtained in Ghana or the European Union:</w:t>
      </w:r>
    </w:p>
    <w:p>
      <w:pPr>
        <w:rPr>
          <w:noProof/>
        </w:rPr>
      </w:pPr>
    </w:p>
    <w:p>
      <w:pPr>
        <w:ind w:left="567"/>
        <w:rPr>
          <w:noProof/>
        </w:rPr>
      </w:pPr>
      <w:r>
        <w:rPr>
          <w:noProof/>
        </w:rPr>
        <w:t>(a)</w:t>
      </w:r>
      <w:r>
        <w:rPr>
          <w:noProof/>
        </w:rPr>
        <w:tab/>
        <w:t>live animals born and raised there;</w:t>
      </w:r>
    </w:p>
    <w:p>
      <w:pPr>
        <w:ind w:left="567"/>
        <w:rPr>
          <w:noProof/>
        </w:rPr>
      </w:pPr>
    </w:p>
    <w:p>
      <w:pPr>
        <w:ind w:left="1134" w:hanging="567"/>
        <w:rPr>
          <w:noProof/>
        </w:rPr>
      </w:pPr>
      <w:r>
        <w:rPr>
          <w:noProof/>
        </w:rPr>
        <w:t>(b)</w:t>
      </w:r>
      <w:r>
        <w:rPr>
          <w:noProof/>
        </w:rPr>
        <w:tab/>
        <w:t>mineral products extracted from their soil or from their seabed or ocean floor;</w:t>
      </w:r>
    </w:p>
    <w:p>
      <w:pPr>
        <w:ind w:left="1134" w:hanging="567"/>
        <w:rPr>
          <w:noProof/>
        </w:rPr>
      </w:pPr>
    </w:p>
    <w:p>
      <w:pPr>
        <w:ind w:left="1134" w:hanging="567"/>
        <w:rPr>
          <w:noProof/>
        </w:rPr>
      </w:pPr>
      <w:r>
        <w:rPr>
          <w:noProof/>
        </w:rPr>
        <w:t>(c)</w:t>
      </w:r>
      <w:r>
        <w:rPr>
          <w:noProof/>
        </w:rPr>
        <w:tab/>
        <w:t>vegetable products harvested there;</w:t>
      </w:r>
    </w:p>
    <w:p>
      <w:pPr>
        <w:ind w:left="1134" w:hanging="567"/>
        <w:rPr>
          <w:noProof/>
        </w:rPr>
      </w:pPr>
    </w:p>
    <w:p>
      <w:pPr>
        <w:ind w:left="1134" w:hanging="567"/>
        <w:rPr>
          <w:noProof/>
        </w:rPr>
      </w:pPr>
      <w:r>
        <w:rPr>
          <w:noProof/>
        </w:rPr>
        <w:t>(d)</w:t>
      </w:r>
      <w:r>
        <w:rPr>
          <w:noProof/>
        </w:rPr>
        <w:tab/>
        <w:t>products from live animals raised there;</w:t>
      </w:r>
    </w:p>
    <w:p>
      <w:pPr>
        <w:ind w:left="1134" w:hanging="567"/>
        <w:rPr>
          <w:noProof/>
        </w:rPr>
      </w:pPr>
    </w:p>
    <w:p>
      <w:pPr>
        <w:ind w:left="1134" w:hanging="567"/>
        <w:rPr>
          <w:noProof/>
        </w:rPr>
      </w:pPr>
      <w:r>
        <w:rPr>
          <w:noProof/>
        </w:rPr>
        <w:t>(e)</w:t>
      </w:r>
      <w:r>
        <w:rPr>
          <w:noProof/>
        </w:rPr>
        <w:tab/>
        <w:t>(i)</w:t>
      </w:r>
      <w:r>
        <w:rPr>
          <w:noProof/>
        </w:rPr>
        <w:tab/>
        <w:t>products obtained by hunting or fishing conducted there;</w:t>
      </w:r>
    </w:p>
    <w:p>
      <w:pPr>
        <w:ind w:left="1134" w:hanging="567"/>
        <w:rPr>
          <w:noProof/>
        </w:rPr>
      </w:pPr>
    </w:p>
    <w:p>
      <w:pPr>
        <w:ind w:left="1701" w:hanging="567"/>
        <w:rPr>
          <w:noProof/>
        </w:rPr>
      </w:pPr>
      <w:r>
        <w:rPr>
          <w:noProof/>
        </w:rPr>
        <w:t>(ii)</w:t>
      </w:r>
      <w:r>
        <w:rPr>
          <w:noProof/>
        </w:rPr>
        <w:tab/>
        <w:t>products of aquaculture, including mariculture, where the animals are raised there from eggs, spawning, larvae or fry;</w:t>
      </w:r>
    </w:p>
    <w:p>
      <w:pPr>
        <w:ind w:left="1134" w:hanging="567"/>
        <w:rPr>
          <w:noProof/>
        </w:rPr>
      </w:pPr>
    </w:p>
    <w:p>
      <w:pPr>
        <w:ind w:left="1134" w:hanging="567"/>
        <w:rPr>
          <w:noProof/>
        </w:rPr>
      </w:pPr>
      <w:r>
        <w:rPr>
          <w:noProof/>
        </w:rPr>
        <w:t>(f)</w:t>
      </w:r>
      <w:r>
        <w:rPr>
          <w:noProof/>
        </w:rPr>
        <w:tab/>
        <w:t>products of sea fishing and other products taken from the sea outside the territorial waters of the European Union or of Ghana by their vessels;</w:t>
      </w:r>
    </w:p>
    <w:p>
      <w:pPr>
        <w:ind w:left="1134" w:hanging="567"/>
        <w:rPr>
          <w:noProof/>
        </w:rPr>
      </w:pPr>
    </w:p>
    <w:p>
      <w:pPr>
        <w:ind w:left="1134" w:hanging="567"/>
        <w:rPr>
          <w:noProof/>
        </w:rPr>
      </w:pPr>
      <w:r>
        <w:rPr>
          <w:noProof/>
        </w:rPr>
        <w:t>(g)</w:t>
      </w:r>
      <w:r>
        <w:rPr>
          <w:noProof/>
        </w:rPr>
        <w:tab/>
        <w:t>products made aboard their factory ships exclusively from products referred to in point (f);</w:t>
      </w:r>
    </w:p>
    <w:p>
      <w:pPr>
        <w:ind w:left="1134" w:hanging="567"/>
        <w:rPr>
          <w:noProof/>
        </w:rPr>
      </w:pPr>
    </w:p>
    <w:p>
      <w:pPr>
        <w:ind w:firstLine="567"/>
        <w:rPr>
          <w:noProof/>
        </w:rPr>
      </w:pPr>
      <w:r>
        <w:rPr>
          <w:noProof/>
        </w:rPr>
        <w:t>(h)</w:t>
      </w:r>
      <w:r>
        <w:rPr>
          <w:noProof/>
        </w:rPr>
        <w:tab/>
        <w:t>used articles fit only for the recovery of raw materials;</w:t>
      </w:r>
    </w:p>
    <w:p>
      <w:pPr>
        <w:ind w:left="1134" w:hanging="567"/>
        <w:rPr>
          <w:noProof/>
        </w:rPr>
      </w:pPr>
    </w:p>
    <w:p>
      <w:pPr>
        <w:ind w:left="1134" w:hanging="567"/>
        <w:rPr>
          <w:noProof/>
        </w:rPr>
      </w:pPr>
      <w:r>
        <w:rPr>
          <w:noProof/>
        </w:rPr>
        <w:t>(i)</w:t>
      </w:r>
      <w:r>
        <w:rPr>
          <w:noProof/>
        </w:rPr>
        <w:tab/>
        <w:t>waste and scrap resulting from manufacturing operations conducted there;</w:t>
      </w:r>
    </w:p>
    <w:p>
      <w:pPr>
        <w:ind w:left="1134" w:hanging="567"/>
        <w:rPr>
          <w:noProof/>
        </w:rPr>
      </w:pPr>
    </w:p>
    <w:p>
      <w:pPr>
        <w:ind w:left="1134" w:hanging="567"/>
        <w:rPr>
          <w:noProof/>
        </w:rPr>
      </w:pPr>
      <w:r>
        <w:rPr>
          <w:noProof/>
        </w:rPr>
        <w:t>(j)</w:t>
      </w:r>
      <w:r>
        <w:rPr>
          <w:noProof/>
        </w:rPr>
        <w:tab/>
        <w:t>products extracted from marine soil or subsoil outside their territorial waters provided that they have sole rights to work that soil or subsoil;</w:t>
      </w:r>
    </w:p>
    <w:p>
      <w:pPr>
        <w:ind w:left="1134" w:hanging="567"/>
        <w:rPr>
          <w:noProof/>
        </w:rPr>
      </w:pPr>
    </w:p>
    <w:p>
      <w:pPr>
        <w:ind w:left="1134" w:hanging="567"/>
        <w:rPr>
          <w:noProof/>
        </w:rPr>
      </w:pPr>
      <w:r>
        <w:rPr>
          <w:noProof/>
        </w:rPr>
        <w:t>(k)</w:t>
      </w:r>
      <w:r>
        <w:rPr>
          <w:noProof/>
        </w:rPr>
        <w:tab/>
        <w:t>goods produced exclusively from the products specified in points (a) to (j).</w:t>
      </w:r>
    </w:p>
    <w:p>
      <w:pPr>
        <w:rPr>
          <w:noProof/>
        </w:rPr>
      </w:pPr>
    </w:p>
    <w:p>
      <w:pPr>
        <w:ind w:left="567" w:hanging="567"/>
        <w:rPr>
          <w:noProof/>
        </w:rPr>
      </w:pPr>
      <w:r>
        <w:rPr>
          <w:noProof/>
        </w:rPr>
        <w:t>2.</w:t>
      </w:r>
      <w:r>
        <w:rPr>
          <w:noProof/>
        </w:rPr>
        <w:tab/>
        <w:t>The terms “their vessels” and “their factory ships” in points (f) and (g) of paragraph 1 of this Article shall apply only to vessels and factory ships:</w:t>
      </w:r>
    </w:p>
    <w:p>
      <w:pPr>
        <w:rPr>
          <w:noProof/>
        </w:rPr>
      </w:pPr>
    </w:p>
    <w:p>
      <w:pPr>
        <w:ind w:left="1134" w:hanging="567"/>
        <w:rPr>
          <w:noProof/>
        </w:rPr>
      </w:pPr>
      <w:r>
        <w:rPr>
          <w:noProof/>
        </w:rPr>
        <w:t>(a)</w:t>
      </w:r>
      <w:r>
        <w:rPr>
          <w:noProof/>
        </w:rPr>
        <w:tab/>
        <w:t>which are registered or recorded in a Member State of the European Union or Ghana; and</w:t>
      </w:r>
    </w:p>
    <w:p>
      <w:pPr>
        <w:ind w:left="1134" w:hanging="567"/>
        <w:rPr>
          <w:noProof/>
        </w:rPr>
      </w:pPr>
    </w:p>
    <w:p>
      <w:pPr>
        <w:ind w:left="1134" w:hanging="567"/>
        <w:rPr>
          <w:noProof/>
        </w:rPr>
      </w:pPr>
      <w:r>
        <w:rPr>
          <w:noProof/>
        </w:rPr>
        <w:t>(b)</w:t>
      </w:r>
      <w:r>
        <w:rPr>
          <w:noProof/>
        </w:rPr>
        <w:tab/>
        <w:t>which fly the flag of a Member State of the European Union or Ghana; and</w:t>
      </w:r>
    </w:p>
    <w:p>
      <w:pPr>
        <w:ind w:left="1134" w:hanging="567"/>
        <w:rPr>
          <w:noProof/>
        </w:rPr>
      </w:pPr>
    </w:p>
    <w:p>
      <w:pPr>
        <w:ind w:left="1134" w:hanging="567"/>
        <w:rPr>
          <w:noProof/>
        </w:rPr>
      </w:pPr>
      <w:r>
        <w:rPr>
          <w:noProof/>
        </w:rPr>
        <w:t>(c)</w:t>
      </w:r>
      <w:r>
        <w:rPr>
          <w:noProof/>
        </w:rPr>
        <w:tab/>
        <w:t>which meet one of the following conditions:</w:t>
      </w:r>
    </w:p>
    <w:p>
      <w:pPr>
        <w:ind w:left="1134" w:hanging="567"/>
        <w:rPr>
          <w:noProof/>
        </w:rPr>
      </w:pPr>
    </w:p>
    <w:p>
      <w:pPr>
        <w:ind w:left="1701" w:hanging="567"/>
        <w:rPr>
          <w:noProof/>
        </w:rPr>
      </w:pPr>
      <w:r>
        <w:rPr>
          <w:noProof/>
        </w:rPr>
        <w:t>(i)</w:t>
      </w:r>
      <w:r>
        <w:rPr>
          <w:noProof/>
        </w:rPr>
        <w:tab/>
        <w:t>they are at least 50 % owned by nationals of the Member States of the European Union and/ or of Ghana; or</w:t>
      </w:r>
    </w:p>
    <w:p>
      <w:pPr>
        <w:ind w:left="1134" w:hanging="567"/>
        <w:rPr>
          <w:noProof/>
        </w:rPr>
      </w:pPr>
    </w:p>
    <w:p>
      <w:pPr>
        <w:ind w:left="1701" w:hanging="567"/>
        <w:rPr>
          <w:noProof/>
          <w:sz w:val="28"/>
        </w:rPr>
      </w:pPr>
      <w:r>
        <w:rPr>
          <w:noProof/>
        </w:rPr>
        <w:t>(ii)</w:t>
      </w:r>
      <w:r>
        <w:rPr>
          <w:noProof/>
        </w:rPr>
        <w:tab/>
        <w:t>they are owned by companies:</w:t>
      </w:r>
    </w:p>
    <w:p>
      <w:pPr>
        <w:rPr>
          <w:noProof/>
          <w:sz w:val="28"/>
        </w:rPr>
      </w:pPr>
    </w:p>
    <w:p>
      <w:pPr>
        <w:ind w:left="2268" w:hanging="567"/>
        <w:rPr>
          <w:noProof/>
        </w:rPr>
      </w:pPr>
      <w:r>
        <w:rPr>
          <w:noProof/>
        </w:rPr>
        <w:noBreakHyphen/>
      </w:r>
      <w:r>
        <w:rPr>
          <w:noProof/>
        </w:rPr>
        <w:tab/>
        <w:t>which have their head office and their main place of business in a Member State of the European Union or Ghana, and</w:t>
      </w:r>
    </w:p>
    <w:p>
      <w:pPr>
        <w:ind w:left="2268" w:hanging="567"/>
        <w:rPr>
          <w:noProof/>
        </w:rPr>
      </w:pPr>
    </w:p>
    <w:p>
      <w:pPr>
        <w:ind w:left="2268" w:hanging="567"/>
        <w:rPr>
          <w:noProof/>
        </w:rPr>
      </w:pPr>
      <w:r>
        <w:rPr>
          <w:noProof/>
        </w:rPr>
        <w:noBreakHyphen/>
      </w:r>
      <w:r>
        <w:rPr>
          <w:noProof/>
        </w:rPr>
        <w:tab/>
        <w:t>which are at least 50 % owned by one or more Member States of the European Union and/ or Ghana or by public entities or nationals of one or more of these States; and</w:t>
      </w:r>
    </w:p>
    <w:p>
      <w:pPr>
        <w:rPr>
          <w:noProof/>
        </w:rPr>
      </w:pPr>
    </w:p>
    <w:p>
      <w:pPr>
        <w:ind w:left="570" w:hanging="570"/>
        <w:rPr>
          <w:noProof/>
        </w:rPr>
      </w:pPr>
      <w:r>
        <w:rPr>
          <w:noProof/>
        </w:rPr>
        <w:t>4.</w:t>
      </w:r>
      <w:r>
        <w:rPr>
          <w:noProof/>
        </w:rPr>
        <w:tab/>
        <w:t>Notwithstanding the provisions of paragraph 2 of this Article, upon request of Ghana, vessels chartered or leased by Ghana shall be treated as “their vessels” to undertake fisheries activities in its exclusive economic zone provided that an offer has been made beforehand to the economic operators of the European Union and that the implementing arrangements established beforehand by the Committee are adhered to. The Committee shall ensure that the conditions laid down in this paragraph are respected.</w:t>
      </w:r>
    </w:p>
    <w:p>
      <w:pPr>
        <w:ind w:left="567" w:hanging="567"/>
        <w:rPr>
          <w:noProof/>
        </w:rPr>
      </w:pPr>
    </w:p>
    <w:p>
      <w:pPr>
        <w:ind w:left="567" w:hanging="567"/>
        <w:rPr>
          <w:noProof/>
        </w:rPr>
      </w:pPr>
      <w:r>
        <w:rPr>
          <w:noProof/>
        </w:rPr>
        <w:t>5.</w:t>
      </w:r>
      <w:r>
        <w:rPr>
          <w:noProof/>
        </w:rPr>
        <w:tab/>
        <w:t>The conditions referred to in paragraph 2 of this Article may be met in Ghana and the States that come under various economic partnership agreements with which cumulation is applicable. In these cases, the products shall be considered to originate from the Flag State.</w:t>
      </w:r>
    </w:p>
    <w:p>
      <w:pPr>
        <w:rPr>
          <w:noProof/>
        </w:rPr>
      </w:pPr>
    </w:p>
    <w:p>
      <w:pPr>
        <w:jc w:val="center"/>
        <w:rPr>
          <w:noProof/>
        </w:rPr>
      </w:pPr>
      <w:r>
        <w:rPr>
          <w:noProof/>
        </w:rPr>
        <w:t>ARTICLE 4</w:t>
      </w:r>
    </w:p>
    <w:p>
      <w:pPr>
        <w:jc w:val="center"/>
        <w:rPr>
          <w:noProof/>
        </w:rPr>
      </w:pPr>
    </w:p>
    <w:p>
      <w:pPr>
        <w:jc w:val="center"/>
        <w:rPr>
          <w:noProof/>
        </w:rPr>
      </w:pPr>
      <w:r>
        <w:rPr>
          <w:noProof/>
        </w:rPr>
        <w:t>Sufficiently worked or processed products</w:t>
      </w:r>
    </w:p>
    <w:p>
      <w:pPr>
        <w:rPr>
          <w:noProof/>
        </w:rPr>
      </w:pPr>
    </w:p>
    <w:p>
      <w:pPr>
        <w:ind w:left="567" w:hanging="567"/>
        <w:rPr>
          <w:noProof/>
        </w:rPr>
      </w:pPr>
      <w:r>
        <w:rPr>
          <w:noProof/>
        </w:rPr>
        <w:t>1.</w:t>
      </w:r>
      <w:r>
        <w:rPr>
          <w:noProof/>
        </w:rPr>
        <w:tab/>
        <w:t>For the purposes of Article 2 of this Protocol, products which are not wholly obtained are considered to be sufficiently worked or processed when the conditions set out in the list in Annex II to this Protocol are fulfilled.</w:t>
      </w:r>
    </w:p>
    <w:p>
      <w:pPr>
        <w:ind w:left="567" w:hanging="567"/>
        <w:rPr>
          <w:noProof/>
        </w:rPr>
      </w:pPr>
    </w:p>
    <w:p>
      <w:pPr>
        <w:ind w:left="567" w:hanging="567"/>
        <w:rPr>
          <w:noProof/>
        </w:rPr>
      </w:pPr>
      <w:r>
        <w:rPr>
          <w:noProof/>
        </w:rPr>
        <w:t>2.</w:t>
      </w:r>
      <w:r>
        <w:rPr>
          <w:noProof/>
        </w:rPr>
        <w:tab/>
        <w:t>For the purposes of Article 2 of this Protocol and notwithstanding paragraph 1 of this Article, the products which are listed in Annex II-A to this Protocol can be considered to be sufficiently worked or processed when the conditions set out in that Annex are fulfilled. Without prejudice to the provisions of Article 42(2) of this Protocol, Annex II-A to this Protocol shall apply only to exports from Ghana and for a period of five (5) years from the date when the Protocol enters into force.</w:t>
      </w:r>
    </w:p>
    <w:p>
      <w:pPr>
        <w:ind w:left="567" w:hanging="567"/>
        <w:rPr>
          <w:noProof/>
        </w:rPr>
      </w:pPr>
    </w:p>
    <w:p>
      <w:pPr>
        <w:ind w:left="567" w:hanging="567"/>
        <w:rPr>
          <w:noProof/>
        </w:rPr>
      </w:pPr>
      <w:r>
        <w:rPr>
          <w:noProof/>
        </w:rPr>
        <w:t>3.</w:t>
      </w:r>
      <w:r>
        <w:rPr>
          <w:noProof/>
        </w:rPr>
        <w:tab/>
        <w:t>The conditions referred to in paragraphs 1 and 2 of this Article indicate, for all products covered by this Agreement, the working or processing which must be carried out on non</w:t>
      </w:r>
      <w:r>
        <w:rPr>
          <w:noProof/>
        </w:rPr>
        <w:noBreakHyphen/>
        <w:t>originating materials used in manufacturing and apply only in relation to such materials. It follows that if a product which has acquired originating status by fulfilling the conditions set out in one of the lists is used in the manufacture of another product, the conditions applicable to the product in which it is incorporated do not apply to it, and no account shall be taken of the non</w:t>
      </w:r>
      <w:r>
        <w:rPr>
          <w:noProof/>
        </w:rPr>
        <w:noBreakHyphen/>
        <w:t>originating materials which may have been used in its manufacture.</w:t>
      </w:r>
    </w:p>
    <w:p>
      <w:pPr>
        <w:rPr>
          <w:noProof/>
        </w:rPr>
      </w:pPr>
    </w:p>
    <w:p>
      <w:pPr>
        <w:ind w:left="567" w:hanging="567"/>
        <w:rPr>
          <w:noProof/>
        </w:rPr>
      </w:pPr>
      <w:r>
        <w:rPr>
          <w:noProof/>
        </w:rPr>
        <w:t>4.</w:t>
      </w:r>
      <w:r>
        <w:rPr>
          <w:noProof/>
        </w:rPr>
        <w:tab/>
        <w:t>Notwithstanding paragraphs 1 and 2 of this Article, non</w:t>
      </w:r>
      <w:r>
        <w:rPr>
          <w:noProof/>
        </w:rPr>
        <w:noBreakHyphen/>
        <w:t>originating materials which, in accordance with the conditions set out in Annex II and Annex II-A to this Protocol should not be used in the manufacture of a given product may nevertheless be used, provided that:</w:t>
      </w:r>
    </w:p>
    <w:p>
      <w:pPr>
        <w:rPr>
          <w:noProof/>
        </w:rPr>
      </w:pPr>
    </w:p>
    <w:p>
      <w:pPr>
        <w:spacing w:after="60"/>
        <w:ind w:left="1134" w:hanging="567"/>
        <w:rPr>
          <w:noProof/>
        </w:rPr>
      </w:pPr>
      <w:r>
        <w:rPr>
          <w:noProof/>
        </w:rPr>
        <w:t>(a)</w:t>
      </w:r>
      <w:r>
        <w:rPr>
          <w:noProof/>
        </w:rPr>
        <w:tab/>
        <w:t>their total value does not exceed 15 per cent of the ex</w:t>
      </w:r>
      <w:r>
        <w:rPr>
          <w:noProof/>
        </w:rPr>
        <w:noBreakHyphen/>
        <w:t>works price of the product;</w:t>
      </w:r>
    </w:p>
    <w:p>
      <w:pPr>
        <w:ind w:left="1134" w:hanging="567"/>
        <w:rPr>
          <w:noProof/>
        </w:rPr>
      </w:pPr>
      <w:r>
        <w:rPr>
          <w:noProof/>
        </w:rPr>
        <w:t>(b)</w:t>
      </w:r>
      <w:r>
        <w:rPr>
          <w:noProof/>
        </w:rPr>
        <w:tab/>
        <w:t>none of the percentages given in the list for the maximum value of non</w:t>
      </w:r>
      <w:r>
        <w:rPr>
          <w:noProof/>
        </w:rPr>
        <w:noBreakHyphen/>
        <w:t>originating materials are exceeded through the application of this paragraph.</w:t>
      </w:r>
    </w:p>
    <w:p>
      <w:pPr>
        <w:rPr>
          <w:noProof/>
        </w:rPr>
      </w:pPr>
    </w:p>
    <w:p>
      <w:pPr>
        <w:ind w:left="567" w:hanging="567"/>
        <w:rPr>
          <w:noProof/>
        </w:rPr>
      </w:pPr>
      <w:r>
        <w:rPr>
          <w:noProof/>
        </w:rPr>
        <w:t>5.</w:t>
      </w:r>
      <w:r>
        <w:rPr>
          <w:noProof/>
        </w:rPr>
        <w:tab/>
        <w:t>The provisions of paragraph 4 of this Article shall not apply to products of Chapters 50 to 63 of the Harmonized System.</w:t>
      </w:r>
    </w:p>
    <w:p>
      <w:pPr>
        <w:ind w:left="567" w:hanging="567"/>
        <w:rPr>
          <w:noProof/>
        </w:rPr>
      </w:pPr>
    </w:p>
    <w:p>
      <w:pPr>
        <w:ind w:left="567" w:hanging="567"/>
        <w:rPr>
          <w:noProof/>
        </w:rPr>
      </w:pPr>
      <w:r>
        <w:rPr>
          <w:noProof/>
        </w:rPr>
        <w:t>6.</w:t>
      </w:r>
      <w:r>
        <w:rPr>
          <w:noProof/>
        </w:rPr>
        <w:tab/>
        <w:t>Paragraphs 1 to 5 of this Article shall apply subject to the provisions of Article 5 of this Protocol.</w:t>
      </w:r>
    </w:p>
    <w:p>
      <w:pPr>
        <w:rPr>
          <w:noProof/>
        </w:rPr>
      </w:pPr>
    </w:p>
    <w:p>
      <w:pPr>
        <w:jc w:val="center"/>
        <w:rPr>
          <w:noProof/>
        </w:rPr>
      </w:pPr>
      <w:r>
        <w:rPr>
          <w:noProof/>
        </w:rPr>
        <w:t>ARTICLE 5</w:t>
      </w:r>
    </w:p>
    <w:p>
      <w:pPr>
        <w:jc w:val="center"/>
        <w:rPr>
          <w:noProof/>
        </w:rPr>
      </w:pPr>
    </w:p>
    <w:p>
      <w:pPr>
        <w:jc w:val="center"/>
        <w:rPr>
          <w:noProof/>
        </w:rPr>
      </w:pPr>
      <w:r>
        <w:rPr>
          <w:noProof/>
        </w:rPr>
        <w:t>Insufficient working or processing operations</w:t>
      </w:r>
    </w:p>
    <w:p>
      <w:pPr>
        <w:jc w:val="center"/>
        <w:rPr>
          <w:noProof/>
        </w:rPr>
      </w:pPr>
    </w:p>
    <w:p>
      <w:pPr>
        <w:ind w:left="567" w:hanging="567"/>
        <w:rPr>
          <w:noProof/>
        </w:rPr>
      </w:pPr>
      <w:r>
        <w:rPr>
          <w:noProof/>
        </w:rPr>
        <w:t>1.</w:t>
      </w:r>
      <w:r>
        <w:rPr>
          <w:noProof/>
        </w:rPr>
        <w:tab/>
        <w:t>The following operations shall be considered as insufficient working or processing to confer the status of originating products, whether or not the requirements of Article 4 of this Protocol are satisfied:</w:t>
      </w:r>
    </w:p>
    <w:p>
      <w:pPr>
        <w:rPr>
          <w:noProof/>
        </w:rPr>
      </w:pPr>
    </w:p>
    <w:p>
      <w:pPr>
        <w:ind w:left="1134" w:hanging="567"/>
        <w:rPr>
          <w:noProof/>
        </w:rPr>
      </w:pPr>
      <w:r>
        <w:rPr>
          <w:noProof/>
        </w:rPr>
        <w:t>(a)</w:t>
      </w:r>
      <w:r>
        <w:rPr>
          <w:noProof/>
        </w:rPr>
        <w:tab/>
        <w:t>preserving operations to ensure that the products remain in good condition during transport and storage;</w:t>
      </w:r>
    </w:p>
    <w:p>
      <w:pPr>
        <w:ind w:left="1134" w:hanging="567"/>
        <w:rPr>
          <w:noProof/>
        </w:rPr>
      </w:pPr>
    </w:p>
    <w:p>
      <w:pPr>
        <w:ind w:left="1134" w:hanging="567"/>
        <w:rPr>
          <w:noProof/>
        </w:rPr>
      </w:pPr>
      <w:r>
        <w:rPr>
          <w:noProof/>
        </w:rPr>
        <w:t>(b)</w:t>
      </w:r>
      <w:r>
        <w:rPr>
          <w:noProof/>
        </w:rPr>
        <w:tab/>
        <w:t>simple operations consisting of the removal of dust, sifting or screening, sorting, classifying, matching (including the making</w:t>
      </w:r>
      <w:r>
        <w:rPr>
          <w:noProof/>
        </w:rPr>
        <w:noBreakHyphen/>
        <w:t>up of sets of articles), washing, cleaning, painting, polishing, cutting up;</w:t>
      </w:r>
    </w:p>
    <w:p>
      <w:pPr>
        <w:ind w:left="1134" w:hanging="567"/>
        <w:rPr>
          <w:noProof/>
        </w:rPr>
      </w:pPr>
    </w:p>
    <w:p>
      <w:pPr>
        <w:ind w:left="1134" w:hanging="567"/>
        <w:rPr>
          <w:noProof/>
        </w:rPr>
      </w:pPr>
      <w:r>
        <w:rPr>
          <w:noProof/>
        </w:rPr>
        <w:t>(c)</w:t>
      </w:r>
      <w:r>
        <w:rPr>
          <w:noProof/>
        </w:rPr>
        <w:tab/>
        <w:t>removal of oxide, oil, paint or other coverings;</w:t>
      </w:r>
    </w:p>
    <w:p>
      <w:pPr>
        <w:ind w:left="1134" w:hanging="567"/>
        <w:rPr>
          <w:noProof/>
        </w:rPr>
      </w:pPr>
    </w:p>
    <w:p>
      <w:pPr>
        <w:ind w:left="1134" w:hanging="567"/>
        <w:rPr>
          <w:noProof/>
        </w:rPr>
      </w:pPr>
      <w:r>
        <w:rPr>
          <w:noProof/>
        </w:rPr>
        <w:t>(d)</w:t>
      </w:r>
      <w:r>
        <w:rPr>
          <w:noProof/>
        </w:rPr>
        <w:tab/>
        <w:t>(i)</w:t>
      </w:r>
      <w:r>
        <w:rPr>
          <w:noProof/>
        </w:rPr>
        <w:tab/>
        <w:t>changes of packaging and breaking up and assembly of packages;</w:t>
      </w:r>
    </w:p>
    <w:p>
      <w:pPr>
        <w:ind w:left="1134" w:hanging="567"/>
        <w:rPr>
          <w:noProof/>
        </w:rPr>
      </w:pPr>
    </w:p>
    <w:p>
      <w:pPr>
        <w:ind w:left="1701" w:hanging="567"/>
        <w:rPr>
          <w:noProof/>
        </w:rPr>
      </w:pPr>
      <w:r>
        <w:rPr>
          <w:noProof/>
        </w:rPr>
        <w:t>(ii)</w:t>
      </w:r>
      <w:r>
        <w:rPr>
          <w:noProof/>
        </w:rPr>
        <w:tab/>
        <w:t>Simple placing in bottles, flasks, cans, bags, cases, boxes, fixing on cards or boards, etc., and all other simple packaging operations;</w:t>
      </w:r>
    </w:p>
    <w:p>
      <w:pPr>
        <w:ind w:left="1134" w:hanging="567"/>
        <w:rPr>
          <w:noProof/>
        </w:rPr>
      </w:pPr>
    </w:p>
    <w:p>
      <w:pPr>
        <w:ind w:left="1134" w:hanging="567"/>
        <w:rPr>
          <w:noProof/>
        </w:rPr>
      </w:pPr>
      <w:r>
        <w:rPr>
          <w:noProof/>
        </w:rPr>
        <w:t>(e)</w:t>
      </w:r>
      <w:r>
        <w:rPr>
          <w:noProof/>
        </w:rPr>
        <w:tab/>
        <w:t>affixing marks, labels, logos and other like distinguishing signs on products or their packaging;</w:t>
      </w:r>
    </w:p>
    <w:p>
      <w:pPr>
        <w:ind w:left="567" w:hanging="567"/>
        <w:rPr>
          <w:noProof/>
        </w:rPr>
      </w:pPr>
    </w:p>
    <w:p>
      <w:pPr>
        <w:ind w:left="1134" w:hanging="567"/>
        <w:rPr>
          <w:noProof/>
        </w:rPr>
      </w:pPr>
      <w:r>
        <w:rPr>
          <w:noProof/>
        </w:rPr>
        <w:t>(f)</w:t>
      </w:r>
      <w:r>
        <w:rPr>
          <w:noProof/>
        </w:rPr>
        <w:tab/>
        <w:t>simple mixing of products, whether or not of different kinds; mixing of sugar with any material;</w:t>
      </w:r>
    </w:p>
    <w:p>
      <w:pPr>
        <w:ind w:left="1134" w:hanging="567"/>
        <w:rPr>
          <w:noProof/>
        </w:rPr>
      </w:pPr>
    </w:p>
    <w:p>
      <w:pPr>
        <w:ind w:left="1134" w:hanging="567"/>
        <w:rPr>
          <w:noProof/>
        </w:rPr>
      </w:pPr>
      <w:r>
        <w:rPr>
          <w:noProof/>
        </w:rPr>
        <w:t>(g)</w:t>
      </w:r>
      <w:r>
        <w:rPr>
          <w:noProof/>
        </w:rPr>
        <w:tab/>
        <w:t>simple assembly of parts to constitute a complete product;</w:t>
      </w:r>
    </w:p>
    <w:p>
      <w:pPr>
        <w:ind w:left="1134" w:hanging="567"/>
        <w:rPr>
          <w:noProof/>
        </w:rPr>
      </w:pPr>
    </w:p>
    <w:p>
      <w:pPr>
        <w:ind w:left="1134" w:hanging="567"/>
        <w:rPr>
          <w:noProof/>
        </w:rPr>
      </w:pPr>
      <w:r>
        <w:rPr>
          <w:noProof/>
        </w:rPr>
        <w:t>(h)</w:t>
      </w:r>
      <w:r>
        <w:rPr>
          <w:noProof/>
        </w:rPr>
        <w:tab/>
        <w:t>simple disassembly of products into parts;</w:t>
      </w:r>
    </w:p>
    <w:p>
      <w:pPr>
        <w:ind w:left="1134" w:hanging="567"/>
        <w:rPr>
          <w:noProof/>
        </w:rPr>
      </w:pPr>
    </w:p>
    <w:p>
      <w:pPr>
        <w:ind w:left="1134" w:hanging="567"/>
        <w:rPr>
          <w:noProof/>
        </w:rPr>
      </w:pPr>
      <w:r>
        <w:rPr>
          <w:noProof/>
        </w:rPr>
        <w:t>(i)</w:t>
      </w:r>
      <w:r>
        <w:rPr>
          <w:noProof/>
        </w:rPr>
        <w:tab/>
        <w:t>ironing or pressing of textiles;</w:t>
      </w:r>
    </w:p>
    <w:p>
      <w:pPr>
        <w:ind w:left="1134" w:hanging="567"/>
        <w:rPr>
          <w:noProof/>
        </w:rPr>
      </w:pPr>
    </w:p>
    <w:p>
      <w:pPr>
        <w:ind w:left="1134" w:hanging="567"/>
        <w:rPr>
          <w:noProof/>
        </w:rPr>
      </w:pPr>
      <w:r>
        <w:rPr>
          <w:noProof/>
        </w:rPr>
        <w:t>(j)</w:t>
      </w:r>
      <w:r>
        <w:rPr>
          <w:noProof/>
        </w:rPr>
        <w:tab/>
        <w:t>husking, partial or total bleaching, polishing, and glazing of cereals and rice;</w:t>
      </w:r>
    </w:p>
    <w:p>
      <w:pPr>
        <w:ind w:left="1134" w:hanging="567"/>
        <w:rPr>
          <w:noProof/>
        </w:rPr>
      </w:pPr>
    </w:p>
    <w:p>
      <w:pPr>
        <w:ind w:left="1134" w:hanging="567"/>
        <w:rPr>
          <w:noProof/>
        </w:rPr>
      </w:pPr>
      <w:r>
        <w:rPr>
          <w:noProof/>
        </w:rPr>
        <w:t>(k)</w:t>
      </w:r>
      <w:r>
        <w:rPr>
          <w:noProof/>
        </w:rPr>
        <w:tab/>
        <w:t>operations to colour or flavour sugar or form sugar lumps; partial or total milling of crystal sugar;</w:t>
      </w:r>
    </w:p>
    <w:p>
      <w:pPr>
        <w:ind w:left="1134" w:hanging="567"/>
        <w:rPr>
          <w:noProof/>
        </w:rPr>
      </w:pPr>
    </w:p>
    <w:p>
      <w:pPr>
        <w:ind w:left="1134" w:hanging="567"/>
        <w:rPr>
          <w:noProof/>
        </w:rPr>
      </w:pPr>
      <w:r>
        <w:rPr>
          <w:noProof/>
        </w:rPr>
        <w:t>(l)</w:t>
      </w:r>
      <w:r>
        <w:rPr>
          <w:noProof/>
        </w:rPr>
        <w:tab/>
        <w:t>peeling, stoning and shelling, of fruits, nuts and vegetables;</w:t>
      </w:r>
    </w:p>
    <w:p>
      <w:pPr>
        <w:ind w:left="1134" w:hanging="567"/>
        <w:rPr>
          <w:noProof/>
        </w:rPr>
      </w:pPr>
    </w:p>
    <w:p>
      <w:pPr>
        <w:ind w:left="1134" w:hanging="567"/>
        <w:rPr>
          <w:noProof/>
        </w:rPr>
      </w:pPr>
      <w:r>
        <w:rPr>
          <w:noProof/>
        </w:rPr>
        <w:t>(m)</w:t>
      </w:r>
      <w:r>
        <w:rPr>
          <w:noProof/>
        </w:rPr>
        <w:tab/>
        <w:t>sharpening, simple grinding or simple cutting;</w:t>
      </w:r>
    </w:p>
    <w:p>
      <w:pPr>
        <w:ind w:left="1134" w:hanging="567"/>
        <w:rPr>
          <w:noProof/>
        </w:rPr>
      </w:pPr>
    </w:p>
    <w:p>
      <w:pPr>
        <w:ind w:left="1134" w:hanging="567"/>
        <w:rPr>
          <w:noProof/>
        </w:rPr>
      </w:pPr>
      <w:r>
        <w:rPr>
          <w:noProof/>
        </w:rPr>
        <w:t>(n)</w:t>
      </w:r>
      <w:r>
        <w:rPr>
          <w:noProof/>
        </w:rPr>
        <w:tab/>
        <w:t>a combination of two or more operations specified in subparagraphs (a) to (m);</w:t>
      </w:r>
    </w:p>
    <w:p>
      <w:pPr>
        <w:ind w:left="567" w:hanging="567"/>
        <w:rPr>
          <w:noProof/>
        </w:rPr>
      </w:pPr>
    </w:p>
    <w:p>
      <w:pPr>
        <w:ind w:left="1134" w:hanging="567"/>
        <w:rPr>
          <w:noProof/>
        </w:rPr>
      </w:pPr>
      <w:r>
        <w:rPr>
          <w:noProof/>
        </w:rPr>
        <w:t>(o)</w:t>
      </w:r>
      <w:r>
        <w:rPr>
          <w:noProof/>
        </w:rPr>
        <w:tab/>
        <w:t>slaughter of animals.</w:t>
      </w:r>
    </w:p>
    <w:p>
      <w:pPr>
        <w:ind w:left="567" w:hanging="567"/>
        <w:rPr>
          <w:noProof/>
        </w:rPr>
      </w:pPr>
    </w:p>
    <w:p>
      <w:pPr>
        <w:ind w:left="567" w:hanging="567"/>
        <w:rPr>
          <w:noProof/>
        </w:rPr>
      </w:pPr>
      <w:r>
        <w:rPr>
          <w:noProof/>
        </w:rPr>
        <w:t>2.</w:t>
      </w:r>
      <w:r>
        <w:rPr>
          <w:noProof/>
        </w:rPr>
        <w:tab/>
        <w:t>All operations carried out either in the European Union or in Ghana on a given product shall be considered together when determining whether the working or processing undergone by that product is to be regarded as insufficient within the meaning of paragraph 1 of this Article.</w:t>
      </w:r>
    </w:p>
    <w:p>
      <w:pPr>
        <w:rPr>
          <w:noProof/>
        </w:rPr>
      </w:pPr>
    </w:p>
    <w:p>
      <w:pPr>
        <w:jc w:val="center"/>
        <w:rPr>
          <w:noProof/>
        </w:rPr>
      </w:pPr>
      <w:r>
        <w:rPr>
          <w:noProof/>
        </w:rPr>
        <w:t>ARTICLE 6</w:t>
      </w:r>
    </w:p>
    <w:p>
      <w:pPr>
        <w:jc w:val="center"/>
        <w:rPr>
          <w:noProof/>
        </w:rPr>
      </w:pPr>
    </w:p>
    <w:p>
      <w:pPr>
        <w:jc w:val="center"/>
        <w:rPr>
          <w:noProof/>
        </w:rPr>
      </w:pPr>
      <w:r>
        <w:rPr>
          <w:noProof/>
        </w:rPr>
        <w:t>Working or processing of materials whose import into the European Union is free of duty</w:t>
      </w:r>
    </w:p>
    <w:p>
      <w:pPr>
        <w:jc w:val="center"/>
        <w:rPr>
          <w:noProof/>
        </w:rPr>
      </w:pPr>
    </w:p>
    <w:p>
      <w:pPr>
        <w:ind w:left="567" w:hanging="567"/>
        <w:rPr>
          <w:noProof/>
        </w:rPr>
      </w:pPr>
      <w:r>
        <w:rPr>
          <w:noProof/>
        </w:rPr>
        <w:t>1.</w:t>
      </w:r>
      <w:r>
        <w:rPr>
          <w:noProof/>
        </w:rPr>
        <w:tab/>
        <w:t>Without prejudice to the provisions of Article 2 of this Protocol, non</w:t>
      </w:r>
      <w:r>
        <w:rPr>
          <w:noProof/>
        </w:rPr>
        <w:noBreakHyphen/>
        <w:t>originating materials which at importation to the European Union are free of customs duties by means of application of conventional rates of the most</w:t>
      </w:r>
      <w:r>
        <w:rPr>
          <w:noProof/>
        </w:rPr>
        <w:noBreakHyphen/>
        <w:t>favoured nation (MFN) tariff in accordance with its Common Customs Tariff</w:t>
      </w:r>
      <w:r>
        <w:rPr>
          <w:rStyle w:val="FootnoteReference"/>
          <w:noProof/>
        </w:rPr>
        <w:footnoteReference w:id="1"/>
      </w:r>
      <w:r>
        <w:rPr>
          <w:noProof/>
        </w:rPr>
        <w:t xml:space="preserve"> shall be considered as materials originating in Ghana when incorporated into a product obtained there, provided that they have undergone working or processing there which goes beyond the operations referred to in Article 5(1) of this Protocol.</w:t>
      </w:r>
    </w:p>
    <w:p>
      <w:pPr>
        <w:rPr>
          <w:noProof/>
        </w:rPr>
      </w:pPr>
    </w:p>
    <w:p>
      <w:pPr>
        <w:ind w:left="567" w:hanging="567"/>
        <w:rPr>
          <w:noProof/>
          <w:highlight w:val="green"/>
        </w:rPr>
      </w:pPr>
      <w:r>
        <w:rPr>
          <w:noProof/>
        </w:rPr>
        <w:t>2.</w:t>
      </w:r>
      <w:r>
        <w:rPr>
          <w:noProof/>
        </w:rPr>
        <w:tab/>
        <w:t>Movement certificates EUR.1 (in Box 7) or origin declarations issued by application of paragraph 1 of this Article shall bear the following entry:</w:t>
      </w:r>
    </w:p>
    <w:p>
      <w:pPr>
        <w:rPr>
          <w:noProof/>
        </w:rPr>
      </w:pPr>
    </w:p>
    <w:p>
      <w:pPr>
        <w:ind w:left="1134" w:hanging="567"/>
        <w:rPr>
          <w:noProof/>
        </w:rPr>
      </w:pPr>
      <w:r>
        <w:rPr>
          <w:noProof/>
        </w:rPr>
        <w:noBreakHyphen/>
      </w:r>
      <w:r>
        <w:rPr>
          <w:noProof/>
        </w:rPr>
        <w:tab/>
        <w:t>“Application of Article 6(1) of Protocol 1 to the Ghana</w:t>
      </w:r>
      <w:r>
        <w:rPr>
          <w:noProof/>
        </w:rPr>
        <w:noBreakHyphen/>
        <w:t>EU EPA”;</w:t>
      </w:r>
    </w:p>
    <w:p>
      <w:pPr>
        <w:rPr>
          <w:noProof/>
        </w:rPr>
      </w:pPr>
    </w:p>
    <w:p>
      <w:pPr>
        <w:ind w:left="567" w:hanging="567"/>
        <w:rPr>
          <w:noProof/>
        </w:rPr>
      </w:pPr>
      <w:r>
        <w:rPr>
          <w:noProof/>
        </w:rPr>
        <w:t>3.</w:t>
      </w:r>
      <w:r>
        <w:rPr>
          <w:noProof/>
        </w:rPr>
        <w:tab/>
        <w:t xml:space="preserve">The EU shall notify yearly to the Committee the list of materials to which the provisions of this Article shall apply. Upon notification, the list shall be published by the European Commission in the </w:t>
      </w:r>
      <w:r>
        <w:rPr>
          <w:i/>
          <w:noProof/>
        </w:rPr>
        <w:t>Official Journal of the European Union</w:t>
      </w:r>
      <w:r>
        <w:rPr>
          <w:noProof/>
        </w:rPr>
        <w:t xml:space="preserve"> (C series) and by Ghana in accordance with its own procedures.</w:t>
      </w:r>
    </w:p>
    <w:p>
      <w:pPr>
        <w:rPr>
          <w:noProof/>
        </w:rPr>
      </w:pPr>
    </w:p>
    <w:p>
      <w:pPr>
        <w:ind w:left="567" w:hanging="567"/>
        <w:rPr>
          <w:noProof/>
        </w:rPr>
      </w:pPr>
      <w:r>
        <w:rPr>
          <w:noProof/>
        </w:rPr>
        <w:t>4.</w:t>
      </w:r>
      <w:r>
        <w:rPr>
          <w:noProof/>
        </w:rPr>
        <w:tab/>
        <w:t>The cumulation provided for in this Article shall not apply to materials which at importation to the European Union are subject to antidumping or countervailing duties when originating from a country which is subject to these antidumping or countervailing duties.</w:t>
      </w:r>
    </w:p>
    <w:p>
      <w:pPr>
        <w:rPr>
          <w:noProof/>
        </w:rPr>
      </w:pPr>
    </w:p>
    <w:p>
      <w:pPr>
        <w:jc w:val="center"/>
        <w:rPr>
          <w:noProof/>
        </w:rPr>
      </w:pPr>
      <w:r>
        <w:rPr>
          <w:noProof/>
        </w:rPr>
        <w:t>ARTICLE 7</w:t>
      </w:r>
    </w:p>
    <w:p>
      <w:pPr>
        <w:jc w:val="center"/>
        <w:rPr>
          <w:noProof/>
        </w:rPr>
      </w:pPr>
    </w:p>
    <w:p>
      <w:pPr>
        <w:jc w:val="center"/>
        <w:rPr>
          <w:i/>
          <w:noProof/>
        </w:rPr>
      </w:pPr>
      <w:r>
        <w:rPr>
          <w:noProof/>
        </w:rPr>
        <w:t>Cumulation of origin</w:t>
      </w:r>
    </w:p>
    <w:p>
      <w:pPr>
        <w:jc w:val="center"/>
        <w:rPr>
          <w:i/>
          <w:noProof/>
        </w:rPr>
      </w:pPr>
    </w:p>
    <w:p>
      <w:pPr>
        <w:ind w:left="567" w:hanging="567"/>
        <w:rPr>
          <w:noProof/>
        </w:rPr>
      </w:pPr>
      <w:r>
        <w:rPr>
          <w:noProof/>
        </w:rPr>
        <w:t>1.</w:t>
      </w:r>
      <w:r>
        <w:rPr>
          <w:noProof/>
        </w:rPr>
        <w:tab/>
        <w:t>Without prejudice to the provisions of Article 2 of this Protocol, materials originating in one of the Parties, in another Western African country</w:t>
      </w:r>
      <w:r>
        <w:rPr>
          <w:rStyle w:val="FootnoteReference"/>
          <w:noProof/>
        </w:rPr>
        <w:footnoteReference w:id="2"/>
      </w:r>
      <w:r>
        <w:rPr>
          <w:noProof/>
        </w:rPr>
        <w:t xml:space="preserve"> enjoying a duty-free and quota-free access to the EU market, in the other ACP States which have at least provisionally applied an EPA or in the OCTs shall be considered as originating in the other Party when incorporated into a product obtained there, when the working or processing carried out in that Party goes beyond the operations referred to in Article 5(1) of this Protocol.</w:t>
      </w:r>
    </w:p>
    <w:p>
      <w:pPr>
        <w:rPr>
          <w:noProof/>
        </w:rPr>
      </w:pPr>
    </w:p>
    <w:p>
      <w:pPr>
        <w:ind w:left="567"/>
        <w:rPr>
          <w:noProof/>
        </w:rPr>
      </w:pPr>
      <w:r>
        <w:rPr>
          <w:noProof/>
        </w:rPr>
        <w:t>Where the working or processing carried out in the Party concerned does not go beyond the operations referred to in Article 5(1) of this Protocol, the product obtained shall be considered as originating in that Party only where the value added there is greater than the value of the materials used originating in any of the other countries or territories. If this is not so, the product obtained shall be considered as originating in the country or territory which accounts for the highest value of originating materials used in the manufacture of the final product.</w:t>
      </w:r>
    </w:p>
    <w:p>
      <w:pPr>
        <w:ind w:left="567"/>
        <w:rPr>
          <w:noProof/>
        </w:rPr>
      </w:pPr>
    </w:p>
    <w:p>
      <w:pPr>
        <w:ind w:left="567"/>
        <w:rPr>
          <w:noProof/>
        </w:rPr>
      </w:pPr>
      <w:r>
        <w:rPr>
          <w:noProof/>
        </w:rPr>
        <w:t>The origin of materials originating in other ACP States which have at least provisionally applied an EPA and the OCTs shall be determined in accordance with the rules of origin applicable under the European Union’s preferential arrangements with those countries, and in accordance with Article 27 of this Protocol.</w:t>
      </w:r>
    </w:p>
    <w:p>
      <w:pPr>
        <w:rPr>
          <w:noProof/>
        </w:rPr>
      </w:pPr>
    </w:p>
    <w:p>
      <w:pPr>
        <w:ind w:left="567" w:hanging="567"/>
        <w:rPr>
          <w:noProof/>
        </w:rPr>
      </w:pPr>
      <w:r>
        <w:rPr>
          <w:noProof/>
        </w:rPr>
        <w:t>2.</w:t>
      </w:r>
      <w:r>
        <w:rPr>
          <w:noProof/>
        </w:rPr>
        <w:tab/>
        <w:t>Without prejudice to the provisions of Article 2 of this Protocol, working and processing carried out in one of the Parties, in other ACP States which have at least provisionally applied an EPA or in the OCTs shall be considered as having been carried out in the other Party, when the materials undergo subsequent working or processing going beyond that referred to in Article 5(1) of this Protocol.</w:t>
      </w:r>
    </w:p>
    <w:p>
      <w:pPr>
        <w:rPr>
          <w:noProof/>
        </w:rPr>
      </w:pPr>
    </w:p>
    <w:p>
      <w:pPr>
        <w:ind w:left="567"/>
        <w:rPr>
          <w:i/>
          <w:noProof/>
        </w:rPr>
      </w:pPr>
      <w:r>
        <w:rPr>
          <w:noProof/>
        </w:rPr>
        <w:t>Where the working or processing carried out in one of the Parties does not go beyond the operations referred to in Article 5(1) of this Protocol, the product obtained shall be considered as originating in that Party only where the value added there is greater than the value of the materials used in any one of these countries or territories. If this is not so, the product obtained shall be considered as originating in the country or territory which accounts for the highest value of materials used in the manufacture of the final product.</w:t>
      </w:r>
    </w:p>
    <w:p>
      <w:pPr>
        <w:rPr>
          <w:i/>
          <w:noProof/>
        </w:rPr>
      </w:pPr>
    </w:p>
    <w:p>
      <w:pPr>
        <w:ind w:left="567"/>
        <w:rPr>
          <w:noProof/>
        </w:rPr>
      </w:pPr>
      <w:r>
        <w:rPr>
          <w:noProof/>
        </w:rPr>
        <w:t>The origin of the final product shall be determined according to the rules of origin of this Protocol and in accordance with Article 27 hereof.</w:t>
      </w:r>
    </w:p>
    <w:p>
      <w:pPr>
        <w:rPr>
          <w:noProof/>
        </w:rPr>
      </w:pPr>
    </w:p>
    <w:p>
      <w:pPr>
        <w:ind w:left="567" w:hanging="567"/>
        <w:rPr>
          <w:noProof/>
        </w:rPr>
      </w:pPr>
      <w:r>
        <w:rPr>
          <w:noProof/>
        </w:rPr>
        <w:t>3.</w:t>
      </w:r>
      <w:r>
        <w:rPr>
          <w:noProof/>
        </w:rPr>
        <w:tab/>
        <w:t>The cumulation provided for in paragraphs 1 and 2 of this Article may be applied with respect to other ACP States which have at least provisionally applied an EPA, to another Western African country, enjoying a duty-free quota-free access to the EU and to the OCTs only if:</w:t>
      </w:r>
    </w:p>
    <w:p>
      <w:pPr>
        <w:rPr>
          <w:noProof/>
        </w:rPr>
      </w:pPr>
    </w:p>
    <w:p>
      <w:pPr>
        <w:ind w:left="1134" w:hanging="567"/>
        <w:rPr>
          <w:noProof/>
        </w:rPr>
      </w:pPr>
      <w:r>
        <w:rPr>
          <w:noProof/>
        </w:rPr>
        <w:t>(a)</w:t>
      </w:r>
      <w:r>
        <w:rPr>
          <w:noProof/>
        </w:rPr>
        <w:tab/>
        <w:t>all the countries or territories involved in the acquisition of the originating status and the Party of destination have entered into an arrangement or agreement on administrative cooperation which ensures correct implementation of this Article and includes a reference to the use of appropriate proofs of origin;</w:t>
      </w:r>
    </w:p>
    <w:p>
      <w:pPr>
        <w:ind w:left="1134" w:hanging="567"/>
        <w:rPr>
          <w:noProof/>
        </w:rPr>
      </w:pPr>
    </w:p>
    <w:p>
      <w:pPr>
        <w:ind w:left="1134" w:hanging="567"/>
        <w:rPr>
          <w:i/>
          <w:noProof/>
        </w:rPr>
      </w:pPr>
      <w:r>
        <w:rPr>
          <w:noProof/>
        </w:rPr>
        <w:t>(b)</w:t>
      </w:r>
      <w:r>
        <w:rPr>
          <w:noProof/>
        </w:rPr>
        <w:tab/>
        <w:t xml:space="preserve">Ghana and the European Union supply each other, through the European Commission and the ECOWAS Commission, with the details of the administrative cooperation agreements with the other countries or territories referred to in this Article. The European Commission shall publish in the </w:t>
      </w:r>
      <w:r>
        <w:rPr>
          <w:i/>
          <w:iCs/>
          <w:noProof/>
        </w:rPr>
        <w:t>Official Journal of the European Union</w:t>
      </w:r>
      <w:r>
        <w:rPr>
          <w:noProof/>
        </w:rPr>
        <w:t xml:space="preserve"> (C series) and Ghana shall publish according to its own procedures the date on which the cumulation provided for in this Article may be applied with those countries and territories listed in this Article which have fulfilled the necessary requirements.</w:t>
      </w:r>
    </w:p>
    <w:p>
      <w:pPr>
        <w:rPr>
          <w:i/>
          <w:noProof/>
        </w:rPr>
      </w:pPr>
    </w:p>
    <w:p>
      <w:pPr>
        <w:ind w:left="567" w:hanging="567"/>
        <w:rPr>
          <w:noProof/>
        </w:rPr>
      </w:pPr>
      <w:r>
        <w:rPr>
          <w:noProof/>
        </w:rPr>
        <w:t>4.</w:t>
      </w:r>
      <w:r>
        <w:rPr>
          <w:noProof/>
        </w:rPr>
        <w:tab/>
        <w:t>The cumulation provided for in this Article shall not apply to materials:</w:t>
      </w:r>
    </w:p>
    <w:p>
      <w:pPr>
        <w:rPr>
          <w:noProof/>
        </w:rPr>
      </w:pPr>
    </w:p>
    <w:p>
      <w:pPr>
        <w:ind w:left="1134" w:hanging="567"/>
        <w:rPr>
          <w:noProof/>
        </w:rPr>
      </w:pPr>
      <w:r>
        <w:rPr>
          <w:noProof/>
        </w:rPr>
        <w:t>(a)</w:t>
      </w:r>
      <w:r>
        <w:rPr>
          <w:noProof/>
        </w:rPr>
        <w:tab/>
        <w:t>of Harmonized Systems Headings 16.04 and 16.05 originating in the EPA Pacific States by use of Article 6.6 of Protocol II of the Interim Partnership Agreement between the European Community, on the one part, and the Pacific States, on the other part</w:t>
      </w:r>
      <w:r>
        <w:rPr>
          <w:rStyle w:val="FootnoteReference"/>
          <w:noProof/>
        </w:rPr>
        <w:footnoteReference w:id="3"/>
      </w:r>
      <w:r>
        <w:rPr>
          <w:noProof/>
        </w:rPr>
        <w:t>;</w:t>
      </w:r>
    </w:p>
    <w:p>
      <w:pPr>
        <w:ind w:left="1134" w:hanging="567"/>
        <w:rPr>
          <w:noProof/>
        </w:rPr>
      </w:pPr>
    </w:p>
    <w:p>
      <w:pPr>
        <w:ind w:left="1134" w:hanging="567"/>
        <w:rPr>
          <w:noProof/>
        </w:rPr>
      </w:pPr>
      <w:r>
        <w:rPr>
          <w:noProof/>
        </w:rPr>
        <w:t>(b)</w:t>
      </w:r>
      <w:r>
        <w:rPr>
          <w:noProof/>
        </w:rPr>
        <w:tab/>
        <w:t>of Harmonized System Headings 16.04 and 16.05 originating in the Pacific States by use of any future provision of a comprehensive Economic Partnership Agreement between the European Union and Pacific ACP States;</w:t>
      </w:r>
    </w:p>
    <w:p>
      <w:pPr>
        <w:ind w:left="1134" w:hanging="567"/>
        <w:rPr>
          <w:noProof/>
        </w:rPr>
      </w:pPr>
    </w:p>
    <w:p>
      <w:pPr>
        <w:ind w:left="1134" w:hanging="567"/>
        <w:rPr>
          <w:noProof/>
        </w:rPr>
      </w:pPr>
      <w:r>
        <w:rPr>
          <w:noProof/>
        </w:rPr>
        <w:t>(c)</w:t>
      </w:r>
      <w:r>
        <w:rPr>
          <w:noProof/>
        </w:rPr>
        <w:tab/>
        <w:t>originating in the Republic of South Africa which may not be imported directly into the EU duty</w:t>
      </w:r>
      <w:r>
        <w:rPr>
          <w:noProof/>
        </w:rPr>
        <w:noBreakHyphen/>
        <w:t>free and quota</w:t>
      </w:r>
      <w:r>
        <w:rPr>
          <w:noProof/>
        </w:rPr>
        <w:noBreakHyphen/>
        <w:t>free.</w:t>
      </w:r>
    </w:p>
    <w:p>
      <w:pPr>
        <w:rPr>
          <w:noProof/>
        </w:rPr>
      </w:pPr>
    </w:p>
    <w:p>
      <w:pPr>
        <w:ind w:left="567" w:hanging="567"/>
        <w:rPr>
          <w:noProof/>
        </w:rPr>
      </w:pPr>
      <w:r>
        <w:rPr>
          <w:noProof/>
        </w:rPr>
        <w:t>5.</w:t>
      </w:r>
      <w:r>
        <w:rPr>
          <w:noProof/>
        </w:rPr>
        <w:tab/>
        <w:t xml:space="preserve">The EU shall notify yearly to the Committee the list of materials referred to by the provisions of paragraph 4(c) of this Article. Upon notification, this list shall be published by the European Commission in the </w:t>
      </w:r>
      <w:r>
        <w:rPr>
          <w:i/>
          <w:noProof/>
        </w:rPr>
        <w:t>Official Journal of the European Union</w:t>
      </w:r>
      <w:r>
        <w:rPr>
          <w:noProof/>
        </w:rPr>
        <w:t xml:space="preserve"> (C series) and by Ghana in accordance with its own procedures.</w:t>
      </w:r>
    </w:p>
    <w:p>
      <w:pPr>
        <w:rPr>
          <w:noProof/>
        </w:rPr>
      </w:pPr>
    </w:p>
    <w:p>
      <w:pPr>
        <w:jc w:val="center"/>
        <w:rPr>
          <w:noProof/>
        </w:rPr>
      </w:pPr>
      <w:r>
        <w:rPr>
          <w:noProof/>
        </w:rPr>
        <w:t>ARTICLE 8</w:t>
      </w:r>
    </w:p>
    <w:p>
      <w:pPr>
        <w:jc w:val="center"/>
        <w:rPr>
          <w:noProof/>
        </w:rPr>
      </w:pPr>
    </w:p>
    <w:p>
      <w:pPr>
        <w:jc w:val="center"/>
        <w:rPr>
          <w:noProof/>
        </w:rPr>
      </w:pPr>
      <w:r>
        <w:rPr>
          <w:noProof/>
        </w:rPr>
        <w:t xml:space="preserve">Cumulation with other countries benefiting </w:t>
      </w:r>
      <w:r>
        <w:rPr>
          <w:noProof/>
        </w:rPr>
        <w:br/>
        <w:t>from duty</w:t>
      </w:r>
      <w:r>
        <w:rPr>
          <w:noProof/>
        </w:rPr>
        <w:noBreakHyphen/>
        <w:t>free quota</w:t>
      </w:r>
      <w:r>
        <w:rPr>
          <w:noProof/>
        </w:rPr>
        <w:noBreakHyphen/>
        <w:t>free access to the market of the European Union</w:t>
      </w:r>
    </w:p>
    <w:p>
      <w:pPr>
        <w:jc w:val="center"/>
        <w:rPr>
          <w:noProof/>
        </w:rPr>
      </w:pPr>
    </w:p>
    <w:p>
      <w:pPr>
        <w:ind w:left="567" w:hanging="567"/>
        <w:rPr>
          <w:noProof/>
        </w:rPr>
      </w:pPr>
      <w:r>
        <w:rPr>
          <w:noProof/>
        </w:rPr>
        <w:t>1.</w:t>
      </w:r>
      <w:r>
        <w:rPr>
          <w:noProof/>
        </w:rPr>
        <w:tab/>
        <w:t>Without prejudice to the provisions of Article 2 of this Protocol, materials originating in countries and territories:</w:t>
      </w:r>
    </w:p>
    <w:p>
      <w:pPr>
        <w:rPr>
          <w:noProof/>
        </w:rPr>
      </w:pPr>
    </w:p>
    <w:p>
      <w:pPr>
        <w:ind w:left="1134" w:hanging="567"/>
        <w:rPr>
          <w:noProof/>
        </w:rPr>
      </w:pPr>
      <w:r>
        <w:rPr>
          <w:noProof/>
        </w:rPr>
        <w:t>(a)</w:t>
      </w:r>
      <w:r>
        <w:rPr>
          <w:noProof/>
        </w:rPr>
        <w:tab/>
        <w:t>benefiting from the “Special arrangement for least developed countries” of the Scheme of Generalised Tariff Preferences of the European Union; or</w:t>
      </w:r>
    </w:p>
    <w:p>
      <w:pPr>
        <w:ind w:left="1134" w:hanging="567"/>
        <w:rPr>
          <w:noProof/>
        </w:rPr>
      </w:pPr>
    </w:p>
    <w:p>
      <w:pPr>
        <w:ind w:left="1134" w:hanging="567"/>
        <w:rPr>
          <w:noProof/>
        </w:rPr>
      </w:pPr>
      <w:r>
        <w:rPr>
          <w:noProof/>
        </w:rPr>
        <w:t>(b)</w:t>
      </w:r>
      <w:r>
        <w:rPr>
          <w:noProof/>
        </w:rPr>
        <w:tab/>
        <w:t>benefiting from duty</w:t>
      </w:r>
      <w:r>
        <w:rPr>
          <w:noProof/>
        </w:rPr>
        <w:noBreakHyphen/>
        <w:t>free quota</w:t>
      </w:r>
      <w:r>
        <w:rPr>
          <w:noProof/>
        </w:rPr>
        <w:noBreakHyphen/>
        <w:t>free access to the market of the European Union under the general provisions of the Scheme of Generalised Tariff Preferences;</w:t>
      </w:r>
    </w:p>
    <w:p>
      <w:pPr>
        <w:rPr>
          <w:noProof/>
        </w:rPr>
      </w:pPr>
    </w:p>
    <w:p>
      <w:pPr>
        <w:ind w:left="567"/>
        <w:rPr>
          <w:noProof/>
        </w:rPr>
      </w:pPr>
      <w:r>
        <w:rPr>
          <w:noProof/>
        </w:rPr>
        <w:t>shall be considered as materials originating in Ghana when incorporated into a product obtained there.</w:t>
      </w:r>
    </w:p>
    <w:p>
      <w:pPr>
        <w:ind w:left="567"/>
        <w:rPr>
          <w:noProof/>
        </w:rPr>
      </w:pPr>
    </w:p>
    <w:p>
      <w:pPr>
        <w:ind w:left="567"/>
        <w:rPr>
          <w:noProof/>
        </w:rPr>
      </w:pPr>
      <w:r>
        <w:rPr>
          <w:noProof/>
        </w:rPr>
        <w:t>It shall not be necessary for these materials to have undergone sufficient working or processing, provided they have undergone working or processing going beyond that referred to in Article 5(1) of this Protocol. If the product into which these materials have been incorporated also includes non</w:t>
      </w:r>
      <w:r>
        <w:rPr>
          <w:noProof/>
        </w:rPr>
        <w:noBreakHyphen/>
        <w:t>originating materials, it will have to undergo sufficient working or processing in accordance with Article 4 of this Protocol to be considered as originating in Ghana..</w:t>
      </w:r>
    </w:p>
    <w:p>
      <w:pPr>
        <w:rPr>
          <w:noProof/>
        </w:rPr>
      </w:pPr>
    </w:p>
    <w:p>
      <w:pPr>
        <w:ind w:left="567" w:hanging="567"/>
        <w:rPr>
          <w:noProof/>
        </w:rPr>
      </w:pPr>
      <w:r>
        <w:rPr>
          <w:noProof/>
        </w:rPr>
        <w:t>1.2.</w:t>
      </w:r>
      <w:r>
        <w:rPr>
          <w:noProof/>
        </w:rPr>
        <w:tab/>
        <w:t>The origin of the materials from the other countries or territories concerned shall be established in accordance with the rules of origin applicable under the Scheme of Generalised Tariff Preferences of the European Union and in accordance with the provisions of Article 27 of this Protocol.</w:t>
      </w:r>
    </w:p>
    <w:p>
      <w:pPr>
        <w:rPr>
          <w:noProof/>
        </w:rPr>
      </w:pPr>
    </w:p>
    <w:p>
      <w:pPr>
        <w:ind w:left="567" w:hanging="567"/>
        <w:rPr>
          <w:noProof/>
        </w:rPr>
      </w:pPr>
      <w:r>
        <w:rPr>
          <w:noProof/>
        </w:rPr>
        <w:t>1.3.</w:t>
      </w:r>
      <w:r>
        <w:rPr>
          <w:noProof/>
        </w:rPr>
        <w:tab/>
        <w:t>The cumulation provided for in this paragraph shall not apply to materials:</w:t>
      </w:r>
    </w:p>
    <w:p>
      <w:pPr>
        <w:rPr>
          <w:noProof/>
        </w:rPr>
      </w:pPr>
    </w:p>
    <w:p>
      <w:pPr>
        <w:ind w:left="1134" w:hanging="567"/>
        <w:rPr>
          <w:noProof/>
        </w:rPr>
      </w:pPr>
      <w:r>
        <w:rPr>
          <w:noProof/>
        </w:rPr>
        <w:t>(a)</w:t>
      </w:r>
      <w:r>
        <w:rPr>
          <w:noProof/>
        </w:rPr>
        <w:tab/>
        <w:t>which at importation to the European Union are subject to antidumping or countervailing duties when originating from a country which is subject to these antidumping or countervailing duties;</w:t>
      </w:r>
    </w:p>
    <w:p>
      <w:pPr>
        <w:ind w:left="1134" w:hanging="567"/>
        <w:rPr>
          <w:noProof/>
        </w:rPr>
      </w:pPr>
    </w:p>
    <w:p>
      <w:pPr>
        <w:ind w:left="1134" w:hanging="567"/>
        <w:rPr>
          <w:noProof/>
        </w:rPr>
      </w:pPr>
      <w:r>
        <w:rPr>
          <w:noProof/>
        </w:rPr>
        <w:t>(b)</w:t>
      </w:r>
      <w:r>
        <w:rPr>
          <w:noProof/>
        </w:rPr>
        <w:tab/>
        <w:t>which are included in tariff subheadings 3302.10 and 3501.10 of the Harmonized System;</w:t>
      </w:r>
    </w:p>
    <w:p>
      <w:pPr>
        <w:ind w:left="1134" w:hanging="567"/>
        <w:rPr>
          <w:noProof/>
        </w:rPr>
      </w:pPr>
    </w:p>
    <w:p>
      <w:pPr>
        <w:ind w:left="1134" w:hanging="567"/>
        <w:rPr>
          <w:noProof/>
        </w:rPr>
      </w:pPr>
      <w:r>
        <w:rPr>
          <w:noProof/>
        </w:rPr>
        <w:t>(c)</w:t>
      </w:r>
      <w:r>
        <w:rPr>
          <w:noProof/>
        </w:rPr>
        <w:tab/>
        <w:t>which are included in tuna products classified under Harmonized System Chapter 3 which are covered by the Scheme of Generalised Tariff Preferences of the European Union;</w:t>
      </w:r>
    </w:p>
    <w:p>
      <w:pPr>
        <w:ind w:left="1134" w:hanging="567"/>
        <w:rPr>
          <w:noProof/>
        </w:rPr>
      </w:pPr>
    </w:p>
    <w:p>
      <w:pPr>
        <w:ind w:left="1134" w:hanging="567"/>
        <w:rPr>
          <w:i/>
          <w:noProof/>
        </w:rPr>
      </w:pPr>
      <w:r>
        <w:rPr>
          <w:noProof/>
        </w:rPr>
        <w:t>(d)</w:t>
      </w:r>
      <w:r>
        <w:rPr>
          <w:noProof/>
        </w:rPr>
        <w:tab/>
        <w:t>in respect of which tariff preferences are removed (graduation) or suspended (safeguard clause) under the Scheme of Generalised Tariff Preferences of the European Union.</w:t>
      </w:r>
    </w:p>
    <w:p>
      <w:pPr>
        <w:rPr>
          <w:i/>
          <w:noProof/>
        </w:rPr>
      </w:pPr>
    </w:p>
    <w:p>
      <w:pPr>
        <w:ind w:left="567" w:hanging="567"/>
        <w:rPr>
          <w:noProof/>
        </w:rPr>
      </w:pPr>
      <w:r>
        <w:rPr>
          <w:noProof/>
        </w:rPr>
        <w:t>2.</w:t>
      </w:r>
      <w:r>
        <w:rPr>
          <w:noProof/>
        </w:rPr>
        <w:tab/>
        <w:t>On the basis of a notification from Ghana, without prejudice to the provisions of Article 2 of this Protocol and in compliance with the provisions of paragraphs 2.1, 2.2 and 5 of this Article, materials originating in countries or territories which are covered by agreements or arrangements that provide for duty</w:t>
      </w:r>
      <w:r>
        <w:rPr>
          <w:noProof/>
        </w:rPr>
        <w:noBreakHyphen/>
        <w:t>free quota</w:t>
      </w:r>
      <w:r>
        <w:rPr>
          <w:noProof/>
        </w:rPr>
        <w:noBreakHyphen/>
        <w:t>free access to the market of the European Union shall be considered to be materials originating in Ghana. Such notification shall be sent by Ghana to the European Union through the European Commission. Cumulation shall remain applicable as long as the conditions for granting such cumulation are met. It shall not be necessary for such materials to have undergone sufficient working or processing, provided they have undergone working or processing going beyond that referred to in Article 5(1) of this Protocol.</w:t>
      </w:r>
    </w:p>
    <w:p>
      <w:pPr>
        <w:rPr>
          <w:noProof/>
        </w:rPr>
      </w:pPr>
    </w:p>
    <w:p>
      <w:pPr>
        <w:ind w:left="567" w:hanging="567"/>
        <w:rPr>
          <w:noProof/>
        </w:rPr>
      </w:pPr>
      <w:r>
        <w:rPr>
          <w:noProof/>
        </w:rPr>
        <w:t>2.1.</w:t>
      </w:r>
      <w:r>
        <w:rPr>
          <w:noProof/>
        </w:rPr>
        <w:tab/>
        <w:t>The origin of the materials of the countries or territories concerned shall be determined in accordance with the rules of origin applicable in the framework of the European Union’s preferential agreements or arrangements with those countries and territories and in accordance with Article 27 of this Protocol.</w:t>
      </w:r>
    </w:p>
    <w:p>
      <w:pPr>
        <w:rPr>
          <w:noProof/>
        </w:rPr>
      </w:pPr>
    </w:p>
    <w:p>
      <w:pPr>
        <w:ind w:left="567" w:hanging="567"/>
        <w:rPr>
          <w:noProof/>
        </w:rPr>
      </w:pPr>
      <w:r>
        <w:rPr>
          <w:noProof/>
        </w:rPr>
        <w:t>2.2.</w:t>
      </w:r>
      <w:r>
        <w:rPr>
          <w:noProof/>
        </w:rPr>
        <w:tab/>
        <w:t>The cumulation provided for in this paragraph shall not apply to materials:</w:t>
      </w:r>
    </w:p>
    <w:p>
      <w:pPr>
        <w:rPr>
          <w:noProof/>
        </w:rPr>
      </w:pPr>
    </w:p>
    <w:p>
      <w:pPr>
        <w:ind w:left="1134" w:hanging="567"/>
        <w:rPr>
          <w:noProof/>
        </w:rPr>
      </w:pPr>
      <w:r>
        <w:rPr>
          <w:noProof/>
        </w:rPr>
        <w:t>(a)</w:t>
      </w:r>
      <w:r>
        <w:rPr>
          <w:noProof/>
        </w:rPr>
        <w:tab/>
        <w:t xml:space="preserve">falling within Harmonized System Chapters 1 to 24 and the products listed in Annex 1 </w:t>
      </w:r>
      <w:r>
        <w:rPr>
          <w:noProof/>
        </w:rPr>
        <w:noBreakHyphen/>
        <w:t xml:space="preserve"> paragraph 1.(ii) of the WTO Agreement on Agriculture belonging to the GATT 1994;</w:t>
      </w:r>
    </w:p>
    <w:p>
      <w:pPr>
        <w:ind w:left="1134" w:hanging="567"/>
        <w:rPr>
          <w:noProof/>
        </w:rPr>
      </w:pPr>
    </w:p>
    <w:p>
      <w:pPr>
        <w:ind w:left="1134" w:hanging="567"/>
        <w:rPr>
          <w:noProof/>
        </w:rPr>
      </w:pPr>
      <w:r>
        <w:rPr>
          <w:noProof/>
        </w:rPr>
        <w:t>(b)</w:t>
      </w:r>
      <w:r>
        <w:rPr>
          <w:noProof/>
        </w:rPr>
        <w:tab/>
        <w:t>which at importation to the European Union are subject to antidumping or countervailing duties when originating from a country which is subject to these antidumping or countervailing duties;</w:t>
      </w:r>
    </w:p>
    <w:p>
      <w:pPr>
        <w:ind w:left="1134" w:hanging="567"/>
        <w:rPr>
          <w:noProof/>
        </w:rPr>
      </w:pPr>
    </w:p>
    <w:p>
      <w:pPr>
        <w:ind w:left="1134" w:hanging="567"/>
        <w:rPr>
          <w:noProof/>
        </w:rPr>
      </w:pPr>
      <w:r>
        <w:rPr>
          <w:noProof/>
        </w:rPr>
        <w:t>(c)</w:t>
      </w:r>
      <w:r>
        <w:rPr>
          <w:noProof/>
        </w:rPr>
        <w:tab/>
        <w:t>which, under a free trade agreement between the European Union and a third country, are subject to trade measures and safeguard measures or any other measure which prevents such products from entering the European Union market on a duty</w:t>
      </w:r>
      <w:r>
        <w:rPr>
          <w:noProof/>
        </w:rPr>
        <w:noBreakHyphen/>
        <w:t>free and quota</w:t>
      </w:r>
      <w:r>
        <w:rPr>
          <w:noProof/>
        </w:rPr>
        <w:noBreakHyphen/>
        <w:t>free basis.</w:t>
      </w:r>
    </w:p>
    <w:p>
      <w:pPr>
        <w:rPr>
          <w:noProof/>
        </w:rPr>
      </w:pPr>
    </w:p>
    <w:p>
      <w:pPr>
        <w:ind w:left="567" w:hanging="567"/>
        <w:rPr>
          <w:noProof/>
        </w:rPr>
      </w:pPr>
      <w:r>
        <w:rPr>
          <w:noProof/>
        </w:rPr>
        <w:t>3.</w:t>
      </w:r>
      <w:r>
        <w:rPr>
          <w:noProof/>
        </w:rPr>
        <w:tab/>
        <w:t xml:space="preserve">The European Union shall notify yearly to the Committee the list of materials and countries to which the provisions of paragraph 1 of this Article shall apply. Upon notification, the list shall be published by the European Commission in the </w:t>
      </w:r>
      <w:r>
        <w:rPr>
          <w:i/>
          <w:noProof/>
        </w:rPr>
        <w:t>Official Journal of the European Union</w:t>
      </w:r>
      <w:r>
        <w:rPr>
          <w:noProof/>
        </w:rPr>
        <w:t xml:space="preserve"> (C series) and by Ghana in accordance with their own procedures. Ghana shall notify yearly to the Committee the materials to which the cumulation provided for in paragraphs 1 and 2 of this Article has been applied.</w:t>
      </w:r>
    </w:p>
    <w:p>
      <w:pPr>
        <w:rPr>
          <w:noProof/>
        </w:rPr>
      </w:pPr>
    </w:p>
    <w:p>
      <w:pPr>
        <w:ind w:left="567" w:hanging="567"/>
        <w:rPr>
          <w:noProof/>
          <w:highlight w:val="green"/>
        </w:rPr>
      </w:pPr>
      <w:r>
        <w:rPr>
          <w:noProof/>
        </w:rPr>
        <w:t>4.</w:t>
      </w:r>
      <w:r>
        <w:rPr>
          <w:noProof/>
        </w:rPr>
        <w:tab/>
        <w:t>Movement certificates EUR.1 (in Box 7) or  origin declarations issued by application of paragraph 1 and 2 shall bear the following entry:</w:t>
      </w:r>
    </w:p>
    <w:p>
      <w:pPr>
        <w:rPr>
          <w:noProof/>
        </w:rPr>
      </w:pPr>
    </w:p>
    <w:p>
      <w:pPr>
        <w:ind w:left="1134" w:hanging="567"/>
        <w:rPr>
          <w:noProof/>
        </w:rPr>
      </w:pPr>
      <w:r>
        <w:rPr>
          <w:noProof/>
        </w:rPr>
        <w:noBreakHyphen/>
      </w:r>
      <w:r>
        <w:rPr>
          <w:noProof/>
        </w:rPr>
        <w:tab/>
        <w:t>“Application of Article 8.1 or 8.2 of Protocol 1 to the Ghana</w:t>
      </w:r>
      <w:r>
        <w:rPr>
          <w:noProof/>
        </w:rPr>
        <w:noBreakHyphen/>
        <w:t>EU EPA”;</w:t>
      </w:r>
    </w:p>
    <w:p>
      <w:pPr>
        <w:rPr>
          <w:noProof/>
        </w:rPr>
      </w:pPr>
    </w:p>
    <w:p>
      <w:pPr>
        <w:ind w:left="567" w:hanging="567"/>
        <w:rPr>
          <w:noProof/>
        </w:rPr>
      </w:pPr>
      <w:r>
        <w:rPr>
          <w:noProof/>
        </w:rPr>
        <w:t>5.</w:t>
      </w:r>
      <w:r>
        <w:rPr>
          <w:noProof/>
        </w:rPr>
        <w:tab/>
        <w:t>The cumulation provided for in paragraphs 1 and 2 of this Article may be applied only provided that:</w:t>
      </w:r>
    </w:p>
    <w:p>
      <w:pPr>
        <w:rPr>
          <w:noProof/>
        </w:rPr>
      </w:pPr>
    </w:p>
    <w:p>
      <w:pPr>
        <w:ind w:left="1134" w:hanging="567"/>
        <w:rPr>
          <w:noProof/>
        </w:rPr>
      </w:pPr>
      <w:r>
        <w:rPr>
          <w:noProof/>
        </w:rPr>
        <w:t>(a)</w:t>
      </w:r>
      <w:r>
        <w:rPr>
          <w:noProof/>
        </w:rPr>
        <w:tab/>
        <w:t>all the countries involved in the acquisition of the originating status have entered into an arrangement or agreement on administrative cooperation which ensures correct implementation of this Article and includes a reference to the use of appropriate proofs of origin;</w:t>
      </w:r>
    </w:p>
    <w:p>
      <w:pPr>
        <w:ind w:left="1134" w:hanging="567"/>
        <w:rPr>
          <w:noProof/>
        </w:rPr>
      </w:pPr>
    </w:p>
    <w:p>
      <w:pPr>
        <w:ind w:left="1134" w:hanging="567"/>
        <w:rPr>
          <w:noProof/>
        </w:rPr>
      </w:pPr>
      <w:r>
        <w:rPr>
          <w:noProof/>
        </w:rPr>
        <w:t>(b)</w:t>
      </w:r>
      <w:r>
        <w:rPr>
          <w:noProof/>
        </w:rPr>
        <w:tab/>
        <w:t xml:space="preserve">Ghana provides the European Union, through the European Commission, with details of agreements on administrative cooperation with the other countries or territories referred to in this Article. The Commission shall publish in the </w:t>
      </w:r>
      <w:r>
        <w:rPr>
          <w:i/>
          <w:iCs/>
          <w:noProof/>
        </w:rPr>
        <w:t>Official Journal of the European Union</w:t>
      </w:r>
      <w:r>
        <w:rPr>
          <w:noProof/>
        </w:rPr>
        <w:t xml:space="preserve"> (C series) the date on which the cumulation provided for in this Article may be applied with those countries or territories listed in this Article which have fulfilled the necessary requirements.</w:t>
      </w:r>
    </w:p>
    <w:p>
      <w:pPr>
        <w:ind w:left="1134" w:hanging="567"/>
        <w:rPr>
          <w:noProof/>
        </w:rPr>
      </w:pPr>
    </w:p>
    <w:p>
      <w:pPr>
        <w:jc w:val="center"/>
        <w:rPr>
          <w:noProof/>
        </w:rPr>
      </w:pPr>
      <w:r>
        <w:rPr>
          <w:noProof/>
        </w:rPr>
        <w:t>ARTICLE 9</w:t>
      </w:r>
    </w:p>
    <w:p>
      <w:pPr>
        <w:jc w:val="center"/>
        <w:rPr>
          <w:noProof/>
        </w:rPr>
      </w:pPr>
    </w:p>
    <w:p>
      <w:pPr>
        <w:jc w:val="center"/>
        <w:rPr>
          <w:noProof/>
        </w:rPr>
      </w:pPr>
      <w:r>
        <w:rPr>
          <w:noProof/>
        </w:rPr>
        <w:t>Unit of qualification</w:t>
      </w:r>
    </w:p>
    <w:p>
      <w:pPr>
        <w:jc w:val="center"/>
        <w:rPr>
          <w:noProof/>
        </w:rPr>
      </w:pPr>
    </w:p>
    <w:p>
      <w:pPr>
        <w:ind w:left="567" w:hanging="567"/>
        <w:rPr>
          <w:noProof/>
        </w:rPr>
      </w:pPr>
      <w:r>
        <w:rPr>
          <w:noProof/>
        </w:rPr>
        <w:t>1.</w:t>
      </w:r>
      <w:r>
        <w:rPr>
          <w:noProof/>
        </w:rPr>
        <w:tab/>
        <w:t>The unit of qualification for the application of the provisions of this Protocol shall be the particular product which is considered as the basic unit when determining classification using the nomenclature of the Harmonized System.</w:t>
      </w:r>
    </w:p>
    <w:p>
      <w:pPr>
        <w:rPr>
          <w:noProof/>
        </w:rPr>
      </w:pPr>
    </w:p>
    <w:p>
      <w:pPr>
        <w:ind w:left="567"/>
        <w:rPr>
          <w:noProof/>
        </w:rPr>
      </w:pPr>
      <w:r>
        <w:rPr>
          <w:noProof/>
        </w:rPr>
        <w:t>This means that:</w:t>
      </w:r>
    </w:p>
    <w:p>
      <w:pPr>
        <w:rPr>
          <w:noProof/>
        </w:rPr>
      </w:pPr>
    </w:p>
    <w:p>
      <w:pPr>
        <w:ind w:left="1134" w:hanging="567"/>
        <w:rPr>
          <w:noProof/>
        </w:rPr>
      </w:pPr>
      <w:r>
        <w:rPr>
          <w:noProof/>
        </w:rPr>
        <w:t>(a)</w:t>
      </w:r>
      <w:r>
        <w:rPr>
          <w:noProof/>
        </w:rPr>
        <w:tab/>
        <w:t>when a product composed of a group or assembly of articles is classified under the terms of the Harmonized System in a single heading, the whole constitutes the unit of qualification;</w:t>
      </w:r>
    </w:p>
    <w:p>
      <w:pPr>
        <w:ind w:left="1134" w:hanging="567"/>
        <w:rPr>
          <w:noProof/>
        </w:rPr>
      </w:pPr>
    </w:p>
    <w:p>
      <w:pPr>
        <w:ind w:left="1134" w:hanging="567"/>
        <w:rPr>
          <w:noProof/>
        </w:rPr>
      </w:pPr>
      <w:r>
        <w:rPr>
          <w:noProof/>
        </w:rPr>
        <w:t>(b)</w:t>
      </w:r>
      <w:r>
        <w:rPr>
          <w:noProof/>
        </w:rPr>
        <w:tab/>
        <w:t>when a consignment consists of a number of identical products classified under the same heading of the Harmonized System, each product must be taken individually when applying the provisions of this Protocol.</w:t>
      </w:r>
    </w:p>
    <w:p>
      <w:pPr>
        <w:rPr>
          <w:noProof/>
        </w:rPr>
      </w:pPr>
    </w:p>
    <w:p>
      <w:pPr>
        <w:ind w:left="567" w:hanging="567"/>
        <w:rPr>
          <w:noProof/>
        </w:rPr>
      </w:pPr>
      <w:r>
        <w:rPr>
          <w:noProof/>
        </w:rPr>
        <w:t>2.</w:t>
      </w:r>
      <w:r>
        <w:rPr>
          <w:noProof/>
        </w:rPr>
        <w:tab/>
        <w:t>Where, under General Rule 5 of the Harmonized System, packaging is included with the product for classification purposes, it shall be included for the purposes of determining origin.</w:t>
      </w:r>
    </w:p>
    <w:p>
      <w:pPr>
        <w:rPr>
          <w:noProof/>
        </w:rPr>
      </w:pPr>
    </w:p>
    <w:p>
      <w:pPr>
        <w:jc w:val="center"/>
        <w:rPr>
          <w:noProof/>
        </w:rPr>
      </w:pPr>
      <w:r>
        <w:rPr>
          <w:noProof/>
        </w:rPr>
        <w:t>ARTICLE 10</w:t>
      </w:r>
    </w:p>
    <w:p>
      <w:pPr>
        <w:jc w:val="center"/>
        <w:rPr>
          <w:noProof/>
        </w:rPr>
      </w:pPr>
    </w:p>
    <w:p>
      <w:pPr>
        <w:jc w:val="center"/>
        <w:rPr>
          <w:noProof/>
        </w:rPr>
      </w:pPr>
      <w:r>
        <w:rPr>
          <w:noProof/>
        </w:rPr>
        <w:t>Accessories, spare parts and tools</w:t>
      </w:r>
    </w:p>
    <w:p>
      <w:pPr>
        <w:jc w:val="center"/>
        <w:rPr>
          <w:noProof/>
        </w:rPr>
      </w:pPr>
    </w:p>
    <w:p>
      <w:pPr>
        <w:rPr>
          <w:noProof/>
        </w:rPr>
      </w:pPr>
      <w:r>
        <w:rPr>
          <w:noProof/>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rPr>
          <w:noProof/>
        </w:rPr>
      </w:pPr>
    </w:p>
    <w:p>
      <w:pPr>
        <w:jc w:val="center"/>
        <w:rPr>
          <w:noProof/>
        </w:rPr>
      </w:pPr>
      <w:r>
        <w:rPr>
          <w:noProof/>
        </w:rPr>
        <w:t>ARTICLE 11</w:t>
      </w:r>
    </w:p>
    <w:p>
      <w:pPr>
        <w:jc w:val="center"/>
        <w:rPr>
          <w:noProof/>
        </w:rPr>
      </w:pPr>
    </w:p>
    <w:p>
      <w:pPr>
        <w:jc w:val="center"/>
        <w:rPr>
          <w:noProof/>
        </w:rPr>
      </w:pPr>
      <w:r>
        <w:rPr>
          <w:noProof/>
        </w:rPr>
        <w:t>Sets of assorted articles</w:t>
      </w:r>
    </w:p>
    <w:p>
      <w:pPr>
        <w:jc w:val="center"/>
        <w:rPr>
          <w:noProof/>
        </w:rPr>
      </w:pPr>
    </w:p>
    <w:p>
      <w:pPr>
        <w:rPr>
          <w:noProof/>
        </w:rPr>
      </w:pPr>
      <w:r>
        <w:rPr>
          <w:noProof/>
        </w:rPr>
        <w:t>Sets, as defined in General Rule 3 of the Harmonized System, shall be regarded as originating when all component products are originating. Nevertheless, when a set is composed of originating and non</w:t>
      </w:r>
      <w:r>
        <w:rPr>
          <w:noProof/>
        </w:rPr>
        <w:noBreakHyphen/>
        <w:t>originating products, the set as a whole shall be regarded as originating, provided that the value of the non</w:t>
      </w:r>
      <w:r>
        <w:rPr>
          <w:noProof/>
        </w:rPr>
        <w:noBreakHyphen/>
        <w:t>originating products does not exceed 15 percent of the ex</w:t>
      </w:r>
      <w:r>
        <w:rPr>
          <w:noProof/>
        </w:rPr>
        <w:noBreakHyphen/>
        <w:t>works price of the set.</w:t>
      </w:r>
    </w:p>
    <w:p>
      <w:pPr>
        <w:rPr>
          <w:noProof/>
        </w:rPr>
      </w:pPr>
    </w:p>
    <w:p>
      <w:pPr>
        <w:jc w:val="center"/>
        <w:rPr>
          <w:noProof/>
        </w:rPr>
      </w:pPr>
      <w:r>
        <w:rPr>
          <w:noProof/>
        </w:rPr>
        <w:t>ARTICLE 12</w:t>
      </w:r>
    </w:p>
    <w:p>
      <w:pPr>
        <w:jc w:val="center"/>
        <w:rPr>
          <w:noProof/>
        </w:rPr>
      </w:pPr>
    </w:p>
    <w:p>
      <w:pPr>
        <w:jc w:val="center"/>
        <w:rPr>
          <w:noProof/>
        </w:rPr>
      </w:pPr>
      <w:r>
        <w:rPr>
          <w:noProof/>
        </w:rPr>
        <w:t>Neutral elements</w:t>
      </w:r>
    </w:p>
    <w:p>
      <w:pPr>
        <w:jc w:val="center"/>
        <w:rPr>
          <w:noProof/>
        </w:rPr>
      </w:pPr>
    </w:p>
    <w:p>
      <w:pPr>
        <w:rPr>
          <w:noProof/>
        </w:rPr>
      </w:pPr>
      <w:r>
        <w:rPr>
          <w:noProof/>
        </w:rPr>
        <w:t>In order to determine whether a product is an originating product, it shall not be necessary to determine the origin of the following which might be used in its manufacture:</w:t>
      </w:r>
    </w:p>
    <w:p>
      <w:pPr>
        <w:rPr>
          <w:noProof/>
        </w:rPr>
      </w:pPr>
    </w:p>
    <w:p>
      <w:pPr>
        <w:ind w:left="567" w:hanging="567"/>
        <w:rPr>
          <w:noProof/>
        </w:rPr>
      </w:pPr>
      <w:r>
        <w:rPr>
          <w:noProof/>
        </w:rPr>
        <w:t>(a)</w:t>
      </w:r>
      <w:r>
        <w:rPr>
          <w:noProof/>
        </w:rPr>
        <w:tab/>
        <w:t>energy and fuel;</w:t>
      </w:r>
    </w:p>
    <w:p>
      <w:pPr>
        <w:ind w:left="567" w:hanging="567"/>
        <w:rPr>
          <w:noProof/>
        </w:rPr>
      </w:pPr>
    </w:p>
    <w:p>
      <w:pPr>
        <w:ind w:left="567" w:hanging="567"/>
        <w:rPr>
          <w:noProof/>
        </w:rPr>
      </w:pPr>
      <w:r>
        <w:rPr>
          <w:noProof/>
        </w:rPr>
        <w:t>(b)</w:t>
      </w:r>
      <w:r>
        <w:rPr>
          <w:noProof/>
        </w:rPr>
        <w:tab/>
        <w:t>plant and equipment;</w:t>
      </w:r>
    </w:p>
    <w:p>
      <w:pPr>
        <w:ind w:left="567" w:hanging="567"/>
        <w:rPr>
          <w:noProof/>
        </w:rPr>
      </w:pPr>
    </w:p>
    <w:p>
      <w:pPr>
        <w:ind w:left="567" w:hanging="567"/>
        <w:rPr>
          <w:noProof/>
        </w:rPr>
      </w:pPr>
      <w:r>
        <w:rPr>
          <w:noProof/>
        </w:rPr>
        <w:t>(c)</w:t>
      </w:r>
      <w:r>
        <w:rPr>
          <w:noProof/>
        </w:rPr>
        <w:tab/>
        <w:t>machines and tools;</w:t>
      </w:r>
    </w:p>
    <w:p>
      <w:pPr>
        <w:ind w:left="567" w:hanging="567"/>
        <w:rPr>
          <w:noProof/>
        </w:rPr>
      </w:pPr>
    </w:p>
    <w:p>
      <w:pPr>
        <w:ind w:left="567" w:hanging="567"/>
        <w:rPr>
          <w:noProof/>
        </w:rPr>
      </w:pPr>
      <w:r>
        <w:rPr>
          <w:noProof/>
        </w:rPr>
        <w:t>(d)</w:t>
      </w:r>
      <w:r>
        <w:rPr>
          <w:noProof/>
        </w:rPr>
        <w:tab/>
        <w:t>goods which neither enter into the final composition of the product nor are intended to do so.</w:t>
      </w:r>
    </w:p>
    <w:p>
      <w:pPr>
        <w:rPr>
          <w:noProof/>
        </w:rPr>
      </w:pPr>
    </w:p>
    <w:p>
      <w:pPr>
        <w:jc w:val="center"/>
        <w:rPr>
          <w:noProof/>
        </w:rPr>
      </w:pPr>
      <w:r>
        <w:rPr>
          <w:noProof/>
        </w:rPr>
        <w:t>ARTICLE 13</w:t>
      </w:r>
    </w:p>
    <w:p>
      <w:pPr>
        <w:jc w:val="center"/>
        <w:rPr>
          <w:noProof/>
        </w:rPr>
      </w:pPr>
    </w:p>
    <w:p>
      <w:pPr>
        <w:jc w:val="center"/>
        <w:rPr>
          <w:noProof/>
        </w:rPr>
      </w:pPr>
      <w:r>
        <w:rPr>
          <w:noProof/>
        </w:rPr>
        <w:t>Accounting segregation</w:t>
      </w:r>
    </w:p>
    <w:p>
      <w:pPr>
        <w:jc w:val="center"/>
        <w:rPr>
          <w:noProof/>
          <w:szCs w:val="24"/>
        </w:rPr>
      </w:pPr>
    </w:p>
    <w:p>
      <w:pPr>
        <w:ind w:left="567" w:hanging="567"/>
        <w:rPr>
          <w:noProof/>
        </w:rPr>
      </w:pPr>
      <w:r>
        <w:rPr>
          <w:noProof/>
        </w:rPr>
        <w:t>1.</w:t>
      </w:r>
      <w:r>
        <w:rPr>
          <w:noProof/>
        </w:rPr>
        <w:tab/>
        <w:t>Where considerable cost or material difficulties arise in keeping separate stocks of originating and non</w:t>
      </w:r>
      <w:r>
        <w:rPr>
          <w:noProof/>
        </w:rPr>
        <w:noBreakHyphen/>
        <w:t>originating fungible materials, the customs authorities may, at the written request of those concerned, authorise the so</w:t>
      </w:r>
      <w:r>
        <w:rPr>
          <w:noProof/>
        </w:rPr>
        <w:noBreakHyphen/>
        <w:t>called ‘accounting segregation’ method (hereinafter referred to as the method) to be used for managing such stocks.</w:t>
      </w:r>
    </w:p>
    <w:p>
      <w:pPr>
        <w:ind w:left="567" w:hanging="567"/>
        <w:rPr>
          <w:noProof/>
        </w:rPr>
      </w:pPr>
    </w:p>
    <w:p>
      <w:pPr>
        <w:ind w:left="567" w:hanging="567"/>
        <w:rPr>
          <w:noProof/>
        </w:rPr>
      </w:pPr>
      <w:r>
        <w:rPr>
          <w:noProof/>
        </w:rPr>
        <w:t>2.</w:t>
      </w:r>
      <w:r>
        <w:rPr>
          <w:noProof/>
        </w:rPr>
        <w:tab/>
        <w:t>The method shall also apply to originating and non</w:t>
      </w:r>
      <w:r>
        <w:rPr>
          <w:noProof/>
        </w:rPr>
        <w:noBreakHyphen/>
        <w:t>originating raw sugar not containing added flavouring or colouring matter and intended for refining of subheadings 1701.12, 1701.13 and 1701.14 of the Harmonized System, which is physically combined or mixed in Ghana or the European Union before being exported to the European Union and to Ghana respectively.</w:t>
      </w:r>
    </w:p>
    <w:p>
      <w:pPr>
        <w:rPr>
          <w:noProof/>
        </w:rPr>
      </w:pPr>
    </w:p>
    <w:p>
      <w:pPr>
        <w:ind w:left="567" w:hanging="567"/>
        <w:rPr>
          <w:noProof/>
        </w:rPr>
      </w:pPr>
      <w:r>
        <w:rPr>
          <w:noProof/>
        </w:rPr>
        <w:t>3.</w:t>
      </w:r>
      <w:r>
        <w:rPr>
          <w:noProof/>
        </w:rPr>
        <w:tab/>
        <w:t>The method shall ensure that, at any time, the number of products obtained which could be considered to originate in Ghana or the European Union is the same as would have been obtained if the stocks had been physically separated.</w:t>
      </w:r>
    </w:p>
    <w:p>
      <w:pPr>
        <w:rPr>
          <w:noProof/>
        </w:rPr>
      </w:pPr>
    </w:p>
    <w:p>
      <w:pPr>
        <w:ind w:left="567" w:hanging="567"/>
        <w:rPr>
          <w:noProof/>
        </w:rPr>
      </w:pPr>
      <w:r>
        <w:rPr>
          <w:noProof/>
        </w:rPr>
        <w:t>4.</w:t>
      </w:r>
      <w:r>
        <w:rPr>
          <w:noProof/>
        </w:rPr>
        <w:tab/>
        <w:t>The customs authorities may make the grant of authorisation referred to in paragraphs 1 and 2 of this Article subject to any conditions deemed appropriate.</w:t>
      </w:r>
    </w:p>
    <w:p>
      <w:pPr>
        <w:rPr>
          <w:noProof/>
        </w:rPr>
      </w:pPr>
    </w:p>
    <w:p>
      <w:pPr>
        <w:ind w:left="567" w:hanging="567"/>
        <w:rPr>
          <w:noProof/>
        </w:rPr>
      </w:pPr>
      <w:r>
        <w:rPr>
          <w:noProof/>
        </w:rPr>
        <w:t>5.</w:t>
      </w:r>
      <w:r>
        <w:rPr>
          <w:noProof/>
        </w:rPr>
        <w:tab/>
        <w:t>The method shall be applied and the application thereof shall be recorded on the basis of the general accounting principles applicable in the country where the product was manufactured.</w:t>
      </w:r>
    </w:p>
    <w:p>
      <w:pPr>
        <w:rPr>
          <w:noProof/>
        </w:rPr>
      </w:pPr>
    </w:p>
    <w:p>
      <w:pPr>
        <w:ind w:left="567" w:hanging="567"/>
        <w:rPr>
          <w:noProof/>
        </w:rPr>
      </w:pPr>
      <w:r>
        <w:rPr>
          <w:noProof/>
        </w:rPr>
        <w:t>6.</w:t>
      </w:r>
      <w:r>
        <w:rPr>
          <w:noProof/>
        </w:rPr>
        <w:tab/>
        <w:t>The beneficiary of the method may issue or apply for proofs of origin, as the case may be, for the quantity of products which may be considered as originating. At the request of the customs authorities, the beneficiary shall provide a statement of how the quantities have been managed.</w:t>
      </w:r>
    </w:p>
    <w:p>
      <w:pPr>
        <w:rPr>
          <w:noProof/>
        </w:rPr>
      </w:pPr>
    </w:p>
    <w:p>
      <w:pPr>
        <w:ind w:left="567" w:hanging="567"/>
        <w:rPr>
          <w:noProof/>
        </w:rPr>
      </w:pPr>
      <w:r>
        <w:rPr>
          <w:noProof/>
        </w:rPr>
        <w:t>7.</w:t>
      </w:r>
      <w:r>
        <w:rPr>
          <w:noProof/>
        </w:rPr>
        <w:tab/>
        <w:t>The customs authorities shall monitor the use made of the authorisation and may withdraw it whenever the beneficiary makes improper use of the authorisation in any manner whatsoever or fails to fulfil any of the other conditions laid down in this Protocol.</w:t>
      </w:r>
    </w:p>
    <w:p>
      <w:pPr>
        <w:rPr>
          <w:noProof/>
        </w:rPr>
      </w:pPr>
    </w:p>
    <w:p>
      <w:pPr>
        <w:ind w:left="567" w:hanging="567"/>
        <w:rPr>
          <w:noProof/>
        </w:rPr>
      </w:pPr>
      <w:r>
        <w:rPr>
          <w:noProof/>
        </w:rPr>
        <w:t>8.</w:t>
      </w:r>
      <w:r>
        <w:rPr>
          <w:noProof/>
        </w:rPr>
        <w:tab/>
        <w:t>For the purposes of paragraphs 1 and 2 of this Article, the terms “fungible materials” or “fungible products” shall mean materials or products which are of the same kind and commercial quality, with the same technical and physical characteristics, and which cannot be distinguished from one another in order to establish their origin.</w:t>
      </w:r>
    </w:p>
    <w:p>
      <w:pPr>
        <w:rPr>
          <w:noProof/>
        </w:rPr>
      </w:pPr>
    </w:p>
    <w:p>
      <w:pPr>
        <w:rPr>
          <w:noProof/>
        </w:rPr>
      </w:pPr>
    </w:p>
    <w:p>
      <w:pPr>
        <w:jc w:val="center"/>
        <w:rPr>
          <w:bCs/>
          <w:iCs/>
          <w:noProof/>
        </w:rPr>
      </w:pPr>
      <w:r>
        <w:rPr>
          <w:bCs/>
          <w:iCs/>
          <w:noProof/>
        </w:rPr>
        <w:t>TITLE III</w:t>
      </w:r>
    </w:p>
    <w:p>
      <w:pPr>
        <w:jc w:val="center"/>
        <w:rPr>
          <w:bCs/>
          <w:iCs/>
          <w:noProof/>
        </w:rPr>
      </w:pPr>
    </w:p>
    <w:p>
      <w:pPr>
        <w:jc w:val="center"/>
        <w:rPr>
          <w:bCs/>
          <w:iCs/>
          <w:noProof/>
        </w:rPr>
      </w:pPr>
      <w:r>
        <w:rPr>
          <w:bCs/>
          <w:iCs/>
          <w:noProof/>
        </w:rPr>
        <w:t>TERRITORIAL REQUIREMENTS</w:t>
      </w:r>
    </w:p>
    <w:p>
      <w:pPr>
        <w:jc w:val="center"/>
        <w:rPr>
          <w:bCs/>
          <w:iCs/>
          <w:noProof/>
        </w:rPr>
      </w:pPr>
    </w:p>
    <w:p>
      <w:pPr>
        <w:jc w:val="center"/>
        <w:rPr>
          <w:bCs/>
          <w:iCs/>
          <w:noProof/>
        </w:rPr>
      </w:pPr>
      <w:r>
        <w:rPr>
          <w:bCs/>
          <w:iCs/>
          <w:noProof/>
        </w:rPr>
        <w:t>ARTICLE 14</w:t>
      </w:r>
    </w:p>
    <w:p>
      <w:pPr>
        <w:jc w:val="center"/>
        <w:rPr>
          <w:bCs/>
          <w:iCs/>
          <w:noProof/>
        </w:rPr>
      </w:pPr>
    </w:p>
    <w:p>
      <w:pPr>
        <w:jc w:val="center"/>
        <w:rPr>
          <w:bCs/>
          <w:iCs/>
          <w:noProof/>
        </w:rPr>
      </w:pPr>
      <w:r>
        <w:rPr>
          <w:bCs/>
          <w:iCs/>
          <w:noProof/>
        </w:rPr>
        <w:t>Principle of territoriality</w:t>
      </w:r>
    </w:p>
    <w:p>
      <w:pPr>
        <w:jc w:val="center"/>
        <w:rPr>
          <w:bCs/>
          <w:iCs/>
          <w:noProof/>
        </w:rPr>
      </w:pPr>
    </w:p>
    <w:p>
      <w:pPr>
        <w:ind w:left="567" w:hanging="567"/>
        <w:rPr>
          <w:noProof/>
        </w:rPr>
      </w:pPr>
      <w:r>
        <w:rPr>
          <w:noProof/>
        </w:rPr>
        <w:t>1.</w:t>
      </w:r>
      <w:r>
        <w:rPr>
          <w:noProof/>
        </w:rPr>
        <w:tab/>
        <w:t>Except as provided for in Articles 6, 7 and 8 of this Protocol, the conditions for acquiring originating status set out in Title II must be fulfilled without interruption in Ghana or in the European Union.</w:t>
      </w:r>
    </w:p>
    <w:p>
      <w:pPr>
        <w:rPr>
          <w:noProof/>
        </w:rPr>
      </w:pPr>
    </w:p>
    <w:p>
      <w:pPr>
        <w:ind w:left="567" w:hanging="567"/>
        <w:rPr>
          <w:noProof/>
        </w:rPr>
      </w:pPr>
      <w:r>
        <w:rPr>
          <w:noProof/>
        </w:rPr>
        <w:t>2.</w:t>
      </w:r>
      <w:r>
        <w:rPr>
          <w:noProof/>
        </w:rPr>
        <w:tab/>
        <w:t>Except as provided for in Articles 6, 7, and 8 of this Protocol, where originating goods exported from Ghana or from the European Union to another country return, they must be considered as non</w:t>
      </w:r>
      <w:r>
        <w:rPr>
          <w:noProof/>
        </w:rPr>
        <w:noBreakHyphen/>
        <w:t>originating, unless it can be demonstrated to the satisfaction of the customs authorities that:</w:t>
      </w:r>
    </w:p>
    <w:p>
      <w:pPr>
        <w:rPr>
          <w:noProof/>
        </w:rPr>
      </w:pPr>
    </w:p>
    <w:p>
      <w:pPr>
        <w:ind w:left="1134" w:hanging="567"/>
        <w:rPr>
          <w:noProof/>
        </w:rPr>
      </w:pPr>
      <w:r>
        <w:rPr>
          <w:noProof/>
        </w:rPr>
        <w:t>(a)</w:t>
      </w:r>
      <w:r>
        <w:rPr>
          <w:noProof/>
        </w:rPr>
        <w:tab/>
        <w:t>the returning goods are the same as those exported; and</w:t>
      </w:r>
    </w:p>
    <w:p>
      <w:pPr>
        <w:ind w:left="1134" w:hanging="567"/>
        <w:rPr>
          <w:noProof/>
        </w:rPr>
      </w:pPr>
    </w:p>
    <w:p>
      <w:pPr>
        <w:ind w:left="1134" w:hanging="567"/>
        <w:rPr>
          <w:noProof/>
        </w:rPr>
      </w:pPr>
      <w:r>
        <w:rPr>
          <w:noProof/>
        </w:rPr>
        <w:t>(b)</w:t>
      </w:r>
      <w:r>
        <w:rPr>
          <w:noProof/>
        </w:rPr>
        <w:tab/>
        <w:t>they have not undergone any operation beyond that necessary to preserve them in good condition while in that country or while being exported.</w:t>
      </w:r>
    </w:p>
    <w:p>
      <w:pPr>
        <w:rPr>
          <w:noProof/>
        </w:rPr>
      </w:pPr>
    </w:p>
    <w:p>
      <w:pPr>
        <w:ind w:left="567" w:hanging="567"/>
        <w:rPr>
          <w:noProof/>
        </w:rPr>
      </w:pPr>
      <w:r>
        <w:rPr>
          <w:noProof/>
        </w:rPr>
        <w:t>3.</w:t>
      </w:r>
      <w:r>
        <w:rPr>
          <w:noProof/>
        </w:rPr>
        <w:tab/>
        <w:t>The acquisition of originating status in accordance with the conditions set out in Title II of this Protocol shall not be affected by working or processing done outside the European Union or Ghana  on products exported from the European Union or from Ghana and subsequently reimported there, provided:</w:t>
      </w:r>
    </w:p>
    <w:p>
      <w:pPr>
        <w:rPr>
          <w:noProof/>
        </w:rPr>
      </w:pPr>
    </w:p>
    <w:p>
      <w:pPr>
        <w:ind w:left="1134" w:hanging="567"/>
        <w:rPr>
          <w:noProof/>
        </w:rPr>
      </w:pPr>
      <w:r>
        <w:rPr>
          <w:noProof/>
        </w:rPr>
        <w:t>(a)</w:t>
      </w:r>
      <w:r>
        <w:rPr>
          <w:noProof/>
        </w:rPr>
        <w:tab/>
        <w:t>the said products are wholly obtained in the European Union or in Ghana or have undergone working or processing there beyond the operations referred to in Article 5 of this Protocol prior to being exported; and</w:t>
      </w:r>
    </w:p>
    <w:p>
      <w:pPr>
        <w:ind w:left="1134" w:hanging="567"/>
        <w:rPr>
          <w:noProof/>
        </w:rPr>
      </w:pPr>
    </w:p>
    <w:p>
      <w:pPr>
        <w:ind w:left="1134" w:hanging="567"/>
        <w:rPr>
          <w:noProof/>
        </w:rPr>
      </w:pPr>
      <w:r>
        <w:rPr>
          <w:noProof/>
        </w:rPr>
        <w:t>(b)</w:t>
      </w:r>
      <w:r>
        <w:rPr>
          <w:noProof/>
        </w:rPr>
        <w:tab/>
        <w:t>it can be demonstrated to the satisfaction of the customs authorities that:</w:t>
      </w:r>
    </w:p>
    <w:p>
      <w:pPr>
        <w:ind w:left="1134" w:hanging="567"/>
        <w:rPr>
          <w:noProof/>
        </w:rPr>
      </w:pPr>
    </w:p>
    <w:p>
      <w:pPr>
        <w:ind w:left="1701" w:hanging="567"/>
        <w:rPr>
          <w:noProof/>
        </w:rPr>
      </w:pPr>
      <w:r>
        <w:rPr>
          <w:noProof/>
        </w:rPr>
        <w:t>(i)</w:t>
      </w:r>
      <w:r>
        <w:rPr>
          <w:noProof/>
        </w:rPr>
        <w:tab/>
        <w:t>the working or processing outside the European Union or Ghana was done under the outward processing arrangements, or similar arrangements;</w:t>
      </w:r>
    </w:p>
    <w:p>
      <w:pPr>
        <w:ind w:left="1701" w:hanging="567"/>
        <w:rPr>
          <w:noProof/>
        </w:rPr>
      </w:pPr>
    </w:p>
    <w:p>
      <w:pPr>
        <w:ind w:left="1701" w:hanging="567"/>
        <w:rPr>
          <w:noProof/>
        </w:rPr>
      </w:pPr>
      <w:r>
        <w:rPr>
          <w:noProof/>
        </w:rPr>
        <w:t>(ii)</w:t>
      </w:r>
      <w:r>
        <w:rPr>
          <w:noProof/>
        </w:rPr>
        <w:tab/>
        <w:t>the reimported goods have been obtained by working or processing the exported products; and</w:t>
      </w:r>
    </w:p>
    <w:p>
      <w:pPr>
        <w:ind w:left="1701" w:hanging="567"/>
        <w:rPr>
          <w:noProof/>
        </w:rPr>
      </w:pPr>
    </w:p>
    <w:p>
      <w:pPr>
        <w:ind w:left="1701" w:hanging="567"/>
        <w:rPr>
          <w:noProof/>
        </w:rPr>
      </w:pPr>
      <w:r>
        <w:rPr>
          <w:noProof/>
        </w:rPr>
        <w:t>(iii)</w:t>
      </w:r>
      <w:r>
        <w:rPr>
          <w:noProof/>
        </w:rPr>
        <w:tab/>
        <w:t>all costs arising outside Ghana or the European Union, including the value of the materials incorporated there, do not exceed 10 % of the ex</w:t>
      </w:r>
      <w:r>
        <w:rPr>
          <w:noProof/>
        </w:rPr>
        <w:noBreakHyphen/>
        <w:t>works price of the end product for which originating status is claimed.</w:t>
      </w:r>
    </w:p>
    <w:p>
      <w:pPr>
        <w:rPr>
          <w:noProof/>
        </w:rPr>
      </w:pPr>
    </w:p>
    <w:p>
      <w:pPr>
        <w:ind w:left="567" w:hanging="567"/>
        <w:rPr>
          <w:noProof/>
        </w:rPr>
      </w:pPr>
      <w:r>
        <w:rPr>
          <w:noProof/>
        </w:rPr>
        <w:t>4.</w:t>
      </w:r>
      <w:r>
        <w:rPr>
          <w:noProof/>
        </w:rPr>
        <w:tab/>
        <w:t>For goods that meet the conditions laid down in paragraph 3 of this Article, all the costs arising outside Ghana or the European Union, including the value of the materials incorporated there, shall be considered to be non</w:t>
      </w:r>
      <w:r>
        <w:rPr>
          <w:noProof/>
        </w:rPr>
        <w:noBreakHyphen/>
        <w:t>originating materials. In that case the originating status of the goods shall be determined by applying the rules laid down in Annex II to this Protocol, cumulating the total value of the non</w:t>
      </w:r>
      <w:r>
        <w:rPr>
          <w:noProof/>
        </w:rPr>
        <w:noBreakHyphen/>
        <w:t>originating materials used both inside and outside the European Union or Ghana.</w:t>
      </w:r>
    </w:p>
    <w:p>
      <w:pPr>
        <w:rPr>
          <w:noProof/>
        </w:rPr>
      </w:pPr>
    </w:p>
    <w:p>
      <w:pPr>
        <w:ind w:left="567" w:hanging="567"/>
        <w:rPr>
          <w:noProof/>
        </w:rPr>
      </w:pPr>
      <w:r>
        <w:rPr>
          <w:noProof/>
        </w:rPr>
        <w:t>5.</w:t>
      </w:r>
      <w:r>
        <w:rPr>
          <w:noProof/>
        </w:rPr>
        <w:tab/>
        <w:t>Paragraphs 3 and 4 of this Article shall not apply to products which can be considered sufficiently worked or processed only if the general tolerance fixed in Article 4(4) of this Protocol is applied.</w:t>
      </w:r>
    </w:p>
    <w:p>
      <w:pPr>
        <w:rPr>
          <w:noProof/>
        </w:rPr>
      </w:pPr>
    </w:p>
    <w:p>
      <w:pPr>
        <w:ind w:left="567" w:hanging="567"/>
        <w:rPr>
          <w:noProof/>
        </w:rPr>
      </w:pPr>
      <w:r>
        <w:rPr>
          <w:noProof/>
        </w:rPr>
        <w:t>6.</w:t>
      </w:r>
      <w:r>
        <w:rPr>
          <w:noProof/>
        </w:rPr>
        <w:tab/>
        <w:t>Paragraphs 3 and 4 of this Article shall not apply to products of Chapters 50 to 63 of the Harmonized System.</w:t>
      </w:r>
    </w:p>
    <w:p>
      <w:pPr>
        <w:rPr>
          <w:noProof/>
        </w:rPr>
      </w:pPr>
    </w:p>
    <w:p>
      <w:pPr>
        <w:jc w:val="center"/>
        <w:rPr>
          <w:noProof/>
        </w:rPr>
      </w:pPr>
      <w:r>
        <w:rPr>
          <w:noProof/>
        </w:rPr>
        <w:t>ARTICLE 15</w:t>
      </w:r>
    </w:p>
    <w:p>
      <w:pPr>
        <w:jc w:val="center"/>
        <w:rPr>
          <w:noProof/>
        </w:rPr>
      </w:pPr>
    </w:p>
    <w:p>
      <w:pPr>
        <w:jc w:val="center"/>
        <w:rPr>
          <w:noProof/>
        </w:rPr>
      </w:pPr>
      <w:r>
        <w:rPr>
          <w:noProof/>
        </w:rPr>
        <w:t>Non-alteration</w:t>
      </w:r>
    </w:p>
    <w:p>
      <w:pPr>
        <w:jc w:val="center"/>
        <w:rPr>
          <w:noProof/>
        </w:rPr>
      </w:pPr>
    </w:p>
    <w:p>
      <w:pPr>
        <w:ind w:left="567" w:hanging="567"/>
        <w:rPr>
          <w:noProof/>
          <w:color w:val="000000"/>
          <w:szCs w:val="24"/>
          <w:lang w:eastAsia="en-GB"/>
        </w:rPr>
      </w:pPr>
      <w:r>
        <w:rPr>
          <w:noProof/>
          <w:color w:val="000000"/>
          <w:szCs w:val="24"/>
          <w:lang w:eastAsia="en-GB"/>
        </w:rPr>
        <w:t>1.</w:t>
      </w:r>
      <w:r>
        <w:rPr>
          <w:noProof/>
          <w:color w:val="000000"/>
          <w:szCs w:val="24"/>
          <w:lang w:eastAsia="ja-JP"/>
        </w:rPr>
        <w:tab/>
      </w:r>
      <w:r>
        <w:rPr>
          <w:noProof/>
          <w:color w:val="000000"/>
          <w:szCs w:val="24"/>
          <w:lang w:eastAsia="en-GB"/>
        </w:rPr>
        <w:t xml:space="preserve">The originating products declared for home use in a Party shall be the same products as exported from the other Party in which they obtained originating status. They shall not have been altered, transformed in any way or subjected to operations other than to preserve them in good condition or than adding or affixing marks, labels, seals or any other documentation to ensure compliance with specific domestic requirements of the importing Party, prior to being declared for home use. </w:t>
      </w:r>
    </w:p>
    <w:p>
      <w:pPr>
        <w:ind w:left="567" w:hanging="567"/>
        <w:rPr>
          <w:noProof/>
          <w:color w:val="000000"/>
          <w:szCs w:val="24"/>
          <w:lang w:eastAsia="ja-JP"/>
        </w:rPr>
      </w:pPr>
      <w:r>
        <w:rPr>
          <w:noProof/>
          <w:color w:val="000000"/>
          <w:szCs w:val="24"/>
          <w:lang w:eastAsia="en-GB"/>
        </w:rPr>
        <w:t>2.</w:t>
      </w:r>
      <w:r>
        <w:rPr>
          <w:noProof/>
          <w:color w:val="000000"/>
          <w:szCs w:val="24"/>
          <w:lang w:eastAsia="ja-JP"/>
        </w:rPr>
        <w:tab/>
      </w:r>
      <w:r>
        <w:rPr>
          <w:noProof/>
          <w:color w:val="000000"/>
          <w:szCs w:val="24"/>
          <w:lang w:eastAsia="en-GB"/>
        </w:rPr>
        <w:t>Storage of products may take place in a non-Party provided that they remain under customs supervision in that non-Party</w:t>
      </w:r>
      <w:r>
        <w:rPr>
          <w:noProof/>
          <w:color w:val="000000"/>
          <w:szCs w:val="24"/>
          <w:lang w:eastAsia="ja-JP"/>
        </w:rPr>
        <w:t>.</w:t>
      </w:r>
    </w:p>
    <w:p>
      <w:pPr>
        <w:ind w:left="567" w:hanging="567"/>
        <w:rPr>
          <w:noProof/>
          <w:color w:val="000000"/>
          <w:szCs w:val="24"/>
          <w:lang w:eastAsia="en-GB"/>
        </w:rPr>
      </w:pPr>
      <w:r>
        <w:rPr>
          <w:noProof/>
          <w:color w:val="000000"/>
          <w:szCs w:val="24"/>
          <w:lang w:eastAsia="en-GB"/>
        </w:rPr>
        <w:t>3.      Without prejudice to the provisions of Title IV the splitting of consignments may take place in the territory of a non-Party where carried out by the exporter or under his responsibility provided they remain under customs supervision in that non-Party.</w:t>
      </w:r>
    </w:p>
    <w:p>
      <w:pPr>
        <w:ind w:left="567" w:hanging="567"/>
        <w:rPr>
          <w:noProof/>
          <w:szCs w:val="24"/>
          <w:lang w:eastAsia="ja-JP"/>
        </w:rPr>
      </w:pPr>
      <w:r>
        <w:rPr>
          <w:noProof/>
          <w:color w:val="000000"/>
          <w:szCs w:val="24"/>
          <w:lang w:eastAsia="en-GB"/>
        </w:rPr>
        <w:t>4.</w:t>
      </w:r>
      <w:r>
        <w:rPr>
          <w:noProof/>
          <w:color w:val="000000"/>
          <w:szCs w:val="24"/>
          <w:lang w:eastAsia="en-GB"/>
        </w:rPr>
        <w:tab/>
        <w:t>In case of doubt whether the conditions provided for in paragraphs 1 to 3 are complied with, the customs authorities may request the importer to provide evidence of compliance, which may be given by any means, including contractual transport documents such as bills of lading or factual</w:t>
      </w:r>
      <w:r>
        <w:rPr>
          <w:noProof/>
          <w:szCs w:val="24"/>
          <w:lang w:eastAsia="en-GB"/>
        </w:rPr>
        <w:t xml:space="preserve"> or concrete evidence based on marking or numbering of packages or any evidence related to the </w:t>
      </w:r>
      <w:r>
        <w:rPr>
          <w:noProof/>
          <w:szCs w:val="24"/>
          <w:lang w:eastAsia="ja-JP"/>
        </w:rPr>
        <w:t>product</w:t>
      </w:r>
      <w:r>
        <w:rPr>
          <w:noProof/>
          <w:szCs w:val="24"/>
          <w:lang w:eastAsia="en-GB"/>
        </w:rPr>
        <w:t>s themselves.</w:t>
      </w:r>
    </w:p>
    <w:p>
      <w:pPr>
        <w:rPr>
          <w:noProof/>
        </w:rPr>
      </w:pPr>
    </w:p>
    <w:p>
      <w:pPr>
        <w:jc w:val="center"/>
        <w:rPr>
          <w:noProof/>
        </w:rPr>
      </w:pPr>
      <w:r>
        <w:rPr>
          <w:noProof/>
        </w:rPr>
        <w:t>ARTICLE 16</w:t>
      </w:r>
    </w:p>
    <w:p>
      <w:pPr>
        <w:jc w:val="center"/>
        <w:rPr>
          <w:noProof/>
        </w:rPr>
      </w:pPr>
    </w:p>
    <w:p>
      <w:pPr>
        <w:jc w:val="center"/>
        <w:rPr>
          <w:noProof/>
        </w:rPr>
      </w:pPr>
      <w:r>
        <w:rPr>
          <w:noProof/>
        </w:rPr>
        <w:t>Exhibitions</w:t>
      </w:r>
    </w:p>
    <w:p>
      <w:pPr>
        <w:jc w:val="center"/>
        <w:rPr>
          <w:noProof/>
        </w:rPr>
      </w:pPr>
    </w:p>
    <w:p>
      <w:pPr>
        <w:ind w:left="567" w:hanging="567"/>
        <w:rPr>
          <w:noProof/>
        </w:rPr>
      </w:pPr>
      <w:r>
        <w:rPr>
          <w:noProof/>
        </w:rPr>
        <w:t>1.</w:t>
      </w:r>
      <w:r>
        <w:rPr>
          <w:noProof/>
        </w:rPr>
        <w:tab/>
        <w:t>Originating products sent for exhibition in a country or territory other than those referred to in Articles 6, 7 and 8 of this Protocol with which cumulation is applicable and sold after the exhibition for importation into the European Union or Ghana shall benefit on importation from the provisions of this Agreement provided it is shown to the satisfaction of the customs authorities that:</w:t>
      </w:r>
    </w:p>
    <w:p>
      <w:pPr>
        <w:rPr>
          <w:noProof/>
        </w:rPr>
      </w:pPr>
    </w:p>
    <w:p>
      <w:pPr>
        <w:ind w:left="1134" w:hanging="567"/>
        <w:rPr>
          <w:noProof/>
        </w:rPr>
      </w:pPr>
      <w:r>
        <w:rPr>
          <w:noProof/>
        </w:rPr>
        <w:t>(a)</w:t>
      </w:r>
      <w:r>
        <w:rPr>
          <w:noProof/>
        </w:rPr>
        <w:tab/>
        <w:t>an exporter has consigned these products from Ghana or from the European Union to the country in which the exhibition is held and has exhibited them there;</w:t>
      </w:r>
    </w:p>
    <w:p>
      <w:pPr>
        <w:ind w:left="1134" w:hanging="567"/>
        <w:rPr>
          <w:noProof/>
        </w:rPr>
      </w:pPr>
    </w:p>
    <w:p>
      <w:pPr>
        <w:ind w:left="567"/>
        <w:rPr>
          <w:noProof/>
        </w:rPr>
      </w:pPr>
      <w:r>
        <w:rPr>
          <w:noProof/>
        </w:rPr>
        <w:t>(b)</w:t>
      </w:r>
      <w:r>
        <w:rPr>
          <w:noProof/>
        </w:rPr>
        <w:tab/>
        <w:t>the products have been sold or otherwise disposed of by that exporter to a person in Ghana or in the European Union;</w:t>
      </w:r>
    </w:p>
    <w:p>
      <w:pPr>
        <w:ind w:left="1134" w:hanging="567"/>
        <w:rPr>
          <w:noProof/>
        </w:rPr>
      </w:pPr>
    </w:p>
    <w:p>
      <w:pPr>
        <w:ind w:left="1134" w:hanging="567"/>
        <w:rPr>
          <w:noProof/>
        </w:rPr>
      </w:pPr>
      <w:r>
        <w:rPr>
          <w:noProof/>
        </w:rPr>
        <w:t>(c)</w:t>
      </w:r>
      <w:r>
        <w:rPr>
          <w:noProof/>
        </w:rPr>
        <w:tab/>
        <w:t>the products have been consigned during the exhibition or immediately thereafter in the state in which they were sent for exhibition; and</w:t>
      </w:r>
    </w:p>
    <w:p>
      <w:pPr>
        <w:ind w:left="1134" w:hanging="567"/>
        <w:rPr>
          <w:noProof/>
        </w:rPr>
      </w:pPr>
    </w:p>
    <w:p>
      <w:pPr>
        <w:ind w:left="1134" w:hanging="567"/>
        <w:rPr>
          <w:noProof/>
        </w:rPr>
      </w:pPr>
      <w:r>
        <w:rPr>
          <w:noProof/>
        </w:rPr>
        <w:t>(d)</w:t>
      </w:r>
      <w:r>
        <w:rPr>
          <w:noProof/>
        </w:rPr>
        <w:tab/>
        <w:t>the products have not, since they were consigned for exhibition, been used for any purpose other than demonstration at the exhibition.</w:t>
      </w:r>
    </w:p>
    <w:p>
      <w:pPr>
        <w:rPr>
          <w:noProof/>
        </w:rPr>
      </w:pPr>
    </w:p>
    <w:p>
      <w:pPr>
        <w:ind w:left="567" w:hanging="567"/>
        <w:rPr>
          <w:noProof/>
        </w:rPr>
      </w:pPr>
      <w:r>
        <w:rPr>
          <w:noProof/>
        </w:rPr>
        <w:t>2.</w:t>
      </w:r>
      <w:r>
        <w:rPr>
          <w:noProof/>
        </w:rPr>
        <w:tab/>
        <w:t>A proof of origin shall be issued or made out in accordance with the provisions of Title IV of this Protocol and submitted to the customs authorities of the importing country in the normal manner. The name and address of the exhibition shall be indicated thereon. Where necessary, additional documentary evidence of the conditions under which they have been exhibited may be required.</w:t>
      </w:r>
    </w:p>
    <w:p>
      <w:pPr>
        <w:rPr>
          <w:noProof/>
        </w:rPr>
      </w:pPr>
    </w:p>
    <w:p>
      <w:pPr>
        <w:ind w:left="567" w:hanging="567"/>
        <w:rPr>
          <w:noProof/>
        </w:rPr>
      </w:pPr>
      <w:r>
        <w:rPr>
          <w:noProof/>
        </w:rPr>
        <w:t>3.</w:t>
      </w:r>
      <w:r>
        <w:rPr>
          <w:noProof/>
        </w:rPr>
        <w:tab/>
        <w:t>Paragraph 1 of this Article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rPr>
          <w:noProof/>
        </w:rPr>
      </w:pPr>
    </w:p>
    <w:p>
      <w:pPr>
        <w:jc w:val="center"/>
        <w:rPr>
          <w:noProof/>
        </w:rPr>
      </w:pPr>
    </w:p>
    <w:p>
      <w:pPr>
        <w:jc w:val="center"/>
        <w:rPr>
          <w:noProof/>
        </w:rPr>
      </w:pPr>
      <w:r>
        <w:rPr>
          <w:noProof/>
        </w:rPr>
        <w:t>TITLE IV</w:t>
      </w:r>
    </w:p>
    <w:p>
      <w:pPr>
        <w:jc w:val="center"/>
        <w:rPr>
          <w:noProof/>
        </w:rPr>
      </w:pPr>
    </w:p>
    <w:p>
      <w:pPr>
        <w:jc w:val="center"/>
        <w:rPr>
          <w:noProof/>
        </w:rPr>
      </w:pPr>
      <w:r>
        <w:rPr>
          <w:noProof/>
        </w:rPr>
        <w:t>PROOF OF ORIGIN</w:t>
      </w:r>
    </w:p>
    <w:p>
      <w:pPr>
        <w:jc w:val="center"/>
        <w:rPr>
          <w:noProof/>
        </w:rPr>
      </w:pPr>
    </w:p>
    <w:p>
      <w:pPr>
        <w:jc w:val="center"/>
        <w:rPr>
          <w:noProof/>
        </w:rPr>
      </w:pPr>
      <w:r>
        <w:rPr>
          <w:noProof/>
        </w:rPr>
        <w:t>ARTICLE 17</w:t>
      </w:r>
    </w:p>
    <w:p>
      <w:pPr>
        <w:jc w:val="center"/>
        <w:rPr>
          <w:noProof/>
        </w:rPr>
      </w:pPr>
    </w:p>
    <w:p>
      <w:pPr>
        <w:jc w:val="center"/>
        <w:rPr>
          <w:noProof/>
        </w:rPr>
      </w:pPr>
      <w:r>
        <w:rPr>
          <w:noProof/>
        </w:rPr>
        <w:t>General conditions</w:t>
      </w:r>
    </w:p>
    <w:p>
      <w:pPr>
        <w:jc w:val="center"/>
        <w:rPr>
          <w:noProof/>
        </w:rPr>
      </w:pPr>
    </w:p>
    <w:p>
      <w:pPr>
        <w:ind w:left="567" w:hanging="567"/>
        <w:rPr>
          <w:noProof/>
        </w:rPr>
      </w:pPr>
      <w:r>
        <w:rPr>
          <w:noProof/>
        </w:rPr>
        <w:t>1.</w:t>
      </w:r>
      <w:r>
        <w:rPr>
          <w:noProof/>
        </w:rPr>
        <w:tab/>
        <w:t>Products originating in the European Union, when imported into Ghana, shall benefit from the provisions of the Agreement, upon presentation, in the cases referred to in Article 21(1), of a declaration, hereinafter referred to as 'origin declaration', given by the exporter on an invoice, delivery note or other commercial document which describes the products concerned in sufficient detail to enable them to be identified; the text of the origin declaration appears in Annex IV to this Protocol.</w:t>
      </w:r>
    </w:p>
    <w:p>
      <w:pPr>
        <w:ind w:left="567" w:hanging="567"/>
        <w:rPr>
          <w:noProof/>
        </w:rPr>
      </w:pPr>
    </w:p>
    <w:p>
      <w:pPr>
        <w:ind w:left="567" w:hanging="567"/>
        <w:rPr>
          <w:noProof/>
        </w:rPr>
      </w:pPr>
      <w:r>
        <w:rPr>
          <w:noProof/>
        </w:rPr>
        <w:t>2.</w:t>
      </w:r>
      <w:r>
        <w:rPr>
          <w:noProof/>
        </w:rPr>
        <w:tab/>
        <w:t>Products originating in Ghana shall, on importation into the European Union benefit from the provisions of the Agreement upon submission of either:</w:t>
      </w:r>
    </w:p>
    <w:p>
      <w:pPr>
        <w:ind w:left="567" w:hanging="567"/>
        <w:rPr>
          <w:noProof/>
        </w:rPr>
      </w:pPr>
    </w:p>
    <w:p>
      <w:pPr>
        <w:ind w:left="1134" w:hanging="567"/>
        <w:rPr>
          <w:noProof/>
        </w:rPr>
      </w:pPr>
      <w:r>
        <w:rPr>
          <w:noProof/>
        </w:rPr>
        <w:t>(a)</w:t>
      </w:r>
      <w:r>
        <w:rPr>
          <w:noProof/>
        </w:rPr>
        <w:tab/>
        <w:t>a movement certificate EUR.1, a specimen of which appears in Annex III to this Protocol; or</w:t>
      </w:r>
    </w:p>
    <w:p>
      <w:pPr>
        <w:ind w:left="1134" w:hanging="567"/>
        <w:rPr>
          <w:noProof/>
        </w:rPr>
      </w:pPr>
    </w:p>
    <w:p>
      <w:pPr>
        <w:ind w:left="1134" w:hanging="567"/>
        <w:rPr>
          <w:noProof/>
        </w:rPr>
      </w:pPr>
      <w:r>
        <w:rPr>
          <w:noProof/>
        </w:rPr>
        <w:t>(b)</w:t>
      </w:r>
      <w:r>
        <w:rPr>
          <w:noProof/>
        </w:rPr>
        <w:tab/>
        <w:t>in the cases specified in Article 21(1) of this Protocol,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IV to this Protocol.</w:t>
      </w:r>
    </w:p>
    <w:p>
      <w:pPr>
        <w:ind w:left="1134" w:hanging="567"/>
        <w:rPr>
          <w:noProof/>
        </w:rPr>
      </w:pPr>
    </w:p>
    <w:p>
      <w:pPr>
        <w:ind w:left="567" w:hanging="567"/>
        <w:rPr>
          <w:rStyle w:val="hps"/>
          <w:noProof/>
          <w:color w:val="FF0000"/>
          <w:szCs w:val="24"/>
        </w:rPr>
      </w:pPr>
      <w:r>
        <w:rPr>
          <w:noProof/>
        </w:rPr>
        <w:t>3.</w:t>
      </w:r>
      <w:r>
        <w:rPr>
          <w:noProof/>
        </w:rPr>
        <w:tab/>
        <w:t xml:space="preserve">Without prejudice to point c) of Article 42(3), provisions under paragraph 2 (a) will be enforceable until three years after the entry into force of this Protocol. After that period, only the provisions under b) shall apply.   </w:t>
      </w:r>
    </w:p>
    <w:p>
      <w:pPr>
        <w:rPr>
          <w:noProof/>
        </w:rPr>
      </w:pPr>
    </w:p>
    <w:p>
      <w:pPr>
        <w:ind w:left="567" w:hanging="567"/>
        <w:rPr>
          <w:noProof/>
        </w:rPr>
      </w:pPr>
      <w:r>
        <w:rPr>
          <w:noProof/>
        </w:rPr>
        <w:t>4.</w:t>
      </w:r>
      <w:r>
        <w:rPr>
          <w:noProof/>
        </w:rPr>
        <w:tab/>
        <w:t>Notwithstanding paragraphs 1 and 2 of this Article, originating products within the meaning of this Protocol shall, in the cases specified in Article 26 hereof, benefit from this Agreement without it being necessary to submit any of the documents referred to in that paragraph 1.</w:t>
      </w:r>
    </w:p>
    <w:p>
      <w:pPr>
        <w:rPr>
          <w:noProof/>
        </w:rPr>
      </w:pPr>
    </w:p>
    <w:p>
      <w:pPr>
        <w:ind w:left="567" w:hanging="567"/>
        <w:rPr>
          <w:noProof/>
        </w:rPr>
      </w:pPr>
      <w:r>
        <w:rPr>
          <w:noProof/>
        </w:rPr>
        <w:t>5.</w:t>
      </w:r>
      <w:r>
        <w:rPr>
          <w:noProof/>
        </w:rPr>
        <w:tab/>
        <w:t>For the purposes of applying the provisions of this title, exporters shall endeavour to use a language shared by Ghana and the European Union.</w:t>
      </w:r>
    </w:p>
    <w:p>
      <w:pPr>
        <w:rPr>
          <w:noProof/>
        </w:rPr>
      </w:pPr>
    </w:p>
    <w:p>
      <w:pPr>
        <w:jc w:val="center"/>
        <w:rPr>
          <w:noProof/>
        </w:rPr>
      </w:pPr>
      <w:r>
        <w:rPr>
          <w:noProof/>
        </w:rPr>
        <w:t>ARTICLE 18</w:t>
      </w:r>
    </w:p>
    <w:p>
      <w:pPr>
        <w:jc w:val="center"/>
        <w:rPr>
          <w:noProof/>
        </w:rPr>
      </w:pPr>
    </w:p>
    <w:p>
      <w:pPr>
        <w:jc w:val="center"/>
        <w:rPr>
          <w:noProof/>
        </w:rPr>
      </w:pPr>
      <w:r>
        <w:rPr>
          <w:noProof/>
        </w:rPr>
        <w:t>Procedure for the issue of a movement certificate EUR.1</w:t>
      </w:r>
    </w:p>
    <w:p>
      <w:pPr>
        <w:jc w:val="center"/>
        <w:rPr>
          <w:noProof/>
        </w:rPr>
      </w:pPr>
    </w:p>
    <w:p>
      <w:pPr>
        <w:ind w:left="567" w:hanging="567"/>
        <w:rPr>
          <w:noProof/>
        </w:rPr>
      </w:pPr>
      <w:r>
        <w:rPr>
          <w:noProof/>
        </w:rPr>
        <w:t>1.</w:t>
      </w:r>
      <w:r>
        <w:rPr>
          <w:noProof/>
        </w:rPr>
        <w:tab/>
        <w:t>A movement certificate EUR.1 shall be issued by the customs authorities of the exporting country on application having been made in writing by the exporter or, under the exporter’s responsibility, by his authorised representative.</w:t>
      </w:r>
    </w:p>
    <w:p>
      <w:pPr>
        <w:rPr>
          <w:noProof/>
        </w:rPr>
      </w:pPr>
    </w:p>
    <w:p>
      <w:pPr>
        <w:ind w:left="567" w:hanging="567"/>
        <w:rPr>
          <w:noProof/>
        </w:rPr>
      </w:pPr>
      <w:r>
        <w:rPr>
          <w:noProof/>
        </w:rPr>
        <w:t>2.</w:t>
      </w:r>
      <w:r>
        <w:rPr>
          <w:noProof/>
        </w:rPr>
        <w:tab/>
        <w:t>For this purpose, the exporter or his authorised representative shall fill out both the movement certificate EUR.1 and the application form, specimens of which appear in Annex III to this Protocol. These forms shall be completed in accordance with the provisions of this Protocol. If the forms are handwritten, they shall be completed in ink in printed characters. The description of the products must be given in the box reserved for this purpose without leaving any blank lines. Where the box is not completely filled, a horizontal line shall be drawn below the last line of the description, the empty space being crossed through.</w:t>
      </w:r>
    </w:p>
    <w:p>
      <w:pPr>
        <w:rPr>
          <w:noProof/>
        </w:rPr>
      </w:pPr>
    </w:p>
    <w:p>
      <w:pPr>
        <w:ind w:left="567" w:hanging="567"/>
        <w:rPr>
          <w:noProof/>
        </w:rPr>
      </w:pPr>
      <w:r>
        <w:rPr>
          <w:noProof/>
        </w:rPr>
        <w:t>3.</w:t>
      </w:r>
      <w:r>
        <w:rPr>
          <w:noProof/>
        </w:rPr>
        <w:tab/>
        <w:t>The exporter applying for the issue of a movement certificate EUR.1 shall be prepared to submit at any time, at the request of the customs authorities of the exporting country where the movement certificate EUR.1 is issued, all appropriate documents proving the originating status of the products concerned as well as the fulfilment of the other requirements of this Protocol.</w:t>
      </w:r>
    </w:p>
    <w:p>
      <w:pPr>
        <w:ind w:left="567" w:hanging="567"/>
        <w:rPr>
          <w:noProof/>
        </w:rPr>
      </w:pPr>
    </w:p>
    <w:p>
      <w:pPr>
        <w:ind w:left="567" w:hanging="567"/>
        <w:rPr>
          <w:noProof/>
        </w:rPr>
      </w:pPr>
      <w:r>
        <w:rPr>
          <w:noProof/>
        </w:rPr>
        <w:t>4.</w:t>
      </w:r>
      <w:r>
        <w:rPr>
          <w:noProof/>
        </w:rPr>
        <w:tab/>
        <w:t>A movement certificate EUR.1 shall be issued by the customs authorities of Ghana if the products concerned can be considered as products originating in Ghana or one of the other countries or territories referred to in Articles 6, 7 and 8 of this Protocol and fulfil the other requirements of this Protocol.</w:t>
      </w:r>
    </w:p>
    <w:p>
      <w:pPr>
        <w:rPr>
          <w:noProof/>
        </w:rPr>
      </w:pPr>
    </w:p>
    <w:p>
      <w:pPr>
        <w:ind w:left="567" w:hanging="567"/>
        <w:rPr>
          <w:noProof/>
        </w:rPr>
      </w:pPr>
      <w:r>
        <w:rPr>
          <w:noProof/>
        </w:rPr>
        <w:t>5.</w:t>
      </w:r>
      <w:r>
        <w:rPr>
          <w:noProof/>
        </w:rPr>
        <w:tab/>
        <w:t>The issuing customs authorities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rPr>
          <w:noProof/>
        </w:rPr>
      </w:pPr>
    </w:p>
    <w:p>
      <w:pPr>
        <w:ind w:left="567" w:hanging="567"/>
        <w:rPr>
          <w:noProof/>
        </w:rPr>
      </w:pPr>
      <w:r>
        <w:rPr>
          <w:noProof/>
        </w:rPr>
        <w:t>6.</w:t>
      </w:r>
      <w:r>
        <w:rPr>
          <w:noProof/>
        </w:rPr>
        <w:tab/>
        <w:t>The date of issue of the movement certificate EUR.1 shall be indicated in Box 11 of the certificate.</w:t>
      </w:r>
    </w:p>
    <w:p>
      <w:pPr>
        <w:rPr>
          <w:noProof/>
        </w:rPr>
      </w:pPr>
    </w:p>
    <w:p>
      <w:pPr>
        <w:ind w:left="567" w:hanging="567"/>
        <w:rPr>
          <w:noProof/>
        </w:rPr>
      </w:pPr>
      <w:r>
        <w:rPr>
          <w:noProof/>
        </w:rPr>
        <w:t>7.</w:t>
      </w:r>
      <w:r>
        <w:rPr>
          <w:noProof/>
        </w:rPr>
        <w:tab/>
        <w:t>A movement certificate EUR.1 shall be issued by the customs authorities and made available to the exporter as soon as actual exportation has been effected or ensured.</w:t>
      </w:r>
    </w:p>
    <w:p>
      <w:pP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Movement certificates EUR.1 issued retrospectively</w:t>
      </w:r>
    </w:p>
    <w:p>
      <w:pPr>
        <w:jc w:val="center"/>
        <w:rPr>
          <w:noProof/>
        </w:rPr>
      </w:pPr>
    </w:p>
    <w:p>
      <w:pPr>
        <w:ind w:left="567" w:hanging="567"/>
        <w:rPr>
          <w:noProof/>
        </w:rPr>
      </w:pPr>
      <w:r>
        <w:rPr>
          <w:noProof/>
        </w:rPr>
        <w:t>1.</w:t>
      </w:r>
      <w:r>
        <w:rPr>
          <w:noProof/>
        </w:rPr>
        <w:tab/>
        <w:t>Notwithstanding Article 18(7) of this Protocol, a movement certificate EUR.1 may exceptionally be issued after exportation of the products to which it relates if:</w:t>
      </w:r>
    </w:p>
    <w:p>
      <w:pPr>
        <w:ind w:left="1134" w:hanging="567"/>
        <w:rPr>
          <w:noProof/>
        </w:rPr>
      </w:pPr>
    </w:p>
    <w:p>
      <w:pPr>
        <w:ind w:left="1134" w:hanging="567"/>
        <w:rPr>
          <w:noProof/>
        </w:rPr>
      </w:pPr>
      <w:r>
        <w:rPr>
          <w:noProof/>
        </w:rPr>
        <w:t>(a)</w:t>
      </w:r>
      <w:r>
        <w:rPr>
          <w:noProof/>
        </w:rPr>
        <w:tab/>
        <w:t>it was not issued at the time of exportation because of errors or involuntary omissions or special circumstances; or</w:t>
      </w:r>
    </w:p>
    <w:p>
      <w:pPr>
        <w:ind w:left="1134" w:hanging="567"/>
        <w:rPr>
          <w:noProof/>
        </w:rPr>
      </w:pPr>
    </w:p>
    <w:p>
      <w:pPr>
        <w:ind w:left="1134" w:hanging="567"/>
        <w:rPr>
          <w:noProof/>
        </w:rPr>
      </w:pPr>
      <w:r>
        <w:rPr>
          <w:noProof/>
        </w:rPr>
        <w:t>(b)</w:t>
      </w:r>
      <w:r>
        <w:rPr>
          <w:noProof/>
        </w:rPr>
        <w:tab/>
        <w:t>it is demonstrated to the satisfaction of the customs authorities that a movement certificate EUR.1 was issued but was not accepted at importation for technical reasons.</w:t>
      </w:r>
    </w:p>
    <w:p>
      <w:pPr>
        <w:rPr>
          <w:noProof/>
        </w:rPr>
      </w:pPr>
    </w:p>
    <w:p>
      <w:pPr>
        <w:ind w:left="567" w:hanging="567"/>
        <w:rPr>
          <w:noProof/>
        </w:rPr>
      </w:pPr>
      <w:r>
        <w:rPr>
          <w:noProof/>
        </w:rPr>
        <w:t>2.</w:t>
      </w:r>
      <w:r>
        <w:rPr>
          <w:noProof/>
        </w:rPr>
        <w:tab/>
        <w:t>For the implementation of paragraph 1 of this Article, the exporter must indicate in his application the place and date of exportation of the products to which the movement certificate EUR.1 relates, and state the reasons for his request.</w:t>
      </w:r>
    </w:p>
    <w:p>
      <w:pPr>
        <w:rPr>
          <w:noProof/>
        </w:rPr>
      </w:pPr>
    </w:p>
    <w:p>
      <w:pPr>
        <w:ind w:left="567" w:hanging="567"/>
        <w:rPr>
          <w:noProof/>
        </w:rPr>
      </w:pPr>
      <w:r>
        <w:rPr>
          <w:noProof/>
        </w:rPr>
        <w:t>3.</w:t>
      </w:r>
      <w:r>
        <w:rPr>
          <w:noProof/>
        </w:rPr>
        <w:tab/>
        <w:t>The customs authorities may issue a movement certificate EUR.1 retrospectively only after verifying that the information supplied in the exporter’s application agrees with that in the corresponding file.</w:t>
      </w:r>
    </w:p>
    <w:p>
      <w:pPr>
        <w:rPr>
          <w:noProof/>
        </w:rPr>
      </w:pPr>
    </w:p>
    <w:p>
      <w:pPr>
        <w:ind w:left="567" w:hanging="567"/>
        <w:rPr>
          <w:noProof/>
        </w:rPr>
      </w:pPr>
      <w:r>
        <w:rPr>
          <w:noProof/>
        </w:rPr>
        <w:t>4.</w:t>
      </w:r>
      <w:r>
        <w:rPr>
          <w:noProof/>
        </w:rPr>
        <w:tab/>
        <w:t>Movement certificates EUR.1 issued retrospectively must be endorsed with the following phrase:</w:t>
      </w:r>
    </w:p>
    <w:p>
      <w:pPr>
        <w:rPr>
          <w:noProof/>
        </w:rPr>
      </w:pPr>
    </w:p>
    <w:p>
      <w:pPr>
        <w:ind w:left="567"/>
        <w:rPr>
          <w:noProof/>
        </w:rPr>
      </w:pPr>
      <w:r>
        <w:rPr>
          <w:noProof/>
        </w:rPr>
        <w:t xml:space="preserve"> “ISSUED RETROSPECTIVELY”</w:t>
      </w:r>
    </w:p>
    <w:p>
      <w:pPr>
        <w:rPr>
          <w:noProof/>
        </w:rPr>
      </w:pPr>
      <w:r>
        <w:rPr>
          <w:noProof/>
        </w:rPr>
        <w:t xml:space="preserve"> </w:t>
      </w:r>
    </w:p>
    <w:p>
      <w:pPr>
        <w:ind w:left="567" w:hanging="567"/>
        <w:rPr>
          <w:noProof/>
        </w:rPr>
      </w:pPr>
      <w:r>
        <w:rPr>
          <w:noProof/>
        </w:rPr>
        <w:t>5.</w:t>
      </w:r>
      <w:r>
        <w:rPr>
          <w:noProof/>
        </w:rPr>
        <w:tab/>
        <w:t>The endorsement referred to in paragraph 4 of this Article shall be inserted in the “Remarks” box of the movement certificate EUR.1.</w:t>
      </w:r>
    </w:p>
    <w:p>
      <w:pPr>
        <w:rPr>
          <w:noProof/>
        </w:rPr>
      </w:pPr>
    </w:p>
    <w:p>
      <w:pPr>
        <w:jc w:val="center"/>
        <w:rPr>
          <w:noProof/>
        </w:rPr>
      </w:pPr>
      <w:r>
        <w:rPr>
          <w:noProof/>
        </w:rPr>
        <w:t>ARTICLE 20</w:t>
      </w:r>
    </w:p>
    <w:p>
      <w:pPr>
        <w:jc w:val="center"/>
        <w:rPr>
          <w:noProof/>
        </w:rPr>
      </w:pPr>
    </w:p>
    <w:p>
      <w:pPr>
        <w:jc w:val="center"/>
        <w:rPr>
          <w:noProof/>
        </w:rPr>
      </w:pPr>
      <w:r>
        <w:rPr>
          <w:noProof/>
        </w:rPr>
        <w:t>Issue of a duplicate movement certificate EUR.1</w:t>
      </w:r>
    </w:p>
    <w:p>
      <w:pPr>
        <w:jc w:val="center"/>
        <w:rPr>
          <w:noProof/>
        </w:rPr>
      </w:pPr>
    </w:p>
    <w:p>
      <w:pPr>
        <w:ind w:left="567" w:hanging="567"/>
        <w:rPr>
          <w:noProof/>
        </w:rPr>
      </w:pPr>
      <w:r>
        <w:rPr>
          <w:noProof/>
        </w:rPr>
        <w:t>1.</w:t>
      </w:r>
      <w:r>
        <w:rPr>
          <w:b/>
          <w:noProof/>
        </w:rPr>
        <w:tab/>
      </w:r>
      <w:r>
        <w:rPr>
          <w:noProof/>
        </w:rPr>
        <w:t>In the event of the theft, loss or destruction of a movement certificate EUR.1, the exporter may apply to the customs authorities which issued it for a duplicate made out on the basis of the export documents in their possession.</w:t>
      </w:r>
    </w:p>
    <w:p>
      <w:pPr>
        <w:rPr>
          <w:noProof/>
        </w:rPr>
      </w:pPr>
    </w:p>
    <w:p>
      <w:pPr>
        <w:ind w:left="567" w:hanging="567"/>
        <w:rPr>
          <w:noProof/>
        </w:rPr>
      </w:pPr>
      <w:r>
        <w:rPr>
          <w:noProof/>
        </w:rPr>
        <w:t>2.</w:t>
      </w:r>
      <w:r>
        <w:rPr>
          <w:noProof/>
        </w:rPr>
        <w:tab/>
        <w:t>The duplicate issued in this way must be endorsed with the following:</w:t>
      </w:r>
    </w:p>
    <w:p>
      <w:pPr>
        <w:rPr>
          <w:noProof/>
        </w:rPr>
      </w:pPr>
    </w:p>
    <w:p>
      <w:pPr>
        <w:ind w:left="567"/>
        <w:rPr>
          <w:noProof/>
        </w:rPr>
      </w:pPr>
      <w:r>
        <w:rPr>
          <w:noProof/>
        </w:rPr>
        <w:t>“DUPLICATE”</w:t>
      </w:r>
    </w:p>
    <w:p>
      <w:pPr>
        <w:rPr>
          <w:noProof/>
        </w:rPr>
      </w:pPr>
      <w:r>
        <w:rPr>
          <w:noProof/>
          <w:highlight w:val="green"/>
        </w:rPr>
        <w:t xml:space="preserve"> </w:t>
      </w:r>
    </w:p>
    <w:p>
      <w:pPr>
        <w:ind w:left="567" w:hanging="567"/>
        <w:rPr>
          <w:noProof/>
        </w:rPr>
      </w:pPr>
      <w:r>
        <w:rPr>
          <w:noProof/>
        </w:rPr>
        <w:t>3.</w:t>
      </w:r>
      <w:r>
        <w:rPr>
          <w:noProof/>
        </w:rPr>
        <w:tab/>
        <w:t>The endorsement referred to in paragraph 2 of this Article shall be inserted in the “Remarks” box of the duplicate movement certificate EUR.1.</w:t>
      </w:r>
    </w:p>
    <w:p>
      <w:pPr>
        <w:rPr>
          <w:noProof/>
        </w:rPr>
      </w:pPr>
    </w:p>
    <w:p>
      <w:pPr>
        <w:ind w:left="567" w:hanging="567"/>
        <w:rPr>
          <w:noProof/>
        </w:rPr>
      </w:pPr>
      <w:r>
        <w:rPr>
          <w:noProof/>
        </w:rPr>
        <w:t>4.</w:t>
      </w:r>
      <w:r>
        <w:rPr>
          <w:noProof/>
        </w:rPr>
        <w:tab/>
        <w:t>The duplicate, which must bear the date of issue of the original movement certificate EUR.1, shall take effect as from that date.</w:t>
      </w:r>
    </w:p>
    <w:p>
      <w:pPr>
        <w:rPr>
          <w:noProof/>
        </w:rPr>
      </w:pPr>
    </w:p>
    <w:p>
      <w:pPr>
        <w:jc w:val="center"/>
        <w:rPr>
          <w:noProof/>
        </w:rPr>
      </w:pPr>
      <w:r>
        <w:rPr>
          <w:noProof/>
        </w:rPr>
        <w:t>ARTICLE 21</w:t>
      </w:r>
    </w:p>
    <w:p>
      <w:pPr>
        <w:jc w:val="center"/>
        <w:rPr>
          <w:noProof/>
        </w:rPr>
      </w:pPr>
    </w:p>
    <w:p>
      <w:pPr>
        <w:jc w:val="center"/>
        <w:rPr>
          <w:noProof/>
        </w:rPr>
      </w:pPr>
      <w:r>
        <w:rPr>
          <w:noProof/>
        </w:rPr>
        <w:t>Conditions for making out an origin declaration</w:t>
      </w:r>
    </w:p>
    <w:p>
      <w:pPr>
        <w:jc w:val="center"/>
        <w:rPr>
          <w:noProof/>
        </w:rPr>
      </w:pPr>
    </w:p>
    <w:p>
      <w:pPr>
        <w:ind w:left="567" w:hanging="567"/>
        <w:rPr>
          <w:noProof/>
        </w:rPr>
      </w:pPr>
      <w:r>
        <w:rPr>
          <w:noProof/>
        </w:rPr>
        <w:t>1.</w:t>
      </w:r>
      <w:r>
        <w:rPr>
          <w:noProof/>
        </w:rPr>
        <w:tab/>
        <w:t xml:space="preserve">An origin declaration may be made out: </w:t>
      </w:r>
    </w:p>
    <w:p>
      <w:pPr>
        <w:ind w:left="567" w:hanging="567"/>
        <w:rPr>
          <w:noProof/>
          <w:highlight w:val="green"/>
        </w:rPr>
      </w:pPr>
    </w:p>
    <w:p>
      <w:pPr>
        <w:ind w:left="1134" w:hanging="567"/>
        <w:rPr>
          <w:noProof/>
        </w:rPr>
      </w:pPr>
      <w:r>
        <w:rPr>
          <w:noProof/>
        </w:rPr>
        <w:t>a)</w:t>
      </w:r>
      <w:r>
        <w:rPr>
          <w:noProof/>
        </w:rPr>
        <w:tab/>
        <w:t>as referred to in Article 17(1) of this Protocol by a registered exporter in conformity with the internal legislation of the European Union;</w:t>
      </w:r>
    </w:p>
    <w:p>
      <w:pPr>
        <w:ind w:left="1134" w:hanging="567"/>
        <w:rPr>
          <w:noProof/>
        </w:rPr>
      </w:pPr>
    </w:p>
    <w:p>
      <w:pPr>
        <w:ind w:firstLine="567"/>
        <w:rPr>
          <w:noProof/>
        </w:rPr>
      </w:pPr>
      <w:r>
        <w:rPr>
          <w:noProof/>
        </w:rPr>
        <w:t xml:space="preserve">b) </w:t>
      </w:r>
      <w:r>
        <w:rPr>
          <w:noProof/>
        </w:rPr>
        <w:tab/>
        <w:t>in the cases referred to point b) of Article 17(2),</w:t>
      </w:r>
    </w:p>
    <w:p>
      <w:pPr>
        <w:ind w:firstLine="567"/>
        <w:rPr>
          <w:noProof/>
        </w:rPr>
      </w:pPr>
    </w:p>
    <w:p>
      <w:pPr>
        <w:pStyle w:val="Tiret1"/>
        <w:numPr>
          <w:ilvl w:val="0"/>
          <w:numId w:val="38"/>
        </w:numPr>
        <w:rPr>
          <w:noProof/>
        </w:rPr>
      </w:pPr>
      <w:r>
        <w:rPr>
          <w:noProof/>
        </w:rPr>
        <w:t>Up to three years after the entry into force of this Protocol, by an exporter as provided for in Article 22;</w:t>
      </w:r>
    </w:p>
    <w:p>
      <w:pPr>
        <w:pStyle w:val="Tiret1"/>
        <w:rPr>
          <w:noProof/>
        </w:rPr>
      </w:pPr>
      <w:r>
        <w:rPr>
          <w:noProof/>
        </w:rPr>
        <w:t>Three years after the entry into force oh this Protocol, by a registered exporter in accordance with the internal legislation of Ghana.</w:t>
      </w:r>
    </w:p>
    <w:p>
      <w:pPr>
        <w:ind w:left="1134" w:hanging="567"/>
        <w:rPr>
          <w:noProof/>
        </w:rPr>
      </w:pPr>
    </w:p>
    <w:p>
      <w:pPr>
        <w:ind w:left="1134" w:hanging="567"/>
        <w:rPr>
          <w:noProof/>
        </w:rPr>
      </w:pPr>
      <w:r>
        <w:rPr>
          <w:noProof/>
        </w:rPr>
        <w:t>c)</w:t>
      </w:r>
      <w:r>
        <w:rPr>
          <w:noProof/>
        </w:rPr>
        <w:tab/>
        <w:t>by any exporter for any consignment consisting of one or more packages containing originating products whose total value does not exceed EUR 6 000.</w:t>
      </w:r>
    </w:p>
    <w:p>
      <w:pPr>
        <w:rPr>
          <w:noProof/>
        </w:rPr>
      </w:pPr>
    </w:p>
    <w:p>
      <w:pPr>
        <w:ind w:left="567" w:hanging="567"/>
        <w:rPr>
          <w:noProof/>
        </w:rPr>
      </w:pPr>
      <w:r>
        <w:rPr>
          <w:noProof/>
        </w:rPr>
        <w:t>2.</w:t>
      </w:r>
      <w:r>
        <w:rPr>
          <w:noProof/>
        </w:rPr>
        <w:tab/>
        <w:t>An origin declaration declaration may be made out if the products concerned can be considered as products originating in Ghana, the European Union or in one of the other countries referred to in Articles 6, 7 and 8 of this Protocol and fulfil the other requirements of this Protocol.</w:t>
      </w:r>
    </w:p>
    <w:p>
      <w:pPr>
        <w:rPr>
          <w:noProof/>
        </w:rPr>
      </w:pPr>
    </w:p>
    <w:p>
      <w:pPr>
        <w:ind w:left="567" w:hanging="567"/>
        <w:rPr>
          <w:noProof/>
        </w:rPr>
      </w:pPr>
      <w:r>
        <w:rPr>
          <w:noProof/>
        </w:rPr>
        <w:t>3.</w:t>
      </w:r>
      <w:r>
        <w:rPr>
          <w:noProof/>
        </w:rPr>
        <w:tab/>
        <w:t>The exporter making out an origin declaration shall be prepared to submit at any time, at the request of the customs authorities of the exporting country, all appropriate documents proving the originating status of the products concerned as well as the fulfilment of the other requirements of this Protocol.</w:t>
      </w:r>
    </w:p>
    <w:p>
      <w:pPr>
        <w:rPr>
          <w:noProof/>
        </w:rPr>
      </w:pPr>
    </w:p>
    <w:p>
      <w:pPr>
        <w:ind w:left="567" w:hanging="567"/>
        <w:rPr>
          <w:noProof/>
        </w:rPr>
      </w:pPr>
      <w:r>
        <w:rPr>
          <w:noProof/>
        </w:rPr>
        <w:t>4.</w:t>
      </w:r>
      <w:r>
        <w:rPr>
          <w:noProof/>
        </w:rPr>
        <w:tab/>
        <w:t>An origin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in printed characters.</w:t>
      </w:r>
    </w:p>
    <w:p>
      <w:pPr>
        <w:rPr>
          <w:noProof/>
        </w:rPr>
      </w:pPr>
    </w:p>
    <w:p>
      <w:pPr>
        <w:ind w:left="567" w:hanging="567"/>
        <w:rPr>
          <w:noProof/>
        </w:rPr>
      </w:pPr>
      <w:r>
        <w:rPr>
          <w:noProof/>
        </w:rPr>
        <w:t>5.</w:t>
      </w:r>
      <w:r>
        <w:rPr>
          <w:noProof/>
        </w:rPr>
        <w:tab/>
        <w:t>Origin declarations shall bear the original signature of the exporter in manuscript. However, a registered exporter as provided for in paragraph 1, or an approved exporter within the meaning of Article 22 of this Protocol shall not be required to sign such declarations provided that he gives the customs authorities of the exporting country a written undertaking that he accepts full responsibility for any origin declaration which identifies him as if it had been signed in manuscript by him.</w:t>
      </w:r>
    </w:p>
    <w:p>
      <w:pPr>
        <w:rPr>
          <w:noProof/>
        </w:rPr>
      </w:pPr>
    </w:p>
    <w:p>
      <w:pPr>
        <w:ind w:left="567" w:hanging="567"/>
        <w:rPr>
          <w:noProof/>
        </w:rPr>
      </w:pPr>
      <w:r>
        <w:rPr>
          <w:noProof/>
        </w:rPr>
        <w:t>6.</w:t>
      </w:r>
      <w:r>
        <w:rPr>
          <w:noProof/>
        </w:rPr>
        <w:tab/>
        <w:t>An origin declaration may be made out by the exporter when the products to which it relates are exported, or after exportation on condition that it is presented in the importing country no longer than two (2) years after the importation of the products to which it relates.</w:t>
      </w:r>
    </w:p>
    <w:p>
      <w:pPr>
        <w:rPr>
          <w:noProof/>
        </w:rPr>
      </w:pPr>
    </w:p>
    <w:p>
      <w:pPr>
        <w:jc w:val="center"/>
        <w:rPr>
          <w:noProof/>
        </w:rPr>
      </w:pPr>
      <w:r>
        <w:rPr>
          <w:noProof/>
        </w:rPr>
        <w:t>ARTICLE 22</w:t>
      </w:r>
    </w:p>
    <w:p>
      <w:pPr>
        <w:jc w:val="center"/>
        <w:rPr>
          <w:noProof/>
        </w:rPr>
      </w:pPr>
    </w:p>
    <w:p>
      <w:pPr>
        <w:jc w:val="center"/>
        <w:rPr>
          <w:noProof/>
        </w:rPr>
      </w:pPr>
      <w:r>
        <w:rPr>
          <w:noProof/>
        </w:rPr>
        <w:t>Approved exporter</w:t>
      </w:r>
    </w:p>
    <w:p>
      <w:pPr>
        <w:jc w:val="center"/>
        <w:rPr>
          <w:noProof/>
        </w:rPr>
      </w:pPr>
    </w:p>
    <w:p>
      <w:pPr>
        <w:ind w:left="567" w:hanging="567"/>
        <w:rPr>
          <w:noProof/>
        </w:rPr>
      </w:pPr>
      <w:r>
        <w:rPr>
          <w:noProof/>
        </w:rPr>
        <w:t>1.</w:t>
      </w:r>
      <w:r>
        <w:rPr>
          <w:noProof/>
        </w:rPr>
        <w:tab/>
        <w:t>The customs authorities of the exporting country may authorize any exporter who makes frequent shipments of products under the trade cooperation provisions of the Agreement to make out origin declarations irrespective of the value of the products concerned. An exporter seeking such authorisation must offer to the satisfaction of the customs authorities all guarantees necessary to verify the originating status of the products as well as the fulfilment of the other requirements of this Protocol.</w:t>
      </w:r>
    </w:p>
    <w:p>
      <w:pPr>
        <w:rPr>
          <w:noProof/>
        </w:rPr>
      </w:pPr>
    </w:p>
    <w:p>
      <w:pPr>
        <w:ind w:left="567" w:hanging="567"/>
        <w:rPr>
          <w:noProof/>
        </w:rPr>
      </w:pPr>
      <w:r>
        <w:rPr>
          <w:noProof/>
        </w:rPr>
        <w:t>2.</w:t>
      </w:r>
      <w:r>
        <w:rPr>
          <w:noProof/>
        </w:rPr>
        <w:tab/>
        <w:t>The customs authorities may grant the status of approved exporter subject to any conditions which they consider appropriate.</w:t>
      </w:r>
    </w:p>
    <w:p>
      <w:pPr>
        <w:rPr>
          <w:noProof/>
        </w:rPr>
      </w:pPr>
    </w:p>
    <w:p>
      <w:pPr>
        <w:ind w:left="567" w:hanging="567"/>
        <w:rPr>
          <w:noProof/>
        </w:rPr>
      </w:pPr>
      <w:r>
        <w:rPr>
          <w:noProof/>
        </w:rPr>
        <w:t>3.</w:t>
      </w:r>
      <w:r>
        <w:rPr>
          <w:noProof/>
        </w:rPr>
        <w:tab/>
        <w:t>The customs authorities shall grant to the approved exporter a customs authorisation number which shall appear on the origin declaration.</w:t>
      </w:r>
    </w:p>
    <w:p>
      <w:pPr>
        <w:rPr>
          <w:noProof/>
        </w:rPr>
      </w:pPr>
    </w:p>
    <w:p>
      <w:pPr>
        <w:ind w:left="567" w:hanging="567"/>
        <w:rPr>
          <w:noProof/>
        </w:rPr>
      </w:pPr>
      <w:r>
        <w:rPr>
          <w:noProof/>
        </w:rPr>
        <w:t>4.</w:t>
      </w:r>
      <w:r>
        <w:rPr>
          <w:noProof/>
        </w:rPr>
        <w:tab/>
        <w:t>The customs authorities shall monitor the use of the authorisation by the approved exporter.</w:t>
      </w:r>
    </w:p>
    <w:p>
      <w:pPr>
        <w:rPr>
          <w:noProof/>
        </w:rPr>
      </w:pPr>
    </w:p>
    <w:p>
      <w:pPr>
        <w:ind w:left="567" w:hanging="567"/>
        <w:rPr>
          <w:noProof/>
        </w:rPr>
      </w:pPr>
      <w:r>
        <w:rPr>
          <w:noProof/>
        </w:rPr>
        <w:t>5.</w:t>
      </w:r>
      <w:r>
        <w:rPr>
          <w:noProof/>
        </w:rPr>
        <w:tab/>
        <w:t>The customs authorities may withdraw the authorisation at any time. They shall do so where the approved exporter no longer offers the guarantees referred to in paragraph 1, no longer fulfils the conditions referred to in paragraph 2 of this Article or otherwise makes an incorrect use of the authorisation.</w:t>
      </w:r>
    </w:p>
    <w:p>
      <w:pPr>
        <w:rPr>
          <w:noProof/>
        </w:rPr>
      </w:pPr>
    </w:p>
    <w:p>
      <w:pPr>
        <w:jc w:val="center"/>
        <w:rPr>
          <w:noProof/>
        </w:rPr>
      </w:pPr>
      <w:r>
        <w:rPr>
          <w:noProof/>
        </w:rPr>
        <w:t>ARTICLE 23</w:t>
      </w:r>
    </w:p>
    <w:p>
      <w:pPr>
        <w:jc w:val="center"/>
        <w:rPr>
          <w:noProof/>
        </w:rPr>
      </w:pPr>
    </w:p>
    <w:p>
      <w:pPr>
        <w:jc w:val="center"/>
        <w:rPr>
          <w:noProof/>
        </w:rPr>
      </w:pPr>
      <w:r>
        <w:rPr>
          <w:noProof/>
        </w:rPr>
        <w:t>Validity of proof of origin</w:t>
      </w:r>
    </w:p>
    <w:p>
      <w:pPr>
        <w:jc w:val="center"/>
        <w:rPr>
          <w:noProof/>
        </w:rPr>
      </w:pPr>
    </w:p>
    <w:p>
      <w:pPr>
        <w:ind w:left="567" w:hanging="567"/>
        <w:rPr>
          <w:noProof/>
        </w:rPr>
      </w:pPr>
      <w:r>
        <w:rPr>
          <w:noProof/>
        </w:rPr>
        <w:t>1.</w:t>
      </w:r>
      <w:r>
        <w:rPr>
          <w:noProof/>
        </w:rPr>
        <w:tab/>
        <w:t>A proof of origin shall be valid for ten (10) months from the date of issue in the exporting country, and must be submitted within that period to the customs authorities of the importing country.</w:t>
      </w:r>
    </w:p>
    <w:p>
      <w:pPr>
        <w:rPr>
          <w:noProof/>
        </w:rPr>
      </w:pPr>
    </w:p>
    <w:p>
      <w:pPr>
        <w:ind w:left="567" w:hanging="567"/>
        <w:rPr>
          <w:noProof/>
        </w:rPr>
      </w:pPr>
      <w:r>
        <w:rPr>
          <w:noProof/>
        </w:rPr>
        <w:t>2.</w:t>
      </w:r>
      <w:r>
        <w:rPr>
          <w:noProof/>
        </w:rPr>
        <w:tab/>
        <w:t>Proofs of origin which are submitted to the customs authorities of the importing country after the final date for presentation specified in paragraph 1 of this Article may be accepted for the purpose of applying preferential treatment, where the failure to submit these documents by the final date set is due to exceptional circumstances.</w:t>
      </w:r>
    </w:p>
    <w:p>
      <w:pPr>
        <w:rPr>
          <w:noProof/>
        </w:rPr>
      </w:pPr>
    </w:p>
    <w:p>
      <w:pPr>
        <w:ind w:left="567" w:hanging="567"/>
        <w:rPr>
          <w:noProof/>
        </w:rPr>
      </w:pPr>
      <w:r>
        <w:rPr>
          <w:noProof/>
        </w:rPr>
        <w:t>3.</w:t>
      </w:r>
      <w:r>
        <w:rPr>
          <w:noProof/>
        </w:rPr>
        <w:tab/>
        <w:t>In other cases of belated presentation, the customs authorities of the importing country may accept the proofs of origin where the products have been submitted before the said final date.</w:t>
      </w:r>
    </w:p>
    <w:p>
      <w:pP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Submission of proof of origin</w:t>
      </w:r>
    </w:p>
    <w:p>
      <w:pPr>
        <w:jc w:val="center"/>
        <w:rPr>
          <w:noProof/>
        </w:rPr>
      </w:pPr>
    </w:p>
    <w:p>
      <w:pPr>
        <w:rPr>
          <w:noProof/>
        </w:rPr>
      </w:pPr>
      <w:r>
        <w:rPr>
          <w:noProof/>
        </w:rPr>
        <w:t>Proofs of origin shall be submitted to the customs authorities of the importing country in accordance with the procedures applicable in that country. These authorities may require that a proof of origin be translated. They may also require the import declaration to be accompanied by a statement from the importer to the effect that the products meet the conditions required for the implementation of the Agreement.</w:t>
      </w:r>
    </w:p>
    <w:p>
      <w:pPr>
        <w:rPr>
          <w:noProof/>
        </w:rPr>
      </w:pPr>
    </w:p>
    <w:p>
      <w:pPr>
        <w:rPr>
          <w:noProof/>
        </w:rPr>
      </w:pPr>
    </w:p>
    <w:p>
      <w:pPr>
        <w:jc w:val="center"/>
        <w:rPr>
          <w:noProof/>
        </w:rPr>
      </w:pPr>
      <w:r>
        <w:rPr>
          <w:noProof/>
        </w:rPr>
        <w:t>ARTICLE 25</w:t>
      </w:r>
    </w:p>
    <w:p>
      <w:pPr>
        <w:jc w:val="center"/>
        <w:rPr>
          <w:noProof/>
        </w:rPr>
      </w:pPr>
    </w:p>
    <w:p>
      <w:pPr>
        <w:jc w:val="center"/>
        <w:rPr>
          <w:noProof/>
        </w:rPr>
      </w:pPr>
      <w:r>
        <w:rPr>
          <w:noProof/>
        </w:rPr>
        <w:t>Importation by instalments</w:t>
      </w:r>
    </w:p>
    <w:p>
      <w:pPr>
        <w:jc w:val="center"/>
        <w:rPr>
          <w:noProof/>
        </w:rPr>
      </w:pPr>
    </w:p>
    <w:p>
      <w:pPr>
        <w:rPr>
          <w:noProof/>
        </w:rPr>
      </w:pPr>
      <w:r>
        <w:rPr>
          <w:noProof/>
        </w:rPr>
        <w:t>Where, at the request of the importer and on the conditions laid down by the customs authorities of the importing country, dismantled or non</w:t>
      </w:r>
      <w:r>
        <w:rPr>
          <w:noProof/>
        </w:rPr>
        <w:noBreakHyphen/>
        <w:t>assembled products within the meaning of General Rule 2(a) of the Harmonized System falling within Sections XVI and XVII or headings 73.08 and 94.06 of the Harmonized System are imported by instalments, a single proof of origin for such products shall be submitted to the customs authorities upon importation of the first instalment.</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Exemptions from proof of origin</w:t>
      </w:r>
    </w:p>
    <w:p>
      <w:pPr>
        <w:jc w:val="center"/>
        <w:rPr>
          <w:noProof/>
        </w:rPr>
      </w:pPr>
    </w:p>
    <w:p>
      <w:pPr>
        <w:ind w:left="567" w:hanging="567"/>
        <w:rPr>
          <w:noProof/>
        </w:rPr>
      </w:pPr>
      <w:r>
        <w:rPr>
          <w:noProof/>
        </w:rPr>
        <w:t>1.</w:t>
      </w:r>
      <w:r>
        <w:rPr>
          <w:noProof/>
        </w:rPr>
        <w:tab/>
        <w:t>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declaration can be made on customs declaration CN22/CN23 or on a sheet of paper annexed to that document.</w:t>
      </w:r>
    </w:p>
    <w:p>
      <w:pPr>
        <w:rPr>
          <w:noProof/>
        </w:rPr>
      </w:pPr>
    </w:p>
    <w:p>
      <w:pPr>
        <w:ind w:left="567" w:hanging="567"/>
        <w:rPr>
          <w:noProof/>
        </w:rPr>
      </w:pPr>
      <w:r>
        <w:rPr>
          <w:noProof/>
        </w:rPr>
        <w:t>2.</w:t>
      </w:r>
      <w:r>
        <w:rPr>
          <w:noProof/>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w:t>
      </w:r>
    </w:p>
    <w:p>
      <w:pPr>
        <w:rPr>
          <w:noProof/>
        </w:rPr>
      </w:pPr>
    </w:p>
    <w:p>
      <w:pPr>
        <w:ind w:left="567" w:hanging="567"/>
        <w:rPr>
          <w:noProof/>
        </w:rPr>
      </w:pPr>
      <w:r>
        <w:rPr>
          <w:noProof/>
        </w:rPr>
        <w:t>3</w:t>
      </w:r>
      <w:r>
        <w:rPr>
          <w:noProof/>
        </w:rPr>
        <w:tab/>
        <w:t>Furthermore, the total value of these products shall not exceed EUR 500 in the case of small packages, or EUR 1 200 in the case of products forming part of travellers’ personal luggage.</w:t>
      </w:r>
    </w:p>
    <w:p>
      <w:pPr>
        <w:rPr>
          <w:noProof/>
        </w:rPr>
      </w:pPr>
    </w:p>
    <w:p>
      <w:pPr>
        <w:jc w:val="center"/>
        <w:rPr>
          <w:noProof/>
        </w:rPr>
      </w:pPr>
      <w:r>
        <w:rPr>
          <w:noProof/>
        </w:rPr>
        <w:t>ARTICLE 27</w:t>
      </w:r>
    </w:p>
    <w:p>
      <w:pPr>
        <w:jc w:val="center"/>
        <w:rPr>
          <w:noProof/>
        </w:rPr>
      </w:pPr>
    </w:p>
    <w:p>
      <w:pPr>
        <w:jc w:val="center"/>
        <w:rPr>
          <w:noProof/>
        </w:rPr>
      </w:pPr>
      <w:r>
        <w:rPr>
          <w:noProof/>
        </w:rPr>
        <w:t>Information procedure for cumulation purposes</w:t>
      </w:r>
    </w:p>
    <w:p>
      <w:pPr>
        <w:jc w:val="center"/>
        <w:rPr>
          <w:noProof/>
        </w:rPr>
      </w:pPr>
    </w:p>
    <w:p>
      <w:pPr>
        <w:ind w:left="567" w:hanging="567"/>
        <w:rPr>
          <w:noProof/>
        </w:rPr>
      </w:pPr>
      <w:r>
        <w:rPr>
          <w:noProof/>
        </w:rPr>
        <w:t>1.</w:t>
      </w:r>
      <w:r>
        <w:rPr>
          <w:noProof/>
        </w:rPr>
        <w:tab/>
        <w:t>When Article 7(1) of this Protocol is applied, the evidence of originating status within the meaning of this Protocol, of the materials coming from Ghana, from the European Union, from another ACP State which has at least provisionally applied an EPA or an OCT shall be given by a movement certificate EUR.1 or an origin declaration or by the supplier’s declaration, a specimen of which appears in Annex V-A to this Protocol, given by the exporter in Ghana or in the European Union from which the materials came.</w:t>
      </w:r>
    </w:p>
    <w:p>
      <w:pPr>
        <w:rPr>
          <w:noProof/>
        </w:rPr>
      </w:pPr>
    </w:p>
    <w:p>
      <w:pPr>
        <w:ind w:left="567" w:hanging="567"/>
        <w:rPr>
          <w:noProof/>
        </w:rPr>
      </w:pPr>
      <w:r>
        <w:rPr>
          <w:noProof/>
        </w:rPr>
        <w:t>2.</w:t>
      </w:r>
      <w:r>
        <w:rPr>
          <w:noProof/>
        </w:rPr>
        <w:tab/>
        <w:t>When Article 7(2) of this Protocol is applied, the evidence of working or processing of the materials in Ghana, in the European Union, or in another ACP State which has at least provisionally applied an EPA or an OCT shall be given by the supplier’s declaration, a specimen of which appears in Annex V-B to this Protocol, given by the exporter in Ghana or in the European Union from which the materials came.</w:t>
      </w:r>
    </w:p>
    <w:p>
      <w:pPr>
        <w:rPr>
          <w:noProof/>
        </w:rPr>
      </w:pPr>
    </w:p>
    <w:p>
      <w:pPr>
        <w:ind w:left="567" w:hanging="567"/>
        <w:rPr>
          <w:noProof/>
        </w:rPr>
      </w:pPr>
      <w:r>
        <w:rPr>
          <w:noProof/>
        </w:rPr>
        <w:t>3.</w:t>
      </w:r>
      <w:r>
        <w:rPr>
          <w:noProof/>
        </w:rPr>
        <w:tab/>
        <w:t>When Article 8(1) of this Protocol is applied, the documentary proofs of origin applicable shall be determined in accordance with the rules which apply to GSP countries</w:t>
      </w:r>
      <w:r>
        <w:rPr>
          <w:rStyle w:val="FootnoteReference"/>
          <w:noProof/>
        </w:rPr>
        <w:footnoteReference w:id="4"/>
      </w:r>
      <w:r>
        <w:rPr>
          <w:noProof/>
        </w:rPr>
        <w:t>;</w:t>
      </w:r>
    </w:p>
    <w:p>
      <w:pPr>
        <w:rPr>
          <w:noProof/>
        </w:rPr>
      </w:pPr>
    </w:p>
    <w:p>
      <w:pPr>
        <w:ind w:left="567" w:hanging="567"/>
        <w:rPr>
          <w:noProof/>
        </w:rPr>
      </w:pPr>
      <w:r>
        <w:rPr>
          <w:noProof/>
        </w:rPr>
        <w:t>4.</w:t>
      </w:r>
      <w:r>
        <w:rPr>
          <w:noProof/>
        </w:rPr>
        <w:tab/>
        <w:t>When Article 8(2) of this Protocol is applied, the documentary proofs of origin applicable shall be determined in accordance with the rules laid down in the relevant arrangements or agreements.</w:t>
      </w:r>
    </w:p>
    <w:p>
      <w:pPr>
        <w:rPr>
          <w:noProof/>
        </w:rPr>
      </w:pPr>
    </w:p>
    <w:p>
      <w:pPr>
        <w:ind w:left="567" w:hanging="567"/>
        <w:rPr>
          <w:noProof/>
        </w:rPr>
      </w:pPr>
      <w:r>
        <w:rPr>
          <w:noProof/>
        </w:rPr>
        <w:t>5.</w:t>
      </w:r>
      <w:r>
        <w:rPr>
          <w:noProof/>
        </w:rPr>
        <w:tab/>
        <w:t>A separate supplier’s declaration shall be issued by the supplier for each consignment of goods on the commercial invoice relating to that shipment or in an annex to that invoice, or on a delivery note or other commercial document relating to that shipment which describes the materials concerned in sufficient detail for them to be identified.</w:t>
      </w:r>
    </w:p>
    <w:p>
      <w:pPr>
        <w:rPr>
          <w:noProof/>
        </w:rPr>
      </w:pPr>
    </w:p>
    <w:p>
      <w:pPr>
        <w:ind w:left="567" w:hanging="567"/>
        <w:rPr>
          <w:noProof/>
        </w:rPr>
      </w:pPr>
      <w:r>
        <w:rPr>
          <w:noProof/>
        </w:rPr>
        <w:t>6.</w:t>
      </w:r>
      <w:r>
        <w:rPr>
          <w:noProof/>
        </w:rPr>
        <w:tab/>
        <w:t>The supplier’s declaration may be issued on a pre</w:t>
      </w:r>
      <w:r>
        <w:rPr>
          <w:noProof/>
        </w:rPr>
        <w:noBreakHyphen/>
        <w:t>printed form.</w:t>
      </w:r>
    </w:p>
    <w:p>
      <w:pPr>
        <w:rPr>
          <w:noProof/>
        </w:rPr>
      </w:pPr>
    </w:p>
    <w:p>
      <w:pPr>
        <w:ind w:left="567" w:hanging="567"/>
        <w:rPr>
          <w:noProof/>
        </w:rPr>
      </w:pPr>
      <w:r>
        <w:rPr>
          <w:noProof/>
        </w:rPr>
        <w:t>7.</w:t>
      </w:r>
      <w:r>
        <w:rPr>
          <w:noProof/>
        </w:rPr>
        <w:tab/>
        <w:t>The supplier’s declarations shall bear the original signature of the supplier in manuscript. However, where the invoice and the supplier’s declaration are issued using electronic data</w:t>
      </w:r>
      <w:r>
        <w:rPr>
          <w:noProof/>
        </w:rPr>
        <w:noBreakHyphen/>
        <w:t>processing methods, the supplier’s declaration need not be signed in manuscript provided the responsible official in the supplying company is identified to the satisfaction of the customs authorities in the State where the supplier’s declaration is issued. Those customs authorities may lay down conditions for the implementation of this paragraph.</w:t>
      </w:r>
    </w:p>
    <w:p>
      <w:pPr>
        <w:rPr>
          <w:noProof/>
        </w:rPr>
      </w:pPr>
    </w:p>
    <w:p>
      <w:pPr>
        <w:ind w:left="567" w:hanging="567"/>
        <w:rPr>
          <w:noProof/>
        </w:rPr>
      </w:pPr>
      <w:r>
        <w:rPr>
          <w:noProof/>
        </w:rPr>
        <w:t>8.</w:t>
      </w:r>
      <w:r>
        <w:rPr>
          <w:noProof/>
        </w:rPr>
        <w:tab/>
        <w:t>The supplier’s declarations shall be submitted to the customs authorities in the exporting country requested to issue the movement certificate EUR.1.</w:t>
      </w:r>
    </w:p>
    <w:p>
      <w:pPr>
        <w:rPr>
          <w:noProof/>
        </w:rPr>
      </w:pPr>
    </w:p>
    <w:p>
      <w:pPr>
        <w:ind w:left="567" w:hanging="567"/>
        <w:rPr>
          <w:noProof/>
        </w:rPr>
      </w:pPr>
      <w:r>
        <w:rPr>
          <w:noProof/>
        </w:rPr>
        <w:t>9.</w:t>
      </w:r>
      <w:r>
        <w:rPr>
          <w:noProof/>
        </w:rPr>
        <w:tab/>
        <w:t>The supplier issuing a declaration must be prepared to submit at any time, at the request of the customs authorities of the country where the declaration is issued, all appropriate documents proving that the information given on this declaration is correct.</w:t>
      </w:r>
    </w:p>
    <w:p>
      <w:pPr>
        <w:rPr>
          <w:noProof/>
        </w:rPr>
      </w:pPr>
    </w:p>
    <w:p>
      <w:pPr>
        <w:ind w:left="567" w:hanging="567"/>
        <w:rPr>
          <w:noProof/>
        </w:rPr>
      </w:pPr>
      <w:r>
        <w:rPr>
          <w:noProof/>
        </w:rPr>
        <w:t>10.</w:t>
      </w:r>
      <w:r>
        <w:rPr>
          <w:noProof/>
        </w:rPr>
        <w:tab/>
        <w:t>Supplier’s declarations and information certificates issued before the date of entry into force of this Protocol in accordance with Article 26 of Protocol 1 to the Cotonou Agreement shall remain valid.</w:t>
      </w:r>
    </w:p>
    <w:p>
      <w:pPr>
        <w:rPr>
          <w:noProof/>
        </w:rPr>
      </w:pPr>
    </w:p>
    <w:p>
      <w:pPr>
        <w:jc w:val="center"/>
        <w:rPr>
          <w:noProof/>
        </w:rPr>
      </w:pPr>
      <w:r>
        <w:rPr>
          <w:noProof/>
        </w:rPr>
        <w:t>ARTICLE 28</w:t>
      </w:r>
    </w:p>
    <w:p>
      <w:pPr>
        <w:jc w:val="center"/>
        <w:rPr>
          <w:noProof/>
        </w:rPr>
      </w:pPr>
    </w:p>
    <w:p>
      <w:pPr>
        <w:jc w:val="center"/>
        <w:rPr>
          <w:noProof/>
        </w:rPr>
      </w:pPr>
      <w:r>
        <w:rPr>
          <w:noProof/>
        </w:rPr>
        <w:t>Supporting documents</w:t>
      </w:r>
    </w:p>
    <w:p>
      <w:pPr>
        <w:jc w:val="center"/>
        <w:rPr>
          <w:noProof/>
        </w:rPr>
      </w:pPr>
    </w:p>
    <w:p>
      <w:pPr>
        <w:rPr>
          <w:noProof/>
        </w:rPr>
      </w:pPr>
      <w:r>
        <w:rPr>
          <w:noProof/>
        </w:rPr>
        <w:t>The documents referred to in Articles 18(3) and 21(3) of this Protocol used for the purpose of proving that products covered by a movement certificate EUR.1 or an origin declarationcan be considered as products originating in Ghana, the European Union or one of the other countries or territories referred to in Articles 6, 7 and 8 of this Protocol and fulfil the other requirements of this Protocol may consist inter alia of the following:</w:t>
      </w:r>
    </w:p>
    <w:p>
      <w:pPr>
        <w:rPr>
          <w:noProof/>
        </w:rPr>
      </w:pPr>
    </w:p>
    <w:p>
      <w:pPr>
        <w:ind w:left="567" w:hanging="567"/>
        <w:rPr>
          <w:noProof/>
        </w:rPr>
      </w:pPr>
      <w:r>
        <w:rPr>
          <w:noProof/>
        </w:rPr>
        <w:t>(a)</w:t>
      </w:r>
      <w:r>
        <w:rPr>
          <w:noProof/>
        </w:rPr>
        <w:tab/>
        <w:t>direct evidence of the processes carried out by the exporter or supplier to obtain the goods concerned, contained for example in his accounts or internal bookkeeping;</w:t>
      </w:r>
    </w:p>
    <w:p>
      <w:pPr>
        <w:ind w:left="567" w:hanging="567"/>
        <w:rPr>
          <w:noProof/>
        </w:rPr>
      </w:pPr>
    </w:p>
    <w:p>
      <w:pPr>
        <w:ind w:left="567" w:hanging="567"/>
        <w:rPr>
          <w:noProof/>
        </w:rPr>
      </w:pPr>
      <w:r>
        <w:rPr>
          <w:noProof/>
        </w:rPr>
        <w:t>(b)</w:t>
      </w:r>
      <w:r>
        <w:rPr>
          <w:noProof/>
        </w:rPr>
        <w:tab/>
        <w:t>documents proving the originating status of materials used, issued or made out in Ghana, the European Union or one of the other countries or territories referred to in Articles 6, 7 and 8 of this Protocol where these documents are used in accordance with domestic law;</w:t>
      </w:r>
    </w:p>
    <w:p>
      <w:pPr>
        <w:ind w:left="567" w:hanging="567"/>
        <w:rPr>
          <w:noProof/>
        </w:rPr>
      </w:pPr>
    </w:p>
    <w:p>
      <w:pPr>
        <w:ind w:left="567" w:hanging="567"/>
        <w:rPr>
          <w:noProof/>
        </w:rPr>
      </w:pPr>
      <w:r>
        <w:rPr>
          <w:noProof/>
        </w:rPr>
        <w:t>(c)</w:t>
      </w:r>
      <w:r>
        <w:rPr>
          <w:noProof/>
        </w:rPr>
        <w:tab/>
        <w:t>documents proving the working or processing of materials in Ghana, in the European Union or in one of the other countries or territories referred to in Articles 6, 7 and 8 of this Protocol, issued or made out in Ghana, in the European Union or in one of the other countries or territories referred to in Articles 6, 7 and 8 of this Protocol where those documents are used in accordance with national law;</w:t>
      </w:r>
    </w:p>
    <w:p>
      <w:pPr>
        <w:rPr>
          <w:noProof/>
        </w:rPr>
      </w:pPr>
    </w:p>
    <w:p>
      <w:pPr>
        <w:ind w:left="567" w:hanging="567"/>
        <w:rPr>
          <w:noProof/>
        </w:rPr>
      </w:pPr>
      <w:r>
        <w:rPr>
          <w:noProof/>
        </w:rPr>
        <w:t>(d)</w:t>
      </w:r>
      <w:r>
        <w:rPr>
          <w:noProof/>
        </w:rPr>
        <w:tab/>
        <w:t>movement certificates EUR.1 or origin declarations proving the originating status of materials used, issued or made out in Ghana, in the European Union or in one of the other countries or territories referred to in Articles 6, 7 and 8 and in accordance with this Protocol.</w:t>
      </w:r>
    </w:p>
    <w:p>
      <w:pPr>
        <w:rPr>
          <w:noProof/>
        </w:rPr>
      </w:pPr>
    </w:p>
    <w:p>
      <w:pPr>
        <w:jc w:val="center"/>
        <w:rPr>
          <w:noProof/>
        </w:rPr>
      </w:pPr>
      <w:r>
        <w:rPr>
          <w:noProof/>
        </w:rPr>
        <w:t>ARTICLE 29</w:t>
      </w:r>
    </w:p>
    <w:p>
      <w:pPr>
        <w:jc w:val="center"/>
        <w:rPr>
          <w:noProof/>
        </w:rPr>
      </w:pPr>
    </w:p>
    <w:p>
      <w:pPr>
        <w:jc w:val="center"/>
        <w:rPr>
          <w:noProof/>
        </w:rPr>
      </w:pPr>
      <w:r>
        <w:rPr>
          <w:noProof/>
        </w:rPr>
        <w:t>Preservation of proof of origin and supporting documents</w:t>
      </w:r>
    </w:p>
    <w:p>
      <w:pPr>
        <w:jc w:val="center"/>
        <w:rPr>
          <w:noProof/>
        </w:rPr>
      </w:pPr>
    </w:p>
    <w:p>
      <w:pPr>
        <w:ind w:left="567" w:hanging="567"/>
        <w:rPr>
          <w:noProof/>
        </w:rPr>
      </w:pPr>
      <w:r>
        <w:rPr>
          <w:noProof/>
        </w:rPr>
        <w:t>1.</w:t>
      </w:r>
      <w:r>
        <w:rPr>
          <w:noProof/>
        </w:rPr>
        <w:tab/>
        <w:t>The exporter applying for the issue of a movement certificate EUR.1 shall keep for at least three (3) years the documents referred to in Article 18(3).</w:t>
      </w:r>
    </w:p>
    <w:p>
      <w:pPr>
        <w:rPr>
          <w:noProof/>
        </w:rPr>
      </w:pPr>
    </w:p>
    <w:p>
      <w:pPr>
        <w:ind w:left="567" w:hanging="567"/>
        <w:rPr>
          <w:noProof/>
        </w:rPr>
      </w:pPr>
      <w:r>
        <w:rPr>
          <w:noProof/>
        </w:rPr>
        <w:t>2.</w:t>
      </w:r>
      <w:r>
        <w:rPr>
          <w:noProof/>
        </w:rPr>
        <w:tab/>
        <w:t>The exporter making out an origin declaration shall keep a copy of this origin declaration as well as the documents referred to in Article 21(3) for at least three (3) years.</w:t>
      </w:r>
    </w:p>
    <w:p>
      <w:pPr>
        <w:rPr>
          <w:noProof/>
        </w:rPr>
      </w:pPr>
    </w:p>
    <w:p>
      <w:pPr>
        <w:ind w:left="567" w:hanging="567"/>
        <w:rPr>
          <w:noProof/>
        </w:rPr>
      </w:pPr>
      <w:r>
        <w:rPr>
          <w:noProof/>
        </w:rPr>
        <w:t>3.</w:t>
      </w:r>
      <w:r>
        <w:rPr>
          <w:noProof/>
        </w:rPr>
        <w:tab/>
        <w:t>The supplier making out a supplier’s declaration shall keep for at least three (3) years copies of the declaration and of the invoice, delivery notes or other commercial documents to which this declaration is annexed as well as the documents referred to in Article 27(9).</w:t>
      </w:r>
    </w:p>
    <w:p>
      <w:pPr>
        <w:rPr>
          <w:noProof/>
        </w:rPr>
      </w:pPr>
    </w:p>
    <w:p>
      <w:pPr>
        <w:ind w:left="567" w:hanging="567"/>
        <w:rPr>
          <w:noProof/>
        </w:rPr>
      </w:pPr>
      <w:r>
        <w:rPr>
          <w:noProof/>
        </w:rPr>
        <w:t>4.</w:t>
      </w:r>
      <w:r>
        <w:rPr>
          <w:noProof/>
        </w:rPr>
        <w:tab/>
        <w:t>The customs authorities of the exporting country issuing a movement certificate EUR.1 shall keep for at least three (3) years the application form referred to in Article 18(2).</w:t>
      </w:r>
    </w:p>
    <w:p>
      <w:pPr>
        <w:rPr>
          <w:noProof/>
        </w:rPr>
      </w:pPr>
    </w:p>
    <w:p>
      <w:pPr>
        <w:ind w:left="567" w:hanging="567"/>
        <w:rPr>
          <w:noProof/>
        </w:rPr>
      </w:pPr>
      <w:r>
        <w:rPr>
          <w:noProof/>
        </w:rPr>
        <w:t>5.</w:t>
      </w:r>
      <w:r>
        <w:rPr>
          <w:noProof/>
        </w:rPr>
        <w:tab/>
        <w:t>The customs authorities of the importing country shall keep for at least three (3) years the movement certificates EUR.1 and the origin declarations submitted to them.</w:t>
      </w:r>
    </w:p>
    <w:p>
      <w:pPr>
        <w:rPr>
          <w:noProof/>
        </w:rPr>
      </w:pPr>
    </w:p>
    <w:p>
      <w:pPr>
        <w:jc w:val="center"/>
        <w:rPr>
          <w:noProof/>
        </w:rPr>
      </w:pPr>
      <w:r>
        <w:rPr>
          <w:noProof/>
        </w:rPr>
        <w:t>ARTICLE 30</w:t>
      </w:r>
    </w:p>
    <w:p>
      <w:pPr>
        <w:jc w:val="center"/>
        <w:rPr>
          <w:noProof/>
        </w:rPr>
      </w:pPr>
    </w:p>
    <w:p>
      <w:pPr>
        <w:jc w:val="center"/>
        <w:rPr>
          <w:noProof/>
        </w:rPr>
      </w:pPr>
      <w:r>
        <w:rPr>
          <w:noProof/>
        </w:rPr>
        <w:t>Discrepancies and formal errors</w:t>
      </w:r>
    </w:p>
    <w:p>
      <w:pPr>
        <w:jc w:val="center"/>
        <w:rPr>
          <w:noProof/>
        </w:rPr>
      </w:pPr>
    </w:p>
    <w:p>
      <w:pPr>
        <w:ind w:left="567" w:hanging="567"/>
        <w:rPr>
          <w:noProof/>
        </w:rPr>
      </w:pPr>
      <w:r>
        <w:rPr>
          <w:noProof/>
        </w:rPr>
        <w:t>1.</w:t>
      </w:r>
      <w:r>
        <w:rPr>
          <w:noProof/>
        </w:rPr>
        <w:tab/>
        <w:t>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w:t>
      </w:r>
    </w:p>
    <w:p>
      <w:pPr>
        <w:rPr>
          <w:noProof/>
        </w:rPr>
      </w:pPr>
    </w:p>
    <w:p>
      <w:pPr>
        <w:ind w:left="567" w:hanging="567"/>
        <w:rPr>
          <w:noProof/>
        </w:rPr>
      </w:pPr>
      <w:r>
        <w:rPr>
          <w:noProof/>
        </w:rPr>
        <w:t>2.</w:t>
      </w:r>
      <w:r>
        <w:rPr>
          <w:noProof/>
        </w:rPr>
        <w:tab/>
        <w:t>Obvious formal errors such as typing errors on a proof of origin should not cause that document to be rejected if those errors are not such as to create doubts concerning the correctness of the statements made in the document.</w:t>
      </w:r>
    </w:p>
    <w:p>
      <w:pPr>
        <w:rPr>
          <w:noProof/>
        </w:rPr>
      </w:pPr>
    </w:p>
    <w:p>
      <w:pPr>
        <w:jc w:val="center"/>
        <w:rPr>
          <w:noProof/>
        </w:rPr>
      </w:pPr>
      <w:r>
        <w:rPr>
          <w:noProof/>
        </w:rPr>
        <w:t>ARTICLE 31</w:t>
      </w:r>
    </w:p>
    <w:p>
      <w:pPr>
        <w:jc w:val="center"/>
        <w:rPr>
          <w:noProof/>
        </w:rPr>
      </w:pPr>
    </w:p>
    <w:p>
      <w:pPr>
        <w:jc w:val="center"/>
        <w:rPr>
          <w:noProof/>
        </w:rPr>
      </w:pPr>
      <w:r>
        <w:rPr>
          <w:noProof/>
        </w:rPr>
        <w:t>Amounts expressed in euro</w:t>
      </w:r>
    </w:p>
    <w:p>
      <w:pPr>
        <w:jc w:val="center"/>
        <w:rPr>
          <w:noProof/>
        </w:rPr>
      </w:pPr>
    </w:p>
    <w:p>
      <w:pPr>
        <w:ind w:left="567" w:hanging="567"/>
        <w:rPr>
          <w:noProof/>
        </w:rPr>
      </w:pPr>
      <w:r>
        <w:rPr>
          <w:noProof/>
        </w:rPr>
        <w:t>1.</w:t>
      </w:r>
      <w:r>
        <w:rPr>
          <w:noProof/>
        </w:rPr>
        <w:tab/>
        <w:t>For the application of the provisions of point c) of Article 21(1) and Article 26(3) of this Protocol in cases where products are invoiced in a currency other than euro, amounts in the national currency of Ghana, the Member States of the European Union or of the other countries or territories referred to in Articles 6, 7 and 8 of this Protocol equivalent to the amounts expressed in euro shall be fixed annually by each of the countries concerned.</w:t>
      </w:r>
    </w:p>
    <w:p>
      <w:pPr>
        <w:rPr>
          <w:noProof/>
        </w:rPr>
      </w:pPr>
    </w:p>
    <w:p>
      <w:pPr>
        <w:ind w:left="567" w:hanging="567"/>
        <w:rPr>
          <w:noProof/>
        </w:rPr>
      </w:pPr>
      <w:r>
        <w:rPr>
          <w:noProof/>
        </w:rPr>
        <w:t>2.</w:t>
      </w:r>
      <w:r>
        <w:rPr>
          <w:noProof/>
        </w:rPr>
        <w:tab/>
        <w:t>A consignment shall benefit from the provisions of point c) of Article 21(1) or Article 26(3) of this Protocol by reference to the currency in which the invoice is drawn up, according to the amount fixed by the country concerned.</w:t>
      </w:r>
    </w:p>
    <w:p>
      <w:pPr>
        <w:rPr>
          <w:noProof/>
        </w:rPr>
      </w:pPr>
    </w:p>
    <w:p>
      <w:pPr>
        <w:ind w:left="567" w:hanging="567"/>
        <w:rPr>
          <w:noProof/>
        </w:rPr>
      </w:pPr>
      <w:r>
        <w:rPr>
          <w:noProof/>
        </w:rPr>
        <w:t>3.</w:t>
      </w:r>
      <w:r>
        <w:rPr>
          <w:noProof/>
        </w:rPr>
        <w:tab/>
        <w:t>The amounts to be used in any given national currency shall be the equivalent in that currency of the amounts expressed in euro as at the first working day of October each year. These amounts shall be communicated to the European Commission by 15 October at the latest and shall apply from 1 January the following year. The European Commission shall notify all countries concerned of the relevant amounts.</w:t>
      </w:r>
    </w:p>
    <w:p>
      <w:pPr>
        <w:rPr>
          <w:noProof/>
        </w:rPr>
      </w:pPr>
    </w:p>
    <w:p>
      <w:pPr>
        <w:ind w:left="567" w:hanging="567"/>
        <w:rPr>
          <w:noProof/>
        </w:rPr>
      </w:pPr>
      <w:r>
        <w:rPr>
          <w:noProof/>
        </w:rPr>
        <w:t>4.</w:t>
      </w:r>
      <w:r>
        <w:rPr>
          <w:noProof/>
        </w:rPr>
        <w:tab/>
        <w:t>A country may round up or down the amount resulting from the conversion into its national currency of an amount expressed in euro. The rounded</w:t>
      </w:r>
      <w:r>
        <w:rPr>
          <w:noProof/>
        </w:rPr>
        <w:noBreakHyphen/>
        <w:t>off amount may not differ from the amount resulting from the conversion by more than 5 per cent. A country may retain unchanged its national currency equivalent of an amount expressed in euro if, at the time of the annual adjustment provided for in paragraph 3 of this Article, the conversion of that amount, prior to any rounding</w:t>
      </w:r>
      <w:r>
        <w:rPr>
          <w:noProof/>
        </w:rPr>
        <w:noBreakHyphen/>
        <w:t>off, results in an increase of less than 15 per cent in the national currency equivalent. The national currency equivalent may be retained unchanged if the conversion would result in a decrease in that equivalent value.</w:t>
      </w:r>
    </w:p>
    <w:p>
      <w:pPr>
        <w:rPr>
          <w:noProof/>
        </w:rPr>
      </w:pPr>
    </w:p>
    <w:p>
      <w:pPr>
        <w:ind w:left="567" w:hanging="567"/>
        <w:rPr>
          <w:noProof/>
        </w:rPr>
      </w:pPr>
      <w:r>
        <w:rPr>
          <w:noProof/>
        </w:rPr>
        <w:t>5.</w:t>
      </w:r>
      <w:r>
        <w:rPr>
          <w:noProof/>
        </w:rPr>
        <w:tab/>
        <w:t>The amounts expressed in euro shall be reviewed by the Committee at the request of the European Union or Ghana. When carrying out that review, the Committee shall consider the desirability of preserving the effects of the limits concerned in real terms. For this purpose, it may decide to modify the amounts expressed in euro.</w:t>
      </w:r>
    </w:p>
    <w:p>
      <w:pPr>
        <w:rPr>
          <w:noProof/>
        </w:rPr>
      </w:pPr>
    </w:p>
    <w:p>
      <w:pPr>
        <w:jc w:val="center"/>
        <w:rPr>
          <w:bCs/>
          <w:iCs/>
          <w:noProof/>
        </w:rPr>
      </w:pPr>
      <w:r>
        <w:rPr>
          <w:bCs/>
          <w:iCs/>
          <w:noProof/>
        </w:rPr>
        <w:t>TITLE V</w:t>
      </w:r>
    </w:p>
    <w:p>
      <w:pPr>
        <w:jc w:val="center"/>
        <w:rPr>
          <w:bCs/>
          <w:iCs/>
          <w:noProof/>
        </w:rPr>
      </w:pPr>
    </w:p>
    <w:p>
      <w:pPr>
        <w:jc w:val="center"/>
        <w:rPr>
          <w:bCs/>
          <w:iCs/>
          <w:noProof/>
        </w:rPr>
      </w:pPr>
      <w:r>
        <w:rPr>
          <w:bCs/>
          <w:iCs/>
          <w:noProof/>
        </w:rPr>
        <w:t>ADMINISTRATIVE COOPERATION</w:t>
      </w:r>
    </w:p>
    <w:p>
      <w:pPr>
        <w:jc w:val="center"/>
        <w:rPr>
          <w:bCs/>
          <w:iCs/>
          <w:noProof/>
        </w:rPr>
      </w:pPr>
    </w:p>
    <w:p>
      <w:pPr>
        <w:jc w:val="center"/>
        <w:rPr>
          <w:bCs/>
          <w:iCs/>
          <w:noProof/>
        </w:rPr>
      </w:pPr>
      <w:r>
        <w:rPr>
          <w:bCs/>
          <w:iCs/>
          <w:noProof/>
        </w:rPr>
        <w:t>ARTICLE 32</w:t>
      </w:r>
    </w:p>
    <w:p>
      <w:pPr>
        <w:jc w:val="center"/>
        <w:rPr>
          <w:bCs/>
          <w:iCs/>
          <w:noProof/>
        </w:rPr>
      </w:pPr>
    </w:p>
    <w:p>
      <w:pPr>
        <w:jc w:val="center"/>
        <w:rPr>
          <w:bCs/>
          <w:iCs/>
          <w:noProof/>
        </w:rPr>
      </w:pPr>
      <w:r>
        <w:rPr>
          <w:bCs/>
          <w:iCs/>
          <w:noProof/>
        </w:rPr>
        <w:t>Administrative conditions for products to benefit from the Agreement</w:t>
      </w:r>
    </w:p>
    <w:p>
      <w:pPr>
        <w:jc w:val="center"/>
        <w:rPr>
          <w:bCs/>
          <w:iCs/>
          <w:noProof/>
        </w:rPr>
      </w:pPr>
    </w:p>
    <w:p>
      <w:pPr>
        <w:rPr>
          <w:noProof/>
        </w:rPr>
      </w:pPr>
      <w:r>
        <w:rPr>
          <w:noProof/>
        </w:rPr>
        <w:t>Products originating within the meaning of this Protocol in Ghana or the European Union shall benefit, at the time of the customs import declaration, from the preferences resulting from the Agreement only on condition that they were exported on or after the date on which the exporting country complies with the provisions laid down in Articles 33, 34 and 44 of this Protocol.</w:t>
      </w:r>
    </w:p>
    <w:p>
      <w:pPr>
        <w:rPr>
          <w:noProof/>
        </w:rPr>
      </w:pPr>
    </w:p>
    <w:p>
      <w:pPr>
        <w:rPr>
          <w:noProof/>
        </w:rPr>
      </w:pPr>
      <w:r>
        <w:rPr>
          <w:noProof/>
        </w:rPr>
        <w:t>The parties shall make the notifications referred to in Article 33 of this Protocol.</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Notification of customs authorities</w:t>
      </w:r>
    </w:p>
    <w:p>
      <w:pPr>
        <w:jc w:val="center"/>
        <w:rPr>
          <w:noProof/>
        </w:rPr>
      </w:pPr>
    </w:p>
    <w:p>
      <w:pPr>
        <w:ind w:left="567" w:hanging="567"/>
        <w:rPr>
          <w:noProof/>
        </w:rPr>
      </w:pPr>
      <w:r>
        <w:rPr>
          <w:noProof/>
        </w:rPr>
        <w:t>1.</w:t>
      </w:r>
      <w:r>
        <w:rPr>
          <w:noProof/>
        </w:rPr>
        <w:tab/>
        <w:t>Ghana and the Member States of the European Union shall provide each other, through the European Commission with the addresses of the customs authorities responsible for issuing and verifying the movement certificates EUR.1, origin declarations and supplier’s declarations and with specimen impressions of stamps used in their customs offices for the issue of these certificates.</w:t>
      </w:r>
    </w:p>
    <w:p>
      <w:pPr>
        <w:ind w:left="567" w:hanging="567"/>
        <w:rPr>
          <w:noProof/>
        </w:rPr>
      </w:pPr>
    </w:p>
    <w:p>
      <w:pPr>
        <w:ind w:left="567"/>
        <w:rPr>
          <w:noProof/>
        </w:rPr>
      </w:pPr>
      <w:r>
        <w:rPr>
          <w:noProof/>
        </w:rPr>
        <w:t>Movement certificates EUR.1 and origin declarations or supplier’s declarations shall be accepted for the purpose of applying preferential treatment from the date this information is received by the European Commission.</w:t>
      </w:r>
    </w:p>
    <w:p>
      <w:pPr>
        <w:rPr>
          <w:noProof/>
        </w:rPr>
      </w:pPr>
    </w:p>
    <w:p>
      <w:pPr>
        <w:ind w:left="567" w:hanging="567"/>
        <w:rPr>
          <w:noProof/>
        </w:rPr>
      </w:pPr>
      <w:r>
        <w:rPr>
          <w:noProof/>
        </w:rPr>
        <w:t>2.</w:t>
      </w:r>
      <w:r>
        <w:rPr>
          <w:noProof/>
        </w:rPr>
        <w:tab/>
        <w:t>Ghana and the Member States of the European Union shall inform each other immediately whenever there are any changes to the information referred to in paragraph 1 of this Article.</w:t>
      </w:r>
    </w:p>
    <w:p>
      <w:pPr>
        <w:rPr>
          <w:noProof/>
        </w:rPr>
      </w:pPr>
    </w:p>
    <w:p>
      <w:pPr>
        <w:ind w:left="567" w:hanging="567"/>
        <w:rPr>
          <w:noProof/>
        </w:rPr>
      </w:pPr>
      <w:r>
        <w:rPr>
          <w:noProof/>
        </w:rPr>
        <w:t>3.</w:t>
      </w:r>
      <w:r>
        <w:rPr>
          <w:noProof/>
        </w:rPr>
        <w:tab/>
        <w:t>The authorities referred to in paragraph 1 of this Article shall act under the authority of the government of the country concerned. The authorities in charge of control and verification shall be part of the governmental authorities of the country concerned.</w:t>
      </w:r>
    </w:p>
    <w:p>
      <w:pPr>
        <w:jc w:val="center"/>
        <w:rPr>
          <w:noProof/>
        </w:rPr>
      </w:pPr>
    </w:p>
    <w:p>
      <w:pPr>
        <w:jc w:val="center"/>
        <w:rPr>
          <w:noProof/>
        </w:rPr>
      </w:pPr>
      <w:r>
        <w:rPr>
          <w:noProof/>
        </w:rPr>
        <w:t>ARTICLE 34</w:t>
      </w:r>
    </w:p>
    <w:p>
      <w:pPr>
        <w:jc w:val="center"/>
        <w:rPr>
          <w:noProof/>
        </w:rPr>
      </w:pPr>
    </w:p>
    <w:p>
      <w:pPr>
        <w:jc w:val="center"/>
        <w:rPr>
          <w:noProof/>
        </w:rPr>
      </w:pPr>
      <w:r>
        <w:rPr>
          <w:noProof/>
        </w:rPr>
        <w:t>Other methods of administrative co</w:t>
      </w:r>
      <w:r>
        <w:rPr>
          <w:noProof/>
        </w:rPr>
        <w:noBreakHyphen/>
        <w:t>operation</w:t>
      </w:r>
    </w:p>
    <w:p>
      <w:pPr>
        <w:jc w:val="center"/>
        <w:rPr>
          <w:noProof/>
        </w:rPr>
      </w:pPr>
    </w:p>
    <w:p>
      <w:pPr>
        <w:ind w:left="567" w:hanging="567"/>
        <w:rPr>
          <w:noProof/>
        </w:rPr>
      </w:pPr>
      <w:r>
        <w:rPr>
          <w:noProof/>
        </w:rPr>
        <w:t>1.</w:t>
      </w:r>
      <w:r>
        <w:rPr>
          <w:noProof/>
        </w:rPr>
        <w:tab/>
        <w:t>In order to ensure the proper application of this Protocol, the European Union, Ghana and the other countries referred to in Article 6, 7 and 8 of this Protocol shall check, through the competent customs administrations, the authenticity of the movement certificates EUR.1, the origin declarations or the supplier’s declarations and the correctness of the information given in these documents. Moreover, Ghana and the Member States of the European Union:</w:t>
      </w:r>
    </w:p>
    <w:p>
      <w:pPr>
        <w:rPr>
          <w:noProof/>
        </w:rPr>
      </w:pPr>
    </w:p>
    <w:p>
      <w:pPr>
        <w:ind w:left="1134" w:hanging="567"/>
        <w:rPr>
          <w:i/>
          <w:noProof/>
        </w:rPr>
      </w:pPr>
      <w:r>
        <w:rPr>
          <w:noProof/>
        </w:rPr>
        <w:t>(a)</w:t>
      </w:r>
      <w:r>
        <w:rPr>
          <w:noProof/>
        </w:rPr>
        <w:tab/>
        <w:t>shall provide each other with all necessary administrative cooperation in the event of a request for monitoring of the proper management and control of the Protocol in the country concerned, including visits on the spot;</w:t>
      </w:r>
    </w:p>
    <w:p>
      <w:pPr>
        <w:ind w:left="1134" w:hanging="567"/>
        <w:rPr>
          <w:i/>
          <w:noProof/>
        </w:rPr>
      </w:pPr>
    </w:p>
    <w:p>
      <w:pPr>
        <w:ind w:left="1134" w:hanging="567"/>
        <w:rPr>
          <w:noProof/>
        </w:rPr>
      </w:pPr>
      <w:r>
        <w:rPr>
          <w:noProof/>
        </w:rPr>
        <w:t>(b)</w:t>
      </w:r>
      <w:r>
        <w:rPr>
          <w:noProof/>
        </w:rPr>
        <w:tab/>
        <w:t>shall check, in accordance with Article 35 of this Protocol, the originating status of the products and the compliance with the other conditions laid down in this Protocol.</w:t>
      </w:r>
    </w:p>
    <w:p>
      <w:pPr>
        <w:rPr>
          <w:noProof/>
        </w:rPr>
      </w:pPr>
    </w:p>
    <w:p>
      <w:pPr>
        <w:ind w:left="567" w:hanging="567"/>
        <w:rPr>
          <w:noProof/>
        </w:rPr>
      </w:pPr>
      <w:r>
        <w:rPr>
          <w:noProof/>
        </w:rPr>
        <w:t>2.</w:t>
      </w:r>
      <w:r>
        <w:rPr>
          <w:noProof/>
        </w:rPr>
        <w:tab/>
        <w:t>The authorities consulted shall furnish the relevant information concerning the conditions under which the product has been made, indicating especially the conditions in which the rules of origin have been respected in Ghana, the European Union and the other countries referred to in Articles 6, 7 and 8 of this Protocol.</w:t>
      </w:r>
    </w:p>
    <w:p>
      <w:pPr>
        <w:rPr>
          <w:noProof/>
        </w:rPr>
      </w:pPr>
    </w:p>
    <w:p>
      <w:pPr>
        <w:jc w:val="center"/>
        <w:rPr>
          <w:noProof/>
        </w:rPr>
      </w:pPr>
      <w:r>
        <w:rPr>
          <w:noProof/>
        </w:rPr>
        <w:t>ARTICLE 35</w:t>
      </w:r>
    </w:p>
    <w:p>
      <w:pPr>
        <w:jc w:val="center"/>
        <w:rPr>
          <w:noProof/>
        </w:rPr>
      </w:pPr>
    </w:p>
    <w:p>
      <w:pPr>
        <w:jc w:val="center"/>
        <w:rPr>
          <w:noProof/>
        </w:rPr>
      </w:pPr>
      <w:r>
        <w:rPr>
          <w:noProof/>
        </w:rPr>
        <w:t>Verification of proofs of origin</w:t>
      </w:r>
    </w:p>
    <w:p>
      <w:pPr>
        <w:jc w:val="center"/>
        <w:rPr>
          <w:noProof/>
        </w:rPr>
      </w:pPr>
    </w:p>
    <w:p>
      <w:pPr>
        <w:ind w:left="567" w:hanging="567"/>
        <w:rPr>
          <w:noProof/>
        </w:rPr>
      </w:pPr>
      <w:r>
        <w:rPr>
          <w:noProof/>
        </w:rPr>
        <w:t>1.</w:t>
      </w:r>
      <w:r>
        <w:rPr>
          <w:noProof/>
        </w:rPr>
        <w:tab/>
        <w:t>Subsequent verifications of proofs of origin shall be carried out based on risk analysis and at random or whenever the customs authorities of the importing country have reasonable doubts as to the authenticity of such documents, the originating status of the products concerned or the fulfilment of the other requirements of this Protocol.</w:t>
      </w:r>
    </w:p>
    <w:p>
      <w:pPr>
        <w:rPr>
          <w:noProof/>
        </w:rPr>
      </w:pPr>
    </w:p>
    <w:p>
      <w:pPr>
        <w:ind w:left="567" w:hanging="567"/>
        <w:rPr>
          <w:noProof/>
        </w:rPr>
      </w:pPr>
      <w:r>
        <w:rPr>
          <w:noProof/>
        </w:rPr>
        <w:t>2.</w:t>
      </w:r>
      <w:r>
        <w:rPr>
          <w:noProof/>
        </w:rPr>
        <w:tab/>
        <w:t>For the purposes of implementing the provisions of paragraph 1 of this Article, the customs authorities of the importing country shall return the movement certificate EUR.1 and the invoice, if it has been submitted, the origin declaration, or a copy of these documents, to the customs authorities of the exporting country giving, where appropriate, the reasons for the request for verification. Any documents and information obtained suggesting that the information given on the proof of origin is incorrect shall be forwarded in support of the request for verification.</w:t>
      </w:r>
    </w:p>
    <w:p>
      <w:pPr>
        <w:rPr>
          <w:noProof/>
        </w:rPr>
      </w:pPr>
    </w:p>
    <w:p>
      <w:pPr>
        <w:ind w:left="567" w:hanging="567"/>
        <w:rPr>
          <w:noProof/>
        </w:rPr>
      </w:pPr>
      <w:r>
        <w:rPr>
          <w:noProof/>
        </w:rPr>
        <w:t>3.</w:t>
      </w:r>
      <w:r>
        <w:rPr>
          <w:noProof/>
        </w:rPr>
        <w:tab/>
        <w:t>The verification shall be carried out by the customs authorities of the exporting country. For this purpose, they shall have the right to call for any evidence and to carry out any inspection of the exporter’s accounts or any other check considered appropriate.</w:t>
      </w:r>
    </w:p>
    <w:p>
      <w:pPr>
        <w:rPr>
          <w:noProof/>
        </w:rPr>
      </w:pPr>
    </w:p>
    <w:p>
      <w:pPr>
        <w:ind w:left="567" w:hanging="567"/>
        <w:rPr>
          <w:noProof/>
        </w:rPr>
      </w:pPr>
      <w:r>
        <w:rPr>
          <w:noProof/>
        </w:rPr>
        <w:t>4.</w:t>
      </w:r>
      <w:r>
        <w:rPr>
          <w:noProof/>
        </w:rPr>
        <w:tab/>
        <w:t>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w:t>
      </w:r>
    </w:p>
    <w:p>
      <w:pPr>
        <w:rPr>
          <w:noProof/>
        </w:rPr>
      </w:pPr>
    </w:p>
    <w:p>
      <w:pPr>
        <w:ind w:left="567" w:hanging="567"/>
        <w:rPr>
          <w:noProof/>
        </w:rPr>
      </w:pPr>
      <w:r>
        <w:rPr>
          <w:noProof/>
        </w:rPr>
        <w:t>5.</w:t>
      </w:r>
      <w:r>
        <w:rPr>
          <w:noProof/>
        </w:rPr>
        <w:tab/>
        <w:t>The customs authorities requesting the verification shall be informed of the results of this verification as soon as possible. These results must indicate clearly whether the documents are authentic and whether the products concerned can be considered as products originating in Ghana, in the European Union or in one of the other countries referred to in Articles 6, 7 and 8 of this Protocol and fulfil the other requirements of this Protocol.</w:t>
      </w:r>
    </w:p>
    <w:p>
      <w:pPr>
        <w:rPr>
          <w:noProof/>
        </w:rPr>
      </w:pPr>
    </w:p>
    <w:p>
      <w:pPr>
        <w:ind w:left="567" w:hanging="567"/>
        <w:rPr>
          <w:noProof/>
        </w:rPr>
      </w:pPr>
      <w:r>
        <w:rPr>
          <w:noProof/>
        </w:rPr>
        <w:t>6.</w:t>
      </w:r>
      <w:r>
        <w:rPr>
          <w:noProof/>
        </w:rPr>
        <w:tab/>
        <w:t>If, in cases of reasonable doubt, there is no reply within 10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rPr>
          <w:noProof/>
        </w:rPr>
      </w:pPr>
    </w:p>
    <w:p>
      <w:pPr>
        <w:ind w:left="567" w:hanging="567"/>
        <w:rPr>
          <w:noProof/>
        </w:rPr>
      </w:pPr>
      <w:r>
        <w:rPr>
          <w:noProof/>
        </w:rPr>
        <w:t>7.</w:t>
      </w:r>
      <w:r>
        <w:rPr>
          <w:noProof/>
        </w:rPr>
        <w:tab/>
        <w:t>The parties shall refer to Article 7 of Protocol No. 2 on mutual administrative assistance in customs matters for joint enquiries on proofs of origin.</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Verification of supplier’s declarations</w:t>
      </w:r>
    </w:p>
    <w:p>
      <w:pPr>
        <w:jc w:val="center"/>
        <w:rPr>
          <w:noProof/>
        </w:rPr>
      </w:pPr>
    </w:p>
    <w:p>
      <w:pPr>
        <w:ind w:left="567" w:hanging="567"/>
        <w:rPr>
          <w:noProof/>
        </w:rPr>
      </w:pPr>
      <w:r>
        <w:rPr>
          <w:noProof/>
        </w:rPr>
        <w:t>1.</w:t>
      </w:r>
      <w:r>
        <w:rPr>
          <w:noProof/>
        </w:rPr>
        <w:tab/>
        <w:t>Verification of supplier’s declarations shall be carried out based on risk analysis and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noProof/>
        </w:rPr>
      </w:pPr>
    </w:p>
    <w:p>
      <w:pPr>
        <w:ind w:left="567" w:hanging="567"/>
        <w:rPr>
          <w:noProof/>
        </w:rPr>
      </w:pPr>
      <w:r>
        <w:rPr>
          <w:noProof/>
        </w:rPr>
        <w:t>2.</w:t>
      </w:r>
      <w:r>
        <w:rPr>
          <w:noProof/>
        </w:rPr>
        <w:tab/>
        <w:t>The customs authorities to which a supplier’s declaration is submitted may request the customs authorities of the State where the declaration was made out to issue an information certificate, a specimen of which appears in Annex VI to this Protocol. Alternatively, the certifying authorities to which a supplier’s declaration is submitted may request the exporter to produce an information certificate issued by the customs authorities of the State where the declaration was made.</w:t>
      </w:r>
    </w:p>
    <w:p>
      <w:pPr>
        <w:rPr>
          <w:noProof/>
        </w:rPr>
      </w:pPr>
    </w:p>
    <w:p>
      <w:pPr>
        <w:ind w:left="567"/>
        <w:rPr>
          <w:noProof/>
        </w:rPr>
      </w:pPr>
      <w:r>
        <w:rPr>
          <w:noProof/>
        </w:rPr>
        <w:t>A copy of the information certificate shall be preserved by the office which has issued it for at least three (3) years.</w:t>
      </w:r>
    </w:p>
    <w:p>
      <w:pPr>
        <w:rPr>
          <w:noProof/>
        </w:rPr>
      </w:pPr>
    </w:p>
    <w:p>
      <w:pPr>
        <w:ind w:left="567" w:hanging="567"/>
        <w:rPr>
          <w:noProof/>
        </w:rPr>
      </w:pPr>
      <w:r>
        <w:rPr>
          <w:noProof/>
        </w:rPr>
        <w:t>3.</w:t>
      </w:r>
      <w:r>
        <w:rPr>
          <w:noProof/>
        </w:rPr>
        <w:tab/>
        <w:t>The customs authorities requesting the verification shall be informed of the results of this verification as soon as possible. The results must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rPr>
          <w:noProof/>
        </w:rPr>
      </w:pPr>
    </w:p>
    <w:p>
      <w:pPr>
        <w:ind w:left="567" w:hanging="567"/>
        <w:rPr>
          <w:noProof/>
        </w:rPr>
      </w:pPr>
      <w:r>
        <w:rPr>
          <w:noProof/>
        </w:rPr>
        <w:t>4.</w:t>
      </w:r>
      <w:r>
        <w:rPr>
          <w:noProof/>
        </w:rPr>
        <w:tab/>
        <w:t>The verification shall be carried out by the customs authorities of the country where the supplier’s declaration was made out. For this purpose, they shall have the right to call for any evidence or to carry out any inspection of the supplier’s accounts or any other check which they consider appropriate in order to verify the correctness of any supplier’s declaration.</w:t>
      </w:r>
    </w:p>
    <w:p>
      <w:pPr>
        <w:rPr>
          <w:noProof/>
        </w:rPr>
      </w:pPr>
    </w:p>
    <w:p>
      <w:pPr>
        <w:ind w:left="567" w:hanging="567"/>
        <w:rPr>
          <w:noProof/>
        </w:rPr>
      </w:pPr>
      <w:r>
        <w:rPr>
          <w:noProof/>
        </w:rPr>
        <w:t>5.</w:t>
      </w:r>
      <w:r>
        <w:rPr>
          <w:noProof/>
        </w:rPr>
        <w:tab/>
        <w:t>Any movement certificate EUR.1 or origin declaration issued or made out on the basis of an incorrect supplier’s declaration shall be considered null and void.</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Dispute settlement</w:t>
      </w:r>
    </w:p>
    <w:p>
      <w:pPr>
        <w:jc w:val="center"/>
        <w:rPr>
          <w:noProof/>
        </w:rPr>
      </w:pPr>
    </w:p>
    <w:p>
      <w:pPr>
        <w:ind w:left="567" w:hanging="567"/>
        <w:rPr>
          <w:noProof/>
        </w:rPr>
      </w:pPr>
      <w:r>
        <w:rPr>
          <w:noProof/>
        </w:rPr>
        <w:t>1.</w:t>
      </w:r>
      <w:r>
        <w:rPr>
          <w:noProof/>
        </w:rPr>
        <w:tab/>
        <w:t>Where disputes arise in relation to the verification procedures of Articles 36 and 37 of this Protocol which cannot be settled between the customs authorities requesting a verification and the customs authorities responsible for carrying out this verification or where they raise a question as to the interpretation of this Protocol, they shall be submitted to the Committee.</w:t>
      </w:r>
    </w:p>
    <w:p>
      <w:pPr>
        <w:rPr>
          <w:noProof/>
        </w:rPr>
      </w:pPr>
    </w:p>
    <w:p>
      <w:pPr>
        <w:ind w:left="567" w:hanging="567"/>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Penalties</w:t>
      </w:r>
    </w:p>
    <w:p>
      <w:pPr>
        <w:jc w:val="center"/>
        <w:rPr>
          <w:noProof/>
        </w:rPr>
      </w:pPr>
    </w:p>
    <w:p>
      <w:pPr>
        <w:rPr>
          <w:noProof/>
        </w:rPr>
      </w:pPr>
      <w:r>
        <w:rPr>
          <w:noProof/>
        </w:rPr>
        <w:t>Penalties shall be imposed on any person who draws up, or causes to be drawn up, a document which contains incorrect information for the purpose of obtaining a preferential treatment for products.</w:t>
      </w:r>
    </w:p>
    <w:p>
      <w:pPr>
        <w:rPr>
          <w:noProof/>
        </w:rPr>
      </w:pPr>
    </w:p>
    <w:p>
      <w:pPr>
        <w:jc w:val="center"/>
        <w:rPr>
          <w:noProof/>
        </w:rPr>
      </w:pPr>
      <w:r>
        <w:rPr>
          <w:noProof/>
        </w:rPr>
        <w:t>ARTICLE 39</w:t>
      </w:r>
    </w:p>
    <w:p>
      <w:pPr>
        <w:jc w:val="center"/>
        <w:rPr>
          <w:noProof/>
        </w:rPr>
      </w:pPr>
    </w:p>
    <w:p>
      <w:pPr>
        <w:jc w:val="center"/>
        <w:rPr>
          <w:noProof/>
        </w:rPr>
      </w:pPr>
      <w:r>
        <w:rPr>
          <w:noProof/>
        </w:rPr>
        <w:t>Derogations</w:t>
      </w:r>
    </w:p>
    <w:p>
      <w:pPr>
        <w:jc w:val="center"/>
        <w:rPr>
          <w:noProof/>
        </w:rPr>
      </w:pPr>
    </w:p>
    <w:p>
      <w:pPr>
        <w:ind w:left="567" w:hanging="567"/>
        <w:rPr>
          <w:noProof/>
        </w:rPr>
      </w:pPr>
      <w:r>
        <w:rPr>
          <w:noProof/>
        </w:rPr>
        <w:t>1.</w:t>
      </w:r>
      <w:r>
        <w:rPr>
          <w:noProof/>
        </w:rPr>
        <w:tab/>
        <w:t>Derogations from this Protocol may be adopted by the Committee when they are justified by the development of existing industries or the creation of new industries in Ghana. To this end, either before or when Ghana submits the matter to the Committee, it shall notify the European Union of its request for a derogation together with the reasons for the request in accordance with paragraph 2 of this Article. The European Union shall respond positively to all the Ghana requests which are duly justified in conformity with this Article and which cannot cause serious damage to an established industry in the European Union.</w:t>
      </w:r>
    </w:p>
    <w:p>
      <w:pPr>
        <w:rPr>
          <w:noProof/>
        </w:rPr>
      </w:pPr>
    </w:p>
    <w:p>
      <w:pPr>
        <w:ind w:left="567" w:hanging="567"/>
        <w:rPr>
          <w:noProof/>
        </w:rPr>
      </w:pPr>
      <w:r>
        <w:rPr>
          <w:noProof/>
        </w:rPr>
        <w:t>2.</w:t>
      </w:r>
      <w:r>
        <w:rPr>
          <w:noProof/>
        </w:rPr>
        <w:tab/>
        <w:t>In order to facilitate the examination by the Committee of requests for derogation, Ghana making the request shall, by means of the form given in Annex VII to this Protocol, furnish in support of its request the fullest possible information covering in particular the points listed below:</w:t>
      </w:r>
    </w:p>
    <w:p>
      <w:pPr>
        <w:rPr>
          <w:noProof/>
        </w:rPr>
      </w:pPr>
    </w:p>
    <w:p>
      <w:pPr>
        <w:ind w:left="1134" w:hanging="567"/>
        <w:rPr>
          <w:noProof/>
        </w:rPr>
      </w:pPr>
      <w:r>
        <w:rPr>
          <w:noProof/>
        </w:rPr>
        <w:t>(a)</w:t>
      </w:r>
      <w:r>
        <w:rPr>
          <w:noProof/>
        </w:rPr>
        <w:tab/>
        <w:t>description of the finished product;</w:t>
      </w:r>
    </w:p>
    <w:p>
      <w:pPr>
        <w:ind w:left="1134" w:hanging="567"/>
        <w:rPr>
          <w:noProof/>
        </w:rPr>
      </w:pPr>
    </w:p>
    <w:p>
      <w:pPr>
        <w:ind w:left="1134" w:hanging="567"/>
        <w:rPr>
          <w:noProof/>
        </w:rPr>
      </w:pPr>
      <w:r>
        <w:rPr>
          <w:noProof/>
        </w:rPr>
        <w:t>(b)</w:t>
      </w:r>
      <w:r>
        <w:rPr>
          <w:noProof/>
        </w:rPr>
        <w:tab/>
        <w:t>nature and quantity of materials originating in a third country;</w:t>
      </w:r>
    </w:p>
    <w:p>
      <w:pPr>
        <w:ind w:left="1134" w:hanging="567"/>
        <w:rPr>
          <w:noProof/>
        </w:rPr>
      </w:pPr>
    </w:p>
    <w:p>
      <w:pPr>
        <w:ind w:left="1134" w:hanging="567"/>
        <w:rPr>
          <w:noProof/>
        </w:rPr>
      </w:pPr>
      <w:r>
        <w:rPr>
          <w:noProof/>
        </w:rPr>
        <w:t>(c)</w:t>
      </w:r>
      <w:r>
        <w:rPr>
          <w:noProof/>
        </w:rPr>
        <w:tab/>
        <w:t>nature and quantity of materials originating in Ghana or the States or territories mentioned in Article 7 of this Protocol, or of materials that have been processed there;</w:t>
      </w:r>
    </w:p>
    <w:p>
      <w:pPr>
        <w:ind w:left="1134" w:hanging="567"/>
        <w:rPr>
          <w:noProof/>
        </w:rPr>
      </w:pPr>
    </w:p>
    <w:p>
      <w:pPr>
        <w:ind w:left="1134" w:hanging="567"/>
        <w:rPr>
          <w:noProof/>
        </w:rPr>
      </w:pPr>
      <w:r>
        <w:rPr>
          <w:noProof/>
        </w:rPr>
        <w:t>(d)</w:t>
      </w:r>
      <w:r>
        <w:rPr>
          <w:noProof/>
        </w:rPr>
        <w:tab/>
        <w:t>manufacturing processes;</w:t>
      </w:r>
    </w:p>
    <w:p>
      <w:pPr>
        <w:ind w:left="1134" w:hanging="567"/>
        <w:rPr>
          <w:noProof/>
        </w:rPr>
      </w:pPr>
    </w:p>
    <w:p>
      <w:pPr>
        <w:ind w:left="1134" w:hanging="567"/>
        <w:rPr>
          <w:noProof/>
        </w:rPr>
      </w:pPr>
      <w:r>
        <w:rPr>
          <w:noProof/>
        </w:rPr>
        <w:t>(e)</w:t>
      </w:r>
      <w:r>
        <w:rPr>
          <w:noProof/>
        </w:rPr>
        <w:tab/>
        <w:t>added value;</w:t>
      </w:r>
    </w:p>
    <w:p>
      <w:pPr>
        <w:ind w:left="1134" w:hanging="567"/>
        <w:rPr>
          <w:noProof/>
        </w:rPr>
      </w:pPr>
    </w:p>
    <w:p>
      <w:pPr>
        <w:ind w:left="1134" w:hanging="567"/>
        <w:rPr>
          <w:noProof/>
        </w:rPr>
      </w:pPr>
      <w:r>
        <w:rPr>
          <w:noProof/>
        </w:rPr>
        <w:t>(f)</w:t>
      </w:r>
      <w:r>
        <w:rPr>
          <w:noProof/>
        </w:rPr>
        <w:tab/>
        <w:t>number of employees in the enterprise concerned;</w:t>
      </w:r>
    </w:p>
    <w:p>
      <w:pPr>
        <w:ind w:left="1134" w:hanging="567"/>
        <w:rPr>
          <w:noProof/>
        </w:rPr>
      </w:pPr>
    </w:p>
    <w:p>
      <w:pPr>
        <w:ind w:left="1134" w:hanging="567"/>
        <w:rPr>
          <w:noProof/>
        </w:rPr>
      </w:pPr>
      <w:r>
        <w:rPr>
          <w:noProof/>
        </w:rPr>
        <w:t>(g)</w:t>
      </w:r>
      <w:r>
        <w:rPr>
          <w:noProof/>
        </w:rPr>
        <w:tab/>
        <w:t>anticipated volume of exports to the European Union;</w:t>
      </w:r>
    </w:p>
    <w:p>
      <w:pPr>
        <w:ind w:left="1134" w:hanging="567"/>
        <w:rPr>
          <w:noProof/>
        </w:rPr>
      </w:pPr>
    </w:p>
    <w:p>
      <w:pPr>
        <w:ind w:left="1134" w:hanging="567"/>
        <w:rPr>
          <w:noProof/>
        </w:rPr>
      </w:pPr>
      <w:r>
        <w:rPr>
          <w:noProof/>
        </w:rPr>
        <w:t>(h)</w:t>
      </w:r>
      <w:r>
        <w:rPr>
          <w:noProof/>
        </w:rPr>
        <w:tab/>
        <w:t>other possible sources of supply for raw materials;</w:t>
      </w:r>
    </w:p>
    <w:p>
      <w:pPr>
        <w:ind w:left="1134" w:hanging="567"/>
        <w:rPr>
          <w:noProof/>
        </w:rPr>
      </w:pPr>
    </w:p>
    <w:p>
      <w:pPr>
        <w:ind w:left="1134" w:hanging="567"/>
        <w:rPr>
          <w:noProof/>
        </w:rPr>
      </w:pPr>
      <w:r>
        <w:rPr>
          <w:noProof/>
        </w:rPr>
        <w:t>(i)</w:t>
      </w:r>
      <w:r>
        <w:rPr>
          <w:noProof/>
        </w:rPr>
        <w:tab/>
        <w:t>reasons for the duration requested in the light of efforts made to find new sources of supply;</w:t>
      </w:r>
    </w:p>
    <w:p>
      <w:pPr>
        <w:ind w:left="1134" w:hanging="567"/>
        <w:rPr>
          <w:noProof/>
        </w:rPr>
      </w:pPr>
    </w:p>
    <w:p>
      <w:pPr>
        <w:ind w:left="1134" w:hanging="567"/>
        <w:rPr>
          <w:noProof/>
        </w:rPr>
      </w:pPr>
      <w:r>
        <w:rPr>
          <w:noProof/>
        </w:rPr>
        <w:t>(j)</w:t>
      </w:r>
      <w:r>
        <w:rPr>
          <w:noProof/>
        </w:rPr>
        <w:tab/>
        <w:t>other observations.</w:t>
      </w:r>
    </w:p>
    <w:p>
      <w:pPr>
        <w:rPr>
          <w:noProof/>
        </w:rPr>
      </w:pPr>
    </w:p>
    <w:p>
      <w:pPr>
        <w:ind w:left="567"/>
        <w:rPr>
          <w:noProof/>
        </w:rPr>
      </w:pPr>
      <w:r>
        <w:rPr>
          <w:noProof/>
        </w:rPr>
        <w:t>The same rules shall apply to any requests for extension.</w:t>
      </w:r>
    </w:p>
    <w:p>
      <w:pPr>
        <w:ind w:left="567"/>
        <w:rPr>
          <w:noProof/>
        </w:rPr>
      </w:pPr>
    </w:p>
    <w:p>
      <w:pPr>
        <w:ind w:left="567"/>
        <w:rPr>
          <w:noProof/>
        </w:rPr>
      </w:pPr>
      <w:r>
        <w:rPr>
          <w:noProof/>
        </w:rPr>
        <w:t>The Committee may modify the form.</w:t>
      </w:r>
    </w:p>
    <w:p>
      <w:pPr>
        <w:rPr>
          <w:noProof/>
        </w:rPr>
      </w:pPr>
    </w:p>
    <w:p>
      <w:pPr>
        <w:ind w:left="567" w:hanging="567"/>
        <w:rPr>
          <w:noProof/>
        </w:rPr>
      </w:pPr>
      <w:r>
        <w:rPr>
          <w:noProof/>
        </w:rPr>
        <w:t>3.</w:t>
      </w:r>
      <w:r>
        <w:rPr>
          <w:noProof/>
        </w:rPr>
        <w:tab/>
        <w:t>The examination of requests shall in particular take into account:</w:t>
      </w:r>
    </w:p>
    <w:p>
      <w:pPr>
        <w:rPr>
          <w:noProof/>
        </w:rPr>
      </w:pPr>
    </w:p>
    <w:p>
      <w:pPr>
        <w:ind w:left="1134" w:hanging="567"/>
        <w:rPr>
          <w:noProof/>
        </w:rPr>
      </w:pPr>
      <w:r>
        <w:rPr>
          <w:noProof/>
        </w:rPr>
        <w:t>(a)</w:t>
      </w:r>
      <w:r>
        <w:rPr>
          <w:noProof/>
        </w:rPr>
        <w:tab/>
        <w:t>the level of development or the geographical situation of Ghana;</w:t>
      </w:r>
    </w:p>
    <w:p>
      <w:pPr>
        <w:ind w:left="1134" w:hanging="567"/>
        <w:rPr>
          <w:noProof/>
        </w:rPr>
      </w:pPr>
    </w:p>
    <w:p>
      <w:pPr>
        <w:ind w:left="1134" w:hanging="567"/>
        <w:rPr>
          <w:noProof/>
        </w:rPr>
      </w:pPr>
      <w:r>
        <w:rPr>
          <w:noProof/>
        </w:rPr>
        <w:t>(b)</w:t>
      </w:r>
      <w:r>
        <w:rPr>
          <w:noProof/>
        </w:rPr>
        <w:tab/>
        <w:t>cases where the application of the existing rules of origin would significantly affect the ability of an existing industry in Ghana to continue its exports to the European Union, with particular reference to cases where this could lead to cessation of its activities;</w:t>
      </w:r>
    </w:p>
    <w:p>
      <w:pPr>
        <w:ind w:left="1134" w:hanging="567"/>
        <w:rPr>
          <w:noProof/>
        </w:rPr>
      </w:pPr>
    </w:p>
    <w:p>
      <w:pPr>
        <w:ind w:left="1134" w:hanging="567"/>
        <w:rPr>
          <w:noProof/>
        </w:rPr>
      </w:pPr>
      <w:r>
        <w:rPr>
          <w:noProof/>
        </w:rPr>
        <w:t>(c)</w:t>
      </w:r>
      <w:r>
        <w:rPr>
          <w:noProof/>
        </w:rPr>
        <w:tab/>
        <w:t>specific cases where it can be clearly demonstrated that significant investment in an industry could be deterred by the rules of origin and where a derogation favouring the realisation of an investment programme would enable these rules to be satisfied by stages.</w:t>
      </w:r>
    </w:p>
    <w:p>
      <w:pPr>
        <w:rPr>
          <w:noProof/>
        </w:rPr>
      </w:pPr>
    </w:p>
    <w:p>
      <w:pPr>
        <w:ind w:left="567" w:hanging="567"/>
        <w:rPr>
          <w:noProof/>
        </w:rPr>
      </w:pPr>
      <w:r>
        <w:rPr>
          <w:noProof/>
        </w:rPr>
        <w:t>4.</w:t>
      </w:r>
      <w:r>
        <w:rPr>
          <w:noProof/>
        </w:rPr>
        <w:tab/>
        <w:t>In every case an examination shall be made to ascertain whether the rules relating to cumulation of origin do not provide a solution to the problem.</w:t>
      </w:r>
    </w:p>
    <w:p>
      <w:pPr>
        <w:rPr>
          <w:noProof/>
        </w:rPr>
      </w:pPr>
    </w:p>
    <w:p>
      <w:pPr>
        <w:ind w:left="567" w:hanging="567"/>
        <w:rPr>
          <w:noProof/>
        </w:rPr>
      </w:pPr>
      <w:r>
        <w:rPr>
          <w:noProof/>
        </w:rPr>
        <w:t>5.</w:t>
      </w:r>
      <w:r>
        <w:rPr>
          <w:noProof/>
        </w:rPr>
        <w:tab/>
        <w:t>In the examination of requests, special account shall be taken, case by case, of the possibility of conferring originating status on products which include in their composition materials originating in neighbouring developing countries, least</w:t>
      </w:r>
      <w:r>
        <w:rPr>
          <w:noProof/>
        </w:rPr>
        <w:noBreakHyphen/>
        <w:t>developed countries or developing countries with which Ghana has special relations, provided that administrative co</w:t>
      </w:r>
      <w:r>
        <w:rPr>
          <w:noProof/>
        </w:rPr>
        <w:noBreakHyphen/>
        <w:t>operation can be established.</w:t>
      </w:r>
    </w:p>
    <w:p>
      <w:pPr>
        <w:rPr>
          <w:noProof/>
        </w:rPr>
      </w:pPr>
    </w:p>
    <w:p>
      <w:pPr>
        <w:ind w:left="567" w:hanging="567"/>
        <w:rPr>
          <w:noProof/>
        </w:rPr>
      </w:pPr>
      <w:r>
        <w:rPr>
          <w:noProof/>
        </w:rPr>
        <w:t>6.</w:t>
      </w:r>
      <w:r>
        <w:rPr>
          <w:noProof/>
        </w:rPr>
        <w:tab/>
        <w:t>The Committee shall take steps necessary to ensure that a decision is reached as soon as possible and in any case not later than seventy</w:t>
      </w:r>
      <w:r>
        <w:rPr>
          <w:noProof/>
        </w:rPr>
        <w:noBreakHyphen/>
        <w:t>five (75) working days after the request is received by the European Union Co</w:t>
      </w:r>
      <w:r>
        <w:rPr>
          <w:noProof/>
        </w:rPr>
        <w:noBreakHyphen/>
        <w:t>chairman of the Committee. If the European Union does not inform Ghana of its position on the request within this period, the request shall be deemed to have been accepted.</w:t>
      </w:r>
    </w:p>
    <w:p>
      <w:pPr>
        <w:rPr>
          <w:noProof/>
        </w:rPr>
      </w:pPr>
    </w:p>
    <w:p>
      <w:pPr>
        <w:tabs>
          <w:tab w:val="left" w:pos="567"/>
          <w:tab w:val="left" w:pos="1134"/>
        </w:tabs>
        <w:ind w:left="1134" w:hanging="1134"/>
        <w:rPr>
          <w:noProof/>
        </w:rPr>
      </w:pPr>
      <w:r>
        <w:rPr>
          <w:noProof/>
        </w:rPr>
        <w:t>7.</w:t>
      </w:r>
      <w:r>
        <w:rPr>
          <w:noProof/>
        </w:rPr>
        <w:tab/>
        <w:t>(a)</w:t>
      </w:r>
      <w:r>
        <w:rPr>
          <w:noProof/>
        </w:rPr>
        <w:tab/>
        <w:t>Derogations shall be valid for a period, generally of five (5) years, to be determined by the Committee.</w:t>
      </w:r>
    </w:p>
    <w:p>
      <w:pPr>
        <w:rPr>
          <w:noProof/>
        </w:rPr>
      </w:pPr>
    </w:p>
    <w:p>
      <w:pPr>
        <w:ind w:left="1134" w:hanging="567"/>
        <w:rPr>
          <w:noProof/>
        </w:rPr>
      </w:pPr>
      <w:r>
        <w:rPr>
          <w:noProof/>
        </w:rPr>
        <w:t>(b)</w:t>
      </w:r>
      <w:r>
        <w:rPr>
          <w:noProof/>
        </w:rPr>
        <w:tab/>
        <w:t>The derogation decision may provide for renewals without a new decision of the Committee being necessary, provided that Ghana submits, three (3) months before the end of each period, proof that it is still unable to meet the conditions of this Protocol which have been derogated from.</w:t>
      </w:r>
    </w:p>
    <w:p>
      <w:pPr>
        <w:rPr>
          <w:noProof/>
        </w:rPr>
      </w:pPr>
    </w:p>
    <w:p>
      <w:pPr>
        <w:ind w:left="1134"/>
        <w:rPr>
          <w:noProof/>
        </w:rPr>
      </w:pPr>
      <w:r>
        <w:rPr>
          <w:noProof/>
        </w:rPr>
        <w:t>If any objection is made to the extension, the Committee shall examine it as soon as possible and decide whether to prolong the derogation. The Committee shall proceed as provided for in paragraph 6. All necessary measures shall be taken to avoid interruptions in the application of the derogation.</w:t>
      </w:r>
    </w:p>
    <w:p>
      <w:pPr>
        <w:rPr>
          <w:noProof/>
        </w:rPr>
      </w:pPr>
    </w:p>
    <w:p>
      <w:pPr>
        <w:ind w:left="1134" w:hanging="567"/>
        <w:rPr>
          <w:noProof/>
        </w:rPr>
      </w:pPr>
      <w:r>
        <w:rPr>
          <w:noProof/>
        </w:rPr>
        <w:t>(c)</w:t>
      </w:r>
      <w:r>
        <w:rPr>
          <w:noProof/>
        </w:rPr>
        <w:tab/>
        <w:t>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derogation or any other condition previously laid down.</w:t>
      </w:r>
    </w:p>
    <w:p>
      <w:pPr>
        <w:rPr>
          <w:noProof/>
        </w:rPr>
      </w:pPr>
    </w:p>
    <w:p>
      <w:pPr>
        <w:ind w:left="567" w:hanging="567"/>
        <w:rPr>
          <w:noProof/>
        </w:rPr>
      </w:pPr>
      <w:r>
        <w:rPr>
          <w:noProof/>
        </w:rPr>
        <w:t>8.</w:t>
      </w:r>
      <w:r>
        <w:rPr>
          <w:noProof/>
        </w:rPr>
        <w:tab/>
        <w:t>Notwithstanding paragraphs 1 to 7 of this Article, a derogation concerning canned tuna and tuna loins of HS 16.04 shall only be granted on the first year of entry into force of the Protocol, within an annual quota non renewable of 1000 tonnes for canned tuna and of  200 tonnes for tuna loins.</w:t>
      </w:r>
    </w:p>
    <w:p>
      <w:pPr>
        <w:jc w:val="center"/>
        <w:rPr>
          <w:noProof/>
        </w:rPr>
      </w:pPr>
      <w:r>
        <w:rPr>
          <w:noProof/>
        </w:rPr>
        <w:t>TITLE VI</w:t>
      </w:r>
    </w:p>
    <w:p>
      <w:pPr>
        <w:jc w:val="center"/>
        <w:rPr>
          <w:noProof/>
        </w:rPr>
      </w:pPr>
    </w:p>
    <w:p>
      <w:pPr>
        <w:jc w:val="center"/>
        <w:rPr>
          <w:noProof/>
        </w:rPr>
      </w:pPr>
      <w:r>
        <w:rPr>
          <w:noProof/>
        </w:rPr>
        <w:t>CEUTA AND MELILLA</w:t>
      </w:r>
    </w:p>
    <w:p>
      <w:pPr>
        <w:jc w:val="center"/>
        <w:rPr>
          <w:noProof/>
        </w:rPr>
      </w:pPr>
    </w:p>
    <w:p>
      <w:pPr>
        <w:jc w:val="center"/>
        <w:rPr>
          <w:noProof/>
        </w:rPr>
      </w:pPr>
      <w:r>
        <w:rPr>
          <w:noProof/>
        </w:rPr>
        <w:t>ARTICLE 40</w:t>
      </w:r>
    </w:p>
    <w:p>
      <w:pPr>
        <w:jc w:val="center"/>
        <w:rPr>
          <w:noProof/>
        </w:rPr>
      </w:pPr>
    </w:p>
    <w:p>
      <w:pPr>
        <w:jc w:val="center"/>
        <w:rPr>
          <w:noProof/>
        </w:rPr>
      </w:pPr>
      <w:r>
        <w:rPr>
          <w:noProof/>
        </w:rPr>
        <w:t>General conditions</w:t>
      </w:r>
    </w:p>
    <w:p>
      <w:pPr>
        <w:jc w:val="center"/>
        <w:rPr>
          <w:noProof/>
        </w:rPr>
      </w:pPr>
    </w:p>
    <w:p>
      <w:pPr>
        <w:ind w:left="567" w:hanging="567"/>
        <w:rPr>
          <w:noProof/>
        </w:rPr>
      </w:pPr>
      <w:r>
        <w:rPr>
          <w:noProof/>
        </w:rPr>
        <w:t>1.</w:t>
      </w:r>
      <w:r>
        <w:rPr>
          <w:noProof/>
        </w:rPr>
        <w:tab/>
        <w:t>The term “European Union” used in this Protocol does not cover Ceuta and Melilla.</w:t>
      </w:r>
    </w:p>
    <w:p>
      <w:pPr>
        <w:rPr>
          <w:noProof/>
        </w:rPr>
      </w:pPr>
    </w:p>
    <w:p>
      <w:pPr>
        <w:ind w:left="567" w:hanging="567"/>
        <w:rPr>
          <w:noProof/>
        </w:rPr>
      </w:pPr>
      <w:r>
        <w:rPr>
          <w:noProof/>
        </w:rPr>
        <w:t>2.</w:t>
      </w:r>
      <w:r>
        <w:rPr>
          <w:noProof/>
        </w:rPr>
        <w:tab/>
        <w:t>Products originating in Ghana, when imported into Ceuta or Melilla, shall enjoy in all respects the same customs regime as that which is applied to products originating in the customs territory of the European Union under Protocol No 2 of the Act of Accession of the Kingdom of Spain and the Portuguese Republic to the European Communities. Ghana shall grant to imports of products covered by this Agreement and originating in Ceuta and Melilla the same customs regime as that which is granted to products imported from and originating in the European Union.</w:t>
      </w:r>
    </w:p>
    <w:p>
      <w:pPr>
        <w:rPr>
          <w:noProof/>
        </w:rPr>
      </w:pPr>
    </w:p>
    <w:p>
      <w:pPr>
        <w:ind w:left="567" w:hanging="567"/>
        <w:rPr>
          <w:noProof/>
        </w:rPr>
      </w:pPr>
      <w:r>
        <w:rPr>
          <w:noProof/>
        </w:rPr>
        <w:t>3.</w:t>
      </w:r>
      <w:r>
        <w:rPr>
          <w:noProof/>
        </w:rPr>
        <w:tab/>
        <w:t xml:space="preserve">For the purpose of the application of paragraph 2 of this Article concerning products originating in Ceuta and Melilla, this Protocol shall apply </w:t>
      </w:r>
      <w:r>
        <w:rPr>
          <w:i/>
          <w:noProof/>
        </w:rPr>
        <w:t>mutatis mutandis</w:t>
      </w:r>
      <w:r>
        <w:rPr>
          <w:noProof/>
        </w:rPr>
        <w:t xml:space="preserve"> subject to the special conditions set out in Article 41 of this Protocol.</w:t>
      </w:r>
    </w:p>
    <w:p>
      <w:pPr>
        <w:rPr>
          <w:noProof/>
        </w:rPr>
      </w:pPr>
    </w:p>
    <w:p>
      <w:pPr>
        <w:jc w:val="center"/>
        <w:rPr>
          <w:noProof/>
        </w:rPr>
      </w:pPr>
      <w:r>
        <w:rPr>
          <w:noProof/>
        </w:rPr>
        <w:t>ARTICLE 41</w:t>
      </w:r>
    </w:p>
    <w:p>
      <w:pPr>
        <w:jc w:val="center"/>
        <w:rPr>
          <w:noProof/>
        </w:rPr>
      </w:pPr>
    </w:p>
    <w:p>
      <w:pPr>
        <w:jc w:val="center"/>
        <w:rPr>
          <w:noProof/>
        </w:rPr>
      </w:pPr>
      <w:r>
        <w:rPr>
          <w:noProof/>
        </w:rPr>
        <w:t>Special conditions</w:t>
      </w:r>
    </w:p>
    <w:p>
      <w:pPr>
        <w:jc w:val="center"/>
        <w:rPr>
          <w:noProof/>
        </w:rPr>
      </w:pPr>
    </w:p>
    <w:p>
      <w:pPr>
        <w:ind w:left="567" w:hanging="567"/>
        <w:rPr>
          <w:noProof/>
        </w:rPr>
      </w:pPr>
      <w:r>
        <w:rPr>
          <w:noProof/>
        </w:rPr>
        <w:t>1.</w:t>
      </w:r>
      <w:r>
        <w:rPr>
          <w:noProof/>
        </w:rPr>
        <w:tab/>
        <w:t>Providing compliance with Article 15 of this Protocol, the following shall be considered as:</w:t>
      </w:r>
    </w:p>
    <w:p>
      <w:pPr>
        <w:rPr>
          <w:noProof/>
        </w:rPr>
      </w:pPr>
    </w:p>
    <w:p>
      <w:pPr>
        <w:ind w:left="1134" w:hanging="567"/>
        <w:rPr>
          <w:noProof/>
        </w:rPr>
      </w:pPr>
      <w:r>
        <w:rPr>
          <w:noProof/>
        </w:rPr>
        <w:t>(1)</w:t>
      </w:r>
      <w:r>
        <w:rPr>
          <w:noProof/>
        </w:rPr>
        <w:tab/>
        <w:t>products originating in Ceuta and Melilla:</w:t>
      </w:r>
    </w:p>
    <w:p>
      <w:pPr>
        <w:rPr>
          <w:noProof/>
        </w:rPr>
      </w:pPr>
    </w:p>
    <w:p>
      <w:pPr>
        <w:ind w:left="1701" w:hanging="567"/>
        <w:rPr>
          <w:noProof/>
        </w:rPr>
      </w:pPr>
      <w:r>
        <w:rPr>
          <w:noProof/>
        </w:rPr>
        <w:t>(a)</w:t>
      </w:r>
      <w:r>
        <w:rPr>
          <w:noProof/>
        </w:rPr>
        <w:tab/>
        <w:t>products wholly obtained in Ceuta and Melilla;</w:t>
      </w:r>
    </w:p>
    <w:p>
      <w:pPr>
        <w:ind w:left="1701" w:hanging="567"/>
        <w:rPr>
          <w:noProof/>
        </w:rPr>
      </w:pPr>
    </w:p>
    <w:p>
      <w:pPr>
        <w:ind w:left="1701" w:hanging="567"/>
        <w:rPr>
          <w:noProof/>
        </w:rPr>
      </w:pPr>
      <w:r>
        <w:rPr>
          <w:noProof/>
        </w:rPr>
        <w:br w:type="page"/>
        <w:t>(b)</w:t>
      </w:r>
      <w:r>
        <w:rPr>
          <w:noProof/>
        </w:rPr>
        <w:tab/>
        <w:t>products obtained in Ceuta and Melilla in the manufacture of which products other than those referred to in (a) are used, provided that:</w:t>
      </w:r>
    </w:p>
    <w:p>
      <w:pPr>
        <w:ind w:left="567" w:hanging="567"/>
        <w:rPr>
          <w:noProof/>
        </w:rPr>
      </w:pPr>
    </w:p>
    <w:p>
      <w:pPr>
        <w:ind w:left="2268" w:hanging="567"/>
        <w:rPr>
          <w:noProof/>
        </w:rPr>
      </w:pPr>
      <w:r>
        <w:rPr>
          <w:noProof/>
        </w:rPr>
        <w:t>(i)</w:t>
      </w:r>
      <w:r>
        <w:rPr>
          <w:noProof/>
        </w:rPr>
        <w:tab/>
        <w:t>the said products have undergone sufficient working or processing within the meaning of Article 4 of this Protocol, or that</w:t>
      </w:r>
    </w:p>
    <w:p>
      <w:pPr>
        <w:ind w:left="2268" w:hanging="567"/>
        <w:rPr>
          <w:noProof/>
        </w:rPr>
      </w:pPr>
    </w:p>
    <w:p>
      <w:pPr>
        <w:ind w:left="2268" w:hanging="567"/>
        <w:rPr>
          <w:noProof/>
        </w:rPr>
      </w:pPr>
      <w:r>
        <w:rPr>
          <w:noProof/>
        </w:rPr>
        <w:t>(ii)</w:t>
      </w:r>
      <w:r>
        <w:rPr>
          <w:noProof/>
        </w:rPr>
        <w:tab/>
        <w:t>those products originate in Ghana or in the European Union, and they have been submitted to working or processing which goes beyond the operations referred to in Article 5 of this Protocol;</w:t>
      </w:r>
    </w:p>
    <w:p>
      <w:pPr>
        <w:rPr>
          <w:noProof/>
        </w:rPr>
      </w:pPr>
    </w:p>
    <w:p>
      <w:pPr>
        <w:ind w:left="1134" w:hanging="567"/>
        <w:rPr>
          <w:noProof/>
        </w:rPr>
      </w:pPr>
      <w:r>
        <w:rPr>
          <w:noProof/>
        </w:rPr>
        <w:t>(2)</w:t>
      </w:r>
      <w:r>
        <w:rPr>
          <w:noProof/>
        </w:rPr>
        <w:tab/>
        <w:t>products originating Ghana:</w:t>
      </w:r>
    </w:p>
    <w:p>
      <w:pPr>
        <w:rPr>
          <w:noProof/>
        </w:rPr>
      </w:pPr>
    </w:p>
    <w:p>
      <w:pPr>
        <w:ind w:left="1701" w:hanging="567"/>
        <w:rPr>
          <w:noProof/>
        </w:rPr>
      </w:pPr>
      <w:r>
        <w:rPr>
          <w:noProof/>
        </w:rPr>
        <w:t>(a)</w:t>
      </w:r>
      <w:r>
        <w:rPr>
          <w:noProof/>
        </w:rPr>
        <w:tab/>
        <w:t>products wholly obtained in Ghana;</w:t>
      </w:r>
    </w:p>
    <w:p>
      <w:pPr>
        <w:ind w:left="1701" w:hanging="567"/>
        <w:rPr>
          <w:noProof/>
        </w:rPr>
      </w:pPr>
    </w:p>
    <w:p>
      <w:pPr>
        <w:ind w:left="1701" w:hanging="567"/>
        <w:rPr>
          <w:noProof/>
        </w:rPr>
      </w:pPr>
      <w:r>
        <w:rPr>
          <w:noProof/>
        </w:rPr>
        <w:t>(b)</w:t>
      </w:r>
      <w:r>
        <w:rPr>
          <w:noProof/>
        </w:rPr>
        <w:tab/>
        <w:t>products obtained in Ghana, in the manufacture of which products other than those referred to in (a) are used, provided that:</w:t>
      </w:r>
    </w:p>
    <w:p>
      <w:pPr>
        <w:ind w:left="567" w:hanging="567"/>
        <w:rPr>
          <w:noProof/>
        </w:rPr>
      </w:pPr>
    </w:p>
    <w:p>
      <w:pPr>
        <w:ind w:left="2268" w:hanging="567"/>
        <w:rPr>
          <w:noProof/>
        </w:rPr>
      </w:pPr>
      <w:r>
        <w:rPr>
          <w:noProof/>
        </w:rPr>
        <w:t>(i)</w:t>
      </w:r>
      <w:r>
        <w:rPr>
          <w:noProof/>
        </w:rPr>
        <w:tab/>
        <w:t>the said products have undergone sufficient working or processing within the meaning of Article 4 of this Protocol, or that</w:t>
      </w:r>
    </w:p>
    <w:p>
      <w:pPr>
        <w:ind w:left="2268" w:hanging="567"/>
        <w:rPr>
          <w:noProof/>
        </w:rPr>
      </w:pPr>
    </w:p>
    <w:p>
      <w:pPr>
        <w:ind w:left="2268" w:hanging="567"/>
        <w:rPr>
          <w:noProof/>
        </w:rPr>
      </w:pPr>
      <w:r>
        <w:rPr>
          <w:noProof/>
        </w:rPr>
        <w:t>(ii)</w:t>
      </w:r>
      <w:r>
        <w:rPr>
          <w:noProof/>
        </w:rPr>
        <w:tab/>
        <w:t>those products originate in Ceuta and Melilla or in the European Union, within the meaning of this Protocol, and they have been submitted to working or processing which goes beyond the operations referred to in Article 5 of this Protocol.</w:t>
      </w:r>
    </w:p>
    <w:p>
      <w:pPr>
        <w:rPr>
          <w:noProof/>
        </w:rPr>
      </w:pPr>
    </w:p>
    <w:p>
      <w:pPr>
        <w:ind w:left="567" w:hanging="567"/>
        <w:rPr>
          <w:noProof/>
        </w:rPr>
      </w:pPr>
      <w:r>
        <w:rPr>
          <w:noProof/>
        </w:rPr>
        <w:t>2.</w:t>
      </w:r>
      <w:r>
        <w:rPr>
          <w:noProof/>
        </w:rPr>
        <w:tab/>
        <w:t>Ceuta and Melilla shall be considered as a single territory.</w:t>
      </w:r>
    </w:p>
    <w:p>
      <w:pPr>
        <w:rPr>
          <w:noProof/>
        </w:rPr>
      </w:pPr>
    </w:p>
    <w:p>
      <w:pPr>
        <w:ind w:left="567" w:hanging="567"/>
        <w:rPr>
          <w:noProof/>
        </w:rPr>
      </w:pPr>
      <w:r>
        <w:rPr>
          <w:noProof/>
        </w:rPr>
        <w:t>3.</w:t>
      </w:r>
      <w:r>
        <w:rPr>
          <w:noProof/>
        </w:rPr>
        <w:tab/>
        <w:t>The exporter or his authorised representative shall enter “</w:t>
      </w:r>
      <w:r>
        <w:rPr>
          <w:noProof/>
          <w:sz w:val="28"/>
        </w:rPr>
        <w:t>…”</w:t>
      </w:r>
      <w:r>
        <w:rPr>
          <w:noProof/>
        </w:rPr>
        <w:t xml:space="preserve"> and “Ceuta and Melilla” in Box 2 of movement certificates EUR.1 or on origin declarations. In addition, in the case of products originating in Ceuta and Melilla, this shall be indicated in Box 4 of movement certificates EUR.1 or on origin declarations.</w:t>
      </w:r>
    </w:p>
    <w:p>
      <w:pPr>
        <w:rPr>
          <w:noProof/>
        </w:rPr>
      </w:pPr>
    </w:p>
    <w:p>
      <w:pPr>
        <w:ind w:left="567" w:hanging="567"/>
        <w:rPr>
          <w:noProof/>
        </w:rPr>
      </w:pPr>
      <w:r>
        <w:rPr>
          <w:noProof/>
        </w:rPr>
        <w:t>4.</w:t>
      </w:r>
      <w:r>
        <w:rPr>
          <w:noProof/>
        </w:rPr>
        <w:tab/>
        <w:t>The Spanish customs authorities shall be responsible for the application of this Protocol in Ceuta and Melilla.</w:t>
      </w:r>
    </w:p>
    <w:p>
      <w:pPr>
        <w:jc w:val="center"/>
        <w:rPr>
          <w:noProof/>
        </w:rPr>
      </w:pPr>
    </w:p>
    <w:p>
      <w:pPr>
        <w:jc w:val="center"/>
        <w:rPr>
          <w:noProof/>
        </w:rPr>
      </w:pPr>
    </w:p>
    <w:p>
      <w:pPr>
        <w:jc w:val="center"/>
        <w:rPr>
          <w:noProof/>
        </w:rPr>
      </w:pPr>
    </w:p>
    <w:p>
      <w:pPr>
        <w:jc w:val="center"/>
        <w:rPr>
          <w:noProof/>
        </w:rPr>
      </w:pPr>
    </w:p>
    <w:p>
      <w:pPr>
        <w:jc w:val="center"/>
        <w:rPr>
          <w:noProof/>
        </w:rPr>
      </w:pPr>
      <w:r>
        <w:rPr>
          <w:noProof/>
        </w:rPr>
        <w:t>TITLE VII</w:t>
      </w:r>
    </w:p>
    <w:p>
      <w:pPr>
        <w:jc w:val="center"/>
        <w:rPr>
          <w:noProof/>
        </w:rPr>
      </w:pPr>
    </w:p>
    <w:p>
      <w:pPr>
        <w:jc w:val="center"/>
        <w:rPr>
          <w:noProof/>
        </w:rPr>
      </w:pPr>
      <w:r>
        <w:rPr>
          <w:noProof/>
        </w:rPr>
        <w:t>FINAL PROVISIONS</w:t>
      </w:r>
    </w:p>
    <w:p>
      <w:pPr>
        <w:jc w:val="center"/>
        <w:rPr>
          <w:noProof/>
        </w:rPr>
      </w:pPr>
    </w:p>
    <w:p>
      <w:pPr>
        <w:jc w:val="center"/>
        <w:rPr>
          <w:noProof/>
        </w:rPr>
      </w:pPr>
      <w:r>
        <w:rPr>
          <w:noProof/>
        </w:rPr>
        <w:t>ARTICLE 42</w:t>
      </w:r>
    </w:p>
    <w:p>
      <w:pPr>
        <w:jc w:val="center"/>
        <w:rPr>
          <w:noProof/>
        </w:rPr>
      </w:pPr>
    </w:p>
    <w:p>
      <w:pPr>
        <w:jc w:val="center"/>
        <w:rPr>
          <w:noProof/>
        </w:rPr>
      </w:pPr>
      <w:r>
        <w:rPr>
          <w:noProof/>
        </w:rPr>
        <w:t>Revision and application of rules of origin</w:t>
      </w:r>
    </w:p>
    <w:p>
      <w:pPr>
        <w:jc w:val="center"/>
        <w:rPr>
          <w:noProof/>
        </w:rPr>
      </w:pPr>
    </w:p>
    <w:p>
      <w:pPr>
        <w:ind w:left="567" w:hanging="567"/>
        <w:rPr>
          <w:noProof/>
        </w:rPr>
      </w:pPr>
      <w:r>
        <w:rPr>
          <w:noProof/>
        </w:rPr>
        <w:t>1.</w:t>
      </w:r>
      <w:r>
        <w:rPr>
          <w:noProof/>
        </w:rPr>
        <w:tab/>
        <w:t>In accordance with the provisions of Article 73 of this Agreement, the Joint Committee of the Ghana</w:t>
      </w:r>
      <w:r>
        <w:rPr>
          <w:noProof/>
        </w:rPr>
        <w:noBreakHyphen/>
        <w:t>European Union EPA may, whenever requested by Ghana or the European Union, examine the application of the provisions of this Protocol, in particular those related to the implementation of the registered exporters system and their economic effects with a view to adapting or amending them, as necessary. The Joint Committee of the Ghana</w:t>
      </w:r>
      <w:r>
        <w:rPr>
          <w:noProof/>
        </w:rPr>
        <w:noBreakHyphen/>
        <w:t>European Union EPA shall take account, among other factors, of the impact of technological developments on the rules of origin.</w:t>
      </w:r>
    </w:p>
    <w:p>
      <w:pPr>
        <w:rPr>
          <w:noProof/>
        </w:rPr>
      </w:pPr>
    </w:p>
    <w:p>
      <w:pPr>
        <w:ind w:left="567" w:hanging="567"/>
        <w:rPr>
          <w:noProof/>
        </w:rPr>
      </w:pPr>
      <w:r>
        <w:rPr>
          <w:noProof/>
        </w:rPr>
        <w:t>2.</w:t>
      </w:r>
      <w:r>
        <w:rPr>
          <w:noProof/>
        </w:rPr>
        <w:tab/>
        <w:t>Notwithstanding the provisions of paragraph 1 of this Article, this Protocol and its annexes shall be reviewed and, if appropriate, revised within five (5) years of the date when the Protocol enters into force, in accordance with the obligations laid down in Article 6 of this Agreement. This review shall also concern Annex II-A to this Protocol with a view to establishing whether it should be renewed.</w:t>
      </w:r>
    </w:p>
    <w:p>
      <w:pPr>
        <w:rPr>
          <w:noProof/>
        </w:rPr>
      </w:pPr>
    </w:p>
    <w:p>
      <w:pPr>
        <w:ind w:left="567" w:hanging="567"/>
        <w:rPr>
          <w:noProof/>
        </w:rPr>
      </w:pPr>
      <w:r>
        <w:rPr>
          <w:noProof/>
        </w:rPr>
        <w:t>3.</w:t>
      </w:r>
      <w:r>
        <w:rPr>
          <w:noProof/>
        </w:rPr>
        <w:tab/>
        <w:t>In accordance with Article 34 of this Agreement, the Committee shall monitor the implementation and management of the provisions of this Protocol and take decisions on the following matters, among others:</w:t>
      </w:r>
    </w:p>
    <w:p>
      <w:pPr>
        <w:rPr>
          <w:noProof/>
        </w:rPr>
      </w:pPr>
    </w:p>
    <w:p>
      <w:pPr>
        <w:ind w:left="1134" w:hanging="567"/>
        <w:rPr>
          <w:noProof/>
        </w:rPr>
      </w:pPr>
      <w:r>
        <w:rPr>
          <w:noProof/>
        </w:rPr>
        <w:t>(a)</w:t>
      </w:r>
      <w:r>
        <w:rPr>
          <w:noProof/>
        </w:rPr>
        <w:tab/>
        <w:t>cumulation, under the conditions set out in Article 8 of this Protocol;</w:t>
      </w:r>
    </w:p>
    <w:p>
      <w:pPr>
        <w:ind w:left="1134" w:hanging="567"/>
        <w:rPr>
          <w:noProof/>
        </w:rPr>
      </w:pPr>
    </w:p>
    <w:p>
      <w:pPr>
        <w:ind w:left="1134" w:hanging="567"/>
        <w:rPr>
          <w:noProof/>
        </w:rPr>
      </w:pPr>
      <w:r>
        <w:rPr>
          <w:noProof/>
        </w:rPr>
        <w:t>(b)</w:t>
      </w:r>
      <w:r>
        <w:rPr>
          <w:noProof/>
        </w:rPr>
        <w:tab/>
        <w:t>the derogations from the provisions of this Protocol, under the conditions set out in Article 39 hereof.</w:t>
      </w:r>
    </w:p>
    <w:p>
      <w:pPr>
        <w:ind w:left="1134" w:hanging="567"/>
        <w:rPr>
          <w:noProof/>
        </w:rPr>
      </w:pPr>
    </w:p>
    <w:p>
      <w:pPr>
        <w:ind w:left="1134" w:hanging="567"/>
        <w:rPr>
          <w:noProof/>
        </w:rPr>
      </w:pPr>
      <w:r>
        <w:rPr>
          <w:noProof/>
        </w:rPr>
        <w:t xml:space="preserve">(c) </w:t>
      </w:r>
      <w:r>
        <w:rPr>
          <w:noProof/>
        </w:rPr>
        <w:tab/>
        <w:t>an extension of the three-year period as referred to in point b) of Article 21(1) based on evidence that Ghana is not ready to implement the legislation on registered exporters;</w:t>
      </w:r>
    </w:p>
    <w:p>
      <w:pPr>
        <w:ind w:left="1134" w:hanging="567"/>
        <w:rPr>
          <w:noProof/>
        </w:rPr>
      </w:pPr>
    </w:p>
    <w:p>
      <w:pPr>
        <w:ind w:left="1134" w:hanging="567"/>
        <w:rPr>
          <w:noProof/>
        </w:rPr>
      </w:pPr>
      <w:r>
        <w:rPr>
          <w:noProof/>
        </w:rPr>
        <w:t xml:space="preserve">(d) </w:t>
      </w:r>
      <w:r>
        <w:rPr>
          <w:noProof/>
        </w:rPr>
        <w:tab/>
        <w:t>the threshold of EUR 6 000 as referred to in point c) of Article 21(1).</w:t>
      </w:r>
    </w:p>
    <w:p>
      <w:pPr>
        <w:rPr>
          <w:noProof/>
        </w:rPr>
      </w:pP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Annexes</w:t>
      </w:r>
    </w:p>
    <w:p>
      <w:pPr>
        <w:jc w:val="center"/>
        <w:rPr>
          <w:noProof/>
        </w:rPr>
      </w:pPr>
    </w:p>
    <w:p>
      <w:pPr>
        <w:rPr>
          <w:noProof/>
        </w:rPr>
      </w:pPr>
      <w:r>
        <w:rPr>
          <w:noProof/>
        </w:rPr>
        <w:t>The Annexes to this Protocol shall form an integral part thereof.</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Implementation of this Protocol</w:t>
      </w:r>
    </w:p>
    <w:p>
      <w:pPr>
        <w:jc w:val="center"/>
        <w:rPr>
          <w:noProof/>
        </w:rPr>
      </w:pPr>
    </w:p>
    <w:p>
      <w:pPr>
        <w:rPr>
          <w:noProof/>
        </w:rPr>
      </w:pPr>
      <w:r>
        <w:rPr>
          <w:noProof/>
        </w:rPr>
        <w:t>The European Union and Ghana shall each take the measures required to implement this Protocol, including:</w:t>
      </w:r>
    </w:p>
    <w:p>
      <w:pPr>
        <w:rPr>
          <w:noProof/>
        </w:rPr>
      </w:pPr>
    </w:p>
    <w:p>
      <w:pPr>
        <w:ind w:left="567" w:hanging="567"/>
        <w:rPr>
          <w:noProof/>
        </w:rPr>
      </w:pPr>
      <w:r>
        <w:rPr>
          <w:noProof/>
        </w:rPr>
        <w:t>(a)</w:t>
      </w:r>
      <w:r>
        <w:rPr>
          <w:noProof/>
        </w:rPr>
        <w:tab/>
        <w:t>the necessary national and regional arrangements required for the implementation and enforcement of the rules and procedures laid down in this Protocol, in particular the arrangements necessary for the application of the articles on cumulation;</w:t>
      </w:r>
    </w:p>
    <w:p>
      <w:pPr>
        <w:ind w:left="567" w:hanging="567"/>
        <w:rPr>
          <w:noProof/>
        </w:rPr>
      </w:pPr>
    </w:p>
    <w:p>
      <w:pPr>
        <w:ind w:left="567" w:hanging="567"/>
        <w:rPr>
          <w:noProof/>
        </w:rPr>
      </w:pPr>
      <w:r>
        <w:rPr>
          <w:noProof/>
        </w:rPr>
        <w:t>(b)</w:t>
      </w:r>
      <w:r>
        <w:rPr>
          <w:noProof/>
        </w:rPr>
        <w:tab/>
        <w:t>the creation of the administrative structures and systems required for proper management and verification of the origin of products.</w:t>
      </w:r>
    </w:p>
    <w:p>
      <w:pPr>
        <w:rPr>
          <w:noProof/>
        </w:rPr>
      </w:pPr>
    </w:p>
    <w:p>
      <w:pPr>
        <w:rPr>
          <w:noProof/>
        </w:rPr>
      </w:pPr>
    </w:p>
    <w:p>
      <w:pPr>
        <w:jc w:val="center"/>
        <w:rPr>
          <w:noProof/>
        </w:rPr>
      </w:pPr>
      <w:r>
        <w:rPr>
          <w:noProof/>
        </w:rPr>
        <w:t>ARTICLE 45</w:t>
      </w:r>
    </w:p>
    <w:p>
      <w:pPr>
        <w:jc w:val="center"/>
        <w:rPr>
          <w:noProof/>
        </w:rPr>
      </w:pPr>
    </w:p>
    <w:p>
      <w:pPr>
        <w:jc w:val="center"/>
        <w:rPr>
          <w:noProof/>
        </w:rPr>
      </w:pPr>
      <w:r>
        <w:rPr>
          <w:noProof/>
        </w:rPr>
        <w:t>Transitional provision for goods in transit or storage</w:t>
      </w:r>
    </w:p>
    <w:p>
      <w:pPr>
        <w:jc w:val="center"/>
        <w:rPr>
          <w:noProof/>
        </w:rPr>
      </w:pPr>
    </w:p>
    <w:p>
      <w:pPr>
        <w:rPr>
          <w:noProof/>
        </w:rPr>
      </w:pPr>
      <w:r>
        <w:rPr>
          <w:noProof/>
        </w:rPr>
        <w:t>The provisions of the Agreement may be applied to goods which comply with the provisions of this Protocol and which on the date of entry into force hereof are either in transit or are in the European Union or in Ghana in temporary storage in customs warehouses without payment of import duties and taxes, subject to the following:</w:t>
      </w:r>
    </w:p>
    <w:p>
      <w:pPr>
        <w:pStyle w:val="Point1letter"/>
        <w:rPr>
          <w:noProof/>
        </w:rPr>
      </w:pPr>
      <w:r>
        <w:rPr>
          <w:noProof/>
        </w:rPr>
        <w:t>for exports from Ghana to the European Union, subject to the submission to the customs authorities of the importing country, within ten (10) months of the said date, of a movement certificate EUR.1 issued retrospectively by the customs authorities of Ghana or an origin declaration in accordance with Articles 17(2)(b) and 21, together with the documents showing that the goods comply with Article 15 of this Protocol;</w:t>
      </w:r>
    </w:p>
    <w:p>
      <w:pPr>
        <w:pStyle w:val="ListParagraph"/>
        <w:rPr>
          <w:noProof/>
        </w:rPr>
      </w:pPr>
    </w:p>
    <w:p>
      <w:pPr>
        <w:pStyle w:val="Point1letter"/>
        <w:rPr>
          <w:noProof/>
        </w:rPr>
      </w:pPr>
      <w:r>
        <w:rPr>
          <w:noProof/>
        </w:rPr>
        <w:t>for exports from the European Union to Ghana, subject to the submission to the customs authorities of Ghana, within ten (10) months of the said date, of an origin declaration issued in accordance with Articles 17(1) and 21, together with the documents showing that the goods comply with Article 15 of this Protocol.</w:t>
      </w:r>
    </w:p>
    <w:p>
      <w:pPr>
        <w:rPr>
          <w:noProof/>
        </w:rPr>
      </w:pPr>
    </w:p>
    <w:p>
      <w:pPr>
        <w:rPr>
          <w:noProof/>
        </w:rPr>
        <w:sectPr>
          <w:footerReference w:type="default" r:id="rId15"/>
          <w:footerReference w:type="first" r:id="rId16"/>
          <w:footnotePr>
            <w:numRestart w:val="eachPage"/>
          </w:footnotePr>
          <w:pgSz w:w="11907" w:h="16839" w:code="9"/>
          <w:pgMar w:top="1134" w:right="1134" w:bottom="1134" w:left="1134" w:header="1134" w:footer="1134" w:gutter="0"/>
          <w:pgNumType w:start="1"/>
          <w:cols w:space="708"/>
          <w:docGrid w:linePitch="360"/>
        </w:sectPr>
      </w:pPr>
    </w:p>
    <w:p>
      <w:pPr>
        <w:jc w:val="center"/>
        <w:rPr>
          <w:noProof/>
        </w:rPr>
      </w:pPr>
      <w:r>
        <w:rPr>
          <w:noProof/>
        </w:rPr>
        <w:t>ANNEX I TO PROTOCOL No. 1</w:t>
      </w:r>
    </w:p>
    <w:p>
      <w:pPr>
        <w:rPr>
          <w:noProof/>
        </w:rPr>
      </w:pPr>
    </w:p>
    <w:p>
      <w:pPr>
        <w:jc w:val="center"/>
        <w:rPr>
          <w:noProof/>
        </w:rPr>
      </w:pPr>
      <w:r>
        <w:rPr>
          <w:noProof/>
        </w:rPr>
        <w:t xml:space="preserve">INTRODUCTORY NOTES TO THE LIST </w:t>
      </w:r>
      <w:r>
        <w:rPr>
          <w:noProof/>
        </w:rPr>
        <w:br/>
        <w:t>IN ANNEX II TO THE PROTOCOL</w:t>
      </w:r>
    </w:p>
    <w:p>
      <w:pPr>
        <w:rPr>
          <w:noProof/>
        </w:rPr>
      </w:pPr>
    </w:p>
    <w:p>
      <w:pPr>
        <w:rPr>
          <w:noProof/>
        </w:rPr>
      </w:pPr>
      <w:r>
        <w:rPr>
          <w:noProof/>
        </w:rPr>
        <w:t>Note 1</w:t>
      </w:r>
    </w:p>
    <w:p>
      <w:pPr>
        <w:rPr>
          <w:b/>
          <w:noProof/>
        </w:rPr>
      </w:pPr>
    </w:p>
    <w:p>
      <w:pPr>
        <w:rPr>
          <w:noProof/>
        </w:rPr>
      </w:pPr>
      <w:r>
        <w:rPr>
          <w:noProof/>
        </w:rPr>
        <w:t>The list in Annex II to this Protocol defines the conditions required for all products to be considered as sufficiently worked or processed within the meaning of Article 4 of this Protocol.</w:t>
      </w:r>
    </w:p>
    <w:p>
      <w:pPr>
        <w:rPr>
          <w:noProof/>
        </w:rPr>
      </w:pPr>
    </w:p>
    <w:p>
      <w:pPr>
        <w:rPr>
          <w:bCs/>
          <w:noProof/>
        </w:rPr>
      </w:pPr>
      <w:r>
        <w:rPr>
          <w:bCs/>
          <w:noProof/>
        </w:rPr>
        <w:t>Note 2</w:t>
      </w:r>
    </w:p>
    <w:p>
      <w:pPr>
        <w:rPr>
          <w:noProof/>
        </w:rPr>
      </w:pPr>
    </w:p>
    <w:p>
      <w:pPr>
        <w:ind w:left="567" w:hanging="567"/>
        <w:rPr>
          <w:noProof/>
        </w:rPr>
      </w:pPr>
      <w:r>
        <w:rPr>
          <w:noProof/>
        </w:rPr>
        <w:t>1.</w:t>
      </w:r>
      <w:r>
        <w:rPr>
          <w:noProof/>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 3 or 4. Where, in some cases, the entry in the first column is preceded by an “ex”, this signifies that the rules in column 3 or 4 apply only to the part of that heading described in column 2.</w:t>
      </w:r>
    </w:p>
    <w:p>
      <w:pPr>
        <w:rPr>
          <w:noProof/>
        </w:rPr>
      </w:pPr>
    </w:p>
    <w:p>
      <w:pPr>
        <w:ind w:left="567" w:hanging="567"/>
        <w:rPr>
          <w:noProof/>
        </w:rPr>
      </w:pPr>
      <w:r>
        <w:rPr>
          <w:noProof/>
        </w:rPr>
        <w:t>2.</w:t>
      </w:r>
      <w:r>
        <w:rPr>
          <w:noProof/>
        </w:rPr>
        <w:tab/>
        <w:t>Where several heading numbers are grouped together in column 1 or a chapter number is given and the description of products in column 2 is therefore given in general terms, the adjacent rules in column 3 or 4 apply to all products which, under the Harmonized System, are classified in headings of the chapter or in any of the headings grouped together in column 1.</w:t>
      </w:r>
    </w:p>
    <w:p>
      <w:pPr>
        <w:rPr>
          <w:noProof/>
        </w:rPr>
      </w:pPr>
    </w:p>
    <w:p>
      <w:pPr>
        <w:ind w:left="567" w:hanging="567"/>
        <w:rPr>
          <w:noProof/>
        </w:rPr>
      </w:pPr>
      <w:r>
        <w:rPr>
          <w:noProof/>
        </w:rPr>
        <w:t>3.</w:t>
      </w:r>
      <w:r>
        <w:rPr>
          <w:noProof/>
        </w:rPr>
        <w:tab/>
        <w:t>Where there are different rules in the list applying to different products within a heading, each indent contains the description of that part of the heading covered by the adjacent rules in column 3 or 4.</w:t>
      </w:r>
    </w:p>
    <w:p>
      <w:pPr>
        <w:rPr>
          <w:noProof/>
        </w:rPr>
      </w:pPr>
    </w:p>
    <w:p>
      <w:pPr>
        <w:ind w:left="567" w:hanging="567"/>
        <w:rPr>
          <w:noProof/>
        </w:rPr>
      </w:pPr>
      <w:r>
        <w:rPr>
          <w:noProof/>
        </w:rPr>
        <w:t>4.</w:t>
      </w:r>
      <w:r>
        <w:rPr>
          <w:noProof/>
        </w:rPr>
        <w:tab/>
        <w:t>Where, for an entry in the first two columns, a rule is specified in both columns 3 and 4, the exporter may opt to apply either the rule set out in column 3 or that set out in column 4. If no origin rule is given in column 4, the rule set out in column 3 has to be applied.</w:t>
      </w:r>
    </w:p>
    <w:p>
      <w:pPr>
        <w:jc w:val="center"/>
        <w:rPr>
          <w:bCs/>
          <w:noProof/>
        </w:rPr>
      </w:pPr>
    </w:p>
    <w:p>
      <w:pPr>
        <w:rPr>
          <w:bCs/>
          <w:noProof/>
        </w:rPr>
      </w:pPr>
      <w:r>
        <w:rPr>
          <w:bCs/>
          <w:noProof/>
        </w:rPr>
        <w:t>Note 3</w:t>
      </w:r>
    </w:p>
    <w:p>
      <w:pPr>
        <w:jc w:val="center"/>
        <w:rPr>
          <w:bCs/>
          <w:noProof/>
        </w:rPr>
      </w:pPr>
    </w:p>
    <w:p>
      <w:pPr>
        <w:ind w:left="567" w:hanging="567"/>
        <w:rPr>
          <w:noProof/>
        </w:rPr>
      </w:pPr>
      <w:r>
        <w:rPr>
          <w:noProof/>
        </w:rPr>
        <w:t>1.</w:t>
      </w:r>
      <w:r>
        <w:rPr>
          <w:noProof/>
        </w:rPr>
        <w:tab/>
        <w:t>The provisions of Article 4 of this Protocol concerning products having acquired originating status which are used in the manufacture of other products apply regardless of whether this status has been acquired inside the factory where these products are used or in another factory in the European Union or in Ghana.</w:t>
      </w:r>
    </w:p>
    <w:p>
      <w:pPr>
        <w:ind w:left="567"/>
        <w:rPr>
          <w:noProof/>
        </w:rPr>
      </w:pPr>
    </w:p>
    <w:p>
      <w:pPr>
        <w:ind w:left="567"/>
        <w:rPr>
          <w:noProof/>
        </w:rPr>
      </w:pPr>
      <w:r>
        <w:rPr>
          <w:noProof/>
        </w:rPr>
        <w:t>Example:</w:t>
      </w:r>
    </w:p>
    <w:p>
      <w:pPr>
        <w:ind w:left="567"/>
        <w:rPr>
          <w:noProof/>
        </w:rPr>
      </w:pPr>
    </w:p>
    <w:p>
      <w:pPr>
        <w:ind w:left="567"/>
        <w:rPr>
          <w:noProof/>
        </w:rPr>
      </w:pPr>
      <w:r>
        <w:rPr>
          <w:noProof/>
        </w:rPr>
        <w:t>An engine of heading 8407, for which the rule states that the value of the non</w:t>
      </w:r>
      <w:r>
        <w:rPr>
          <w:noProof/>
        </w:rPr>
        <w:noBreakHyphen/>
        <w:t>originating materials which may be incorporated may not exceed 40 per cent of the ex</w:t>
      </w:r>
      <w:r>
        <w:rPr>
          <w:noProof/>
        </w:rPr>
        <w:noBreakHyphen/>
        <w:t>works price, is made from “other alloy steel roughly shaped by forging” of heading ex 7224.</w:t>
      </w:r>
    </w:p>
    <w:p>
      <w:pPr>
        <w:ind w:left="567"/>
        <w:rPr>
          <w:noProof/>
        </w:rPr>
      </w:pPr>
    </w:p>
    <w:p>
      <w:pPr>
        <w:ind w:left="567"/>
        <w:rPr>
          <w:noProof/>
        </w:rPr>
      </w:pPr>
      <w:r>
        <w:rPr>
          <w:noProof/>
        </w:rPr>
        <w:t>If this forging has been forged in the European Union from a non</w:t>
      </w:r>
      <w:r>
        <w:rPr>
          <w:noProof/>
        </w:rPr>
        <w:noBreakHyphen/>
        <w:t>originating ingot, it has already acquired originating status by virtue of the rule for heading ex 7224 in the list. The forging can then count as originating in the value calculation for the engine, regardless of whether it was produced in the same factory or in another factory in the European Union. The value of the non</w:t>
      </w:r>
      <w:r>
        <w:rPr>
          <w:noProof/>
        </w:rPr>
        <w:noBreakHyphen/>
        <w:t>originating ingot is thus not taken into account when adding up the value of the non</w:t>
      </w:r>
      <w:r>
        <w:rPr>
          <w:noProof/>
        </w:rPr>
        <w:noBreakHyphen/>
        <w:t>originating materials used.</w:t>
      </w:r>
    </w:p>
    <w:p>
      <w:pPr>
        <w:rPr>
          <w:noProof/>
        </w:rPr>
      </w:pPr>
    </w:p>
    <w:p>
      <w:pPr>
        <w:ind w:left="567" w:hanging="567"/>
        <w:rPr>
          <w:noProof/>
        </w:rPr>
      </w:pPr>
      <w:r>
        <w:rPr>
          <w:noProof/>
        </w:rPr>
        <w:t>2.</w:t>
      </w:r>
      <w:r>
        <w:rPr>
          <w:noProof/>
        </w:rPr>
        <w:tab/>
        <w:t>The rule in the list represents the minimum amount of working or processing required, and the carrying out of more working or processing also confers originating status; conversely, the carrying out of less working or processing cannot confer originating status. Thus, if a rule provides that non</w:t>
      </w:r>
      <w:r>
        <w:rPr>
          <w:noProof/>
        </w:rPr>
        <w:noBreakHyphen/>
        <w:t>originating material, at a certain level of manufacture, may be used, the use of such material at an earlier stage of manufacture is allowed, and the use of such material at a later stage is not.</w:t>
      </w:r>
    </w:p>
    <w:p>
      <w:pPr>
        <w:rPr>
          <w:noProof/>
        </w:rPr>
      </w:pPr>
    </w:p>
    <w:p>
      <w:pPr>
        <w:ind w:left="567" w:hanging="567"/>
        <w:rPr>
          <w:noProof/>
        </w:rPr>
      </w:pPr>
      <w:r>
        <w:rPr>
          <w:noProof/>
        </w:rPr>
        <w:t>3.</w:t>
      </w:r>
      <w:r>
        <w:rPr>
          <w:noProof/>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 means that only materials classified in the same heading as the product of a description other than that of the product as given in column 2 of the list may be used.</w:t>
      </w:r>
    </w:p>
    <w:p>
      <w:pPr>
        <w:ind w:left="567" w:hanging="567"/>
        <w:rPr>
          <w:noProof/>
        </w:rPr>
      </w:pPr>
      <w:r>
        <w:rPr>
          <w:noProof/>
        </w:rPr>
        <w:br w:type="page"/>
        <w:t>4.</w:t>
      </w:r>
      <w:r>
        <w:rPr>
          <w:noProof/>
        </w:rPr>
        <w:tab/>
        <w:t>When a rule in the list specifies that a product may be manufactured from more than one material, this means that one or more materials may be used. It does not require that all be used.</w:t>
      </w:r>
    </w:p>
    <w:p>
      <w:pPr>
        <w:rPr>
          <w:noProof/>
        </w:rPr>
      </w:pPr>
    </w:p>
    <w:p>
      <w:pPr>
        <w:ind w:left="567"/>
        <w:rPr>
          <w:noProof/>
        </w:rPr>
      </w:pPr>
      <w:r>
        <w:rPr>
          <w:noProof/>
        </w:rPr>
        <w:t>Example:</w:t>
      </w:r>
    </w:p>
    <w:p>
      <w:pPr>
        <w:ind w:left="567"/>
        <w:rPr>
          <w:noProof/>
        </w:rPr>
      </w:pPr>
    </w:p>
    <w:p>
      <w:pPr>
        <w:ind w:left="567"/>
        <w:rPr>
          <w:noProof/>
        </w:rPr>
      </w:pPr>
      <w:r>
        <w:rPr>
          <w:noProof/>
        </w:rPr>
        <w:t>The rule for fabrics of headings 5208 to 5212 provides that natural fibres may be used and that chemical materials, among other materials, may also be used. This does not mean that both have to be used; it is possible to use one or the other, or both.</w:t>
      </w:r>
    </w:p>
    <w:p>
      <w:pPr>
        <w:rPr>
          <w:noProof/>
        </w:rPr>
      </w:pPr>
    </w:p>
    <w:p>
      <w:pPr>
        <w:ind w:left="567" w:hanging="567"/>
        <w:rPr>
          <w:noProof/>
        </w:rPr>
      </w:pPr>
      <w:r>
        <w:rPr>
          <w:noProof/>
        </w:rPr>
        <w:t>5.</w:t>
      </w:r>
      <w:r>
        <w:rPr>
          <w:noProof/>
        </w:rPr>
        <w:tab/>
        <w:t>Where a rule in the list specifies that a product must be manufactured from a particular material, the condition does not prevent the use of other materials which, because of their inherent nature, cannot satisfy the rule (see also Note 6.3 below in relation to textiles).</w:t>
      </w:r>
    </w:p>
    <w:p>
      <w:pPr>
        <w:rPr>
          <w:noProof/>
        </w:rPr>
      </w:pPr>
    </w:p>
    <w:p>
      <w:pPr>
        <w:ind w:left="567"/>
        <w:rPr>
          <w:noProof/>
        </w:rPr>
      </w:pPr>
      <w:r>
        <w:rPr>
          <w:noProof/>
        </w:rPr>
        <w:t>Example:</w:t>
      </w:r>
    </w:p>
    <w:p>
      <w:pPr>
        <w:ind w:left="567"/>
        <w:rPr>
          <w:noProof/>
        </w:rPr>
      </w:pPr>
    </w:p>
    <w:p>
      <w:pPr>
        <w:ind w:left="567"/>
        <w:rPr>
          <w:noProof/>
        </w:rPr>
      </w:pPr>
      <w:r>
        <w:rPr>
          <w:noProof/>
        </w:rPr>
        <w:t>The rule for prepared foods of heading 1904, which specifically excludes the use of cereals and their derivatives, does not prevent the use of mineral salts, chemicals and other additives which are not produced from cereals.</w:t>
      </w:r>
    </w:p>
    <w:p>
      <w:pPr>
        <w:ind w:left="567"/>
        <w:rPr>
          <w:noProof/>
        </w:rPr>
      </w:pPr>
    </w:p>
    <w:p>
      <w:pPr>
        <w:ind w:left="567"/>
        <w:rPr>
          <w:noProof/>
        </w:rPr>
      </w:pPr>
      <w:r>
        <w:rPr>
          <w:noProof/>
        </w:rPr>
        <w:t>However, this does not apply to products which, although they cannot be manufactured from the particular materials specified in the list, can be produced from a material of the same nature at an earlier stage of manufacture.</w:t>
      </w:r>
    </w:p>
    <w:p>
      <w:pPr>
        <w:ind w:left="567"/>
        <w:rPr>
          <w:noProof/>
        </w:rPr>
      </w:pPr>
    </w:p>
    <w:p>
      <w:pPr>
        <w:ind w:left="567"/>
        <w:rPr>
          <w:noProof/>
        </w:rPr>
      </w:pPr>
      <w:r>
        <w:rPr>
          <w:noProof/>
        </w:rPr>
        <w:t>Example:</w:t>
      </w:r>
    </w:p>
    <w:p>
      <w:pPr>
        <w:ind w:left="567"/>
        <w:rPr>
          <w:noProof/>
        </w:rPr>
      </w:pPr>
    </w:p>
    <w:p>
      <w:pPr>
        <w:ind w:left="567"/>
        <w:rPr>
          <w:noProof/>
        </w:rPr>
      </w:pPr>
      <w:r>
        <w:rPr>
          <w:noProof/>
        </w:rPr>
        <w:t>In the case of an article of apparel of ex Chapter 62 of the Harmonized System made from non</w:t>
      </w:r>
      <w:r>
        <w:rPr>
          <w:noProof/>
        </w:rPr>
        <w:noBreakHyphen/>
        <w:t>woven materials, if the use of only non</w:t>
      </w:r>
      <w:r>
        <w:rPr>
          <w:noProof/>
        </w:rPr>
        <w:noBreakHyphen/>
        <w:t>originating yarn is allowed for this class of article, it is not possible to start from non</w:t>
      </w:r>
      <w:r>
        <w:rPr>
          <w:noProof/>
        </w:rPr>
        <w:noBreakHyphen/>
        <w:t>woven cloth – even if non</w:t>
      </w:r>
      <w:r>
        <w:rPr>
          <w:noProof/>
        </w:rPr>
        <w:noBreakHyphen/>
        <w:t>woven cloths cannot normally be made from yarn. In such cases, the starting material would normally be at the stage before yarn – that is, the fibre stage.</w:t>
      </w:r>
    </w:p>
    <w:p>
      <w:pPr>
        <w:rPr>
          <w:noProof/>
        </w:rPr>
      </w:pPr>
    </w:p>
    <w:p>
      <w:pPr>
        <w:ind w:left="567" w:hanging="567"/>
        <w:rPr>
          <w:noProof/>
        </w:rPr>
      </w:pPr>
      <w:r>
        <w:rPr>
          <w:noProof/>
        </w:rPr>
        <w:t>6.</w:t>
      </w:r>
      <w:r>
        <w:rPr>
          <w:noProof/>
        </w:rPr>
        <w:tab/>
        <w:t>Where, in a rule in the list, two percentages are given for the maximum value of non</w:t>
      </w:r>
      <w:r>
        <w:rPr>
          <w:noProof/>
        </w:rPr>
        <w:noBreakHyphen/>
        <w:t>originating materials that can be used, then these percentages may not be added together. In other words, the maximum value of all the non</w:t>
      </w:r>
      <w:r>
        <w:rPr>
          <w:noProof/>
        </w:rPr>
        <w:noBreakHyphen/>
        <w:t>originating materials used may never exceed the higher of the percentages given. Furthermore, the individual percentages must not be exceeded, in relation to the particular materials to which they apply.</w:t>
      </w:r>
    </w:p>
    <w:p>
      <w:pPr>
        <w:jc w:val="center"/>
        <w:rPr>
          <w:bCs/>
          <w:noProof/>
        </w:rPr>
      </w:pPr>
    </w:p>
    <w:p>
      <w:pPr>
        <w:rPr>
          <w:bCs/>
          <w:noProof/>
        </w:rPr>
      </w:pPr>
      <w:r>
        <w:rPr>
          <w:bCs/>
          <w:noProof/>
        </w:rPr>
        <w:t>Note 4</w:t>
      </w:r>
    </w:p>
    <w:p>
      <w:pPr>
        <w:jc w:val="center"/>
        <w:rPr>
          <w:bCs/>
          <w:noProof/>
        </w:rPr>
      </w:pPr>
    </w:p>
    <w:p>
      <w:pPr>
        <w:ind w:left="567" w:hanging="567"/>
        <w:rPr>
          <w:noProof/>
        </w:rPr>
      </w:pPr>
      <w:r>
        <w:rPr>
          <w:noProof/>
        </w:rPr>
        <w:t>1.</w:t>
      </w:r>
      <w:r>
        <w:rPr>
          <w:noProof/>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rPr>
          <w:noProof/>
        </w:rPr>
      </w:pPr>
    </w:p>
    <w:p>
      <w:pPr>
        <w:ind w:left="567" w:hanging="567"/>
        <w:rPr>
          <w:noProof/>
        </w:rPr>
      </w:pPr>
      <w:r>
        <w:rPr>
          <w:noProof/>
        </w:rPr>
        <w:t>2.</w:t>
      </w:r>
      <w:r>
        <w:rPr>
          <w:noProof/>
        </w:rPr>
        <w:tab/>
        <w:t>The term “natural fibres” includes horsehair of heading 0511, silk of headings 5002 and 5003, as well as wool fibres and fine or coarse animal hair of headings 5101 to 5105, cotton fibres of headings 5201 to 5203, and other vegetable fibres of headings 5301 to 5305.</w:t>
      </w:r>
    </w:p>
    <w:p>
      <w:pPr>
        <w:rPr>
          <w:noProof/>
        </w:rPr>
      </w:pPr>
    </w:p>
    <w:p>
      <w:pPr>
        <w:ind w:left="567" w:hanging="567"/>
        <w:rPr>
          <w:noProof/>
        </w:rPr>
      </w:pPr>
      <w:r>
        <w:rPr>
          <w:noProof/>
        </w:rPr>
        <w:t>3.</w:t>
      </w:r>
      <w:r>
        <w:rPr>
          <w:noProof/>
        </w:rPr>
        <w:tab/>
        <w:t>The terms “textile pulp”, “chemical materials” and “paper</w:t>
      </w:r>
      <w:r>
        <w:rPr>
          <w:noProof/>
        </w:rPr>
        <w:noBreakHyphen/>
        <w:t>making materials” are used in the list to describe the materials, not classified in Chapters 50 to 63 of the Harmonized System, which can be used to manufacture artificial, synthetic or paper fibres or yarns.</w:t>
      </w:r>
    </w:p>
    <w:p>
      <w:pPr>
        <w:rPr>
          <w:noProof/>
        </w:rPr>
      </w:pPr>
    </w:p>
    <w:p>
      <w:pPr>
        <w:ind w:left="567" w:hanging="567"/>
        <w:rPr>
          <w:noProof/>
        </w:rPr>
      </w:pPr>
      <w:r>
        <w:rPr>
          <w:noProof/>
        </w:rPr>
        <w:t>4.</w:t>
      </w:r>
      <w:r>
        <w:rPr>
          <w:noProof/>
        </w:rPr>
        <w:tab/>
        <w:t>The term “man</w:t>
      </w:r>
      <w:r>
        <w:rPr>
          <w:noProof/>
        </w:rPr>
        <w:noBreakHyphen/>
        <w:t>made staple fibres” is used in the list to refer to synthetic or artificial filament tow, staple fibres or waste, of headings 5501 to 5507.</w:t>
      </w:r>
    </w:p>
    <w:p>
      <w:pPr>
        <w:jc w:val="center"/>
        <w:rPr>
          <w:bCs/>
          <w:noProof/>
        </w:rPr>
      </w:pPr>
    </w:p>
    <w:p>
      <w:pPr>
        <w:rPr>
          <w:bCs/>
          <w:noProof/>
        </w:rPr>
      </w:pPr>
      <w:r>
        <w:rPr>
          <w:bCs/>
          <w:noProof/>
        </w:rPr>
        <w:t>Note 5</w:t>
      </w:r>
    </w:p>
    <w:p>
      <w:pPr>
        <w:jc w:val="center"/>
        <w:rPr>
          <w:bCs/>
          <w:noProof/>
        </w:rPr>
      </w:pPr>
    </w:p>
    <w:p>
      <w:pPr>
        <w:ind w:left="567" w:hanging="567"/>
        <w:rPr>
          <w:noProof/>
        </w:rPr>
      </w:pPr>
      <w:r>
        <w:rPr>
          <w:noProof/>
        </w:rPr>
        <w:t>1.</w:t>
      </w:r>
      <w:r>
        <w:rPr>
          <w:noProof/>
        </w:rPr>
        <w:tab/>
        <w:t>Where, for a given product in the list, reference is made to this Note, the conditions set out in column 3 shall not be applied to any basic textile materials used in the manufacture of this product and which, taken together, represent 10 per cent or less of the total weight of all the basic textile materials used (see also Notes 5.3 and 5.4 below).</w:t>
      </w:r>
    </w:p>
    <w:p>
      <w:pPr>
        <w:rPr>
          <w:noProof/>
        </w:rPr>
      </w:pPr>
    </w:p>
    <w:p>
      <w:pPr>
        <w:ind w:left="567" w:hanging="567"/>
        <w:rPr>
          <w:noProof/>
        </w:rPr>
      </w:pPr>
      <w:r>
        <w:rPr>
          <w:noProof/>
        </w:rPr>
        <w:t>2.</w:t>
      </w:r>
      <w:r>
        <w:rPr>
          <w:noProof/>
        </w:rPr>
        <w:tab/>
        <w:t>However, the tolerance mentioned in Note 5.1 may be applied only to mixed products which have been made from two or more basic textile materials.</w:t>
      </w:r>
    </w:p>
    <w:p>
      <w:pPr>
        <w:rPr>
          <w:noProof/>
        </w:rPr>
      </w:pPr>
    </w:p>
    <w:p>
      <w:pPr>
        <w:ind w:left="567"/>
        <w:rPr>
          <w:noProof/>
        </w:rPr>
      </w:pPr>
      <w:r>
        <w:rPr>
          <w:noProof/>
        </w:rPr>
        <w:t>The following are the basic textile materials:</w:t>
      </w:r>
    </w:p>
    <w:p>
      <w:pPr>
        <w:rPr>
          <w:noProof/>
        </w:rPr>
      </w:pPr>
    </w:p>
    <w:p>
      <w:pPr>
        <w:ind w:left="1134" w:hanging="567"/>
        <w:contextualSpacing/>
        <w:rPr>
          <w:noProof/>
        </w:rPr>
      </w:pPr>
      <w:r>
        <w:rPr>
          <w:noProof/>
        </w:rPr>
        <w:noBreakHyphen/>
      </w:r>
      <w:r>
        <w:rPr>
          <w:noProof/>
        </w:rPr>
        <w:tab/>
        <w:t>silk,</w:t>
      </w:r>
    </w:p>
    <w:p>
      <w:pPr>
        <w:ind w:left="1134" w:hanging="567"/>
        <w:contextualSpacing/>
        <w:rPr>
          <w:noProof/>
        </w:rPr>
      </w:pPr>
      <w:r>
        <w:rPr>
          <w:noProof/>
        </w:rPr>
        <w:noBreakHyphen/>
      </w:r>
      <w:r>
        <w:rPr>
          <w:noProof/>
        </w:rPr>
        <w:tab/>
        <w:t>wool,</w:t>
      </w:r>
    </w:p>
    <w:p>
      <w:pPr>
        <w:ind w:left="1134" w:hanging="567"/>
        <w:contextualSpacing/>
        <w:rPr>
          <w:noProof/>
        </w:rPr>
      </w:pPr>
      <w:r>
        <w:rPr>
          <w:noProof/>
        </w:rPr>
        <w:noBreakHyphen/>
      </w:r>
      <w:r>
        <w:rPr>
          <w:noProof/>
        </w:rPr>
        <w:tab/>
        <w:t>coarse animal hair,</w:t>
      </w:r>
    </w:p>
    <w:p>
      <w:pPr>
        <w:ind w:left="1134" w:hanging="567"/>
        <w:contextualSpacing/>
        <w:rPr>
          <w:noProof/>
        </w:rPr>
      </w:pPr>
      <w:r>
        <w:rPr>
          <w:noProof/>
        </w:rPr>
        <w:noBreakHyphen/>
      </w:r>
      <w:r>
        <w:rPr>
          <w:noProof/>
        </w:rPr>
        <w:tab/>
        <w:t>fine animal hair,</w:t>
      </w:r>
    </w:p>
    <w:p>
      <w:pPr>
        <w:ind w:left="1134" w:hanging="567"/>
        <w:contextualSpacing/>
        <w:rPr>
          <w:noProof/>
        </w:rPr>
      </w:pPr>
      <w:r>
        <w:rPr>
          <w:noProof/>
        </w:rPr>
        <w:noBreakHyphen/>
      </w:r>
      <w:r>
        <w:rPr>
          <w:noProof/>
        </w:rPr>
        <w:tab/>
        <w:t>horsehair,</w:t>
      </w:r>
    </w:p>
    <w:p>
      <w:pPr>
        <w:ind w:left="1134" w:hanging="567"/>
        <w:contextualSpacing/>
        <w:rPr>
          <w:noProof/>
        </w:rPr>
      </w:pPr>
      <w:r>
        <w:rPr>
          <w:noProof/>
        </w:rPr>
        <w:noBreakHyphen/>
      </w:r>
      <w:r>
        <w:rPr>
          <w:noProof/>
        </w:rPr>
        <w:tab/>
        <w:t>cotton,</w:t>
      </w:r>
    </w:p>
    <w:p>
      <w:pPr>
        <w:ind w:left="1134" w:hanging="567"/>
        <w:contextualSpacing/>
        <w:rPr>
          <w:noProof/>
        </w:rPr>
      </w:pPr>
      <w:r>
        <w:rPr>
          <w:noProof/>
        </w:rPr>
        <w:noBreakHyphen/>
      </w:r>
      <w:r>
        <w:rPr>
          <w:noProof/>
        </w:rPr>
        <w:tab/>
        <w:t>paper</w:t>
      </w:r>
      <w:r>
        <w:rPr>
          <w:noProof/>
        </w:rPr>
        <w:noBreakHyphen/>
        <w:t>making materials and paper,</w:t>
      </w:r>
    </w:p>
    <w:p>
      <w:pPr>
        <w:ind w:left="1134" w:hanging="567"/>
        <w:contextualSpacing/>
        <w:rPr>
          <w:noProof/>
        </w:rPr>
      </w:pPr>
      <w:r>
        <w:rPr>
          <w:noProof/>
        </w:rPr>
        <w:noBreakHyphen/>
      </w:r>
      <w:r>
        <w:rPr>
          <w:noProof/>
        </w:rPr>
        <w:tab/>
        <w:t>flax,</w:t>
      </w:r>
    </w:p>
    <w:p>
      <w:pPr>
        <w:ind w:left="1134" w:hanging="567"/>
        <w:contextualSpacing/>
        <w:rPr>
          <w:noProof/>
        </w:rPr>
      </w:pPr>
      <w:r>
        <w:rPr>
          <w:noProof/>
        </w:rPr>
        <w:noBreakHyphen/>
      </w:r>
      <w:r>
        <w:rPr>
          <w:noProof/>
        </w:rPr>
        <w:tab/>
        <w:t>true hemp,</w:t>
      </w:r>
    </w:p>
    <w:p>
      <w:pPr>
        <w:ind w:left="1134" w:hanging="567"/>
        <w:contextualSpacing/>
        <w:rPr>
          <w:noProof/>
        </w:rPr>
      </w:pPr>
      <w:r>
        <w:rPr>
          <w:noProof/>
        </w:rPr>
        <w:noBreakHyphen/>
      </w:r>
      <w:r>
        <w:rPr>
          <w:noProof/>
        </w:rPr>
        <w:tab/>
        <w:t>jute and other textile bast fibres,</w:t>
      </w:r>
    </w:p>
    <w:p>
      <w:pPr>
        <w:ind w:left="1134" w:hanging="567"/>
        <w:contextualSpacing/>
        <w:rPr>
          <w:noProof/>
        </w:rPr>
      </w:pPr>
      <w:r>
        <w:rPr>
          <w:noProof/>
        </w:rPr>
        <w:noBreakHyphen/>
      </w:r>
      <w:r>
        <w:rPr>
          <w:noProof/>
        </w:rPr>
        <w:tab/>
        <w:t>sisal and other textile fibres of the genus Agave,</w:t>
      </w:r>
    </w:p>
    <w:p>
      <w:pPr>
        <w:ind w:left="1134" w:hanging="567"/>
        <w:contextualSpacing/>
        <w:rPr>
          <w:noProof/>
        </w:rPr>
      </w:pPr>
      <w:r>
        <w:rPr>
          <w:noProof/>
        </w:rPr>
        <w:noBreakHyphen/>
      </w:r>
      <w:r>
        <w:rPr>
          <w:noProof/>
        </w:rPr>
        <w:tab/>
        <w:t>coconut, abaca, ramie and other vegetable textile fibres,</w:t>
      </w:r>
    </w:p>
    <w:p>
      <w:pPr>
        <w:ind w:left="1134" w:hanging="567"/>
        <w:contextualSpacing/>
        <w:rPr>
          <w:noProof/>
        </w:rPr>
      </w:pPr>
      <w:r>
        <w:rPr>
          <w:noProof/>
        </w:rPr>
        <w:noBreakHyphen/>
      </w:r>
      <w:r>
        <w:rPr>
          <w:noProof/>
        </w:rPr>
        <w:tab/>
        <w:t>synthetic man</w:t>
      </w:r>
      <w:r>
        <w:rPr>
          <w:noProof/>
        </w:rPr>
        <w:noBreakHyphen/>
        <w:t>made filaments,</w:t>
      </w:r>
    </w:p>
    <w:p>
      <w:pPr>
        <w:ind w:left="1134" w:hanging="567"/>
        <w:contextualSpacing/>
        <w:rPr>
          <w:noProof/>
        </w:rPr>
      </w:pPr>
      <w:r>
        <w:rPr>
          <w:noProof/>
        </w:rPr>
        <w:noBreakHyphen/>
      </w:r>
      <w:r>
        <w:rPr>
          <w:noProof/>
        </w:rPr>
        <w:tab/>
        <w:t>artificial man</w:t>
      </w:r>
      <w:r>
        <w:rPr>
          <w:noProof/>
        </w:rPr>
        <w:noBreakHyphen/>
        <w:t>made filaments,</w:t>
      </w:r>
    </w:p>
    <w:p>
      <w:pPr>
        <w:ind w:left="1134" w:hanging="567"/>
        <w:contextualSpacing/>
        <w:rPr>
          <w:noProof/>
        </w:rPr>
      </w:pPr>
      <w:r>
        <w:rPr>
          <w:noProof/>
        </w:rPr>
        <w:noBreakHyphen/>
      </w:r>
      <w:r>
        <w:rPr>
          <w:noProof/>
        </w:rPr>
        <w:tab/>
        <w:t>current</w:t>
      </w:r>
      <w:r>
        <w:rPr>
          <w:noProof/>
        </w:rPr>
        <w:noBreakHyphen/>
        <w:t>conducting filaments,</w:t>
      </w:r>
    </w:p>
    <w:p>
      <w:pPr>
        <w:ind w:left="1134" w:hanging="567"/>
        <w:contextualSpacing/>
        <w:rPr>
          <w:noProof/>
        </w:rPr>
      </w:pPr>
      <w:r>
        <w:rPr>
          <w:noProof/>
        </w:rPr>
        <w:noBreakHyphen/>
      </w:r>
      <w:r>
        <w:rPr>
          <w:noProof/>
        </w:rPr>
        <w:tab/>
        <w:t>synthetic man</w:t>
      </w:r>
      <w:r>
        <w:rPr>
          <w:noProof/>
        </w:rPr>
        <w:noBreakHyphen/>
        <w:t>made staple fibres of polypropylene,</w:t>
      </w:r>
    </w:p>
    <w:p>
      <w:pPr>
        <w:ind w:left="1134" w:hanging="567"/>
        <w:contextualSpacing/>
        <w:rPr>
          <w:noProof/>
        </w:rPr>
      </w:pPr>
      <w:r>
        <w:rPr>
          <w:noProof/>
        </w:rPr>
        <w:noBreakHyphen/>
      </w:r>
      <w:r>
        <w:rPr>
          <w:noProof/>
        </w:rPr>
        <w:tab/>
        <w:t>synthetic man</w:t>
      </w:r>
      <w:r>
        <w:rPr>
          <w:noProof/>
        </w:rPr>
        <w:noBreakHyphen/>
        <w:t>made staple fibres of polyester,</w:t>
      </w:r>
    </w:p>
    <w:p>
      <w:pPr>
        <w:ind w:left="1134" w:hanging="567"/>
        <w:contextualSpacing/>
        <w:rPr>
          <w:noProof/>
        </w:rPr>
      </w:pPr>
      <w:r>
        <w:rPr>
          <w:noProof/>
        </w:rPr>
        <w:noBreakHyphen/>
      </w:r>
      <w:r>
        <w:rPr>
          <w:noProof/>
        </w:rPr>
        <w:tab/>
        <w:t>synthetic man</w:t>
      </w:r>
      <w:r>
        <w:rPr>
          <w:noProof/>
        </w:rPr>
        <w:noBreakHyphen/>
        <w:t>made staple fibres of polyamide,</w:t>
      </w:r>
    </w:p>
    <w:p>
      <w:pPr>
        <w:ind w:left="1134" w:hanging="567"/>
        <w:contextualSpacing/>
        <w:rPr>
          <w:noProof/>
        </w:rPr>
      </w:pPr>
      <w:r>
        <w:rPr>
          <w:noProof/>
        </w:rPr>
        <w:noBreakHyphen/>
      </w:r>
      <w:r>
        <w:rPr>
          <w:noProof/>
        </w:rPr>
        <w:tab/>
        <w:t>synthetic man</w:t>
      </w:r>
      <w:r>
        <w:rPr>
          <w:noProof/>
        </w:rPr>
        <w:noBreakHyphen/>
        <w:t>made staple fibres of polyacrylonitrile,</w:t>
      </w:r>
    </w:p>
    <w:p>
      <w:pPr>
        <w:ind w:left="1134" w:hanging="567"/>
        <w:contextualSpacing/>
        <w:rPr>
          <w:noProof/>
        </w:rPr>
      </w:pPr>
      <w:r>
        <w:rPr>
          <w:noProof/>
        </w:rPr>
        <w:noBreakHyphen/>
      </w:r>
      <w:r>
        <w:rPr>
          <w:noProof/>
        </w:rPr>
        <w:tab/>
        <w:t>synthetic man</w:t>
      </w:r>
      <w:r>
        <w:rPr>
          <w:noProof/>
        </w:rPr>
        <w:noBreakHyphen/>
        <w:t>made staple fibres of polyimide,</w:t>
      </w:r>
    </w:p>
    <w:p>
      <w:pPr>
        <w:ind w:left="1134" w:hanging="567"/>
        <w:contextualSpacing/>
        <w:rPr>
          <w:noProof/>
        </w:rPr>
      </w:pPr>
      <w:r>
        <w:rPr>
          <w:noProof/>
        </w:rPr>
        <w:noBreakHyphen/>
      </w:r>
      <w:r>
        <w:rPr>
          <w:noProof/>
        </w:rPr>
        <w:tab/>
        <w:t>synthetic man</w:t>
      </w:r>
      <w:r>
        <w:rPr>
          <w:noProof/>
        </w:rPr>
        <w:noBreakHyphen/>
        <w:t>made staple fibres of polytetrafluoroethylene,</w:t>
      </w:r>
    </w:p>
    <w:p>
      <w:pPr>
        <w:ind w:left="1134" w:hanging="567"/>
        <w:contextualSpacing/>
        <w:rPr>
          <w:noProof/>
        </w:rPr>
      </w:pPr>
      <w:r>
        <w:rPr>
          <w:noProof/>
        </w:rPr>
        <w:noBreakHyphen/>
      </w:r>
      <w:r>
        <w:rPr>
          <w:noProof/>
        </w:rPr>
        <w:tab/>
        <w:t>synthetic man</w:t>
      </w:r>
      <w:r>
        <w:rPr>
          <w:noProof/>
        </w:rPr>
        <w:noBreakHyphen/>
        <w:t>made staple fibres of polyphenylene sulphide,</w:t>
      </w:r>
    </w:p>
    <w:p>
      <w:pPr>
        <w:ind w:left="1134" w:hanging="567"/>
        <w:contextualSpacing/>
        <w:rPr>
          <w:noProof/>
        </w:rPr>
      </w:pPr>
      <w:r>
        <w:rPr>
          <w:noProof/>
        </w:rPr>
        <w:noBreakHyphen/>
      </w:r>
      <w:r>
        <w:rPr>
          <w:noProof/>
        </w:rPr>
        <w:tab/>
        <w:t>synthetic man</w:t>
      </w:r>
      <w:r>
        <w:rPr>
          <w:noProof/>
        </w:rPr>
        <w:noBreakHyphen/>
        <w:t>made staple fibres of polyvinyl chloride,</w:t>
      </w:r>
    </w:p>
    <w:p>
      <w:pPr>
        <w:ind w:left="1134" w:hanging="567"/>
        <w:contextualSpacing/>
        <w:rPr>
          <w:noProof/>
        </w:rPr>
      </w:pPr>
      <w:r>
        <w:rPr>
          <w:noProof/>
        </w:rPr>
        <w:noBreakHyphen/>
      </w:r>
      <w:r>
        <w:rPr>
          <w:noProof/>
        </w:rPr>
        <w:tab/>
        <w:t>other synthetic man</w:t>
      </w:r>
      <w:r>
        <w:rPr>
          <w:noProof/>
        </w:rPr>
        <w:noBreakHyphen/>
        <w:t>made staple fibres,</w:t>
      </w:r>
    </w:p>
    <w:p>
      <w:pPr>
        <w:ind w:left="1134" w:hanging="567"/>
        <w:contextualSpacing/>
        <w:rPr>
          <w:noProof/>
        </w:rPr>
      </w:pPr>
      <w:r>
        <w:rPr>
          <w:noProof/>
        </w:rPr>
        <w:noBreakHyphen/>
      </w:r>
      <w:r>
        <w:rPr>
          <w:noProof/>
        </w:rPr>
        <w:tab/>
        <w:t>artificial man</w:t>
      </w:r>
      <w:r>
        <w:rPr>
          <w:noProof/>
        </w:rPr>
        <w:noBreakHyphen/>
        <w:t>made staple fibres of viscose,</w:t>
      </w:r>
    </w:p>
    <w:p>
      <w:pPr>
        <w:ind w:left="1134" w:hanging="567"/>
        <w:contextualSpacing/>
        <w:rPr>
          <w:noProof/>
        </w:rPr>
      </w:pPr>
      <w:r>
        <w:rPr>
          <w:noProof/>
        </w:rPr>
        <w:noBreakHyphen/>
      </w:r>
      <w:r>
        <w:rPr>
          <w:noProof/>
        </w:rPr>
        <w:tab/>
        <w:t>other artificial man</w:t>
      </w:r>
      <w:r>
        <w:rPr>
          <w:noProof/>
        </w:rPr>
        <w:noBreakHyphen/>
        <w:t>made staple fibres,</w:t>
      </w:r>
    </w:p>
    <w:p>
      <w:pPr>
        <w:ind w:left="1134" w:hanging="567"/>
        <w:contextualSpacing/>
        <w:rPr>
          <w:noProof/>
        </w:rPr>
      </w:pPr>
      <w:r>
        <w:rPr>
          <w:noProof/>
        </w:rPr>
        <w:noBreakHyphen/>
      </w:r>
      <w:r>
        <w:rPr>
          <w:noProof/>
        </w:rPr>
        <w:tab/>
        <w:t>yarn made of polyurethane segmented with flexible segments of polyether, whether or not gimped,</w:t>
      </w:r>
    </w:p>
    <w:p>
      <w:pPr>
        <w:ind w:left="1134" w:hanging="567"/>
        <w:contextualSpacing/>
        <w:rPr>
          <w:noProof/>
        </w:rPr>
      </w:pPr>
      <w:r>
        <w:rPr>
          <w:noProof/>
        </w:rPr>
        <w:noBreakHyphen/>
      </w:r>
      <w:r>
        <w:rPr>
          <w:noProof/>
        </w:rPr>
        <w:tab/>
        <w:t>yarn made of polyurethane segmented with flexible segments of polyester, whether or not gimped,</w:t>
      </w:r>
    </w:p>
    <w:p>
      <w:pPr>
        <w:ind w:left="1134" w:hanging="567"/>
        <w:contextualSpacing/>
        <w:rPr>
          <w:noProof/>
        </w:rPr>
      </w:pPr>
      <w:r>
        <w:rPr>
          <w:noProof/>
        </w:rPr>
        <w:noBreakHyphen/>
      </w:r>
      <w:r>
        <w:rPr>
          <w:noProof/>
        </w:rPr>
        <w:tab/>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ind w:left="1134" w:hanging="567"/>
        <w:contextualSpacing/>
        <w:rPr>
          <w:noProof/>
        </w:rPr>
      </w:pPr>
      <w:r>
        <w:rPr>
          <w:noProof/>
        </w:rPr>
        <w:noBreakHyphen/>
      </w:r>
      <w:r>
        <w:rPr>
          <w:noProof/>
        </w:rPr>
        <w:tab/>
        <w:t>other products of heading 5605.</w:t>
      </w:r>
    </w:p>
    <w:p>
      <w:pPr>
        <w:rPr>
          <w:noProof/>
        </w:rPr>
      </w:pPr>
    </w:p>
    <w:p>
      <w:pPr>
        <w:ind w:left="567"/>
        <w:rPr>
          <w:noProof/>
        </w:rPr>
      </w:pPr>
      <w:r>
        <w:rPr>
          <w:noProof/>
        </w:rPr>
        <w:t>Example:</w:t>
      </w:r>
    </w:p>
    <w:p>
      <w:pPr>
        <w:ind w:left="567"/>
        <w:rPr>
          <w:noProof/>
        </w:rPr>
      </w:pPr>
    </w:p>
    <w:p>
      <w:pPr>
        <w:ind w:left="567"/>
        <w:rPr>
          <w:noProof/>
        </w:rPr>
      </w:pPr>
      <w:r>
        <w:rPr>
          <w:noProof/>
        </w:rPr>
        <w:t>A yarn of heading 5205 made from cotton fibres of heading 5203 and synthetic staple fibres of heading 5506 is a mixed yarn. Therefore, non</w:t>
      </w:r>
      <w:r>
        <w:rPr>
          <w:noProof/>
        </w:rPr>
        <w:noBreakHyphen/>
        <w:t>originating synthetic staple fibres that do not satisfy the origin rules (which require manufacture from chemical materials or textile pulp) may be used up to a weight of 10 per cent of the yarn.</w:t>
      </w:r>
    </w:p>
    <w:p>
      <w:pPr>
        <w:ind w:left="567"/>
        <w:rPr>
          <w:noProof/>
        </w:rPr>
      </w:pPr>
    </w:p>
    <w:p>
      <w:pPr>
        <w:ind w:left="567"/>
        <w:rPr>
          <w:noProof/>
        </w:rPr>
      </w:pPr>
      <w:r>
        <w:rPr>
          <w:noProof/>
        </w:rPr>
        <w:t>Example:</w:t>
      </w:r>
    </w:p>
    <w:p>
      <w:pPr>
        <w:ind w:left="567"/>
        <w:rPr>
          <w:noProof/>
        </w:rPr>
      </w:pPr>
    </w:p>
    <w:p>
      <w:pPr>
        <w:ind w:left="567"/>
        <w:rPr>
          <w:noProof/>
        </w:rPr>
      </w:pPr>
      <w:r>
        <w:rPr>
          <w:noProof/>
        </w:rPr>
        <w:t>A woollen fabric of heading 5112 made from woollen yarn of heading 5107 and synthetic yarn of staple fibres of heading 5509 is a mixed fabric. Therefore, synthetic yarn which does not satisfy the origin rules (which require manufacture from chemical materials or textile pulp), or woollen yarn which does not satisfy the origin rules (which require manufacture from natural fibres, not carded or combed or otherwise prepared for spinning) or a combination of the two may be used, provided that their total weight does not exceed 10 per cent of the weight of the fabric.</w:t>
      </w:r>
    </w:p>
    <w:p>
      <w:pPr>
        <w:ind w:left="567"/>
        <w:rPr>
          <w:noProof/>
        </w:rPr>
      </w:pPr>
    </w:p>
    <w:p>
      <w:pPr>
        <w:ind w:left="567"/>
        <w:rPr>
          <w:noProof/>
        </w:rPr>
      </w:pPr>
      <w:r>
        <w:rPr>
          <w:noProof/>
        </w:rPr>
        <w:t>Example:</w:t>
      </w:r>
    </w:p>
    <w:p>
      <w:pPr>
        <w:ind w:left="567"/>
        <w:rPr>
          <w:noProof/>
        </w:rPr>
      </w:pPr>
    </w:p>
    <w:p>
      <w:pPr>
        <w:ind w:left="567"/>
        <w:rPr>
          <w:noProof/>
        </w:rPr>
      </w:pPr>
      <w:r>
        <w:rPr>
          <w:noProof/>
        </w:rPr>
        <w:t>Tufted textile fabric of heading 5802 made from cotton yarn of heading 5205 and cotton fabric of heading 5210 is only a mixed product if the cotton fabric is itself a mixed fabric made from yarns classified in two separate headings or if the cotton yarns used are themselves mixtures.</w:t>
      </w:r>
    </w:p>
    <w:p>
      <w:pPr>
        <w:ind w:left="567"/>
        <w:rPr>
          <w:noProof/>
        </w:rPr>
      </w:pPr>
    </w:p>
    <w:p>
      <w:pPr>
        <w:ind w:left="567"/>
        <w:rPr>
          <w:noProof/>
        </w:rPr>
      </w:pPr>
      <w:r>
        <w:rPr>
          <w:noProof/>
        </w:rPr>
        <w:br w:type="page"/>
        <w:t>Example:</w:t>
      </w:r>
    </w:p>
    <w:p>
      <w:pPr>
        <w:ind w:left="567"/>
        <w:rPr>
          <w:noProof/>
        </w:rPr>
      </w:pPr>
    </w:p>
    <w:p>
      <w:pPr>
        <w:ind w:left="567"/>
        <w:rPr>
          <w:noProof/>
        </w:rPr>
      </w:pPr>
      <w:r>
        <w:rPr>
          <w:noProof/>
        </w:rPr>
        <w:t>If the tufted textile fabric concerned had been made from cotton yarn of heading 5205 and synthetic fabric of heading 5407, then, obviously, the yarns used are two separate basic textile materials and the tufted textile fabric is, accordingly, a mixed product.</w:t>
      </w:r>
    </w:p>
    <w:p>
      <w:pPr>
        <w:rPr>
          <w:noProof/>
        </w:rPr>
      </w:pPr>
    </w:p>
    <w:p>
      <w:pPr>
        <w:ind w:left="567" w:hanging="567"/>
        <w:rPr>
          <w:noProof/>
        </w:rPr>
      </w:pPr>
      <w:r>
        <w:rPr>
          <w:noProof/>
        </w:rPr>
        <w:t>3.</w:t>
      </w:r>
      <w:r>
        <w:rPr>
          <w:noProof/>
        </w:rPr>
        <w:tab/>
        <w:t>In the case of products incorporating “yarn made of polyurethane segmented with flexible segments of polyether, whether or not gimped” this tolerance is 20 per cent in respect of the yarn.</w:t>
      </w:r>
    </w:p>
    <w:p>
      <w:pPr>
        <w:rPr>
          <w:noProof/>
        </w:rPr>
      </w:pPr>
    </w:p>
    <w:p>
      <w:pPr>
        <w:ind w:left="567" w:hanging="567"/>
        <w:rPr>
          <w:noProof/>
        </w:rPr>
      </w:pPr>
      <w:r>
        <w:rPr>
          <w:noProof/>
        </w:rPr>
        <w:t>4.</w:t>
      </w:r>
      <w:r>
        <w:rPr>
          <w:noProof/>
        </w:rPr>
        <w:tab/>
        <w:t>In the case of products incorporating a “strip consisting of a core of aluminium foil or of a core of plastic film whether or not coated with aluminium powder, of a width not exceeding 5 mm, sandwiched by means of an adhesive between two layers of plastic film”, this tolerance is 30 per cent in respect of this strip.</w:t>
      </w:r>
    </w:p>
    <w:p>
      <w:pPr>
        <w:jc w:val="center"/>
        <w:rPr>
          <w:bCs/>
          <w:noProof/>
        </w:rPr>
      </w:pPr>
    </w:p>
    <w:p>
      <w:pPr>
        <w:rPr>
          <w:bCs/>
          <w:noProof/>
        </w:rPr>
      </w:pPr>
      <w:r>
        <w:rPr>
          <w:bCs/>
          <w:noProof/>
        </w:rPr>
        <w:t>Note 6</w:t>
      </w:r>
    </w:p>
    <w:p>
      <w:pPr>
        <w:jc w:val="center"/>
        <w:rPr>
          <w:bCs/>
          <w:noProof/>
        </w:rPr>
      </w:pPr>
    </w:p>
    <w:p>
      <w:pPr>
        <w:ind w:left="567" w:hanging="567"/>
        <w:rPr>
          <w:noProof/>
        </w:rPr>
      </w:pPr>
      <w:r>
        <w:rPr>
          <w:noProof/>
        </w:rPr>
        <w:t>1.</w:t>
      </w:r>
      <w:r>
        <w:rPr>
          <w:noProof/>
        </w:rPr>
        <w:tab/>
        <w:t>In the case of those textile products which are marked in the list by a footnote referring to this Introductory Note, textile trimmings and accessories which do not satisfy the rule set out in the list in column 3 for the made</w:t>
      </w:r>
      <w:r>
        <w:rPr>
          <w:noProof/>
        </w:rPr>
        <w:noBreakHyphen/>
        <w:t>up products concerned may be used provided that their weight does not exceed 10 per cent of the total weight of all the textile materials incorporated.</w:t>
      </w:r>
    </w:p>
    <w:p>
      <w:pPr>
        <w:rPr>
          <w:noProof/>
        </w:rPr>
      </w:pPr>
    </w:p>
    <w:p>
      <w:pPr>
        <w:ind w:left="567"/>
        <w:rPr>
          <w:noProof/>
        </w:rPr>
      </w:pPr>
      <w:r>
        <w:rPr>
          <w:noProof/>
        </w:rPr>
        <w:t>Textile trimmings and accessories are those classified in Chapters 50 to 63 of the Harmonized System. Linings and interlinings are not to be regarded as trimmings or accessories.</w:t>
      </w:r>
    </w:p>
    <w:p>
      <w:pPr>
        <w:rPr>
          <w:noProof/>
        </w:rPr>
      </w:pPr>
    </w:p>
    <w:p>
      <w:pPr>
        <w:ind w:left="567" w:hanging="567"/>
        <w:rPr>
          <w:noProof/>
        </w:rPr>
      </w:pPr>
      <w:r>
        <w:rPr>
          <w:noProof/>
        </w:rPr>
        <w:t>2.</w:t>
      </w:r>
      <w:r>
        <w:rPr>
          <w:noProof/>
        </w:rPr>
        <w:tab/>
        <w:t>Any non</w:t>
      </w:r>
      <w:r>
        <w:rPr>
          <w:noProof/>
        </w:rPr>
        <w:noBreakHyphen/>
        <w:t>textile trimmings and accessories or other materials used which contain textiles do not have to satisfy the conditions set out in column 3 even though they fall outside the scope of Note 3.5.</w:t>
      </w:r>
    </w:p>
    <w:p>
      <w:pPr>
        <w:rPr>
          <w:noProof/>
        </w:rPr>
      </w:pPr>
    </w:p>
    <w:p>
      <w:pPr>
        <w:ind w:left="567" w:hanging="567"/>
        <w:rPr>
          <w:noProof/>
        </w:rPr>
      </w:pPr>
      <w:r>
        <w:rPr>
          <w:noProof/>
        </w:rPr>
        <w:t>3.</w:t>
      </w:r>
      <w:r>
        <w:rPr>
          <w:noProof/>
        </w:rPr>
        <w:tab/>
        <w:t>In accordance with Note 3.5, any non</w:t>
      </w:r>
      <w:r>
        <w:rPr>
          <w:noProof/>
        </w:rPr>
        <w:noBreakHyphen/>
        <w:t>originating non</w:t>
      </w:r>
      <w:r>
        <w:rPr>
          <w:noProof/>
        </w:rPr>
        <w:noBreakHyphen/>
        <w:t>textile trimmings and accessories or other products which do not contain any textiles may, anyway, be used freely where they cannot be made from the materials listed in column 3.</w:t>
      </w:r>
    </w:p>
    <w:p>
      <w:pPr>
        <w:rPr>
          <w:noProof/>
        </w:rPr>
      </w:pPr>
    </w:p>
    <w:p>
      <w:pPr>
        <w:ind w:left="567"/>
        <w:rPr>
          <w:noProof/>
        </w:rPr>
      </w:pPr>
      <w:r>
        <w:rPr>
          <w:noProof/>
        </w:rPr>
        <w:t>For example,</w:t>
      </w:r>
      <w:r>
        <w:rPr>
          <w:rStyle w:val="FootnoteReference"/>
          <w:noProof/>
        </w:rPr>
        <w:footnoteReference w:id="5"/>
      </w:r>
      <w:r>
        <w:rPr>
          <w:noProof/>
        </w:rPr>
        <w:t xml:space="preserve"> if a rule in the list says that for a particular textile item, such as a blouse, yarn must be used, this does not prevent the use of metal items, such as buttons, because they cannot be made from textile materials.</w:t>
      </w:r>
    </w:p>
    <w:p>
      <w:pPr>
        <w:rPr>
          <w:noProof/>
        </w:rPr>
      </w:pPr>
    </w:p>
    <w:p>
      <w:pPr>
        <w:ind w:left="567" w:hanging="567"/>
        <w:rPr>
          <w:noProof/>
        </w:rPr>
      </w:pPr>
      <w:r>
        <w:rPr>
          <w:noProof/>
        </w:rPr>
        <w:t>4.</w:t>
      </w:r>
      <w:r>
        <w:rPr>
          <w:noProof/>
        </w:rPr>
        <w:tab/>
        <w:t>Where a percentage rule applies, the value of trimmings and accessories must be taken into account when calculating the value of the non</w:t>
      </w:r>
      <w:r>
        <w:rPr>
          <w:noProof/>
        </w:rPr>
        <w:noBreakHyphen/>
        <w:t>originating materials incorporated.</w:t>
      </w:r>
    </w:p>
    <w:p>
      <w:pPr>
        <w:jc w:val="center"/>
        <w:rPr>
          <w:bCs/>
          <w:noProof/>
        </w:rPr>
      </w:pPr>
    </w:p>
    <w:p>
      <w:pPr>
        <w:rPr>
          <w:bCs/>
          <w:noProof/>
        </w:rPr>
      </w:pPr>
      <w:r>
        <w:rPr>
          <w:bCs/>
          <w:noProof/>
        </w:rPr>
        <w:t>Note 7</w:t>
      </w:r>
    </w:p>
    <w:p>
      <w:pPr>
        <w:jc w:val="center"/>
        <w:rPr>
          <w:bCs/>
          <w:noProof/>
        </w:rPr>
      </w:pPr>
    </w:p>
    <w:p>
      <w:pPr>
        <w:ind w:left="567" w:hanging="567"/>
        <w:rPr>
          <w:noProof/>
        </w:rPr>
      </w:pPr>
      <w:r>
        <w:rPr>
          <w:noProof/>
        </w:rPr>
        <w:t>1.</w:t>
      </w:r>
      <w:r>
        <w:rPr>
          <w:noProof/>
        </w:rPr>
        <w:tab/>
        <w:t>For the purposes of headings ex 2707, 2713 to 2715, ex 2901, ex 2902 and ex 3403, the “specific processes” are the following:</w:t>
      </w:r>
    </w:p>
    <w:p>
      <w:pPr>
        <w:rPr>
          <w:noProof/>
        </w:rPr>
      </w:pPr>
    </w:p>
    <w:p>
      <w:pPr>
        <w:ind w:left="1134" w:hanging="567"/>
        <w:rPr>
          <w:noProof/>
        </w:rPr>
      </w:pPr>
      <w:r>
        <w:rPr>
          <w:noProof/>
        </w:rPr>
        <w:t>(a)</w:t>
      </w:r>
      <w:r>
        <w:rPr>
          <w:noProof/>
        </w:rPr>
        <w:tab/>
        <w:t>vacuum distillation;</w:t>
      </w:r>
    </w:p>
    <w:p>
      <w:pPr>
        <w:ind w:left="1134" w:hanging="567"/>
        <w:rPr>
          <w:noProof/>
        </w:rPr>
      </w:pPr>
    </w:p>
    <w:p>
      <w:pPr>
        <w:ind w:left="1134" w:hanging="567"/>
        <w:rPr>
          <w:noProof/>
        </w:rPr>
      </w:pPr>
      <w:r>
        <w:rPr>
          <w:noProof/>
        </w:rPr>
        <w:t>(b)</w:t>
      </w:r>
      <w:r>
        <w:rPr>
          <w:noProof/>
        </w:rPr>
        <w:tab/>
        <w:t>redistillation by a very thorough fractionation process (</w:t>
      </w:r>
      <w:r>
        <w:rPr>
          <w:rStyle w:val="FootnoteReference"/>
          <w:noProof/>
        </w:rPr>
        <w:footnoteReference w:id="6"/>
      </w:r>
      <w:r>
        <w:rPr>
          <w:noProof/>
        </w:rPr>
        <w:t>);</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w:t>
      </w:r>
    </w:p>
    <w:p>
      <w:pPr>
        <w:ind w:left="1134" w:hanging="567"/>
        <w:rPr>
          <w:noProof/>
        </w:rPr>
      </w:pPr>
    </w:p>
    <w:p>
      <w:pPr>
        <w:ind w:left="1134" w:hanging="567"/>
        <w:rPr>
          <w:noProof/>
        </w:rPr>
      </w:pPr>
      <w:r>
        <w:rPr>
          <w:noProof/>
        </w:rPr>
        <w:br w:type="page"/>
        <w:t>(i)</w:t>
      </w:r>
      <w:r>
        <w:rPr>
          <w:noProof/>
        </w:rPr>
        <w:tab/>
        <w:t>isomerisation.</w:t>
      </w:r>
    </w:p>
    <w:p>
      <w:pPr>
        <w:rPr>
          <w:noProof/>
        </w:rPr>
      </w:pPr>
    </w:p>
    <w:p>
      <w:pPr>
        <w:ind w:left="567" w:hanging="567"/>
        <w:rPr>
          <w:noProof/>
        </w:rPr>
      </w:pPr>
      <w:r>
        <w:rPr>
          <w:noProof/>
        </w:rPr>
        <w:t>2.</w:t>
      </w:r>
      <w:r>
        <w:rPr>
          <w:noProof/>
        </w:rPr>
        <w:tab/>
        <w:t>For the purposes of headings 2710 to 2712, the “specific processes” are the following:</w:t>
      </w:r>
    </w:p>
    <w:p>
      <w:pPr>
        <w:rPr>
          <w:noProof/>
        </w:rPr>
      </w:pPr>
    </w:p>
    <w:p>
      <w:pPr>
        <w:ind w:left="1134" w:hanging="567"/>
        <w:rPr>
          <w:noProof/>
        </w:rPr>
      </w:pPr>
      <w:r>
        <w:rPr>
          <w:noProof/>
        </w:rPr>
        <w:t>(a)</w:t>
      </w:r>
      <w:r>
        <w:rPr>
          <w:noProof/>
        </w:rPr>
        <w:tab/>
        <w:t>vacuum distillation;</w:t>
      </w:r>
    </w:p>
    <w:p>
      <w:pPr>
        <w:ind w:left="1134" w:hanging="567"/>
        <w:rPr>
          <w:noProof/>
        </w:rPr>
      </w:pPr>
    </w:p>
    <w:p>
      <w:pPr>
        <w:ind w:left="1134" w:hanging="567"/>
        <w:rPr>
          <w:noProof/>
        </w:rPr>
      </w:pPr>
      <w:r>
        <w:rPr>
          <w:noProof/>
        </w:rPr>
        <w:t>(b)</w:t>
      </w:r>
      <w:r>
        <w:rPr>
          <w:noProof/>
        </w:rPr>
        <w:tab/>
        <w:t>redistillation by a very thorough fractionation process (</w:t>
      </w:r>
      <w:r>
        <w:rPr>
          <w:rStyle w:val="FootnoteReference"/>
          <w:noProof/>
        </w:rPr>
        <w:footnoteReference w:id="7"/>
      </w:r>
      <w:r>
        <w:rPr>
          <w:noProof/>
        </w:rPr>
        <w:t>);</w:t>
      </w:r>
    </w:p>
    <w:p>
      <w:pPr>
        <w:ind w:left="1134" w:hanging="567"/>
        <w:rPr>
          <w:noProof/>
        </w:rPr>
      </w:pPr>
    </w:p>
    <w:p>
      <w:pPr>
        <w:ind w:left="1134" w:hanging="567"/>
        <w:rPr>
          <w:noProof/>
        </w:rPr>
      </w:pPr>
      <w:r>
        <w:rPr>
          <w:noProof/>
        </w:rPr>
        <w:t>(c)</w:t>
      </w:r>
      <w:r>
        <w:rPr>
          <w:noProof/>
        </w:rPr>
        <w:tab/>
        <w:t>cracking;</w:t>
      </w:r>
    </w:p>
    <w:p>
      <w:pPr>
        <w:ind w:left="1134" w:hanging="567"/>
        <w:rPr>
          <w:noProof/>
        </w:rPr>
      </w:pPr>
    </w:p>
    <w:p>
      <w:pPr>
        <w:ind w:left="1134" w:hanging="567"/>
        <w:rPr>
          <w:noProof/>
        </w:rPr>
      </w:pPr>
      <w:r>
        <w:rPr>
          <w:noProof/>
        </w:rPr>
        <w:t>(d)</w:t>
      </w:r>
      <w:r>
        <w:rPr>
          <w:noProof/>
        </w:rPr>
        <w:tab/>
        <w:t>reforming;</w:t>
      </w:r>
    </w:p>
    <w:p>
      <w:pPr>
        <w:ind w:left="1134" w:hanging="567"/>
        <w:rPr>
          <w:noProof/>
        </w:rPr>
      </w:pPr>
    </w:p>
    <w:p>
      <w:pPr>
        <w:ind w:left="1134" w:hanging="567"/>
        <w:rPr>
          <w:noProof/>
        </w:rPr>
      </w:pPr>
      <w:r>
        <w:rPr>
          <w:noProof/>
        </w:rPr>
        <w:t>(e)</w:t>
      </w:r>
      <w:r>
        <w:rPr>
          <w:noProof/>
        </w:rPr>
        <w:tab/>
        <w:t>extraction by means of selective solvents;</w:t>
      </w:r>
    </w:p>
    <w:p>
      <w:pPr>
        <w:ind w:left="1134" w:hanging="567"/>
        <w:rPr>
          <w:noProof/>
        </w:rPr>
      </w:pPr>
    </w:p>
    <w:p>
      <w:pPr>
        <w:ind w:left="1134" w:hanging="567"/>
        <w:rPr>
          <w:noProof/>
        </w:rPr>
      </w:pPr>
      <w:r>
        <w:rPr>
          <w:noProof/>
        </w:rPr>
        <w:t>(f)</w:t>
      </w:r>
      <w:r>
        <w:rPr>
          <w:noProof/>
        </w:rPr>
        <w:tab/>
        <w:t>the process comprising all the following operations: processing with concentrated sulphuric acid, oleum or sulphuric anhydride; neutralisation with alkaline agents; decolourisation and purification with naturally active earth, activated earth, activated charcoal or bauxite;</w:t>
      </w:r>
    </w:p>
    <w:p>
      <w:pPr>
        <w:ind w:left="1134" w:hanging="567"/>
        <w:rPr>
          <w:noProof/>
        </w:rPr>
      </w:pPr>
    </w:p>
    <w:p>
      <w:pPr>
        <w:ind w:left="1134" w:hanging="567"/>
        <w:rPr>
          <w:noProof/>
        </w:rPr>
      </w:pPr>
      <w:r>
        <w:rPr>
          <w:noProof/>
        </w:rPr>
        <w:t>(g)</w:t>
      </w:r>
      <w:r>
        <w:rPr>
          <w:noProof/>
        </w:rPr>
        <w:tab/>
        <w:t>polymerisation;</w:t>
      </w:r>
    </w:p>
    <w:p>
      <w:pPr>
        <w:ind w:left="1134" w:hanging="567"/>
        <w:rPr>
          <w:noProof/>
        </w:rPr>
      </w:pPr>
    </w:p>
    <w:p>
      <w:pPr>
        <w:ind w:left="1134" w:hanging="567"/>
        <w:rPr>
          <w:noProof/>
        </w:rPr>
      </w:pPr>
      <w:r>
        <w:rPr>
          <w:noProof/>
        </w:rPr>
        <w:t>(h)</w:t>
      </w:r>
      <w:r>
        <w:rPr>
          <w:noProof/>
        </w:rPr>
        <w:tab/>
        <w:t>alkylation;</w:t>
      </w:r>
    </w:p>
    <w:p>
      <w:pPr>
        <w:ind w:left="1134" w:hanging="567"/>
        <w:rPr>
          <w:noProof/>
        </w:rPr>
      </w:pPr>
    </w:p>
    <w:p>
      <w:pPr>
        <w:ind w:left="1134" w:hanging="567"/>
        <w:rPr>
          <w:noProof/>
        </w:rPr>
      </w:pPr>
      <w:r>
        <w:rPr>
          <w:noProof/>
        </w:rPr>
        <w:t>(i)</w:t>
      </w:r>
      <w:r>
        <w:rPr>
          <w:noProof/>
        </w:rPr>
        <w:tab/>
        <w:t>isomerisation;</w:t>
      </w:r>
    </w:p>
    <w:p>
      <w:pPr>
        <w:ind w:left="1134" w:hanging="567"/>
        <w:rPr>
          <w:noProof/>
        </w:rPr>
      </w:pPr>
    </w:p>
    <w:p>
      <w:pPr>
        <w:ind w:left="1134" w:hanging="567"/>
        <w:rPr>
          <w:noProof/>
        </w:rPr>
      </w:pPr>
      <w:r>
        <w:rPr>
          <w:noProof/>
        </w:rPr>
        <w:t>(j)</w:t>
      </w:r>
      <w:r>
        <w:rPr>
          <w:noProof/>
        </w:rPr>
        <w:tab/>
        <w:t>in respect of heavy oils of heading ex 2710 only, desulphurisation with hydrogen, resulting in a reduction of at least 85 per cent of the sulphur content of the products processed (ASTM D 1266</w:t>
      </w:r>
      <w:r>
        <w:rPr>
          <w:noProof/>
        </w:rPr>
        <w:noBreakHyphen/>
        <w:t>59 T method);</w:t>
      </w:r>
    </w:p>
    <w:p>
      <w:pPr>
        <w:ind w:left="1134" w:hanging="567"/>
        <w:rPr>
          <w:noProof/>
        </w:rPr>
      </w:pPr>
    </w:p>
    <w:p>
      <w:pPr>
        <w:ind w:left="1134" w:hanging="567"/>
        <w:rPr>
          <w:noProof/>
        </w:rPr>
      </w:pPr>
      <w:r>
        <w:rPr>
          <w:noProof/>
        </w:rPr>
        <w:t>(k)</w:t>
      </w:r>
      <w:r>
        <w:rPr>
          <w:noProof/>
        </w:rPr>
        <w:tab/>
        <w:t>in respect of products of heading 2710 only, deparaffining by a process other than filtering;</w:t>
      </w:r>
    </w:p>
    <w:p>
      <w:pPr>
        <w:ind w:left="1134" w:hanging="567"/>
        <w:rPr>
          <w:noProof/>
        </w:rPr>
      </w:pPr>
    </w:p>
    <w:p>
      <w:pPr>
        <w:ind w:left="1134" w:hanging="567"/>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ind w:left="567" w:hanging="567"/>
        <w:rPr>
          <w:noProof/>
        </w:rPr>
      </w:pPr>
    </w:p>
    <w:p>
      <w:pPr>
        <w:ind w:left="1134" w:hanging="567"/>
        <w:rPr>
          <w:noProof/>
        </w:rPr>
      </w:pPr>
      <w:r>
        <w:rPr>
          <w:noProof/>
        </w:rPr>
        <w:t>(m)</w:t>
      </w:r>
      <w:r>
        <w:rPr>
          <w:noProof/>
        </w:rPr>
        <w:tab/>
        <w:t>in respect of fuel oils of heading ex 2710 only, atmospheric distillation, on condition that less than 30 per cent of these products distils, by volume, including losses, at 300 °C, by the ASTM D 86 method;</w:t>
      </w:r>
    </w:p>
    <w:p>
      <w:pPr>
        <w:ind w:left="1134" w:hanging="567"/>
        <w:rPr>
          <w:noProof/>
        </w:rPr>
      </w:pPr>
    </w:p>
    <w:p>
      <w:pPr>
        <w:ind w:left="1134" w:hanging="567"/>
        <w:rPr>
          <w:noProof/>
        </w:rPr>
      </w:pPr>
      <w:r>
        <w:rPr>
          <w:noProof/>
        </w:rPr>
        <w:t>(n)</w:t>
      </w:r>
      <w:r>
        <w:rPr>
          <w:noProof/>
        </w:rPr>
        <w:tab/>
        <w:t>in respect of heavy oils other than gas oils and fuel oils of heading ex 2710 only, treatment by means of a high</w:t>
      </w:r>
      <w:r>
        <w:rPr>
          <w:noProof/>
        </w:rPr>
        <w:noBreakHyphen/>
        <w:t>frequency electrical brush</w:t>
      </w:r>
      <w:r>
        <w:rPr>
          <w:noProof/>
        </w:rPr>
        <w:noBreakHyphen/>
        <w:t>discharge.</w:t>
      </w:r>
    </w:p>
    <w:p>
      <w:pPr>
        <w:rPr>
          <w:noProof/>
        </w:rPr>
      </w:pPr>
    </w:p>
    <w:p>
      <w:pPr>
        <w:ind w:left="567" w:hanging="567"/>
        <w:rPr>
          <w:noProof/>
        </w:rPr>
      </w:pPr>
      <w:r>
        <w:rPr>
          <w:noProof/>
        </w:rPr>
        <w:t>3.</w:t>
      </w:r>
      <w:r>
        <w:rPr>
          <w:noProof/>
        </w:rPr>
        <w:tab/>
        <w:t>For the purposes of headings ex 2707, 2713 to 2715, ex 2901, ex 2902 and ex 3403,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08"/>
          <w:docGrid w:linePitch="360"/>
        </w:sectPr>
      </w:pPr>
    </w:p>
    <w:p>
      <w:pPr>
        <w:jc w:val="center"/>
        <w:rPr>
          <w:noProof/>
        </w:rPr>
      </w:pPr>
      <w:r>
        <w:rPr>
          <w:noProof/>
        </w:rPr>
        <w:t>ANNEX II TO PROTOCOL No. 1</w:t>
      </w:r>
    </w:p>
    <w:p>
      <w:pPr>
        <w:jc w:val="center"/>
        <w:rPr>
          <w:noProof/>
        </w:rPr>
      </w:pPr>
    </w:p>
    <w:p>
      <w:pPr>
        <w:jc w:val="center"/>
        <w:rPr>
          <w:noProof/>
        </w:rPr>
      </w:pPr>
      <w:r>
        <w:rPr>
          <w:noProof/>
        </w:rPr>
        <w:t>LIST OF WORKING OR PROCESSING REQUIRED TO BE CARRIED OUT ON  NON-ORIGINATING MATERIALS IN ORDER FOR THE PRODUCT MANUFACTURED TO OBTAIN ORIGINATING STATUS</w:t>
      </w:r>
    </w:p>
    <w:p>
      <w:pPr>
        <w:rPr>
          <w:noProof/>
        </w:rPr>
      </w:pPr>
    </w:p>
    <w:p>
      <w:pPr>
        <w:rPr>
          <w:noProof/>
        </w:rPr>
      </w:pPr>
      <w:r>
        <w:rPr>
          <w:noProof/>
        </w:rPr>
        <w:t xml:space="preserve">The products included in the following list may not all be covered by the Agreement. It is, </w:t>
      </w:r>
    </w:p>
    <w:p>
      <w:pPr>
        <w:rPr>
          <w:noProof/>
        </w:rPr>
      </w:pPr>
      <w:r>
        <w:rPr>
          <w:noProof/>
        </w:rPr>
        <w:t>therefore, necessary to consult the other parts of the Agreement.</w:t>
      </w:r>
    </w:p>
    <w:p>
      <w:pPr>
        <w:rPr>
          <w:noProof/>
        </w:rPr>
      </w:pPr>
    </w:p>
    <w:tbl>
      <w:tblPr>
        <w:tblW w:w="0" w:type="auto"/>
        <w:tblLook w:val="04A0" w:firstRow="1" w:lastRow="0" w:firstColumn="1" w:lastColumn="0" w:noHBand="0" w:noVBand="1"/>
      </w:tblPr>
      <w:tblGrid>
        <w:gridCol w:w="1407"/>
        <w:gridCol w:w="3515"/>
        <w:gridCol w:w="2627"/>
        <w:gridCol w:w="2306"/>
      </w:tblGrid>
      <w:tr>
        <w:trPr>
          <w:cantSplit/>
          <w:trHeight w:val="227"/>
          <w:tblHeader/>
        </w:trPr>
        <w:tc>
          <w:tcPr>
            <w:tcW w:w="0" w:type="auto"/>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HS heading</w:t>
            </w:r>
          </w:p>
        </w:tc>
        <w:tc>
          <w:tcPr>
            <w:tcW w:w="0" w:type="auto"/>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Description of product</w:t>
            </w:r>
          </w:p>
        </w:tc>
        <w:tc>
          <w:tcPr>
            <w:tcW w:w="0" w:type="auto"/>
            <w:gridSpan w:val="2"/>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Working or processing carried out on non</w:t>
            </w:r>
            <w:r>
              <w:rPr>
                <w:noProof/>
                <w:sz w:val="20"/>
              </w:rPr>
              <w:noBreakHyphen/>
              <w:t>originating materials that confers originating status</w:t>
            </w:r>
          </w:p>
        </w:tc>
      </w:tr>
      <w:tr>
        <w:trPr>
          <w:cantSplit/>
          <w:trHeight w:val="227"/>
          <w:tblHeader/>
        </w:trPr>
        <w:tc>
          <w:tcPr>
            <w:tcW w:w="0" w:type="auto"/>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(1)</w:t>
            </w:r>
          </w:p>
        </w:tc>
        <w:tc>
          <w:tcPr>
            <w:tcW w:w="0" w:type="auto"/>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(2)</w:t>
            </w:r>
          </w:p>
        </w:tc>
        <w:tc>
          <w:tcPr>
            <w:tcW w:w="0" w:type="auto"/>
            <w:gridSpan w:val="2"/>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(3)</w:t>
            </w:r>
            <w:r>
              <w:rPr>
                <w:noProof/>
                <w:sz w:val="20"/>
              </w:rPr>
              <w:tab/>
              <w:t>or</w:t>
            </w:r>
            <w:r>
              <w:rPr>
                <w:noProof/>
                <w:sz w:val="20"/>
              </w:rPr>
              <w:tab/>
              <w:t>(4)</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Live animals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All the animals of Chapter 1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Meat and edible meat offal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Chapters 1 and 2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Fish and crustaceans, molluscs and other aquatic invertebrates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3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Fish fillets and other fish meat (whether or not minced), fresh, chilled or frozen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 used does not exceed 15 %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Fish, dried, salted or in brine; smoked fish, whether or not cooked before or during the smoking process; flours, meals and pellets of fish, fit for human consumption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 used does not exceed 15 %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Crustaceans, whether in shell or not, live, fresh, chilled, frozen, dried, salted or in brine; crustaceans, whether in shell or not, smoked, whether or not cooked before or during the smoking process; crustaceans, in shell, cooked by steaming or by boiling in water, whether or not chilled, frozen, dried, salted or in brine; flours, meals and pellets of crustaceans, fit for human consumption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 used does not exceed 15 %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Molluscs, whether in shell or not, live, fresh, chilled, frozen, dried, salted or in brine; molluscs, whether in shell or not, smoked, whether or not cooked before or during the smoking process;</w:t>
            </w:r>
            <w:r>
              <w:rPr>
                <w:rFonts w:ascii="EUAlbertina-Bold" w:hAnsi="EUAlbertina-Bold"/>
                <w:noProof/>
                <w:sz w:val="22"/>
              </w:rPr>
              <w:t xml:space="preserve"> </w:t>
            </w:r>
            <w:r>
              <w:rPr>
                <w:noProof/>
                <w:sz w:val="22"/>
              </w:rPr>
              <w:t>flours, meals and pellets of molluscs, fit for human consumption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 used does not exceed 15 %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Aquatic invertebrates other than crustaceans and molluscs, live, fresh, chilled, frozen, dried, salted or in brine; aquatic invertebrates other than crustaceans and molluscs, smoked, whether or not cooked before or during the smoking process; flours, meals and pellets of aquatic invertebrates other than crustaceans and molluscs, fit for human consumption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 used does not exceed 15 %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Dairy produce; birds’ eggs; natural honey; edible products of animal origin, not elsewhere specified or included;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4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Buttermilk, curdled milk and cream, yogurt, kephir and other fermented or acidified milk and cream, whether or not concentrated or containing added sugar or other sweetening matter or flavoured or containing added fruit, nuts or cocoa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of Chapter 4 used are wholly obtained;</w:t>
            </w:r>
          </w:p>
          <w:p>
            <w:pPr>
              <w:spacing w:before="60" w:after="60"/>
              <w:rPr>
                <w:noProof/>
                <w:sz w:val="22"/>
              </w:rPr>
            </w:pPr>
            <w:r>
              <w:rPr>
                <w:noProof/>
                <w:sz w:val="22"/>
              </w:rPr>
              <w:noBreakHyphen/>
              <w:t xml:space="preserve"> fruit juice (except that of pineapple, lime or grapefruit) of heading 2009 used is originating; and</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rPr>
                <w:noProof/>
                <w:sz w:val="22"/>
              </w:rPr>
            </w:pPr>
            <w:r>
              <w:rPr>
                <w:noProof/>
                <w:sz w:val="22"/>
              </w:rPr>
              <w:t>ex Chapter 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Products of animal origin, not elsewhere specified or included;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5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0502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pigs’, hogs’ or boars’ bristles and hair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Cleaning, disinfecting, sorting and straightening of bristles and hair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Live trees and other plants, bulbs, roots and the like, cut flowers and ornamental foliage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of Chapter 6 used are wholly obtained;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Edible vegetables and certain roots and tubers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7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Edible fruit and nuts; peel of citrus fruits or melons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fruit and nuts used are wholly obtained; and</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Coffee, tea, maté and spices;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9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Coffee, whether or not roasted or decaffeinated; coffee husks and skins; coffee substitutes containing coffee in any proportion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Tea, whether or not flavoured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0910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Mixtures of spices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Cereals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10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Products of the milling industry; malt; starches; inulin; wheat gluten;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cereals, edible vegetables, roots and tubers of heading 0714 or fruit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Flour, meal and powder of the dried, shelled leguminous vegetables of heading 0713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Drying and milling of leguminous vegetables of heading 0708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Oil seeds and oleaginous fruits; miscellaneous grains, seeds and fruit; industrial or medicinal plants; straw and fodder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12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Lac; natural gums, resins, gum</w:t>
            </w:r>
            <w:r>
              <w:rPr>
                <w:noProof/>
                <w:sz w:val="22"/>
              </w:rPr>
              <w:noBreakHyphen/>
              <w:t>resins and oleoresins (for example, balsams)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heading 1301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1302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Vegetable saps and extracts; pectic substances, pectinates and pectates; agar</w:t>
            </w:r>
            <w:r>
              <w:rPr>
                <w:noProof/>
                <w:sz w:val="22"/>
              </w:rPr>
              <w:noBreakHyphen/>
              <w:t>agar and other mucilages and thickeners, whether or not modified, derived from vegetable products: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Mucilages and thickeners, whether or not modified, derived from vegetable products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non</w:t>
            </w:r>
            <w:r>
              <w:rPr>
                <w:noProof/>
                <w:sz w:val="22"/>
              </w:rPr>
              <w:noBreakHyphen/>
              <w:t>modified mucilages and thickeners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Vegetable plaiting materials; vegetable products not elsewhere specified or included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14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15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Animal or vegetable fats and oils and their cleavage products; prepared edible fats; animal or vegetable waxes; except for: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Pig fat (including lard) and poultry fat, other than that of heading 0209 or 1503:</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Fats from bones or waste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except those of heading 0203, 0206 or 0207 or bones of heading 0506</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meat or edible offal of swine of heading 0203 or 0206 or of meat and edible offal of poultry of heading 0207</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Fats of bovine animals, sheep or goats, other than those of heading 1503:</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Fats from bones or waste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except those of heading 0201, 0202, 0204 or 0206 or bones of heading 0506</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2 used are wholly obtained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Fats and oils and their fractions, of fish or marine mammals, whether or not refined, but not chemically modified: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Solid fractions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1504</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Chapters 2 and 3 used are wholly obtained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Refined lanolin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crude wool grease of heading 1505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Other animal fats and oils and their fractions, whether or not refined, but not chemically modified: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Solid fractions</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Manufacture from materials of any heading, including other materials of heading 1506</w:t>
            </w:r>
          </w:p>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2 used are wholly obtained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1507 to 1515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Vegetable oils and their fractions: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Soya, ground nut, palm, copra, palm kernel, babassu, tung and oiticica oil, myrtle wax and Japan wax, fractions of jojoba oil and oils for technical or industrial uses other than the manufacture of foodstuffs for human consumption</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Solid fractions, except for that of jojoba oil</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other materials of headings 1507 to 1515</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vegetable materials used are wholly obtained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Animal or vegetable fats and oils and their fractions, partly or wholly hydrogenated, inter</w:t>
            </w:r>
            <w:r>
              <w:rPr>
                <w:noProof/>
                <w:sz w:val="22"/>
              </w:rPr>
              <w:noBreakHyphen/>
              <w:t>esterified, re</w:t>
            </w:r>
            <w:r>
              <w:rPr>
                <w:noProof/>
                <w:sz w:val="22"/>
              </w:rPr>
              <w:noBreakHyphen/>
              <w:t>esterified or elaidinised, whether or not refined, but not further prepared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of Chapter 2 used are wholly obtained;</w:t>
            </w:r>
          </w:p>
          <w:p>
            <w:pPr>
              <w:spacing w:before="60" w:after="60"/>
              <w:rPr>
                <w:noProof/>
                <w:sz w:val="22"/>
              </w:rPr>
            </w:pPr>
            <w:r>
              <w:rPr>
                <w:noProof/>
                <w:sz w:val="22"/>
              </w:rPr>
              <w:noBreakHyphen/>
              <w:t xml:space="preserve"> all the vegetable materials used are wholly obtained. However, materials of headings 1507, 1508, 1511 and 1513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Margarine; edible mixtures or preparations of animal or vegetable fats or oils or of fractions of different fats or oils of this Chapter, other than edible fats or oils or their fractions of heading 1516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of Chapters 2 and 4 used are wholly obtained;</w:t>
            </w:r>
          </w:p>
          <w:p>
            <w:pPr>
              <w:spacing w:before="60" w:after="60"/>
              <w:rPr>
                <w:noProof/>
                <w:sz w:val="22"/>
              </w:rPr>
            </w:pPr>
            <w:r>
              <w:rPr>
                <w:noProof/>
                <w:sz w:val="22"/>
              </w:rPr>
              <w:noBreakHyphen/>
              <w:t xml:space="preserve"> all the vegetable materials used are wholly obtained. However, materials of headings 1507, 1508, 1511 and 1513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Preparations of meat, of fish or of crustaceans, molluscs or other aquatic invertebrates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Manufacture from animals of Chapter 1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1604 and 1605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or preserved fish; caviar and caviar substitutes prepared from fish eggs;</w:t>
            </w:r>
          </w:p>
          <w:p>
            <w:pPr>
              <w:spacing w:before="60" w:after="60"/>
              <w:rPr>
                <w:noProof/>
                <w:sz w:val="22"/>
              </w:rPr>
            </w:pPr>
            <w:r>
              <w:rPr>
                <w:noProof/>
                <w:sz w:val="22"/>
              </w:rPr>
              <w:t>Crustaceans, molluscs and other aquatic invertebrates, prepared or preserved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 used does not exceed 15 %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Sugars and sugar confectionery;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1701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Cane or beet sugar and chemically pure sucrose, in solid form, containing added flavouring or colouring matter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1702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Other sugars, including chemically pure lactose, maltose, glucose and fructose, in solid form; sugar syrups not containing added flavouring or colouring matter; artificial honey, whether or not mixed with natural honey; caramel:</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Chemically pure maltose and fructose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1702</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 sugars in solid form, containing added flavouring or colouring matter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originating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1703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Molasses resulting from the extraction or refining of sugar, containing added flavouring or colouring matter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Sugar confectionery (including white chocolate), not containing cocoa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Cocoa and cocoa preparations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Malt extract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cereals of Chapter 10</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1902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Pasta, whether or not cooked or stuffed (with meat or other substances) or otherwise prepared, such as spaghetti, macaroni, noodles, lasagne, gnocchi, ravioli, cannelloni; couscous, whether or not prepared: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containing 20 % or less by weight of meat, meat offal, fish, crustaceans or molluscs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cereals and derivatives (except durum wheat and its derivatives) used are wholly obtained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containing more than 20 % by weight of meat, meat offal, fish, crustaceans or molluscs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the cereals and derivatives (except durum wheat and its derivatives) used are wholly obtained; and</w:t>
            </w:r>
          </w:p>
          <w:p>
            <w:pPr>
              <w:spacing w:before="60" w:after="60"/>
              <w:rPr>
                <w:noProof/>
                <w:sz w:val="22"/>
              </w:rPr>
            </w:pPr>
            <w:r>
              <w:rPr>
                <w:noProof/>
                <w:sz w:val="22"/>
              </w:rPr>
              <w:noBreakHyphen/>
              <w:t xml:space="preserve"> all the materials of Chapters 2 and 3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Tapioca and substitutes therefor prepared from starch, in the form of flakes, grains, pearls, siftings or in similar forms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potato starch of heading 1108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foods obtained by the swelling or roasting of cereals or cereal products (for example, corn flakes); cereals (other than maize (corn)), in grain form, or in the form of flakes or other worked grains (except flour, groats and meal), pre</w:t>
            </w:r>
            <w:r>
              <w:rPr>
                <w:noProof/>
                <w:sz w:val="22"/>
              </w:rPr>
              <w:noBreakHyphen/>
              <w:t>cooked, or otherwise prepared, not elsewhere specified or included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of any heading, except those of heading 1806;</w:t>
            </w:r>
          </w:p>
          <w:p>
            <w:pPr>
              <w:spacing w:before="60" w:after="60"/>
              <w:rPr>
                <w:noProof/>
                <w:sz w:val="22"/>
              </w:rPr>
            </w:pPr>
            <w:r>
              <w:rPr>
                <w:noProof/>
                <w:sz w:val="22"/>
              </w:rPr>
              <w:noBreakHyphen/>
              <w:t xml:space="preserve"> in which all the cereals and flour (except durum wheat and its derivates and Zea indurata maize) used are wholly obtained; and</w:t>
            </w:r>
          </w:p>
          <w:p>
            <w:pPr>
              <w:spacing w:before="60" w:after="60"/>
              <w:rPr>
                <w:noProof/>
                <w:sz w:val="22"/>
              </w:rPr>
            </w:pPr>
            <w:r>
              <w:rPr>
                <w:noProof/>
                <w:sz w:val="22"/>
              </w:rPr>
              <w:noBreakHyphen/>
              <w:t xml:space="preserve"> in which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Bread, pastry, cakes, biscuits and other bakers’ wares, whether or not containing cocoa; communion wafers, empty cachets of a kind suitable for pharmaceutical use, sealing wafers, rice paper and similar products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Chapter 11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Chapter 20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Preparations of vegetables, fruit, nuts or other parts of plants; except for:</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all the fruit, nuts and vegetables used are wholly obtained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Yams, sweet potatoes and similar edible parts of plants containing 5 % or more by weight of starch, prepared or preserved by vinegar or acetic acid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2004 and</w:t>
            </w:r>
          </w:p>
          <w:p>
            <w:pPr>
              <w:spacing w:before="60" w:after="60"/>
              <w:rPr>
                <w:noProof/>
                <w:sz w:val="22"/>
              </w:rPr>
            </w:pPr>
            <w:r>
              <w:rPr>
                <w:noProof/>
                <w:sz w:val="22"/>
              </w:rPr>
              <w:t>ex 2005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Potatoes in the form of flour, meal or flakes, prepared or preserved otherwise than by vinegar or acetic acid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2006</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Vegetables, fruit, nuts, fruit</w:t>
            </w:r>
            <w:r>
              <w:rPr>
                <w:noProof/>
                <w:sz w:val="22"/>
              </w:rPr>
              <w:noBreakHyphen/>
              <w:t>peel and other parts of plants, preserved by sugar (drained, glacé or crystallised)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of Chapter 17 used does not exceed 30 %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Jams, fruit jellies, marmalades, fruit or nut purée and fruit or nut pastes, obtained by cooking, whether or not containing added sugar or other sweetening matter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2008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Nuts, not containing added sugar or spirit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the originating nuts and oil seeds of headings 0801, 0802 and 1202 to 1207 used exceeds 60 %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Peanut butter; mixtures based on cereals; palm hearts; maize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 except for fruit and nuts cooked otherwise than by steaming or boiling in water, not containing added sugar, frozen</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2009</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Fruit juices (including grape must) and vegetable juices, unfermented and not containing added spirits, whether or not containing added sugar or other sweetening matter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edible preparations;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all the chicory used is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2103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Sauces and preparations therefor; mixed condiments and mixed seasonings; mustard flour and meal and prepared mustard: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Sauces and preparations therefor; mixed condiments and mixed seasonings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mustard flour or meal or prepared mustard may be used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Mustard flour and meal and prepared mustard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2104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Soups and broths and preparations therefor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prepared or preserved vegetables of headings 2002 to 2005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Food preparations not elsewhere specified or included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Beverages, spirits and vinegar;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all the grapes or any materials derived from grapes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Waters, including mineral waters and aerated waters, containing added sugar or other sweetening matter or flavoured, and other non</w:t>
            </w:r>
            <w:r>
              <w:rPr>
                <w:noProof/>
                <w:sz w:val="22"/>
              </w:rPr>
              <w:noBreakHyphen/>
              <w:t>alcoholic beverages, not including fruit or vegetable juices of heading 2009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any materials of Chapter 17 used does not exceed 30 % of the ex</w:t>
            </w:r>
            <w:r>
              <w:rPr>
                <w:noProof/>
                <w:sz w:val="22"/>
              </w:rPr>
              <w:noBreakHyphen/>
              <w:t>works price of the product;</w:t>
            </w:r>
          </w:p>
          <w:p>
            <w:pPr>
              <w:spacing w:before="60" w:after="60"/>
              <w:rPr>
                <w:noProof/>
                <w:sz w:val="22"/>
              </w:rPr>
            </w:pPr>
            <w:r>
              <w:rPr>
                <w:noProof/>
                <w:sz w:val="22"/>
              </w:rPr>
              <w:noBreakHyphen/>
              <w:t xml:space="preserve"> all the fruit juice used (except that of pineapple, lime or grapefruit) is originating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Undenatured ethyl alcohol of an alcoholic strength by volume of 80 % vol or higher; ethyl alcohol and other spirits, denatured, of any strength</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not classified in headings 2207 or 2208; and</w:t>
            </w:r>
          </w:p>
          <w:p>
            <w:pPr>
              <w:spacing w:before="60" w:after="60"/>
              <w:rPr>
                <w:noProof/>
                <w:sz w:val="22"/>
              </w:rPr>
            </w:pPr>
            <w:r>
              <w:rPr>
                <w:noProof/>
                <w:sz w:val="22"/>
              </w:rPr>
              <w:noBreakHyphen/>
              <w:t xml:space="preserve"> in which all the grapes or materials derived from grapes used are wholly obtained or, if all the other materials used are already originating, arrack may be used up to a limit of 5 % by volume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u w:val="single"/>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Undenatured ethyl alcohol of an alcoholic strength by volume of less than 80 % vol; spirits, liqueurs and other spirituous beverages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not classified in headings 2207 or 2208; and</w:t>
            </w:r>
          </w:p>
          <w:p>
            <w:pPr>
              <w:spacing w:before="60" w:after="60"/>
              <w:rPr>
                <w:noProof/>
                <w:sz w:val="22"/>
              </w:rPr>
            </w:pPr>
            <w:r>
              <w:rPr>
                <w:noProof/>
                <w:sz w:val="22"/>
              </w:rPr>
              <w:noBreakHyphen/>
              <w:t xml:space="preserve"> in which all the grapes or materials derived from grapes used are wholly obtained or, if all the other materials used are already originating, arrack may be used up to a limit of 5 % by volume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23</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Residues and waste from the food industries; prepared animal fodder; except for: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Whale meal; flours, meals and pellets of fish or of crustaceans, molluscs or other aquatic invertebrates, unfit for human consumption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Chapters 2 and 3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Residues from the manufacture of starch from maize (excluding concentrated steeping liquors), of a protein content, calculated on the dry product, exceeding 40 % by weight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maize used is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Oil cake and other solid residues resulting from the extraction of olive oil, containing more than 3 % of olive oil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olives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2309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Preparations of a kind used in animal feeding</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cereals, sugar or molasses, meat or milk used are already originating; and</w:t>
            </w:r>
          </w:p>
          <w:p>
            <w:pPr>
              <w:spacing w:before="60" w:after="60"/>
              <w:rPr>
                <w:noProof/>
                <w:sz w:val="22"/>
              </w:rPr>
            </w:pPr>
            <w:r>
              <w:rPr>
                <w:noProof/>
                <w:sz w:val="22"/>
              </w:rPr>
              <w:noBreakHyphen/>
              <w:t xml:space="preserve"> all the materials of Chapter 3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Tobacco and manufactured tobacco substitutes;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24 used are wholly obtained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Cigarettes of tobacco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at least 10 % by weight of the unmanufactured tobacco or tobacco refuse of heading 2401 used is already originating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Smoking tobacco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at least 10 % by weight of the unmanufactured tobacco or tobacco refuse of heading 2401 used is already originating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Salt; sulphur; earths and stone; plastering materials, lime and cement;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Natural crystalline graphite, with enriched carbon content, purified and ground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Enriching of the carbon content, purifying and grinding of crude crystalline graphite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2515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Marble, merely cut, by sawing or otherwise, into blocks or slabs of a rectangular (including square) shape, of a thickness not exceeding 25 cm</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Cutting, by sawing or otherwise, of marble (even if already sawn) of a thickness exceeding 25 cm</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Granite, porphyry, basalt, sandstone and other monumental or building stone, merely cut, by sawing or otherwise, into blocks or slabs of a rectangular (including square) shape, of a thickness not exceeding 25 cm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Cutting, by sawing or otherwise, of stone (even if already sawn) of a thickness exceeding 25 cm</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Calcined dolomite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Calcination of dolomite not calcined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2519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Crushed natural magnesium carbonate (magnesite), in hermetically sealed containers, and magnesium oxide, whether or not pure, other than fused magnesia or dead</w:t>
            </w:r>
            <w:r>
              <w:rPr>
                <w:noProof/>
                <w:sz w:val="22"/>
              </w:rPr>
              <w:noBreakHyphen/>
              <w:t>burned (sintered) magnesia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natural magnesium carbonate (magnesite)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Plasters specially prepared for dentistry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Asbestos fibres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asbestos concentrate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Mica powder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Grinding of mica or mica waste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Earth colours, calcined or powdered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Calcination or grinding of earth colours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Ores, slag and ash</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Mineral fuels, mineral oils and products of their distillation; bituminous substances; mineral waxes;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2707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Oils in which the weight of the aromatic constituents exceeds that of the non</w:t>
            </w:r>
            <w:r>
              <w:rPr>
                <w:noProof/>
                <w:sz w:val="22"/>
              </w:rPr>
              <w:noBreakHyphen/>
              <w:t>aromatic constituents, being oils similar to mineral oils obtained by distillation of high temperature coal tar, of which more than 65 % by volume distils at a temperature of up to 250 °C (including mixtures of petroleum spirit and benzol), for use as power or heating fuels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8"/>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2709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Crude oils obtained from bituminous minerals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Destructive distillation of bituminous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9"/>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Petroleum gases and other gaseous hydrocarbons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10"/>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Petroleum jelly; paraffin wax, microcrystalline petroleum wax, slack wax, ozokerite, lignite wax, peat wax, other mineral waxes, and similar products obtained by synthesis or by other processes, whether or not coloured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11"/>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Petroleum coke, petroleum bitumen and other residues of petroleum oils or of oils obtained from bituminous minerals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12"/>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Bitumen and asphalt, natural; bituminous or oil</w:t>
            </w:r>
            <w:r>
              <w:rPr>
                <w:noProof/>
                <w:sz w:val="22"/>
              </w:rPr>
              <w:noBreakHyphen/>
              <w:t>shale and tar sands; asphaltites and asphaltic rocks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13"/>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Bituminous mixtures based on natural asphalt, on natural bitumen, on petroleum bitumen, on mineral tar or on mineral tar pitch (for example, bituminous mastics, cut</w:t>
            </w:r>
            <w:r>
              <w:rPr>
                <w:noProof/>
                <w:sz w:val="22"/>
              </w:rPr>
              <w:noBreakHyphen/>
              <w:t>backs)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14"/>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Inorganic chemicals; organic or inorganic compounds of precious metals, of rare</w:t>
            </w:r>
            <w:r>
              <w:rPr>
                <w:noProof/>
                <w:sz w:val="22"/>
              </w:rPr>
              <w:noBreakHyphen/>
              <w:t>earth metals, of radioactive elements or of isotopes;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"Mischmetall"</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by electrolytic or thermal treatment in which the value of all the materials used does not exceed 50 % of the ex</w:t>
            </w:r>
            <w:r>
              <w:rPr>
                <w:noProof/>
                <w:sz w:val="22"/>
              </w:rPr>
              <w:noBreakHyphen/>
              <w:t>works price of the product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Sulphur trioxide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sulphur dioxide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2833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Aluminium sulphate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2840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Sodium perborate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disodium tetraborate pentahydrate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2852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Mercury compounds of internal ethers and their halogenated, sulphonated, nitrated or nitrosated derivatives </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However, the value of all the materials of heading 2909 used may not exceed 20 %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Mercury compounds of nucleic acids and their salts, whether or not chemically defined; other heterocyclic compounds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However, the value of all the materials of headings 2932, 2933 and 2934 used may not exceed 20 % of the ex</w:t>
            </w:r>
            <w:r>
              <w:rPr>
                <w:noProof/>
                <w:sz w:val="22"/>
              </w:rPr>
              <w:noBreakHyphen/>
              <w:t>works price of the product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nil"/>
              <w:right w:val="single" w:sz="4" w:space="0" w:color="auto"/>
            </w:tcBorders>
          </w:tcPr>
          <w:p>
            <w:pPr>
              <w:pageBreakBefore/>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rStyle w:val="hps"/>
                <w:noProof/>
                <w:sz w:val="22"/>
              </w:rPr>
              <w:t>Mercury compounds of diagnostic or laboratory reagents on a backing, prepared diagnostic or laboratory reagents whether or not on a backing, other than those of heading 3002 or 3006;</w:t>
            </w:r>
            <w:r>
              <w:rPr>
                <w:noProof/>
                <w:sz w:val="22"/>
              </w:rPr>
              <w:t xml:space="preserve"> </w:t>
            </w:r>
            <w:r>
              <w:rPr>
                <w:rStyle w:val="hps"/>
                <w:noProof/>
                <w:sz w:val="22"/>
              </w:rPr>
              <w:t>certified reference materials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Nucleic acids and their salts, whether or not chemically defined; </w:t>
            </w:r>
            <w:r>
              <w:rPr>
                <w:rStyle w:val="hps"/>
                <w:noProof/>
                <w:sz w:val="22"/>
              </w:rPr>
              <w:t>other heterocyclic compounds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However, the value of all the materials of headings 2932, 2933 and 2934 used does not exceed 20 % of the ex</w:t>
            </w:r>
            <w:r>
              <w:rPr>
                <w:noProof/>
                <w:sz w:val="22"/>
              </w:rPr>
              <w:noBreakHyphen/>
              <w:t>works price of the product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rStyle w:val="hps"/>
                <w:noProof/>
                <w:sz w:val="22"/>
              </w:rPr>
              <w:t>Mercury compounds of chemical products and preparations of the chemical or allied industries (including those consisting of mixtures of natural products), not elsewhere specified or included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Organic chemicals;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2901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Acyclic hydrocarbons for use as power or heating fuels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r>
              <w:rPr>
                <w:noProof/>
                <w:sz w:val="22"/>
              </w:rPr>
              <w:t>Operations of refining and/or one or more specific process(es)</w:t>
            </w:r>
            <w:r>
              <w:rPr>
                <w:rStyle w:val="FootnoteReference"/>
                <w:noProof/>
                <w:sz w:val="22"/>
              </w:rPr>
              <w:footnoteReference w:id="15"/>
            </w:r>
          </w:p>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Cyclanes and cyclenes (other than azulenes), benzene, toluene, xylenes, for use as power or heating fuels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Operations of refining and/or one or more specific process(es)</w:t>
            </w:r>
            <w:r>
              <w:rPr>
                <w:rStyle w:val="FootnoteReference"/>
                <w:noProof/>
                <w:sz w:val="22"/>
              </w:rPr>
              <w:footnoteReference w:id="16"/>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 alcoholates of alcohols of this heading and of ethanol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including other materials of heading 2905. However, metal alcoholates of this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Saturated acyclic monocarboxylic acids and their anhydrides, halides, peroxides and peroxyacids; their halogenated, sulphonated, nitrated or nitrosated derivatives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However, the value of all the materials of headings 2915 and 2916 used may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2932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Internal ethers and their halogenated, sulphonated, nitrated or nitrosated derivatives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However, the value of all the materials of heading 2909 used may not exceed 20 %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Cyclic acetals and internal hemiacetals and their halogenated, sulphonated, nitrated or nitrosated derivatives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2933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Heterocyclic compounds with nitrogen hetero</w:t>
            </w:r>
            <w:r>
              <w:rPr>
                <w:noProof/>
                <w:sz w:val="22"/>
              </w:rPr>
              <w:noBreakHyphen/>
              <w:t>atom(s) only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However, the value of all the materials of headings 2932 and 2933 used may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2934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Nucleic acids and their salts; other heterocyclic compounds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However, the value of all the materials of headings 2932, 2933 and 2934 used may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293980</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Alkaloids of non-plant origin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Heterocyclic compounds with nitrogen heteroatom (s) only</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from materials of any heading. However, the value of all the materials of headings 2932, 2933 and 2934 used may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Nucleic acids and their salts; other heterocyclic compounds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from materials of any heading. However, the value of all the materials of headings 2932, 2933 and 2934 used may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30</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Pharmaceutical products;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3002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Human blood; animal blood prepared for therapeutic, prophylactic or diagnostic uses; antisera and other blood fractions and modified immunological products, whether or not obtained by means of biotechnological processes; vaccines, toxins, cultures of micro</w:t>
            </w:r>
            <w:r>
              <w:rPr>
                <w:noProof/>
                <w:sz w:val="22"/>
              </w:rPr>
              <w:noBreakHyphen/>
              <w:t>organisms (excluding yeasts) and similar products: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Products consisting of two or more constituents which have been mixed together for therapeutic or prophylactic uses or unmixed products for these uses, put up in measured doses or in forms or packings for retail sale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3002. However, materials of the same description as the product may be used, provided their total value does not exceed 20 %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r>
            <w:r>
              <w:rPr>
                <w:noProof/>
                <w:sz w:val="22"/>
              </w:rPr>
              <w:noBreakHyphen/>
              <w:t xml:space="preserve"> Human blood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including other materials of heading 3002. However, materials of the same description as the product may be used, provided their total value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Animal blood prepared for therapeutic or prophylactic uses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3002. However, materials of the same description as the product may be used, provided their total value does not exceed 20 %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Blood fractions other than antisera, haemoglobin, blood globulins and serum globulins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3002. However, materials of the same description as the product may be used, provided their total value does not exceed 20 %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r>
            <w:r>
              <w:rPr>
                <w:noProof/>
                <w:sz w:val="22"/>
              </w:rPr>
              <w:noBreakHyphen/>
              <w:t xml:space="preserve"> Haemoglobin, blood globulins and serum globulins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including other materials of heading 3002. However, materials of the same description as the product may be used, provided their total value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Other</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3002. However, materials of the same description as the product may be used, provided their total value does not exceed 20 %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rStyle w:val="longtext"/>
                <w:noProof/>
                <w:sz w:val="22"/>
              </w:rPr>
              <w:t>Other heterocyclic compounds with nitrogen heteroatom(s) only, containing an unfused imidazo le ring (whether or not hydrogenated) in the structure, in the form of peptides and proteins which are directly involved in the regulation of immunological processes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However, the value of all the materials of headings 2932 and 2933 used may not exceed 20 % of the ex</w:t>
            </w:r>
            <w:r>
              <w:rPr>
                <w:noProof/>
                <w:sz w:val="22"/>
              </w:rPr>
              <w:noBreakHyphen/>
              <w:t>works price of the product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highlight w:val="yellow"/>
              </w:rPr>
            </w:pPr>
            <w:r>
              <w:rPr>
                <w:rStyle w:val="longtext"/>
                <w:noProof/>
                <w:sz w:val="22"/>
              </w:rPr>
              <w:t>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However, the value of all the materials of headings 2932, 2933 and 2934 used may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3003 and 3004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Medicaments (excluding goods of heading 3002, 3005 or 3006):</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u w:val="single"/>
              </w:rPr>
            </w:pPr>
            <w:r>
              <w:rPr>
                <w:noProof/>
                <w:sz w:val="22"/>
              </w:rPr>
              <w:noBreakHyphen/>
              <w:t xml:space="preserve"> Obtained from amikacin of heading 2941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of heading 3003 or 3004 may be used provided their value, taken together,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However, materials of heading 3003 or 3004 may be used provided their value, taken together, does not exceed 20 % of the ex</w:t>
            </w:r>
            <w:r>
              <w:rPr>
                <w:noProof/>
                <w:sz w:val="22"/>
              </w:rPr>
              <w:noBreakHyphen/>
              <w:t>works price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rStyle w:val="hps"/>
                <w:noProof/>
                <w:sz w:val="22"/>
              </w:rPr>
              <w:t>Plastic appliances identifiable for ostomy use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Fertilisers;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3105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Mineral or chemical fertilisers containing two or three of the fertilising elements nitrogen, phosphorous and potassium; other fertilisers; goods of this chapter, in tablets or similar forms or in packages of a gross weight not exceeding 10 kg, except for:</w:t>
            </w:r>
          </w:p>
          <w:p>
            <w:pPr>
              <w:spacing w:before="60" w:after="60"/>
              <w:rPr>
                <w:noProof/>
                <w:sz w:val="22"/>
                <w:lang w:val="it-IT"/>
              </w:rPr>
            </w:pPr>
            <w:r>
              <w:rPr>
                <w:noProof/>
                <w:sz w:val="22"/>
                <w:lang w:val="it-IT"/>
              </w:rPr>
              <w:noBreakHyphen/>
              <w:t xml:space="preserve"> sodium nitrate</w:t>
            </w:r>
          </w:p>
          <w:p>
            <w:pPr>
              <w:spacing w:before="60" w:after="60"/>
              <w:rPr>
                <w:noProof/>
                <w:sz w:val="22"/>
                <w:lang w:val="it-IT"/>
              </w:rPr>
            </w:pPr>
            <w:r>
              <w:rPr>
                <w:noProof/>
                <w:sz w:val="22"/>
                <w:lang w:val="it-IT"/>
              </w:rPr>
              <w:noBreakHyphen/>
              <w:t xml:space="preserve"> calcium cyanamide</w:t>
            </w:r>
          </w:p>
          <w:p>
            <w:pPr>
              <w:spacing w:before="60" w:after="60"/>
              <w:rPr>
                <w:noProof/>
                <w:sz w:val="22"/>
                <w:lang w:val="it-IT"/>
              </w:rPr>
            </w:pPr>
            <w:r>
              <w:rPr>
                <w:noProof/>
                <w:sz w:val="22"/>
                <w:lang w:val="it-IT"/>
              </w:rPr>
              <w:noBreakHyphen/>
              <w:t xml:space="preserve"> potassium sulphate</w:t>
            </w:r>
          </w:p>
          <w:p>
            <w:pPr>
              <w:spacing w:before="60" w:after="60"/>
              <w:rPr>
                <w:noProof/>
                <w:sz w:val="22"/>
              </w:rPr>
            </w:pPr>
            <w:r>
              <w:rPr>
                <w:noProof/>
                <w:sz w:val="22"/>
              </w:rPr>
              <w:noBreakHyphen/>
              <w:t xml:space="preserve"> magnesium potassium sulphate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However, materials of the same heading as the product may be used provided their value does not exceed 20 % of the ex</w:t>
            </w:r>
            <w:r>
              <w:rPr>
                <w:noProof/>
                <w:sz w:val="22"/>
              </w:rPr>
              <w:noBreakHyphen/>
              <w:t>works price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Tanning or dyeing extracts; tannins and their derivatives; dyes, pigments and other colouring matter; paints and varnishes; putty and other mastics; inks;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3201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Tannins and their salts, ethers, esters and other derivatives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tanning extracts of vegetable origin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3205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Colour lakes; preparations as specified in Note 3 to this Chapter based on colour lakes</w:t>
            </w:r>
            <w:r>
              <w:rPr>
                <w:rStyle w:val="FootnoteReference"/>
                <w:noProof/>
                <w:sz w:val="22"/>
              </w:rPr>
              <w:footnoteReference w:id="1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headings 3203, 3204 and 3205. However, materials from heading 3205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Essential oils and resinoids; perfumery, cosmetic or toilet preparations;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Essential oils (terpeneless or not), including concretes and absolutes; resinoids; extracted oleoresins; concentrates of essential oils in fats, in fixed oils, in waxes or the like, obtained by enfleurage or maceration; terpenic by</w:t>
            </w:r>
            <w:r>
              <w:rPr>
                <w:noProof/>
                <w:sz w:val="22"/>
              </w:rPr>
              <w:noBreakHyphen/>
              <w:t>products of the deterpenation of essential oils; aqueous distillates and aqueous solutions of essential oils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including materials of a different “group”</w:t>
            </w:r>
            <w:r>
              <w:rPr>
                <w:rStyle w:val="FootnoteReference"/>
                <w:noProof/>
                <w:sz w:val="22"/>
              </w:rPr>
              <w:footnoteReference w:id="18"/>
            </w:r>
            <w:r>
              <w:rPr>
                <w:noProof/>
                <w:sz w:val="22"/>
              </w:rPr>
              <w:t xml:space="preserve"> in this heading. However, materials of the same group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34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Soap, organic surface</w:t>
            </w:r>
            <w:r>
              <w:rPr>
                <w:noProof/>
                <w:sz w:val="22"/>
              </w:rPr>
              <w:noBreakHyphen/>
              <w:t>active agents, washing preparations, lubricating preparations, artificial waxes, prepared waxes, polishing or scouring preparations, candles and similar articles, modelling pastes, “dental waxes” and dental preparations with a basis of plaster;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Lubricating preparations containing petroleum oils or oils obtained from bituminous minerals, provided they represent less than 70 % by weight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Operations of refining and/or one or more specific process(es)</w:t>
            </w:r>
            <w:r>
              <w:rPr>
                <w:rStyle w:val="FootnoteReference"/>
                <w:noProof/>
                <w:sz w:val="22"/>
              </w:rPr>
              <w:footnoteReference w:id="19"/>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operations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3404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Artificial waxes and prepared waxes: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With a basis of paraffin, petroleum waxes, waxes obtained from bituminous minerals, slack wax or scale wax</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except:</w:t>
            </w:r>
          </w:p>
          <w:p>
            <w:pPr>
              <w:spacing w:before="60" w:after="60"/>
              <w:rPr>
                <w:noProof/>
                <w:sz w:val="22"/>
              </w:rPr>
            </w:pPr>
            <w:r>
              <w:rPr>
                <w:noProof/>
                <w:sz w:val="22"/>
              </w:rPr>
              <w:noBreakHyphen/>
              <w:t xml:space="preserve"> hydrogenated oils having the character of waxes of heading 1516;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fatty acids not chemically defined or industrial fatty alcohols having the character of waxes of heading 3823;</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materials of heading 3404</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However, these materials may be used provided their value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Albuminoidal substances; modified starches; glues; enzymes;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3505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Dextrins and other modified starches (for example, pregelatinised or esterified starches); glues based on starches, or on dextrins or other modified starches: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Starches, esterified or etherified</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3505</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heading 1108</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3507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enzymes not elsewhere specified or included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36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Explosives; pyrotechnic products; matches; pyrophoric alloys; certain combustible preparations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Photographic or cinematographic goods;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Photographic plates and film in the flat, sensitised, unexposed, of any material other than paper, paperboard or textiles; instant print film in the flat, sensitised, unexposed, whether or not in packs: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Instant print film for colour photography</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heading 3701 or 3702. However, materials from heading 3702 may be used provided their value does not exceed 30 %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heading 3701 or 3702. However, materials of heading 3701 or 3702 may be used, provided their value, taken together,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Photographic film in rolls, sensitised, unexposed, of any material other than paper, paperboard or textiles; instant print film in rolls, sensitised, unexposed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heading 3701 or 3702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Photographic plates, film, paper, paperboard and textiles, exposed but not developed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headings 3701 to 3704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chemical products;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Colloidal graphite in suspension in oil and semi</w:t>
            </w:r>
            <w:r>
              <w:rPr>
                <w:noProof/>
                <w:sz w:val="22"/>
              </w:rPr>
              <w:noBreakHyphen/>
              <w:t>colloidal graphite; carbonaceous pastes for electrodes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Graphite in paste form, being a mixture of more than 30 % of graphite by weight with mineral oils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heading 3403 used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Refined tall oil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Refining of crude tall oil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Spirits of sulphate turpentine, purified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Purification by distillation or refining of raw spirits of sulphate turpentine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Ester gums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resin acids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3807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Wood pitch (wood tar pitch)</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Distillation of wood tar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Insecticides, rodenticides, fungicides, herbicides, anti</w:t>
            </w:r>
            <w:r>
              <w:rPr>
                <w:noProof/>
                <w:sz w:val="22"/>
              </w:rPr>
              <w:noBreakHyphen/>
              <w:t>sprouting products and plant</w:t>
            </w:r>
            <w:r>
              <w:rPr>
                <w:noProof/>
                <w:sz w:val="22"/>
              </w:rPr>
              <w:noBreakHyphen/>
              <w:t>growth regulators, disinfectants and similar products, put up in forms or packings for retail sale or as preparations or articles (for example, sulphur</w:t>
            </w:r>
            <w:r>
              <w:rPr>
                <w:noProof/>
                <w:sz w:val="22"/>
              </w:rPr>
              <w:noBreakHyphen/>
              <w:t>treated bands, wicks and candles, and fly</w:t>
            </w:r>
            <w:r>
              <w:rPr>
                <w:noProof/>
                <w:sz w:val="22"/>
              </w:rPr>
              <w:noBreakHyphen/>
              <w:t>papers)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Anti</w:t>
            </w:r>
            <w:r>
              <w:rPr>
                <w:noProof/>
                <w:sz w:val="22"/>
              </w:rPr>
              <w:noBreakHyphen/>
              <w:t>knock preparations, oxidation inhibitors, gum inhibitors, viscosity improvers, anti</w:t>
            </w:r>
            <w:r>
              <w:rPr>
                <w:noProof/>
                <w:sz w:val="22"/>
              </w:rPr>
              <w:noBreakHyphen/>
              <w:t>corrosive preparations and other prepared additives, for mineral oils (including gasoline) or for other liquids used for the same purposes as mineral oils: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Prepared additives for lubricating oil, containing petroleum oils or oils obtained from bituminous minerals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heading 3811 used does not exceed 50 %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rubber accelerators; compound plasticisers for rubber or plastics, not elsewhere specified or included; anti</w:t>
            </w:r>
            <w:r>
              <w:rPr>
                <w:noProof/>
                <w:sz w:val="22"/>
              </w:rPr>
              <w:noBreakHyphen/>
              <w:t>oxidising preparations and other compound stabilisers for rubber or plastics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3813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Preparations and charges for fire</w:t>
            </w:r>
            <w:r>
              <w:rPr>
                <w:noProof/>
                <w:sz w:val="22"/>
              </w:rPr>
              <w:noBreakHyphen/>
              <w:t>extinguishers; charged fire</w:t>
            </w:r>
            <w:r>
              <w:rPr>
                <w:noProof/>
                <w:sz w:val="22"/>
              </w:rPr>
              <w:noBreakHyphen/>
              <w:t>extinguishing grenades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Organic composite solvents and thinners, not elsewhere specified or included; prepared paint or varnish removers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Chemical elements doped for use in electronics, in the form of discs, wafers or similar forms; chemical compounds doped for use in electronics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Hydraulic brake fluids and other prepared liquids for hydraulic transmission, not containing or containing less than 70 % by weight of petroleum oils or oils obtained from bituminous minerals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Anti</w:t>
            </w:r>
            <w:r>
              <w:rPr>
                <w:noProof/>
                <w:sz w:val="22"/>
              </w:rPr>
              <w:noBreakHyphen/>
              <w:t>freezing preparations and prepared de</w:t>
            </w:r>
            <w:r>
              <w:rPr>
                <w:noProof/>
                <w:sz w:val="22"/>
              </w:rPr>
              <w:noBreakHyphen/>
              <w:t>icing fluids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culture media for maintenance of micro</w:t>
            </w:r>
            <w:r>
              <w:rPr>
                <w:noProof/>
                <w:sz w:val="22"/>
              </w:rPr>
              <w:noBreakHyphen/>
              <w:t>organisms (including viruses and the like) or of plant, human or animal cells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Diagnostic or laboratory reagents on a backing, prepared diagnostic or laboratory reagents whether or not on a backing, other than those of heading 3002 or 3006; certified reference materials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Industrial monocarboxylic fatty acids; acid oils from refining; industrial fatty alcohols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Industrial monocarboxylic fatty acids; acid oils from refining</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Industrial fatty alcohols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including other materials of heading 3823</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3824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Prepared binders for foundry moulds or cores; chemical products and preparations of the chemical or allied industries (including those consisting of mixtures of natural products), not elsewhere specified or included; residual products of the chemical or allied industries, not elsewhere specified or included: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The following of this heading:</w:t>
            </w:r>
          </w:p>
          <w:p>
            <w:pPr>
              <w:spacing w:before="60" w:after="60"/>
              <w:rPr>
                <w:noProof/>
                <w:sz w:val="22"/>
              </w:rPr>
            </w:pPr>
            <w:r>
              <w:rPr>
                <w:noProof/>
                <w:sz w:val="22"/>
              </w:rPr>
              <w:noBreakHyphen/>
              <w:t xml:space="preserve"> Prepared binders for foundry moulds or cores based on natural resinous products</w:t>
            </w:r>
          </w:p>
          <w:p>
            <w:pPr>
              <w:spacing w:before="60" w:after="60"/>
              <w:rPr>
                <w:noProof/>
                <w:sz w:val="22"/>
              </w:rPr>
            </w:pPr>
            <w:r>
              <w:rPr>
                <w:noProof/>
                <w:sz w:val="22"/>
              </w:rPr>
              <w:noBreakHyphen/>
              <w:t xml:space="preserve"> Naphthenic acids, their water</w:t>
            </w:r>
            <w:r>
              <w:rPr>
                <w:noProof/>
                <w:sz w:val="22"/>
              </w:rPr>
              <w:noBreakHyphen/>
              <w:t>insoluble salts and their esters</w:t>
            </w:r>
          </w:p>
          <w:p>
            <w:pPr>
              <w:spacing w:before="60" w:after="60"/>
              <w:rPr>
                <w:noProof/>
                <w:sz w:val="22"/>
              </w:rPr>
            </w:pPr>
            <w:r>
              <w:rPr>
                <w:noProof/>
                <w:sz w:val="22"/>
              </w:rPr>
              <w:noBreakHyphen/>
              <w:t xml:space="preserve"> Sorbitol other than that of heading 2905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Petroleum sulphonates, excluding petroleum sulphonates of alkali metals, of ammonium or of ethanolamines; thiophenated sulphonic acids of oils obtained from bituminous minerals, and their salts</w:t>
            </w:r>
          </w:p>
          <w:p>
            <w:pPr>
              <w:spacing w:before="60" w:after="60"/>
              <w:rPr>
                <w:noProof/>
                <w:sz w:val="22"/>
              </w:rPr>
            </w:pPr>
            <w:r>
              <w:rPr>
                <w:noProof/>
                <w:sz w:val="22"/>
              </w:rPr>
              <w:noBreakHyphen/>
              <w:t xml:space="preserve"> Ion</w:t>
            </w:r>
            <w:r>
              <w:rPr>
                <w:noProof/>
                <w:sz w:val="22"/>
              </w:rPr>
              <w:noBreakHyphen/>
              <w:t>exchangers</w:t>
            </w:r>
          </w:p>
          <w:p>
            <w:pPr>
              <w:spacing w:before="60" w:after="60"/>
              <w:rPr>
                <w:noProof/>
                <w:sz w:val="22"/>
              </w:rPr>
            </w:pPr>
            <w:r>
              <w:rPr>
                <w:noProof/>
                <w:sz w:val="22"/>
              </w:rPr>
              <w:noBreakHyphen/>
              <w:t xml:space="preserve"> Getters for vacuum tubes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Alkaline iron oxide for the purification of gas</w:t>
            </w:r>
          </w:p>
          <w:p>
            <w:pPr>
              <w:spacing w:before="60" w:after="60"/>
              <w:rPr>
                <w:noProof/>
                <w:sz w:val="22"/>
              </w:rPr>
            </w:pPr>
            <w:r>
              <w:rPr>
                <w:noProof/>
                <w:sz w:val="22"/>
              </w:rPr>
              <w:noBreakHyphen/>
              <w:t xml:space="preserve"> Ammoniacal gas liquors and spent oxide produced in coal gas purification</w:t>
            </w:r>
          </w:p>
          <w:p>
            <w:pPr>
              <w:spacing w:before="60" w:after="60"/>
              <w:rPr>
                <w:noProof/>
                <w:sz w:val="22"/>
              </w:rPr>
            </w:pPr>
            <w:r>
              <w:rPr>
                <w:noProof/>
                <w:sz w:val="22"/>
              </w:rPr>
              <w:noBreakHyphen/>
              <w:t xml:space="preserve"> Sulphonaphthenic acids, their water</w:t>
            </w:r>
            <w:r>
              <w:rPr>
                <w:noProof/>
                <w:sz w:val="22"/>
              </w:rPr>
              <w:noBreakHyphen/>
              <w:t>insoluble salts and their esters</w:t>
            </w:r>
          </w:p>
          <w:p>
            <w:pPr>
              <w:spacing w:before="60" w:after="60"/>
              <w:rPr>
                <w:noProof/>
                <w:sz w:val="22"/>
              </w:rPr>
            </w:pPr>
            <w:r>
              <w:rPr>
                <w:noProof/>
                <w:sz w:val="22"/>
              </w:rPr>
              <w:noBreakHyphen/>
              <w:t xml:space="preserve"> Fusel oil and Dippel’s oil</w:t>
            </w:r>
          </w:p>
          <w:p>
            <w:pPr>
              <w:spacing w:before="60" w:after="60"/>
              <w:rPr>
                <w:noProof/>
                <w:sz w:val="22"/>
              </w:rPr>
            </w:pPr>
            <w:r>
              <w:rPr>
                <w:noProof/>
                <w:sz w:val="22"/>
              </w:rPr>
              <w:noBreakHyphen/>
              <w:t xml:space="preserve"> Mixtures of salts having different anions</w:t>
            </w:r>
          </w:p>
          <w:p>
            <w:pPr>
              <w:spacing w:before="60" w:after="60"/>
              <w:rPr>
                <w:noProof/>
                <w:sz w:val="22"/>
              </w:rPr>
            </w:pPr>
            <w:r>
              <w:rPr>
                <w:noProof/>
                <w:sz w:val="22"/>
              </w:rPr>
              <w:noBreakHyphen/>
              <w:t xml:space="preserve"> Copying pastes with a basis of gelatin, whether or not on a paper or textile backing</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Biodiesel and mixtures thereof, not containing or containing less than 70 % by weight of petroleum oils or oils obtained from bituminous minerals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3901 to 3915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Plastics in primary forms; waste, parings and scrap, of plastics; except for headings ex 3907 and 3912, for which the rules are set out below:</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Addition homopolymerisation products in which a single monomer contributes more than 99 % by weight to the total polymer content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 and</w:t>
            </w:r>
          </w:p>
          <w:p>
            <w:pPr>
              <w:spacing w:before="60" w:after="60"/>
              <w:rPr>
                <w:noProof/>
                <w:position w:val="6"/>
                <w:sz w:val="22"/>
              </w:rPr>
            </w:pPr>
            <w:r>
              <w:rPr>
                <w:noProof/>
                <w:sz w:val="22"/>
              </w:rPr>
              <w:noBreakHyphen/>
              <w:t xml:space="preserve"> the value of any materials of Chapter 39 used does not exceed 20 % of the ex</w:t>
            </w:r>
            <w:r>
              <w:rPr>
                <w:noProof/>
                <w:sz w:val="22"/>
              </w:rPr>
              <w:noBreakHyphen/>
              <w:t>works price of the product</w:t>
            </w:r>
            <w:r>
              <w:rPr>
                <w:rStyle w:val="FootnoteReference"/>
                <w:noProof/>
                <w:sz w:val="22"/>
              </w:rPr>
              <w:footnoteReference w:id="20"/>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39 used does not exceed 20 % of the ex</w:t>
            </w:r>
            <w:r>
              <w:rPr>
                <w:noProof/>
                <w:sz w:val="22"/>
              </w:rPr>
              <w:noBreakHyphen/>
              <w:t>works price of the product</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3907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Copolymers, made from polycarbonate and acrylonitrile</w:t>
            </w:r>
            <w:r>
              <w:rPr>
                <w:noProof/>
                <w:sz w:val="22"/>
              </w:rPr>
              <w:noBreakHyphen/>
              <w:t>butadiene</w:t>
            </w:r>
            <w:r>
              <w:rPr>
                <w:noProof/>
                <w:sz w:val="22"/>
              </w:rPr>
              <w:noBreakHyphen/>
              <w:t>styrene copolymers (ABS)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50 % of the ex</w:t>
            </w:r>
            <w:r>
              <w:rPr>
                <w:noProof/>
                <w:sz w:val="22"/>
              </w:rPr>
              <w:noBreakHyphen/>
              <w:t>works price of the product</w:t>
            </w:r>
            <w:r>
              <w:rPr>
                <w:rStyle w:val="FootnoteReference"/>
                <w:noProof/>
                <w:sz w:val="22"/>
              </w:rPr>
              <w:footnoteReference w:id="21"/>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Polyester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of Chapter 39 used does not exceed 20 % of the ex</w:t>
            </w:r>
            <w:r>
              <w:rPr>
                <w:noProof/>
                <w:sz w:val="22"/>
              </w:rPr>
              <w:noBreakHyphen/>
              <w:t>works price of the product and/or manufacture from polycarbonate of tetrabromo</w:t>
            </w:r>
            <w:r>
              <w:rPr>
                <w:noProof/>
                <w:sz w:val="22"/>
              </w:rPr>
              <w:noBreakHyphen/>
              <w:t>(bisphenol A)</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3912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Cellulose and its chemical derivatives, not elsewhere specified or included, in primary forms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classified in the same heading as the product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3916 to 3921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Semi</w:t>
            </w:r>
            <w:r>
              <w:rPr>
                <w:noProof/>
                <w:sz w:val="22"/>
              </w:rPr>
              <w:noBreakHyphen/>
              <w:t>manufactures and articles of plastics; except for products of headings ex 3916, ex 3917, ex 3920 and ex 3921, for which the rules are set out below:</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Flat products, further worked than only surface</w:t>
            </w:r>
            <w:r>
              <w:rPr>
                <w:noProof/>
                <w:sz w:val="22"/>
              </w:rPr>
              <w:noBreakHyphen/>
              <w:t>worked or cut into forms other than rectangular (including square); other products, further worked than only surface</w:t>
            </w:r>
            <w:r>
              <w:rPr>
                <w:noProof/>
                <w:sz w:val="22"/>
              </w:rPr>
              <w:noBreakHyphen/>
              <w:t>worked</w:t>
            </w:r>
          </w:p>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of Chapter 39 used does not exceed 50 %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Addition homopolymerisation products in which a single monomer contributes more than 99 % by weight to the total polymer content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 and</w:t>
            </w:r>
          </w:p>
          <w:p>
            <w:pPr>
              <w:spacing w:before="60" w:after="60"/>
              <w:rPr>
                <w:noProof/>
                <w:position w:val="6"/>
                <w:sz w:val="22"/>
              </w:rPr>
            </w:pPr>
            <w:r>
              <w:rPr>
                <w:noProof/>
                <w:sz w:val="22"/>
              </w:rPr>
              <w:noBreakHyphen/>
              <w:t xml:space="preserve"> the value of any materials of Chapter 39 used does not exceed 20 % of the ex</w:t>
            </w:r>
            <w:r>
              <w:rPr>
                <w:noProof/>
                <w:sz w:val="22"/>
              </w:rPr>
              <w:noBreakHyphen/>
              <w:t>works price of the product</w:t>
            </w:r>
            <w:r>
              <w:rPr>
                <w:rStyle w:val="FootnoteReference"/>
                <w:noProof/>
                <w:sz w:val="22"/>
              </w:rPr>
              <w:footnoteReference w:id="22"/>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Chapter 39 used does not exceed 20 % of the ex</w:t>
            </w:r>
            <w:r>
              <w:rPr>
                <w:noProof/>
                <w:sz w:val="22"/>
              </w:rPr>
              <w:noBreakHyphen/>
              <w:t>works price of the product</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3916 and ex 3917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Profile shapes and tubes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 and</w:t>
            </w:r>
          </w:p>
          <w:p>
            <w:pPr>
              <w:spacing w:before="60" w:after="60"/>
              <w:rPr>
                <w:noProof/>
                <w:sz w:val="22"/>
              </w:rPr>
            </w:pPr>
            <w:r>
              <w:rPr>
                <w:noProof/>
                <w:sz w:val="22"/>
              </w:rPr>
              <w:noBreakHyphen/>
              <w:t xml:space="preserve"> the value of any materials classified within the same heading as the product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3920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Ionomer sheet or film</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a thermoplastic partial salt which is a copolymer of ethylene and metacrylic acid partly neutralised with metal ions, mainly zinc and sodium</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Sheets of regenerated cellulose, polyamides or polyethylene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any materials classified in the same heading as the product does not exceed 20 %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Foils of plastic, metallised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highly transparent polyester foils with a thickness of less than 23 micron</w:t>
            </w:r>
            <w:r>
              <w:rPr>
                <w:rStyle w:val="FootnoteReference"/>
                <w:noProof/>
                <w:sz w:val="22"/>
              </w:rPr>
              <w:footnoteReference w:id="23"/>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3922 to 3926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plastics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Rubber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Laminated slabs of crepe rubber for shoes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Lamination of sheets of natural rubber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Compounded rubber, unvulcanised, in primary forms or in plates, sheets or strip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except natural rubber,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4012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Retreaded or used pneumatic tyres of rubber; solid or cushion tyres, tyre treads and tyre flaps, of rubber</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Retreaded pneumatic, solid or cushion tyres, of rubber</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Retreading of used tyres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headings 4011 or 4012</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hard rubber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hard rubber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Raw hides and skins (other than fur pelts) and leather;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Raw skins of sheep or lambs, without wool 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Removal of wool from sheep or lamb skins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4104 to 4106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Tanned or crust hides and skins, without wool or hair on, whether or not split, but not further prepared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Retanning of tanned leather</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4107, 4112 and 4113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Leather further prepared after tanning or crusting, including parchment</w:t>
            </w:r>
            <w:r>
              <w:rPr>
                <w:noProof/>
                <w:color w:val="000000"/>
                <w:sz w:val="22"/>
              </w:rPr>
              <w:noBreakHyphen/>
              <w:t>dressed leather, without wool or hair on, whether or not split, other than leather of heading 4114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Retanning of tanned leather</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Patent leather and patent laminated leather; metallised leather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headings 4104 to 4107, 4112 or 4113, provided that their total value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42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leather; saddlery and harness; travel goods, handbags and similar containers; articles of animal gut (other than silk worm gut)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Furskins and artificial fur; manufactures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4302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Tanned or dressed furskins, assembled: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Plates, crosses and similar forms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Bleaching or dyeing, in addition to cutting and assembly of non</w:t>
            </w:r>
            <w:r>
              <w:rPr>
                <w:noProof/>
                <w:sz w:val="22"/>
              </w:rPr>
              <w:noBreakHyphen/>
              <w:t>assembled tanned or dressed furskins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non</w:t>
            </w:r>
            <w:r>
              <w:rPr>
                <w:noProof/>
                <w:sz w:val="22"/>
              </w:rPr>
              <w:noBreakHyphen/>
              <w:t>assembled, tanned or dressed furskins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4303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apparel, clothing accessories and other articles of furskin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non</w:t>
            </w:r>
            <w:r>
              <w:rPr>
                <w:noProof/>
                <w:sz w:val="22"/>
              </w:rPr>
              <w:noBreakHyphen/>
              <w:t>assembled tanned or dressed furskins of heading 4302</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44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Wood and articles of wood, wood charcoal;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Wood roughly squared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wood in the rough, whether or not stripped of its bark or merely roughed down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Wood sawn or chipped lengthwise, sliced or peeled, of a thickness exceeding 6 mm, planed, sanded or finger</w:t>
            </w:r>
            <w:r>
              <w:rPr>
                <w:noProof/>
                <w:sz w:val="22"/>
              </w:rPr>
              <w:noBreakHyphen/>
              <w:t>jointed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Planing, sanding or finger</w:t>
            </w:r>
            <w:r>
              <w:rPr>
                <w:noProof/>
                <w:sz w:val="22"/>
              </w:rPr>
              <w:noBreakHyphen/>
              <w:t>jointing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Sheets for veneering and for plywood, of a thickness not exceeding 6 mm, spliced, and other wood sawn lengthwise, sliced or peeled, of a thickness not exceeding 6 mm, planed, sanded or finger</w:t>
            </w:r>
            <w:r>
              <w:rPr>
                <w:noProof/>
                <w:sz w:val="22"/>
              </w:rPr>
              <w:noBreakHyphen/>
              <w:t>jointed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Splicing, planing, sanding or finger</w:t>
            </w:r>
            <w:r>
              <w:rPr>
                <w:noProof/>
                <w:sz w:val="22"/>
              </w:rPr>
              <w:noBreakHyphen/>
              <w:t>jointing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4409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Wood continuously shaped along any of its edges or faces, whether or not planed, sanded or finger</w:t>
            </w:r>
            <w:r>
              <w:rPr>
                <w:noProof/>
                <w:sz w:val="22"/>
              </w:rPr>
              <w:noBreakHyphen/>
              <w:t>jointed: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Sanded or finger</w:t>
            </w:r>
            <w:r>
              <w:rPr>
                <w:noProof/>
                <w:sz w:val="22"/>
              </w:rPr>
              <w:noBreakHyphen/>
              <w:t>jointed</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Sanding or finger</w:t>
            </w:r>
            <w:r>
              <w:rPr>
                <w:noProof/>
                <w:sz w:val="22"/>
              </w:rPr>
              <w:noBreakHyphen/>
              <w:t>jointing</w:t>
            </w:r>
          </w:p>
        </w:tc>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Beadings and mouldings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Beading or moulding</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4410 to</w:t>
            </w:r>
          </w:p>
          <w:p>
            <w:pPr>
              <w:spacing w:before="60" w:after="60"/>
              <w:rPr>
                <w:noProof/>
                <w:sz w:val="22"/>
              </w:rPr>
            </w:pPr>
            <w:r>
              <w:rPr>
                <w:noProof/>
                <w:sz w:val="22"/>
              </w:rPr>
              <w:t>ex 4413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Beadings and mouldings, including moulded skirting and other moulded boards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Beading or moulding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Packing cases, boxes, crates, drums and similar packings, of wood;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boards not cut to size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Casks, barrels, vats, tubs and other coopers’ products and parts thereof, of wood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riven staves, not further worked than sawn on the two principal surfaces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4418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Builders’ joinery and carpentry of wood</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cellular wood panels, shingles and shakes may be used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Beadings and mouldings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Beading or moulding</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Match splints; wooden pegs or pins for footwear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wood of any heading, except drawn wood of heading 4409</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Cork and articles of cork;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natural cork</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cork of heading 450</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46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Manufactures of straw, of esparto or of other plaiting materials; basketware and wickerwork</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Pulp of wood or of other fibrous cellulosic material; recovered (waste and scrap) paper or paperboard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Paper and paperboard; articles of paper pulp, of paper or of paperboard;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Paper and paperboard, ruled, lined or squared only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paper</w:t>
            </w:r>
            <w:r>
              <w:rPr>
                <w:noProof/>
                <w:sz w:val="22"/>
              </w:rPr>
              <w:noBreakHyphen/>
              <w:t>making materials of Chapter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Carbon paper, self</w:t>
            </w:r>
            <w:r>
              <w:rPr>
                <w:noProof/>
                <w:sz w:val="22"/>
              </w:rPr>
              <w:noBreakHyphen/>
              <w:t>copy paper and other copying or transfer papers (other than those of heading 4809), duplicator stencils and offset plates, of paper, whether or not put up in boxes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paper</w:t>
            </w:r>
            <w:r>
              <w:rPr>
                <w:noProof/>
                <w:sz w:val="22"/>
              </w:rPr>
              <w:noBreakHyphen/>
              <w:t>making materials of Chapter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Envelopes, letter cards, plain postcards and correspondence cards, of paper or paperboard; boxes, pouches, wallets and writing compendiums, of paper or paperboard, containing an assortment of paper stationery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Toilet paper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paper</w:t>
            </w:r>
            <w:r>
              <w:rPr>
                <w:noProof/>
                <w:sz w:val="22"/>
              </w:rPr>
              <w:noBreakHyphen/>
              <w:t>making materials of Chapter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Cartons, boxes, cases, bags and other packing containers, of paper, paperboard, cellulose wadding or webs of cellulose fibres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Letter pads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paper, paperboard, cellulose wadding and webs of cellulose fibres, cut to size or shape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paper</w:t>
            </w:r>
            <w:r>
              <w:rPr>
                <w:noProof/>
                <w:sz w:val="22"/>
              </w:rPr>
              <w:noBreakHyphen/>
              <w:t>making materials of Chapter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Printed books, newspapers, pictures and other products of the printing industry; manuscripts, typescripts and plans;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4909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Printed or illustrated postcards; printed cards bearing personal greetings, messages or announcements, whether or not illustrated, with or without envelopes or trimmings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headings 4909 or 4911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4910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Calendars of any kind, printed, including calendar blocks: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Calendars of the “perpetual” type or with replaceable blocks mounted on bases other than paper or paperboard</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headings 4909 or 4911</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50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Silk;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5003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Silk waste (including cocoons unsuitable for reeling, yarn waste and garnetted stock), carded or combed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Carding or combing of silk waste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5004 to ex 5006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Silk yarn and yarn spun from silk waste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24"/>
            </w:r>
            <w:r>
              <w:rPr>
                <w:noProof/>
                <w:sz w:val="22"/>
              </w:rPr>
              <w:t>:</w:t>
            </w:r>
          </w:p>
          <w:p>
            <w:pPr>
              <w:spacing w:before="60" w:after="60"/>
              <w:rPr>
                <w:noProof/>
                <w:sz w:val="22"/>
              </w:rPr>
            </w:pPr>
            <w:r>
              <w:rPr>
                <w:noProof/>
                <w:sz w:val="22"/>
              </w:rPr>
              <w:noBreakHyphen/>
              <w:t xml:space="preserve"> raw silk or silk waste, carded or combed or otherwise prepared for spinning;</w:t>
            </w:r>
          </w:p>
          <w:p>
            <w:pPr>
              <w:spacing w:before="60" w:after="60"/>
              <w:rPr>
                <w:noProof/>
                <w:sz w:val="22"/>
              </w:rPr>
            </w:pPr>
            <w:r>
              <w:rPr>
                <w:noProof/>
                <w:sz w:val="22"/>
              </w:rPr>
              <w:noBreakHyphen/>
              <w:t xml:space="preserve"> other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Woven fabrics of silk or of silk waste: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25"/>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51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Wool, fine or coarse animal hair; horsehair yarn and woven fabric;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5106 to 5110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Yarn of wool, of fine or coarse animal hair or of horsehair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26"/>
            </w:r>
            <w:r>
              <w:rPr>
                <w:noProof/>
                <w:sz w:val="22"/>
              </w:rPr>
              <w:t>:</w:t>
            </w:r>
          </w:p>
          <w:p>
            <w:pPr>
              <w:spacing w:before="60" w:after="60"/>
              <w:rPr>
                <w:noProof/>
                <w:sz w:val="22"/>
              </w:rPr>
            </w:pPr>
            <w:r>
              <w:rPr>
                <w:noProof/>
                <w:sz w:val="22"/>
              </w:rPr>
              <w:noBreakHyphen/>
              <w:t xml:space="preserve"> raw silk or silk waste, carded or combed or otherwise prepared for spinning;</w:t>
            </w:r>
          </w:p>
          <w:p>
            <w:pPr>
              <w:spacing w:before="60" w:after="60"/>
              <w:rPr>
                <w:noProof/>
                <w:sz w:val="22"/>
              </w:rPr>
            </w:pPr>
            <w:r>
              <w:rPr>
                <w:noProof/>
                <w:sz w:val="22"/>
              </w:rPr>
              <w:noBreakHyphen/>
              <w:t xml:space="preserve">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5111 to 5113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Woven fabrics of wool, of fine or coarse animal hair or of horsehair: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2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52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Cotton;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5204 to 5207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Yarn and thread of cotton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28"/>
            </w:r>
            <w:r>
              <w:rPr>
                <w:noProof/>
                <w:sz w:val="22"/>
              </w:rPr>
              <w:t>:</w:t>
            </w:r>
          </w:p>
          <w:p>
            <w:pPr>
              <w:spacing w:before="60" w:after="60"/>
              <w:rPr>
                <w:noProof/>
                <w:sz w:val="22"/>
              </w:rPr>
            </w:pPr>
            <w:r>
              <w:rPr>
                <w:noProof/>
                <w:sz w:val="22"/>
              </w:rPr>
              <w:noBreakHyphen/>
              <w:t xml:space="preserve"> raw silk or silk waste, carded or combed or otherwise prepared for spinning;</w:t>
            </w:r>
          </w:p>
          <w:p>
            <w:pPr>
              <w:spacing w:before="60" w:after="60"/>
              <w:rPr>
                <w:noProof/>
                <w:sz w:val="22"/>
              </w:rPr>
            </w:pPr>
            <w:r>
              <w:rPr>
                <w:noProof/>
                <w:sz w:val="22"/>
              </w:rPr>
              <w:noBreakHyphen/>
              <w:t xml:space="preserve">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5208 to 5212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Woven fabrics of cotton: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29"/>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53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vegetable textile fibres; paper yarn and woven fabrics of paper yarn;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5306 to 5308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Yarn of other vegetable textile fibres; paper 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0"/>
            </w:r>
            <w:r>
              <w:rPr>
                <w:noProof/>
                <w:sz w:val="22"/>
              </w:rPr>
              <w:t>:</w:t>
            </w:r>
          </w:p>
          <w:p>
            <w:pPr>
              <w:spacing w:before="60" w:after="60"/>
              <w:rPr>
                <w:noProof/>
                <w:sz w:val="22"/>
              </w:rPr>
            </w:pPr>
            <w:r>
              <w:rPr>
                <w:noProof/>
                <w:sz w:val="22"/>
              </w:rPr>
              <w:noBreakHyphen/>
              <w:t xml:space="preserve"> raw silk or silk waste, carded or combed or otherwise prepared for spinning;</w:t>
            </w:r>
          </w:p>
          <w:p>
            <w:pPr>
              <w:spacing w:before="60" w:after="60"/>
              <w:rPr>
                <w:noProof/>
                <w:sz w:val="22"/>
              </w:rPr>
            </w:pPr>
            <w:r>
              <w:rPr>
                <w:noProof/>
                <w:sz w:val="22"/>
              </w:rPr>
              <w:noBreakHyphen/>
              <w:t xml:space="preserve">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5309 to 5311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Woven fabrics of other vegetable textile fibres; woven fabrics of paper 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31"/>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5401 to 5406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Yarn, monofilament and thread of man</w:t>
            </w:r>
            <w:r>
              <w:rPr>
                <w:noProof/>
                <w:sz w:val="22"/>
              </w:rPr>
              <w:noBreakHyphen/>
              <w:t>made filaments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2"/>
            </w:r>
            <w:r>
              <w:rPr>
                <w:noProof/>
                <w:sz w:val="22"/>
              </w:rPr>
              <w:t>:</w:t>
            </w:r>
          </w:p>
          <w:p>
            <w:pPr>
              <w:spacing w:before="60" w:after="60"/>
              <w:rPr>
                <w:noProof/>
                <w:sz w:val="22"/>
              </w:rPr>
            </w:pPr>
            <w:r>
              <w:rPr>
                <w:noProof/>
                <w:sz w:val="22"/>
              </w:rPr>
              <w:noBreakHyphen/>
              <w:t xml:space="preserve"> raw silk or silk waste, carded or combed or otherwise prepared for spinning;</w:t>
            </w:r>
          </w:p>
          <w:p>
            <w:pPr>
              <w:spacing w:before="60" w:after="60"/>
              <w:rPr>
                <w:noProof/>
                <w:sz w:val="22"/>
              </w:rPr>
            </w:pPr>
            <w:r>
              <w:rPr>
                <w:noProof/>
                <w:sz w:val="22"/>
              </w:rPr>
              <w:noBreakHyphen/>
              <w:t xml:space="preserve">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5407 and 5408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Woven fabrics of man</w:t>
            </w:r>
            <w:r>
              <w:rPr>
                <w:noProof/>
                <w:sz w:val="22"/>
              </w:rPr>
              <w:noBreakHyphen/>
              <w:t>made filament 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33"/>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5501 to 5507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w:t>
            </w:r>
            <w:r>
              <w:rPr>
                <w:noProof/>
                <w:sz w:val="22"/>
              </w:rPr>
              <w:noBreakHyphen/>
              <w:t>made staple fibres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chemical materials or textile pulp</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5508 to 5511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Sewing thread of man</w:t>
            </w:r>
            <w:r>
              <w:rPr>
                <w:noProof/>
                <w:sz w:val="22"/>
              </w:rPr>
              <w:noBreakHyphen/>
              <w:t>made staple fibres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4"/>
            </w:r>
            <w:r>
              <w:rPr>
                <w:noProof/>
                <w:sz w:val="22"/>
              </w:rPr>
              <w:t>:</w:t>
            </w:r>
          </w:p>
          <w:p>
            <w:pPr>
              <w:spacing w:before="60" w:after="60"/>
              <w:rPr>
                <w:noProof/>
                <w:sz w:val="22"/>
              </w:rPr>
            </w:pPr>
            <w:r>
              <w:rPr>
                <w:noProof/>
                <w:sz w:val="22"/>
              </w:rPr>
              <w:noBreakHyphen/>
              <w:t xml:space="preserve"> raw silk or silk waste, carded or combed or otherwise prepared for spinning;</w:t>
            </w:r>
          </w:p>
          <w:p>
            <w:pPr>
              <w:spacing w:before="60" w:after="60"/>
              <w:rPr>
                <w:noProof/>
                <w:sz w:val="22"/>
              </w:rPr>
            </w:pPr>
            <w:r>
              <w:rPr>
                <w:noProof/>
                <w:sz w:val="22"/>
              </w:rPr>
              <w:noBreakHyphen/>
              <w:t xml:space="preserve">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5512 to 5516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Woven fabrics of man</w:t>
            </w:r>
            <w:r>
              <w:rPr>
                <w:noProof/>
                <w:sz w:val="22"/>
              </w:rPr>
              <w:noBreakHyphen/>
              <w:t>made staple fibres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35"/>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56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Wadding, felt and non</w:t>
            </w:r>
            <w:r>
              <w:rPr>
                <w:noProof/>
                <w:sz w:val="22"/>
              </w:rPr>
              <w:noBreakHyphen/>
              <w:t>wovens; special yarns; twine, cordage, ropes and cables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6"/>
            </w:r>
            <w:r>
              <w:rPr>
                <w:noProof/>
                <w:sz w:val="22"/>
              </w:rPr>
              <w:t>:</w:t>
            </w:r>
          </w:p>
          <w:p>
            <w:pPr>
              <w:spacing w:before="60" w:after="60"/>
              <w:rPr>
                <w:noProof/>
                <w:sz w:val="22"/>
              </w:rPr>
            </w:pPr>
            <w:r>
              <w:rPr>
                <w:noProof/>
                <w:sz w:val="22"/>
              </w:rPr>
              <w:noBreakHyphen/>
              <w:t xml:space="preserve"> coir yarn;</w:t>
            </w:r>
          </w:p>
          <w:p>
            <w:pPr>
              <w:spacing w:before="60" w:after="60"/>
              <w:rPr>
                <w:noProof/>
                <w:sz w:val="22"/>
              </w:rPr>
            </w:pPr>
            <w:r>
              <w:rPr>
                <w:noProof/>
                <w:sz w:val="22"/>
              </w:rPr>
              <w:noBreakHyphen/>
              <w:t xml:space="preserve"> natural fibres;</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Felt, whether or not impregnated, coated, covered or laminated: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Needleloom felt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7"/>
            </w:r>
            <w:r>
              <w:rPr>
                <w:noProof/>
                <w:sz w:val="22"/>
              </w:rPr>
              <w:t>:</w:t>
            </w:r>
          </w:p>
          <w:p>
            <w:pPr>
              <w:spacing w:before="60" w:after="60"/>
              <w:rPr>
                <w:noProof/>
                <w:sz w:val="22"/>
              </w:rPr>
            </w:pPr>
            <w:r>
              <w:rPr>
                <w:noProof/>
                <w:sz w:val="22"/>
              </w:rPr>
              <w:noBreakHyphen/>
              <w:t xml:space="preserve"> natural fibres; or</w:t>
            </w:r>
          </w:p>
          <w:p>
            <w:pPr>
              <w:spacing w:before="60" w:after="60"/>
              <w:rPr>
                <w:noProof/>
                <w:sz w:val="22"/>
              </w:rPr>
            </w:pPr>
            <w:r>
              <w:rPr>
                <w:noProof/>
                <w:sz w:val="22"/>
              </w:rPr>
              <w:noBreakHyphen/>
              <w:t xml:space="preserve"> chemical materials or textile pulp</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8"/>
            </w:r>
            <w:r>
              <w:rPr>
                <w:noProof/>
                <w:sz w:val="22"/>
              </w:rPr>
              <w:t>:</w:t>
            </w:r>
          </w:p>
          <w:p>
            <w:pPr>
              <w:spacing w:before="60" w:after="60"/>
              <w:rPr>
                <w:noProof/>
                <w:sz w:val="22"/>
              </w:rPr>
            </w:pPr>
            <w:r>
              <w:rPr>
                <w:noProof/>
                <w:sz w:val="22"/>
              </w:rPr>
              <w:noBreakHyphen/>
              <w:t xml:space="preserve"> natural fibres;</w:t>
            </w:r>
          </w:p>
          <w:p>
            <w:pPr>
              <w:spacing w:before="60" w:after="60"/>
              <w:rPr>
                <w:noProof/>
                <w:sz w:val="22"/>
              </w:rPr>
            </w:pPr>
            <w:r>
              <w:rPr>
                <w:noProof/>
                <w:sz w:val="22"/>
              </w:rPr>
              <w:noBreakHyphen/>
              <w:t xml:space="preserve"> artificial staple fibres; or</w:t>
            </w:r>
          </w:p>
          <w:p>
            <w:pPr>
              <w:spacing w:before="60" w:after="60"/>
              <w:rPr>
                <w:noProof/>
                <w:sz w:val="22"/>
              </w:rPr>
            </w:pPr>
            <w:r>
              <w:rPr>
                <w:noProof/>
                <w:sz w:val="22"/>
              </w:rPr>
              <w:noBreakHyphen/>
              <w:t xml:space="preserve"> chemical materials or textile pulp</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hideMark/>
          </w:tcPr>
          <w:p>
            <w:pPr>
              <w:pageBreakBefore/>
              <w:spacing w:before="60" w:after="60"/>
              <w:rPr>
                <w:noProof/>
                <w:sz w:val="22"/>
              </w:rPr>
            </w:pPr>
            <w:r>
              <w:rPr>
                <w:noProof/>
                <w:sz w:val="22"/>
              </w:rPr>
              <w:t>5604</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Rubber thread and cord, textile covered; textile yarn, and strip and the like of heading 5404 or 5405, impregnated, coated, covered or sheathed with rubber or plastics:</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Rubber thread and cord, textile covered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rubber thread or cord, not textile covered</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39"/>
            </w:r>
            <w:r>
              <w:rPr>
                <w:noProof/>
                <w:sz w:val="22"/>
              </w:rPr>
              <w:t>:</w:t>
            </w:r>
          </w:p>
          <w:p>
            <w:pPr>
              <w:spacing w:before="60" w:after="60"/>
              <w:rPr>
                <w:noProof/>
                <w:sz w:val="22"/>
              </w:rPr>
            </w:pPr>
            <w:r>
              <w:rPr>
                <w:noProof/>
                <w:sz w:val="22"/>
              </w:rPr>
              <w:noBreakHyphen/>
              <w:t xml:space="preserve"> natural fibres, not carded or combed or otherwise prepared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Metallised yarn, whether or not gimped, being textile yarn, or strip or the like of heading 5404 or 5405, combined with metal in the form of thread, strip or powder or covered with metal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40"/>
            </w:r>
            <w:r>
              <w:rPr>
                <w:noProof/>
                <w:sz w:val="22"/>
              </w:rPr>
              <w:t>:</w:t>
            </w:r>
          </w:p>
          <w:p>
            <w:pPr>
              <w:spacing w:before="60" w:after="60"/>
              <w:rPr>
                <w:noProof/>
                <w:sz w:val="22"/>
              </w:rPr>
            </w:pPr>
            <w:r>
              <w:rPr>
                <w:noProof/>
                <w:sz w:val="22"/>
              </w:rPr>
              <w:noBreakHyphen/>
              <w:t xml:space="preserve"> natural fibres;</w:t>
            </w:r>
          </w:p>
          <w:p>
            <w:pPr>
              <w:spacing w:before="60" w:after="60"/>
              <w:rPr>
                <w:noProof/>
                <w:sz w:val="22"/>
              </w:rPr>
            </w:pPr>
            <w:r>
              <w:rPr>
                <w:noProof/>
                <w:sz w:val="22"/>
              </w:rPr>
              <w:noBreakHyphen/>
              <w:t xml:space="preserve"> man</w:t>
            </w:r>
            <w:r>
              <w:rPr>
                <w:noProof/>
                <w:sz w:val="22"/>
              </w:rPr>
              <w:noBreakHyphen/>
              <w:t>made staple fibres, not carded or combed or otherwise processed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Gimped yarn, and strip and the like of heading 5404 or 5405, gimped (other than those of heading 5605 and gimped horsehair yarn); chenille yarn (including flock chenille yarn); loop wale</w:t>
            </w:r>
            <w:r>
              <w:rPr>
                <w:noProof/>
                <w:sz w:val="22"/>
              </w:rPr>
              <w:noBreakHyphen/>
              <w:t>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41"/>
            </w:r>
            <w:r>
              <w:rPr>
                <w:noProof/>
                <w:sz w:val="22"/>
              </w:rPr>
              <w:t>:</w:t>
            </w:r>
          </w:p>
          <w:p>
            <w:pPr>
              <w:spacing w:before="60" w:after="60"/>
              <w:rPr>
                <w:noProof/>
                <w:sz w:val="22"/>
              </w:rPr>
            </w:pPr>
            <w:r>
              <w:rPr>
                <w:noProof/>
                <w:sz w:val="22"/>
              </w:rPr>
              <w:noBreakHyphen/>
              <w:t xml:space="preserve"> natural fibres;</w:t>
            </w:r>
          </w:p>
          <w:p>
            <w:pPr>
              <w:spacing w:before="60" w:after="60"/>
              <w:rPr>
                <w:noProof/>
                <w:sz w:val="22"/>
              </w:rPr>
            </w:pPr>
            <w:r>
              <w:rPr>
                <w:noProof/>
                <w:sz w:val="22"/>
              </w:rPr>
              <w:noBreakHyphen/>
              <w:t xml:space="preserve"> man</w:t>
            </w:r>
            <w:r>
              <w:rPr>
                <w:noProof/>
                <w:sz w:val="22"/>
              </w:rPr>
              <w:noBreakHyphen/>
              <w:t>made staple fibres, not carded or combed or otherwise processed for spinning;</w:t>
            </w:r>
          </w:p>
          <w:p>
            <w:pPr>
              <w:spacing w:before="60" w:after="60"/>
              <w:rPr>
                <w:noProof/>
                <w:sz w:val="22"/>
              </w:rPr>
            </w:pPr>
            <w:r>
              <w:rPr>
                <w:noProof/>
                <w:sz w:val="22"/>
              </w:rPr>
              <w:noBreakHyphen/>
              <w:t xml:space="preserve"> chemical materials or textile pulp; or</w:t>
            </w:r>
          </w:p>
          <w:p>
            <w:pPr>
              <w:spacing w:before="60" w:after="60"/>
              <w:rPr>
                <w:noProof/>
                <w:sz w:val="22"/>
              </w:rPr>
            </w:pPr>
            <w:r>
              <w:rPr>
                <w:noProof/>
                <w:sz w:val="22"/>
              </w:rPr>
              <w:noBreakHyphen/>
              <w:t xml:space="preserve"> paper</w:t>
            </w:r>
            <w:r>
              <w:rPr>
                <w:noProof/>
                <w:sz w:val="22"/>
              </w:rPr>
              <w:noBreakHyphen/>
              <w:t>making materials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Chapter 57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Carpets and other textile floor coverings: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of needleloom felt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42"/>
            </w:r>
            <w:r>
              <w:rPr>
                <w:noProof/>
                <w:sz w:val="22"/>
              </w:rPr>
              <w:t>:</w:t>
            </w:r>
          </w:p>
          <w:p>
            <w:pPr>
              <w:spacing w:before="60" w:after="60"/>
              <w:rPr>
                <w:noProof/>
                <w:sz w:val="22"/>
              </w:rPr>
            </w:pPr>
            <w:r>
              <w:rPr>
                <w:noProof/>
                <w:sz w:val="22"/>
              </w:rPr>
              <w:noBreakHyphen/>
              <w:t xml:space="preserve"> natural fibres; or</w:t>
            </w:r>
          </w:p>
          <w:p>
            <w:pPr>
              <w:spacing w:before="60" w:after="60"/>
              <w:rPr>
                <w:noProof/>
                <w:sz w:val="22"/>
              </w:rPr>
            </w:pPr>
            <w:r>
              <w:rPr>
                <w:noProof/>
                <w:sz w:val="22"/>
              </w:rPr>
              <w:noBreakHyphen/>
              <w:t xml:space="preserve"> chemical materials or textile pulp</w:t>
            </w:r>
          </w:p>
          <w:p>
            <w:pPr>
              <w:spacing w:before="60" w:after="60"/>
              <w:rPr>
                <w:noProof/>
                <w:sz w:val="22"/>
              </w:rPr>
            </w:pPr>
            <w:r>
              <w:rPr>
                <w:noProof/>
                <w:sz w:val="22"/>
              </w:rPr>
              <w:t>However, jute fabric may be used as a backing</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of other felt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rPr>
              <w:footnoteRef/>
            </w:r>
            <w:r>
              <w:rPr>
                <w:noProof/>
                <w:sz w:val="22"/>
              </w:rPr>
              <w:t>:</w:t>
            </w:r>
          </w:p>
          <w:p>
            <w:pPr>
              <w:spacing w:before="60" w:after="60"/>
              <w:rPr>
                <w:noProof/>
                <w:sz w:val="22"/>
              </w:rPr>
            </w:pPr>
            <w:r>
              <w:rPr>
                <w:noProof/>
                <w:sz w:val="22"/>
              </w:rPr>
              <w:noBreakHyphen/>
              <w:t xml:space="preserve"> natural fibres, not carded or combed or otherwise processed for spinning; or</w:t>
            </w:r>
          </w:p>
          <w:p>
            <w:pPr>
              <w:spacing w:before="60" w:after="60"/>
              <w:rPr>
                <w:noProof/>
                <w:sz w:val="22"/>
              </w:rPr>
            </w:pPr>
            <w:r>
              <w:rPr>
                <w:noProof/>
                <w:sz w:val="22"/>
              </w:rPr>
              <w:noBreakHyphen/>
              <w:t xml:space="preserve"> chemical materials or textile pulp</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43"/>
            </w:r>
            <w:r>
              <w:rPr>
                <w:noProof/>
                <w:sz w:val="22"/>
              </w:rPr>
              <w:t>:</w:t>
            </w:r>
          </w:p>
          <w:p>
            <w:pPr>
              <w:spacing w:before="60" w:after="60"/>
              <w:rPr>
                <w:noProof/>
                <w:sz w:val="22"/>
              </w:rPr>
            </w:pPr>
            <w:r>
              <w:rPr>
                <w:noProof/>
                <w:sz w:val="22"/>
              </w:rPr>
              <w:t>However,</w:t>
            </w:r>
          </w:p>
          <w:p>
            <w:pPr>
              <w:spacing w:before="60" w:after="60"/>
              <w:rPr>
                <w:noProof/>
                <w:sz w:val="22"/>
              </w:rPr>
            </w:pPr>
            <w:r>
              <w:rPr>
                <w:noProof/>
                <w:sz w:val="22"/>
              </w:rPr>
              <w:t>jute fabric may be used as a backing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58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Special woven fabrics; tufted textile fabrics; lace; tapestries; trimmings; embroidery;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Hand</w:t>
            </w:r>
            <w:r>
              <w:rPr>
                <w:noProof/>
                <w:sz w:val="22"/>
              </w:rPr>
              <w:noBreakHyphen/>
              <w:t>woven tapestries of the type Gobelins, Flanders, Aubusson, Beauvais and the like, and needle</w:t>
            </w:r>
            <w:r>
              <w:rPr>
                <w:noProof/>
                <w:sz w:val="22"/>
              </w:rPr>
              <w:noBreakHyphen/>
              <w:t>worked tapestries (for example, petit point, cross stitch), whether or not made</w:t>
            </w:r>
            <w:r>
              <w:rPr>
                <w:noProof/>
                <w:sz w:val="22"/>
              </w:rPr>
              <w:noBreakHyphen/>
              <w:t>up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5810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Embroidery in the piece, in strips or in motifs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Textile fabrics coated with gum or amylaceous substances, of a kind used for the outer covers of books or the like; tracing cloth; prepared painting canvas; buckram and similar stiffened textile fabrics of a kind used for hat foundations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Tyre cord fabric of high tenacity yarn of nylon or other polyamides, polyesters or viscose rayon: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Textile fabrics impregnated, coated, covered or laminated with plastics, other than those of heading 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Linoleum, whether or not cut to shape; floor coverings consisting of a coating or covering applied on a textile backing, whether or not cut to shape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44"/>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Textile wall coverings: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Rubberised textile fabrics, other than those of heading 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Textile fabrics otherwise impregnated, coated or covered; painted canvas being theatrical scenery, studio back</w:t>
            </w:r>
            <w:r>
              <w:rPr>
                <w:noProof/>
                <w:sz w:val="22"/>
              </w:rPr>
              <w:noBreakHyphen/>
              <w:t>cloths or the like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Printing accompanied by at least two preparatory or finishing operations (such as scouring, bleaching, mercerising, heat setting, raising, calendering, shrink resistance processing, permanent finishing, decatising, impregnating, mending and burling) where the value of the unprinted fabric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5908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Textile wicks, woven, plaited or knitted, for lamps, stoves, lighters, candles or the like; incandescent gas mantles and tubular knitted gas mantle fabric therefor, whether or not impregnated: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Incandescent gas mantles, impregnated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tubular knitted gas</w:t>
            </w:r>
            <w:r>
              <w:rPr>
                <w:noProof/>
                <w:sz w:val="22"/>
              </w:rPr>
              <w:noBreakHyphen/>
              <w:t>mantle fabric</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5909 to 5911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Textile products and articles, for technical uses: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Polishing discs or rings other than of felt of heading 5911</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yarn or waste fabrics or rags of heading 6310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Woven fabrics, of a kind commonly used in papermaking or other technical uses, felted or not, whether or not impregnated or coated, tubular or endless with single or multiple warp and/or weft, or flat woven with multiple warp and/or weft of heading 5911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45"/>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46"/>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60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Knitted or crocheted fabrics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Chapter 61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Articles of apparel and clothing accessories, knitted or crocheted: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Obtained by sewing together or otherwise assembling two or more pieces of knitted or crocheted fabric which have been either cut to form or obtained directly to form</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fabric</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rPr>
              <w:footnoteRef/>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62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apparel and clothing accessories, not knitted or crocheted;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fabric</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6213 and</w:t>
            </w:r>
          </w:p>
          <w:p>
            <w:pPr>
              <w:spacing w:before="60" w:after="60"/>
              <w:rPr>
                <w:noProof/>
                <w:sz w:val="22"/>
              </w:rPr>
            </w:pPr>
            <w:r>
              <w:rPr>
                <w:noProof/>
                <w:sz w:val="22"/>
              </w:rPr>
              <w:t>6214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Handkerchiefs, shawls, scarves, mufflers, mantillas, veils and the like: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Embroidered</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47"/>
            </w:r>
            <w:r>
              <w:rPr>
                <w:noProof/>
                <w:sz w:val="22"/>
                <w:vertAlign w:val="superscript"/>
              </w:rPr>
              <w:t>,</w:t>
            </w:r>
            <w:r>
              <w:rPr>
                <w:rStyle w:val="FootnoteReference"/>
                <w:noProof/>
                <w:sz w:val="22"/>
              </w:rPr>
              <w:footnoteReference w:id="48"/>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unembroidered fabric, provided that the value of the unembroidered fabric used does not exceed 40 % of the ex</w:t>
            </w:r>
            <w:r>
              <w:rPr>
                <w:noProof/>
                <w:sz w:val="22"/>
              </w:rPr>
              <w:noBreakHyphen/>
              <w:t>works price of the product</w:t>
            </w:r>
            <w:r>
              <w:rPr>
                <w:rStyle w:val="FootnoteReference"/>
                <w:noProof/>
              </w:rPr>
              <w:footnoteRef/>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Manufacture from yarn</w:t>
            </w:r>
            <w:r>
              <w:rPr>
                <w:rStyle w:val="FootnoteReference"/>
                <w:noProof/>
              </w:rPr>
              <w:footnoteRef/>
            </w:r>
            <w:r>
              <w:rPr>
                <w:noProof/>
                <w:position w:val="6"/>
                <w:sz w:val="22"/>
              </w:rPr>
              <w:t>,</w:t>
            </w:r>
            <w:r>
              <w:rPr>
                <w:rStyle w:val="FootnoteReference"/>
                <w:noProof/>
              </w:rPr>
              <w:t>2</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Making up, followed by printing accompanied by at least two preparatory or finishing operations (such as scouring, bleaching, mercerising, heat setting, raising, calendering, shrink resistance processing, permanent finishing, decatising, impregnating, mending and burling), provided that the value of all the unprinted goods of headings 6213 and 6214 used does not exceed 47,5 %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6217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Other made</w:t>
            </w:r>
            <w:r>
              <w:rPr>
                <w:noProof/>
                <w:sz w:val="22"/>
              </w:rPr>
              <w:noBreakHyphen/>
              <w:t>up clothing accessories; parts of garments or of clothing accessories, other than those of heading 6212:</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Embroidered</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49"/>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unembroidered fabric, provided that the value of the unembroidered fabric used does not exceed 40 % of the ex</w:t>
            </w:r>
            <w:r>
              <w:rPr>
                <w:noProof/>
                <w:sz w:val="22"/>
              </w:rPr>
              <w:noBreakHyphen/>
              <w:t>works price of the product</w:t>
            </w:r>
            <w:r>
              <w:rPr>
                <w:rStyle w:val="FootnoteReference"/>
                <w:noProof/>
              </w:rPr>
              <w:footnoteRef/>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Fire</w:t>
            </w:r>
            <w:r>
              <w:rPr>
                <w:noProof/>
                <w:sz w:val="22"/>
              </w:rPr>
              <w:noBreakHyphen/>
              <w:t>resistant equipment of fabric covered with foil of aluminised polyester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Manufacture from uncoated fabric, provided that the value of the uncoated fabric used does not exceed 40 % of the ex</w:t>
            </w:r>
            <w:r>
              <w:rPr>
                <w:noProof/>
                <w:sz w:val="22"/>
              </w:rPr>
              <w:noBreakHyphen/>
              <w:t>works price of the product</w:t>
            </w:r>
            <w:r>
              <w:rPr>
                <w:rStyle w:val="FootnoteReference"/>
                <w:noProof/>
              </w:rPr>
              <w:footnoteRef/>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Interlinings for collars and cuffs, cut out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63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made</w:t>
            </w:r>
            <w:r>
              <w:rPr>
                <w:noProof/>
                <w:sz w:val="22"/>
              </w:rPr>
              <w:noBreakHyphen/>
              <w:t>up textile articles; sets; worn clothing and worn textile articles; rags;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6301 to 6304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Blankets, travelling rugs, bed linen, etc.; curtains, etc.; other furnishing articles: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Of felt, of non</w:t>
            </w:r>
            <w:r>
              <w:rPr>
                <w:noProof/>
                <w:sz w:val="22"/>
              </w:rPr>
              <w:noBreakHyphen/>
              <w:t>wovens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r>
              <w:rPr>
                <w:rStyle w:val="FootnoteReference"/>
                <w:noProof/>
                <w:sz w:val="22"/>
              </w:rPr>
              <w:footnoteReference w:id="50"/>
            </w:r>
            <w:r>
              <w:rPr>
                <w:noProof/>
                <w:sz w:val="22"/>
              </w:rPr>
              <w:t>:</w:t>
            </w:r>
          </w:p>
          <w:p>
            <w:pPr>
              <w:spacing w:before="60" w:after="60"/>
              <w:rPr>
                <w:noProof/>
                <w:sz w:val="22"/>
              </w:rPr>
            </w:pPr>
            <w:r>
              <w:rPr>
                <w:noProof/>
                <w:sz w:val="22"/>
              </w:rPr>
              <w:noBreakHyphen/>
              <w:t xml:space="preserve"> natural fibres; or</w:t>
            </w:r>
          </w:p>
          <w:p>
            <w:pPr>
              <w:spacing w:before="60" w:after="60"/>
              <w:rPr>
                <w:noProof/>
                <w:sz w:val="22"/>
              </w:rPr>
            </w:pPr>
            <w:r>
              <w:rPr>
                <w:noProof/>
                <w:sz w:val="22"/>
              </w:rPr>
              <w:noBreakHyphen/>
              <w:t xml:space="preserve"> chemical materials or textile pulp</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Embroidered</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yarn</w:t>
            </w:r>
            <w:r>
              <w:rPr>
                <w:rStyle w:val="FootnoteReference"/>
                <w:noProof/>
                <w:sz w:val="22"/>
              </w:rPr>
              <w:footnoteReference w:id="51"/>
            </w:r>
            <w:r>
              <w:rPr>
                <w:noProof/>
                <w:sz w:val="22"/>
                <w:vertAlign w:val="superscript"/>
              </w:rPr>
              <w:t>,</w:t>
            </w:r>
            <w:r>
              <w:rPr>
                <w:rStyle w:val="FootnoteReference"/>
                <w:noProof/>
                <w:sz w:val="22"/>
              </w:rPr>
              <w:footnoteReference w:id="52"/>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unembroidered fabric (other than knitted or crocheted), provided that the value of the unembroidered fabric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Manufacture from yarn</w:t>
            </w:r>
            <w:r>
              <w:rPr>
                <w:rStyle w:val="FootnoteReference"/>
                <w:noProof/>
              </w:rPr>
              <w:footnoteRef/>
            </w:r>
            <w:r>
              <w:rPr>
                <w:noProof/>
                <w:sz w:val="22"/>
                <w:vertAlign w:val="superscript"/>
              </w:rPr>
              <w:t>,</w:t>
            </w:r>
            <w:r>
              <w:rPr>
                <w:rStyle w:val="FootnoteReference"/>
                <w:noProof/>
              </w:rPr>
              <w:t>2</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Sacks and bags, of a kind used for the packing of goods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Tarpaulins, awnings and sunblinds; tents; sails for boats, sailboards or landcraft; camping goods: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Manufacture from fabric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made</w:t>
            </w:r>
            <w:r>
              <w:rPr>
                <w:noProof/>
                <w:sz w:val="22"/>
              </w:rPr>
              <w:noBreakHyphen/>
              <w:t>up articles, including dress patterns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Sets consisting of woven fabric and yarn, whether or not with accessories, for making up into rugs, tapestries, embroidered tablecloths or serviettes, or similar textile articles, put up in packings for retail sale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Each item in the set must satisfy the rule which would apply to it if it were not included in the set. However, non</w:t>
            </w:r>
            <w:r>
              <w:rPr>
                <w:noProof/>
                <w:sz w:val="22"/>
              </w:rPr>
              <w:noBreakHyphen/>
              <w:t>originating articles may be incorporated, provided their total value does not exceed 25 % of the ex</w:t>
            </w:r>
            <w:r>
              <w:rPr>
                <w:noProof/>
                <w:sz w:val="22"/>
              </w:rPr>
              <w:noBreakHyphen/>
              <w:t>works price of the set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64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Footwear, gaiters and the like;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from assemblies of uppers affixed to inner soles or to other sole components of heading 6406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Parts of footwear (including uppers whether or not attached to soles other than outer soles); removable in</w:t>
            </w:r>
            <w:r>
              <w:rPr>
                <w:noProof/>
                <w:sz w:val="22"/>
              </w:rPr>
              <w:noBreakHyphen/>
              <w:t>soles, heel cushions and similar articles; gaiters, leggings and similar articles, and parts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65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Headgear and parts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6505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Hats and other headgear, knitted or crocheted, or made up from lace, felt or other textile fabric, in the piece (but not in strips), whether or not lined or trimmed; hair</w:t>
            </w:r>
            <w:r>
              <w:rPr>
                <w:noProof/>
                <w:sz w:val="22"/>
              </w:rPr>
              <w:noBreakHyphen/>
              <w:t>nets of any material, whether or not lined or trimmed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yarn or textile fibres</w:t>
            </w:r>
            <w:r>
              <w:rPr>
                <w:rStyle w:val="FootnoteReference"/>
                <w:noProof/>
                <w:sz w:val="22"/>
              </w:rPr>
              <w:footnoteReference w:id="53"/>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66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Umbrellas, sun umbrellas, walking</w:t>
            </w:r>
            <w:r>
              <w:rPr>
                <w:noProof/>
                <w:sz w:val="22"/>
              </w:rPr>
              <w:noBreakHyphen/>
              <w:t>sticks, seat</w:t>
            </w:r>
            <w:r>
              <w:rPr>
                <w:noProof/>
                <w:sz w:val="22"/>
              </w:rPr>
              <w:noBreakHyphen/>
              <w:t>sticks, whips, riding</w:t>
            </w:r>
            <w:r>
              <w:rPr>
                <w:noProof/>
                <w:sz w:val="22"/>
              </w:rPr>
              <w:noBreakHyphen/>
              <w:t>crops, and parts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6601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Umbrellas and sun umbrellas (including walking</w:t>
            </w:r>
            <w:r>
              <w:rPr>
                <w:noProof/>
                <w:sz w:val="22"/>
              </w:rPr>
              <w:noBreakHyphen/>
              <w:t>stick umbrellas, garden umbrellas and similar umbrellas)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67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feathers and down and articles made of feathers or of down; artificial flowers; articles of human hair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68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stone, plaster, cement, asbestos, mica or similar materials;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slate or of agglomerated slate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worked slate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asbestos; articles of mixtures with a basis of asbestos or of mixtures with a basis of asbestos and magnesium carbonate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mica, including agglomerated or reconstituted mica, on a support of paper, paperboard or other materials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worked mica (including agglomerated or reconstituted mica)</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69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Ceramic products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70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Glass and glassware;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7003</w:t>
            </w:r>
          </w:p>
          <w:p>
            <w:pPr>
              <w:spacing w:before="60" w:after="60"/>
              <w:rPr>
                <w:noProof/>
                <w:sz w:val="22"/>
              </w:rPr>
            </w:pPr>
            <w:r>
              <w:rPr>
                <w:noProof/>
                <w:sz w:val="22"/>
              </w:rPr>
              <w:t>ex 7004 and</w:t>
            </w:r>
          </w:p>
          <w:p>
            <w:pPr>
              <w:spacing w:before="60" w:after="60"/>
              <w:rPr>
                <w:noProof/>
                <w:sz w:val="22"/>
              </w:rPr>
            </w:pPr>
            <w:r>
              <w:rPr>
                <w:noProof/>
                <w:sz w:val="22"/>
              </w:rPr>
              <w:t>ex 7005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Glass with a non</w:t>
            </w:r>
            <w:r>
              <w:rPr>
                <w:noProof/>
                <w:sz w:val="22"/>
              </w:rPr>
              <w:noBreakHyphen/>
              <w:t>reflecting layer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7006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Glass of heading 7003, 7004 or 7005, bent, edge</w:t>
            </w:r>
            <w:r>
              <w:rPr>
                <w:noProof/>
                <w:sz w:val="22"/>
              </w:rPr>
              <w:noBreakHyphen/>
              <w:t>worked, engraved, drilled, enamelled or otherwise worked, but not framed or fitted with other materials: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i/>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Glass</w:t>
            </w:r>
            <w:r>
              <w:rPr>
                <w:noProof/>
                <w:sz w:val="22"/>
              </w:rPr>
              <w:noBreakHyphen/>
              <w:t>plate substrates, coated with a dielectric thin film, and of a semiconductor grade in accordance with SEMII</w:t>
            </w:r>
            <w:r>
              <w:rPr>
                <w:noProof/>
                <w:sz w:val="22"/>
              </w:rPr>
              <w:noBreakHyphen/>
              <w:t>standards</w:t>
            </w:r>
            <w:r>
              <w:rPr>
                <w:rStyle w:val="FootnoteReference"/>
                <w:noProof/>
                <w:sz w:val="22"/>
              </w:rPr>
              <w:footnoteReference w:id="54"/>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heading 7006</w:t>
            </w:r>
          </w:p>
        </w:tc>
        <w:tc>
          <w:tcPr>
            <w:tcW w:w="0" w:type="auto"/>
            <w:tcBorders>
              <w:top w:val="nil"/>
              <w:left w:val="single" w:sz="4" w:space="0" w:color="auto"/>
              <w:bottom w:val="nil"/>
              <w:right w:val="single" w:sz="4" w:space="0" w:color="auto"/>
            </w:tcBorders>
          </w:tcPr>
          <w:p>
            <w:pPr>
              <w:spacing w:before="60" w:after="60"/>
              <w:rPr>
                <w:i/>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7001</w:t>
            </w:r>
          </w:p>
        </w:tc>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Safety glass, consisting of toughened (tempered) or laminated glass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Multiple</w:t>
            </w:r>
            <w:r>
              <w:rPr>
                <w:noProof/>
                <w:sz w:val="22"/>
              </w:rPr>
              <w:noBreakHyphen/>
              <w:t>walled insulating units of glass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Glass mirrors, whether or not framed, including rear</w:t>
            </w:r>
            <w:r>
              <w:rPr>
                <w:noProof/>
                <w:sz w:val="22"/>
              </w:rPr>
              <w:noBreakHyphen/>
              <w:t>view mirrors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Carboys, bottles, flasks, jars, pots, phials, ampoules and other containers, of glass, of a kind used for the conveyance or packing of goods; preserving jars of glass; stoppers, lids and other closures, of glass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Cutting of glassware, provided that the total value of the uncut glassware used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Glassware of a kind used for table, kitchen, toilet, office, indoor decoration or similar purposes (other than that of heading 7010 or 7018)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Cutting of glassware, provided that the total value of the uncut glassware used does not exceed 50 % of the ex</w:t>
            </w:r>
            <w:r>
              <w:rPr>
                <w:noProof/>
                <w:sz w:val="22"/>
              </w:rPr>
              <w:noBreakHyphen/>
              <w:t>works price of the product</w:t>
            </w:r>
          </w:p>
          <w:p>
            <w:pPr>
              <w:spacing w:before="60" w:after="60"/>
              <w:rPr>
                <w:noProof/>
                <w:sz w:val="22"/>
              </w:rPr>
            </w:pPr>
            <w:r>
              <w:rPr>
                <w:noProof/>
                <w:sz w:val="22"/>
              </w:rPr>
              <w:t>or</w:t>
            </w:r>
          </w:p>
          <w:p>
            <w:pPr>
              <w:spacing w:before="60" w:after="60"/>
              <w:rPr>
                <w:noProof/>
                <w:sz w:val="22"/>
              </w:rPr>
            </w:pPr>
            <w:r>
              <w:rPr>
                <w:noProof/>
                <w:sz w:val="22"/>
              </w:rPr>
              <w:t>Hand</w:t>
            </w:r>
            <w:r>
              <w:rPr>
                <w:noProof/>
                <w:sz w:val="22"/>
              </w:rPr>
              <w:noBreakHyphen/>
              <w:t>decoration (except silk</w:t>
            </w:r>
            <w:r>
              <w:rPr>
                <w:noProof/>
                <w:sz w:val="22"/>
              </w:rPr>
              <w:noBreakHyphen/>
              <w:t>screen printing) of hand</w:t>
            </w:r>
            <w:r>
              <w:rPr>
                <w:noProof/>
                <w:sz w:val="22"/>
              </w:rPr>
              <w:noBreakHyphen/>
              <w:t>blown glassware, provided that the total value of the hand</w:t>
            </w:r>
            <w:r>
              <w:rPr>
                <w:noProof/>
                <w:sz w:val="22"/>
              </w:rPr>
              <w:noBreakHyphen/>
              <w:t>blown glassware used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7019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(other than yarn) of glass fibres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w:t>
            </w:r>
          </w:p>
          <w:p>
            <w:pPr>
              <w:spacing w:before="60" w:after="60"/>
              <w:rPr>
                <w:noProof/>
                <w:sz w:val="22"/>
              </w:rPr>
            </w:pPr>
            <w:r>
              <w:rPr>
                <w:noProof/>
                <w:sz w:val="22"/>
              </w:rPr>
              <w:noBreakHyphen/>
              <w:t xml:space="preserve"> uncoloured slivers, rovings, yarn or chopped strands, or</w:t>
            </w:r>
          </w:p>
          <w:p>
            <w:pPr>
              <w:spacing w:before="60" w:after="60"/>
              <w:rPr>
                <w:noProof/>
                <w:sz w:val="22"/>
              </w:rPr>
            </w:pPr>
            <w:r>
              <w:rPr>
                <w:noProof/>
                <w:sz w:val="22"/>
              </w:rPr>
              <w:noBreakHyphen/>
              <w:t xml:space="preserve"> glass wool</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71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Natural or cultured pearls, precious or semi</w:t>
            </w:r>
            <w:r>
              <w:rPr>
                <w:noProof/>
                <w:sz w:val="22"/>
              </w:rPr>
              <w:noBreakHyphen/>
              <w:t>precious stones, precious metals, metals clad with precious metal, and articles thereof; imitation jewellery; coin;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Natural or cultured pearls, graded and temporarily strung for convenience of transport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7102,</w:t>
            </w:r>
          </w:p>
          <w:p>
            <w:pPr>
              <w:spacing w:before="60" w:after="60"/>
              <w:rPr>
                <w:noProof/>
                <w:sz w:val="22"/>
              </w:rPr>
            </w:pPr>
            <w:r>
              <w:rPr>
                <w:noProof/>
                <w:sz w:val="22"/>
              </w:rPr>
              <w:t>ex 7103 and</w:t>
            </w:r>
          </w:p>
          <w:p>
            <w:pPr>
              <w:spacing w:before="60" w:after="60"/>
              <w:rPr>
                <w:noProof/>
                <w:sz w:val="22"/>
              </w:rPr>
            </w:pPr>
            <w:r>
              <w:rPr>
                <w:noProof/>
                <w:sz w:val="22"/>
              </w:rPr>
              <w:t>ex 7104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Worked precious or semi</w:t>
            </w:r>
            <w:r>
              <w:rPr>
                <w:noProof/>
                <w:sz w:val="22"/>
              </w:rPr>
              <w:noBreakHyphen/>
              <w:t>precious stones (natural, synthetic or reconstructed)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unworked precious or semi</w:t>
            </w:r>
            <w:r>
              <w:rPr>
                <w:noProof/>
                <w:sz w:val="22"/>
              </w:rPr>
              <w:noBreakHyphen/>
              <w:t>precious stones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7106, 7108 and 7110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Precious metals: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Unwrought</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Manufacture from materials not classified within heading 7106, 7108 or 7110</w:t>
            </w:r>
          </w:p>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Electrolytic, thermal or chemical separation of precious metals of heading 7106, 7108 or 7110</w:t>
            </w:r>
          </w:p>
          <w:p>
            <w:pPr>
              <w:spacing w:before="60" w:after="60"/>
              <w:rPr>
                <w:noProof/>
                <w:sz w:val="22"/>
              </w:rPr>
            </w:pPr>
            <w:r>
              <w:rPr>
                <w:noProof/>
                <w:sz w:val="22"/>
              </w:rPr>
              <w:t>or</w:t>
            </w:r>
          </w:p>
          <w:p>
            <w:pPr>
              <w:spacing w:before="60" w:after="60"/>
              <w:rPr>
                <w:noProof/>
                <w:sz w:val="22"/>
              </w:rPr>
            </w:pPr>
            <w:r>
              <w:rPr>
                <w:noProof/>
                <w:sz w:val="22"/>
              </w:rPr>
              <w:t>Alloying of precious metals of heading 7106, 7108 or 7110 with each other or with base metals</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Semi</w:t>
            </w:r>
            <w:r>
              <w:rPr>
                <w:noProof/>
                <w:sz w:val="22"/>
              </w:rPr>
              <w:noBreakHyphen/>
              <w:t>manufactured or in powder form</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unwrought precious metals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7107,</w:t>
            </w:r>
          </w:p>
          <w:p>
            <w:pPr>
              <w:spacing w:before="60" w:after="60"/>
              <w:rPr>
                <w:noProof/>
                <w:sz w:val="22"/>
              </w:rPr>
            </w:pPr>
            <w:r>
              <w:rPr>
                <w:noProof/>
                <w:sz w:val="22"/>
              </w:rPr>
              <w:t>ex 7109 and</w:t>
            </w:r>
          </w:p>
          <w:p>
            <w:pPr>
              <w:spacing w:before="60" w:after="60"/>
              <w:rPr>
                <w:noProof/>
                <w:sz w:val="22"/>
              </w:rPr>
            </w:pPr>
            <w:r>
              <w:rPr>
                <w:noProof/>
                <w:sz w:val="22"/>
              </w:rPr>
              <w:t>ex 7111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Metals clad with precious metals, semi</w:t>
            </w:r>
            <w:r>
              <w:rPr>
                <w:noProof/>
                <w:sz w:val="22"/>
              </w:rPr>
              <w:noBreakHyphen/>
              <w:t>manufactured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metals clad with precious metals, unwrought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natural or cultured pearls, precious or semi</w:t>
            </w:r>
            <w:r>
              <w:rPr>
                <w:noProof/>
                <w:sz w:val="22"/>
              </w:rPr>
              <w:noBreakHyphen/>
              <w:t>precious stones (natural, synthetic or reconstructed)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1420"/>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Imitation jewellery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base metal parts, not plated or covered with precious metals, provided that the value of all the materials used does not exceed 50 %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72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Iron and steel;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Semi</w:t>
            </w:r>
            <w:r>
              <w:rPr>
                <w:noProof/>
                <w:sz w:val="22"/>
              </w:rPr>
              <w:noBreakHyphen/>
              <w:t>finished products of iron or non</w:t>
            </w:r>
            <w:r>
              <w:rPr>
                <w:noProof/>
                <w:sz w:val="22"/>
              </w:rPr>
              <w:noBreakHyphen/>
              <w:t>alloy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7201, 7202, 7203, 7204 or 7205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7208 to 7216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Flat</w:t>
            </w:r>
            <w:r>
              <w:rPr>
                <w:noProof/>
                <w:sz w:val="22"/>
              </w:rPr>
              <w:noBreakHyphen/>
              <w:t>rolled products, bars and rods, angles, shapes and sections of iron or non</w:t>
            </w:r>
            <w:r>
              <w:rPr>
                <w:noProof/>
                <w:sz w:val="22"/>
              </w:rPr>
              <w:noBreakHyphen/>
              <w:t>alloy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ingots or other primary forms of heading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Wire of iron or non</w:t>
            </w:r>
            <w:r>
              <w:rPr>
                <w:noProof/>
                <w:sz w:val="22"/>
              </w:rPr>
              <w:noBreakHyphen/>
              <w:t>alloy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semi</w:t>
            </w:r>
            <w:r>
              <w:rPr>
                <w:noProof/>
                <w:sz w:val="22"/>
              </w:rPr>
              <w:noBreakHyphen/>
              <w:t>finished materials of heading 7207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7218, 7219 to 7222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Semi</w:t>
            </w:r>
            <w:r>
              <w:rPr>
                <w:noProof/>
                <w:sz w:val="22"/>
              </w:rPr>
              <w:noBreakHyphen/>
              <w:t>finished products, flat</w:t>
            </w:r>
            <w:r>
              <w:rPr>
                <w:noProof/>
                <w:sz w:val="22"/>
              </w:rPr>
              <w:noBreakHyphen/>
              <w:t>rolled products, bars and rods, angles, shapes and sections of stainless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ingots or other primary forms of heading 7218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Wire of stainless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semi</w:t>
            </w:r>
            <w:r>
              <w:rPr>
                <w:noProof/>
                <w:sz w:val="22"/>
              </w:rPr>
              <w:noBreakHyphen/>
              <w:t>finished materials of heading 7218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7224, 7225 to 7228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Semi</w:t>
            </w:r>
            <w:r>
              <w:rPr>
                <w:noProof/>
                <w:sz w:val="22"/>
              </w:rPr>
              <w:noBreakHyphen/>
              <w:t>finished products, flat</w:t>
            </w:r>
            <w:r>
              <w:rPr>
                <w:noProof/>
                <w:sz w:val="22"/>
              </w:rPr>
              <w:noBreakHyphen/>
              <w:t>rolled products, bars and rods, angles, shapes and sections of other alloy steel; hollow drill bars and rods, of alloy or non</w:t>
            </w:r>
            <w:r>
              <w:rPr>
                <w:noProof/>
                <w:sz w:val="22"/>
              </w:rPr>
              <w:noBreakHyphen/>
              <w:t>alloy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ingots or other primary forms of heading 7206, 7218 or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Wire of other alloy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semi</w:t>
            </w:r>
            <w:r>
              <w:rPr>
                <w:noProof/>
                <w:sz w:val="22"/>
              </w:rPr>
              <w:noBreakHyphen/>
              <w:t>finished materials of heading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73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iron or steel;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Sheet piling</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Railway or tramway track construction material of iron or steel, the following: rails, check</w:t>
            </w:r>
            <w:r>
              <w:rPr>
                <w:noProof/>
                <w:sz w:val="22"/>
              </w:rPr>
              <w:noBreakHyphen/>
              <w:t>rails and rack rails, switch blades, crossing frogs, point rods and other crossing pieces, sleepers (cross</w:t>
            </w:r>
            <w:r>
              <w:rPr>
                <w:noProof/>
                <w:sz w:val="22"/>
              </w:rPr>
              <w:noBreakHyphen/>
              <w:t>ties), fish</w:t>
            </w:r>
            <w:r>
              <w:rPr>
                <w:noProof/>
                <w:sz w:val="22"/>
              </w:rPr>
              <w:noBreakHyphen/>
              <w:t>plates, chairs, chair wedges, sole plates (base plates), rail clips, bedplates, ties and other material specialised for jointing or fixing rails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7304, 7305 and 7306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Tubes, pipes and hollow profiles, of iron (other than cast iron) or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heading 7206, 7207, 7218 or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Tube or pipe fittings of stainless steel (ISO No X5CrNiMo 1712), consisting of several parts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Turning, drilling, reaming, threading, deburring and sandblasting of forged blanks, provided that the total value of the forged blanks used does not exceed 35 %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Structures (excluding prefabricated buildings of heading 9406) and parts of structures (for example, bridges and bridge</w:t>
            </w:r>
            <w:r>
              <w:rPr>
                <w:noProof/>
                <w:sz w:val="22"/>
              </w:rPr>
              <w:noBreakHyphen/>
              <w:t>sections, lock</w:t>
            </w:r>
            <w:r>
              <w:rPr>
                <w:noProof/>
                <w:sz w:val="22"/>
              </w:rPr>
              <w:noBreakHyphen/>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welded angles, shapes and sections of heading 7301 may not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Skid chains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heading 7315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74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Copper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Copper mattes; cement copper (precipitated copper)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Unrefined copper; copper anodes for electrolytic refining</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7403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Refined copper and copper alloys, unwrought: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Refined copper</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Copper alloys and refined copper containing other elements, unwrought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refined copper, unwrought, or waste and scrap of copper</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Copper waste and scrap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Master alloys of copper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75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Nickel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7501 to 7503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Nickel mattes, nickel oxide sinters and other intermediate products of nickel metallurgy; unwrought nickel; nickel waste and scrap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76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Aluminium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121"/>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7601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Unwrought aluminium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r>
              <w:rPr>
                <w:noProof/>
                <w:sz w:val="22"/>
              </w:rPr>
              <w:br/>
            </w: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i/>
                <w:noProof/>
                <w:sz w:val="22"/>
              </w:rPr>
            </w:pPr>
            <w:r>
              <w:rPr>
                <w:noProof/>
                <w:sz w:val="22"/>
              </w:rPr>
              <w:t>Manufacture by thermal or electrolytic treatment from unalloyed aluminium or waste and scrap of aluminium</w:t>
            </w:r>
          </w:p>
        </w:tc>
      </w:tr>
      <w:tr>
        <w:trPr>
          <w:cantSplit/>
          <w:trHeight w:val="1142"/>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rPr>
                <w:noProof/>
                <w:sz w:val="22"/>
              </w:rPr>
            </w:pPr>
            <w:r>
              <w:rPr>
                <w:noProof/>
                <w:sz w:val="22"/>
              </w:rPr>
              <w:t>7602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Aluminium waste and scrap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7616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Aluminium articles other than gauze, cloth, grill, netting, fencing, reinforcing fabric and similar materials (including endless bands) of aluminium wire, and expanded metal of aluminium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However, gauze, cloth, grill, netting, fencing, reinforcing fabric and similar materials (including endless bands) of aluminium wire, or expanded metal of aluminium may be used;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77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Reserved for possible future use in the HS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78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Lead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7801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Unwrought lead</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Refined lead</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“bullion” or “work” lead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waste and scrap of heading 7802 may not be used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7802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Lead waste and scrap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79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Zinc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Unwrought zinc</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waste and scrap of heading 7902 may not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Zinc waste and scrap</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80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Tin and articles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Unwrought tin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waste and scrap of heading 8002 may not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8002 and 8007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Tin waste and scrap; other articles of tin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Chapter 81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Other base metals; cermets; articles thereof:</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Other base metals, wrought; articles thereof</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classified within the same heading as the product used does not exceed 50 %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82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Tools, implements, cutlery, spoons and forks, of base metal; parts thereof of base metal;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Tools of two or more of headings 8202 to 8205, put up in sets for retail sale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headings 8202 to 8205. However, tools of headings 8202 to 8205 may be incorporated into the set, provided that their total value does not exceed 15 % of the ex</w:t>
            </w:r>
            <w:r>
              <w:rPr>
                <w:noProof/>
                <w:sz w:val="22"/>
              </w:rPr>
              <w:noBreakHyphen/>
              <w:t>works price of the set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Interchangeable tools for hand tools, whether or not power</w:t>
            </w:r>
            <w:r>
              <w:rPr>
                <w:noProof/>
                <w:sz w:val="22"/>
              </w:rPr>
              <w:noBreakHyphen/>
              <w:t>operated, or for machine</w:t>
            </w:r>
            <w:r>
              <w:rPr>
                <w:noProof/>
                <w:sz w:val="22"/>
              </w:rPr>
              <w:noBreakHyphen/>
              <w:t>tools (for example, for pressing, stamping, punching, tapping, threading, drilling, boring, broaching, milling, turning, or screwdriving), including dies for drawing or extruding metal, and rock drilling or earth boring tools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Knives and cutting blades, for machines or for mechanical appliances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8211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Knives with cutting blades, serrated or not (including pruning knives), other than knives of heading 8208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knife blades and handles of base metal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articles of cutlery (for example, hair clippers, butchers</w:t>
            </w:r>
            <w:r>
              <w:rPr>
                <w:noProof/>
                <w:sz w:val="22"/>
                <w:highlight w:val="green"/>
              </w:rPr>
              <w:t>’</w:t>
            </w:r>
            <w:r>
              <w:rPr>
                <w:noProof/>
                <w:sz w:val="22"/>
              </w:rPr>
              <w:t xml:space="preserve"> or kitchen cleavers, choppers and mincing knives, paper knives); manicure or pedicure sets and instruments (including nail files)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handles of base metal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Spoons, forks, ladles, skimmers, cake</w:t>
            </w:r>
            <w:r>
              <w:rPr>
                <w:noProof/>
                <w:sz w:val="22"/>
              </w:rPr>
              <w:noBreakHyphen/>
              <w:t>servers, fish</w:t>
            </w:r>
            <w:r>
              <w:rPr>
                <w:noProof/>
                <w:sz w:val="22"/>
              </w:rPr>
              <w:noBreakHyphen/>
              <w:t>knives, butter</w:t>
            </w:r>
            <w:r>
              <w:rPr>
                <w:noProof/>
                <w:sz w:val="22"/>
              </w:rPr>
              <w:noBreakHyphen/>
              <w:t>knives, sugar tongs and similar kitchen or tableware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handles of base metal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83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articles of base metal;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mountings, fittings and similar articles suitable for buildings, and automatic door closers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the other materials of heading 8302 may be used, provided that their value does not exceed 20 %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Statuettes and other ornaments, of base metal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the other materials of heading 8306 may be used, provided that their value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84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Nuclear reactors, boilers, machinery and mechanical appliances; parts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Nuclear fuel elements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finished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Steam or other vapour</w:t>
            </w:r>
            <w:r>
              <w:rPr>
                <w:noProof/>
                <w:sz w:val="22"/>
              </w:rPr>
              <w:noBreakHyphen/>
              <w:t>generating boilers (other than central</w:t>
            </w:r>
            <w:r>
              <w:rPr>
                <w:noProof/>
                <w:sz w:val="22"/>
              </w:rPr>
              <w:noBreakHyphen/>
              <w:t>heating hot</w:t>
            </w:r>
            <w:r>
              <w:rPr>
                <w:noProof/>
                <w:sz w:val="22"/>
              </w:rPr>
              <w:noBreakHyphen/>
              <w:t>water boilers capable also of producing low</w:t>
            </w:r>
            <w:r>
              <w:rPr>
                <w:noProof/>
                <w:sz w:val="22"/>
              </w:rPr>
              <w:noBreakHyphen/>
              <w:t>pressure steam); super</w:t>
            </w:r>
            <w:r>
              <w:rPr>
                <w:noProof/>
                <w:sz w:val="22"/>
              </w:rPr>
              <w:noBreakHyphen/>
              <w:t>heated water boilers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8403 and ex 8404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Central</w:t>
            </w:r>
            <w:r>
              <w:rPr>
                <w:noProof/>
                <w:sz w:val="22"/>
              </w:rPr>
              <w:noBreakHyphen/>
              <w:t>heating boilers other than those of heading 8402 and auxiliary plant for central</w:t>
            </w:r>
            <w:r>
              <w:rPr>
                <w:noProof/>
                <w:sz w:val="22"/>
              </w:rPr>
              <w:noBreakHyphen/>
              <w:t>heating boilers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heading 8403 or 8404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Steam turbines and other vapour turbines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Spark</w:t>
            </w:r>
            <w:r>
              <w:rPr>
                <w:noProof/>
                <w:sz w:val="22"/>
              </w:rPr>
              <w:noBreakHyphen/>
              <w:t>ignition reciprocating or rotary internal combustion piston engines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Compression</w:t>
            </w:r>
            <w:r>
              <w:rPr>
                <w:noProof/>
                <w:sz w:val="22"/>
              </w:rPr>
              <w:noBreakHyphen/>
              <w:t>ignition internal combustion piston engines (diesel or semi</w:t>
            </w:r>
            <w:r>
              <w:rPr>
                <w:noProof/>
                <w:sz w:val="22"/>
              </w:rPr>
              <w:noBreakHyphen/>
              <w:t>diesel engines)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Parts suitable for use solely or principally with the engines of heading 8407 or 8408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Turbojets, turbopropellers and other gas turbines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engines and motors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Rotary positive displacement pumps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Industrial fans, blowers and the like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Air</w:t>
            </w:r>
            <w:r>
              <w:rPr>
                <w:noProof/>
                <w:sz w:val="22"/>
              </w:rPr>
              <w:noBreakHyphen/>
              <w:t>conditioning machines, comprising a motor</w:t>
            </w:r>
            <w:r>
              <w:rPr>
                <w:noProof/>
                <w:sz w:val="22"/>
              </w:rPr>
              <w:noBreakHyphen/>
              <w:t>driven fan and elements for changing the temperature and humidity, including those machines in which the humidity cannot be separately regulated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Refrigerators, freezers and other refrigerating or freezing equipment, electric or other; heat pumps other than air conditioning machines of heading 8415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for wood, paper</w:t>
            </w:r>
            <w:r>
              <w:rPr>
                <w:noProof/>
                <w:sz w:val="22"/>
              </w:rPr>
              <w:noBreakHyphen/>
              <w:t>pulp, paper and paperboard industries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the same heading as the product are only used up to a value of 25 %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Calendering or other rolling machines, other than for metals or glass, and cylinders therefor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the same heading as the product are only used up to a value of 25 %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Weighing machinery (excluding balances of a sensitivity of 5 cg or better), including weight</w:t>
            </w:r>
            <w:r>
              <w:rPr>
                <w:noProof/>
                <w:sz w:val="22"/>
              </w:rPr>
              <w:noBreakHyphen/>
              <w:t>operated counting or checking machines; weighing machine weights of all kinds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8425 to 8428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Lifting, handling, loading or unloading machinery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8431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8429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Self</w:t>
            </w:r>
            <w:r>
              <w:rPr>
                <w:noProof/>
                <w:sz w:val="22"/>
              </w:rPr>
              <w:noBreakHyphen/>
              <w:t>propelled bulldozers, angledozers, graders, levellers, scrapers, mechanical shovels, excavators, shovel loaders, tamping machines and road rollers: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Road rollers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8431 are only used up to a value of 10 %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moving, grading, levelling, scraping, excavating, tamping, compacting, extracting or boring machinery, for earth, minerals or ores; pile</w:t>
            </w:r>
            <w:r>
              <w:rPr>
                <w:noProof/>
                <w:sz w:val="22"/>
              </w:rPr>
              <w:noBreakHyphen/>
              <w:t>drivers and pile</w:t>
            </w:r>
            <w:r>
              <w:rPr>
                <w:noProof/>
                <w:sz w:val="22"/>
              </w:rPr>
              <w:noBreakHyphen/>
              <w:t>extractors; snow</w:t>
            </w:r>
            <w:r>
              <w:rPr>
                <w:noProof/>
                <w:sz w:val="22"/>
              </w:rPr>
              <w:noBreakHyphen/>
              <w:t>ploughs and snow</w:t>
            </w:r>
            <w:r>
              <w:rPr>
                <w:noProof/>
                <w:sz w:val="22"/>
              </w:rPr>
              <w:noBreakHyphen/>
              <w:t>blowers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8431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Parts suitable for use solely or principally with road rollers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Machinery for making pulp of fibrous cellulosic material or for making or finishing paper or paperboard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the same heading as the product are only used up to a value of 25 %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machinery for making up paper pulp, paper or paperboard, including cutting machines of all kinds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the same heading as the product are only used up to a value of 25 %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8443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Office machines (for example, typewriters, calculating machines, automatic data processing machines, duplicating machines, stapling machines)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8444 to 8447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of these headings for use in the textile industry</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8448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Auxiliary machinery for use with machines of headings 8444 and 8445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8452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Sewing machines, other than book</w:t>
            </w:r>
            <w:r>
              <w:rPr>
                <w:noProof/>
                <w:sz w:val="22"/>
              </w:rPr>
              <w:noBreakHyphen/>
              <w:t>sewing machines of heading 8440; furniture, bases and covers specially designed for sewing machines; sewing</w:t>
            </w:r>
            <w:r>
              <w:rPr>
                <w:noProof/>
                <w:sz w:val="22"/>
              </w:rPr>
              <w:noBreakHyphen/>
              <w:t>machine needles: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Sewing machines (lock stitch only) with heads of a weight not exceeding 16 kg without motor or 17 kg with motor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w:t>
            </w:r>
          </w:p>
          <w:p>
            <w:pPr>
              <w:spacing w:before="60" w:after="60"/>
              <w:rPr>
                <w:noProof/>
                <w:sz w:val="22"/>
              </w:rPr>
            </w:pPr>
            <w:r>
              <w:rPr>
                <w:noProof/>
                <w:sz w:val="22"/>
              </w:rPr>
              <w:noBreakHyphen/>
              <w:t xml:space="preserve"> where the value of all the non</w:t>
            </w:r>
            <w:r>
              <w:rPr>
                <w:noProof/>
                <w:sz w:val="22"/>
              </w:rPr>
              <w:noBreakHyphen/>
              <w:t>originating materials used in assembling the head (without motor) does not exceed the value of the originating materials used, and</w:t>
            </w:r>
          </w:p>
          <w:p>
            <w:pPr>
              <w:spacing w:before="60" w:after="60"/>
              <w:rPr>
                <w:noProof/>
                <w:sz w:val="22"/>
              </w:rPr>
            </w:pPr>
            <w:r>
              <w:rPr>
                <w:noProof/>
                <w:sz w:val="22"/>
              </w:rPr>
              <w:noBreakHyphen/>
              <w:t xml:space="preserve"> the thread tension, crochet and zigzag mechanisms used are originating</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8456, 8457 to 8465 and ex</w:t>
            </w:r>
          </w:p>
          <w:p>
            <w:pPr>
              <w:spacing w:before="60" w:after="60"/>
              <w:rPr>
                <w:noProof/>
                <w:sz w:val="22"/>
              </w:rPr>
            </w:pPr>
            <w:r>
              <w:rPr>
                <w:noProof/>
                <w:sz w:val="22"/>
              </w:rPr>
              <w:t>8466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Machine</w:t>
            </w:r>
            <w:r>
              <w:rPr>
                <w:noProof/>
                <w:sz w:val="22"/>
              </w:rPr>
              <w:noBreakHyphen/>
              <w:t>tools and machines and their parts and accessories of headings 8456 to 8466; except for:</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Water</w:t>
            </w:r>
            <w:r>
              <w:rPr>
                <w:noProof/>
                <w:sz w:val="22"/>
              </w:rPr>
              <w:noBreakHyphen/>
              <w:t>jet cutting machines</w:t>
            </w:r>
          </w:p>
          <w:p>
            <w:pPr>
              <w:spacing w:before="60" w:after="60"/>
              <w:rPr>
                <w:noProof/>
                <w:sz w:val="22"/>
              </w:rPr>
            </w:pPr>
            <w:r>
              <w:rPr>
                <w:noProof/>
                <w:sz w:val="22"/>
              </w:rPr>
              <w:noBreakHyphen/>
              <w:t xml:space="preserve"> Parts and accessories for water</w:t>
            </w:r>
            <w:r>
              <w:rPr>
                <w:noProof/>
                <w:sz w:val="22"/>
              </w:rPr>
              <w:noBreakHyphen/>
              <w:t>jet cutting machines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8469 to 8472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Office machines (for example, typewriters, calculating machines, automatic data processing machines, duplicating machines, stapling machines)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Moulding boxes for metal foundry; mould bases; moulding patterns; moulds for metal (other than ingot moulds), metal carbides, glass, mineral materials, rubber or plastics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Ball or roller bearings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8486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Machine tools for working any material by removal of material, by laser or other light or photon beam, ultrasonic, electrodischarge, electrochemical, electron beam, ionic</w:t>
            </w:r>
            <w:r>
              <w:rPr>
                <w:noProof/>
                <w:sz w:val="22"/>
              </w:rPr>
              <w:noBreakHyphen/>
              <w:t>beam or plasma arc processes and parts and accessories thereof</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Machine tools (including presses) for working metal by bending, folding, straightening, flattening, and parts and accessories thereof</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Machine tools for working stone, ceramics, concrete, asbestos</w:t>
            </w:r>
            <w:r>
              <w:rPr>
                <w:noProof/>
                <w:sz w:val="22"/>
              </w:rPr>
              <w:noBreakHyphen/>
              <w:t>cement or like mineral materials or for cold</w:t>
            </w:r>
            <w:r>
              <w:rPr>
                <w:noProof/>
                <w:sz w:val="22"/>
              </w:rPr>
              <w:noBreakHyphen/>
              <w:t>working glass and parts and accessories thereof</w:t>
            </w:r>
            <w:r>
              <w:rPr>
                <w:b/>
                <w:noProof/>
                <w:sz w:val="22"/>
              </w:rPr>
              <w:t xml:space="preserve"> </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Marking</w:t>
            </w:r>
            <w:r>
              <w:rPr>
                <w:noProof/>
                <w:sz w:val="22"/>
              </w:rPr>
              <w:noBreakHyphen/>
              <w:t>out instruments which are pattern</w:t>
            </w:r>
            <w:r>
              <w:rPr>
                <w:noProof/>
                <w:sz w:val="22"/>
              </w:rPr>
              <w:noBreakHyphen/>
              <w:t>generating apparatus of a kind used for producing masks or reticles from photoresist coated substrates; parts and accessories thereof</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Moulds, injection or compression types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Lifting, handling, loading or unloading machinery</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8431 are only used up to a value of 10 %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Machinery parts, not containing electrical connectors, insulators, coils, contacts or other electrical features, not specified or included elsewhere in this Chapter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85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Electrical machinery and equipment and parts thereof; sound recorders and reproducers; television image and sound recorders and reproducers, and parts and accessories of such articles;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Electric motors and generators (excluding generating sets)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8503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Electric generating sets and rotary converters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heading 8501 or 8503, taken together,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Power supply units for automatic data</w:t>
            </w:r>
            <w:r>
              <w:rPr>
                <w:noProof/>
                <w:sz w:val="22"/>
              </w:rPr>
              <w:noBreakHyphen/>
              <w:t>processing machines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apparatus for the transmission or reception of voice, images or other data, including apparatus for communication in a wireless network (such as a local or wide area network), other than transmission or reception apparatus of heading 8443, 8525, 8527 or 8528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Microphones and stands therefore; loudspeakers, whether or not mounted in their enclosures; audio</w:t>
            </w:r>
            <w:r>
              <w:rPr>
                <w:noProof/>
                <w:sz w:val="22"/>
              </w:rPr>
              <w:noBreakHyphen/>
              <w:t>frequency electric amplifiers; electric sound amplifier sets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Sound recording or reproducing apparatus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Video recording or reproducing apparatus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Parts and accessories suitable for use solely or principally with the apparatus of heading 8519 or 8521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Discs, tapes, solid</w:t>
            </w:r>
            <w:r>
              <w:rPr>
                <w:noProof/>
                <w:sz w:val="22"/>
              </w:rPr>
              <w:noBreakHyphen/>
              <w:t>state non</w:t>
            </w:r>
            <w:r>
              <w:rPr>
                <w:noProof/>
                <w:sz w:val="22"/>
              </w:rPr>
              <w:noBreakHyphen/>
              <w:t>volatile storage devices, “smart cards” and other media for the recording of sound or of other phenomena, whether or not recorded, including matrices and masters for the production of discs, but excluding products of Chapter 37:</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Unrecorded discs, tapes, solid</w:t>
            </w:r>
            <w:r>
              <w:rPr>
                <w:noProof/>
                <w:sz w:val="22"/>
              </w:rPr>
              <w:noBreakHyphen/>
              <w:t>state non</w:t>
            </w:r>
            <w:r>
              <w:rPr>
                <w:noProof/>
                <w:sz w:val="22"/>
              </w:rPr>
              <w:noBreakHyphen/>
              <w:t>volatile storage devices and other media for the recording of sound or of other phenomena, but excluding products of Chapter 37</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 </w:t>
            </w:r>
            <w:r>
              <w:rPr>
                <w:noProof/>
                <w:sz w:val="22"/>
              </w:rPr>
              <w:noBreakHyphen/>
              <w:t xml:space="preserve"> Recorded discs, tapes, solid</w:t>
            </w:r>
            <w:r>
              <w:rPr>
                <w:noProof/>
                <w:sz w:val="22"/>
              </w:rPr>
              <w:noBreakHyphen/>
              <w:t>state non</w:t>
            </w:r>
            <w:r>
              <w:rPr>
                <w:noProof/>
                <w:sz w:val="22"/>
              </w:rPr>
              <w:noBreakHyphen/>
              <w:t>volatile storage devices and other media for the recording of sound or of other phenomena, but excluding products of Chapter 37</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8523 are only used up to a value of 10 %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t xml:space="preserve"> Matrices and masters for the production of discs, but excluding products of Chapter 37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Proximity cards and “smart cards” with two or more electronic integrated circuits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rFonts w:ascii="Verdana" w:hAnsi="Verdana"/>
                <w:bCs/>
                <w:noProof/>
                <w:color w:val="000000"/>
                <w:sz w:val="22"/>
              </w:rPr>
            </w:pPr>
            <w:r>
              <w:rPr>
                <w:noProof/>
                <w:sz w:val="22"/>
              </w:rPr>
              <w:noBreakHyphen/>
              <w:t xml:space="preserve"> “Smart cards” with one electronic integrated circuit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heading 8541 or 8542, taken together,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Transmission apparatus for radio</w:t>
            </w:r>
            <w:r>
              <w:rPr>
                <w:noProof/>
                <w:sz w:val="22"/>
              </w:rPr>
              <w:noBreakHyphen/>
              <w:t>broadcasting or television, whether or not incorporating reception apparatus or sound recording or reproducing apparatus; television cameras; digital cameras and video camera recorders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Radar apparatus, radio navigational aid apparatus and radio remote control apparatus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Reception apparatus for radio</w:t>
            </w:r>
            <w:r>
              <w:rPr>
                <w:noProof/>
                <w:sz w:val="22"/>
              </w:rPr>
              <w:noBreakHyphen/>
              <w:t>broadcasting, whether or not combined, in the same housing, with sound recording or reproducing apparatus or a clock</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Monitors and projectors, not incorporating television reception apparatus; reception apparatus for television, whether or not incorporating radio</w:t>
            </w:r>
            <w:r>
              <w:rPr>
                <w:noProof/>
                <w:sz w:val="22"/>
              </w:rPr>
              <w:noBreakHyphen/>
              <w:t>broadcast receivers or sound or video recording or reproducing apparatus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Monitors and projectors, not incorporating television reception apparatus, of a kind solely or principally used in an automatic data</w:t>
            </w:r>
            <w:r>
              <w:rPr>
                <w:noProof/>
                <w:sz w:val="22"/>
              </w:rPr>
              <w:noBreakHyphen/>
              <w:t>processing system of heading 8471</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 monitors and projectors, not incorporating television reception apparatus; reception apparatus for television, whether or not incorporating radio</w:t>
            </w:r>
            <w:r>
              <w:rPr>
                <w:noProof/>
                <w:sz w:val="22"/>
              </w:rPr>
              <w:noBreakHyphen/>
              <w:t>broadcast receivers or sound or video recording or reproducing apparatus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Parts suitable for use solely or principally with the apparatus of headings 8525 to 8528:</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Suitable for use solely or principally with video recording or reproducing apparatus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Suitable for use solely or principally with monitors and projectors, not incorporating television reception apparatus, of a kind solely or principally used in an automatic data</w:t>
            </w:r>
            <w:r>
              <w:rPr>
                <w:noProof/>
                <w:sz w:val="22"/>
              </w:rPr>
              <w:noBreakHyphen/>
              <w:t>processing system of heading 8471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8535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Electrical apparatus for switching or protecting electrical circuits, or for making connections to or in electrical circuits, for a voltage exceeding 1 000 V</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8538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8536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Electrical apparatus for switching or protecting electrical circuits, or for making connections to or in electrical circuits, for a voltage not exceeding 1 000 V; connectors for optical fibres, optical fibre bundles or cables: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Electrical apparatus for switching or protecting electrical circuits, or for making connections to or in electrical circuits for a voltage not exceeding 1 000 V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8538 are only used up to a value of 10 % of the ex</w:t>
            </w:r>
            <w:r>
              <w:rPr>
                <w:noProof/>
                <w:sz w:val="22"/>
              </w:rPr>
              <w:noBreakHyphen/>
              <w:t>works price of the product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bCs/>
                <w:noProof/>
                <w:sz w:val="22"/>
              </w:rPr>
            </w:pPr>
            <w:r>
              <w:rPr>
                <w:noProof/>
                <w:sz w:val="22"/>
              </w:rPr>
              <w:noBreakHyphen/>
              <w:t xml:space="preserve"> Connectors for optical fibres, optical fibre bundles or cables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Of plastics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Of ceramics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r>
            <w:r>
              <w:rPr>
                <w:noProof/>
                <w:sz w:val="22"/>
              </w:rPr>
              <w:noBreakHyphen/>
              <w:t xml:space="preserve"> Of copper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8537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8538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Diodes, transistors and similar semi</w:t>
            </w:r>
            <w:r>
              <w:rPr>
                <w:noProof/>
                <w:sz w:val="22"/>
              </w:rPr>
              <w:noBreakHyphen/>
              <w:t>conductor devices, except wafers not yet cut into chips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Electronic integrated circuits: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Monolithic integrated circuits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heading 8541 or 8542, taken together, are only used up to a value of 10 % of the ex</w:t>
            </w:r>
            <w:r>
              <w:rPr>
                <w:noProof/>
                <w:sz w:val="22"/>
              </w:rPr>
              <w:noBreakHyphen/>
              <w:t>works price of the product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Multichips which are parts of machinery or apparatus, not specified or included elsewhere in this Chapter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heading 8541 or 8542, taken together,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Carbon electrodes, carbon brushes, lamp carbons, battery carbons and other articles of graphite or other carbon, with or without metal, of a kind used for electrical purposes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Electrical insulators of any material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Electronic microassemblies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materials classified within heading 8541 or 8542, taken together, are only used up to a value of 10 % of the ex</w:t>
            </w:r>
            <w:r>
              <w:rPr>
                <w:noProof/>
                <w:sz w:val="22"/>
              </w:rPr>
              <w:noBreakHyphen/>
              <w:t>works price of the product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86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Railway or tramway locomotives, rolling stock and parts thereof; railway or tramway track fixtures and fittings and parts thereof; mechanical (including electro</w:t>
            </w:r>
            <w:r>
              <w:rPr>
                <w:noProof/>
                <w:sz w:val="22"/>
              </w:rPr>
              <w:noBreakHyphen/>
              <w:t>mechanical) traffic signalling equipment of all kinds;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8608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Railway or tramway track fixtures and fittings; mechanical (including electro</w:t>
            </w:r>
            <w:r>
              <w:rPr>
                <w:noProof/>
                <w:sz w:val="22"/>
              </w:rPr>
              <w:noBreakHyphen/>
              <w:t>mechanical) signalling, safety or traffic control equipment for railways, tramways, roads, inland waterways, parking facilities, port installations or airfields; parts of the foregoing</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87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Vehicles other than railway or tramway rolling stock, and parts and accessories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Works trucks, self</w:t>
            </w:r>
            <w:r>
              <w:rPr>
                <w:noProof/>
                <w:sz w:val="22"/>
              </w:rPr>
              <w:noBreakHyphen/>
              <w:t>propelled, not fitted with lifting or handling equipment, of the type used in factories, warehouses, dock areas or airports for short distance transport of goods; tractors of the type used on railway station platforms; parts of the foregoing vehicles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Tanks and other armoured fighting vehicles, motorised, whether or not fitted with weapons, and parts of such vehicles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8711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Motorcycles (including mopeds) and cycles fitted with an auxiliary motor, with or without sidecars; sidecars: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with reciprocating internal combustion piston engine of a cylinder capacity:</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r>
            <w:r>
              <w:rPr>
                <w:noProof/>
                <w:sz w:val="22"/>
              </w:rPr>
              <w:noBreakHyphen/>
              <w:t xml:space="preserve"> Not exceeding 50 cc</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noBreakHyphen/>
            </w:r>
            <w:r>
              <w:rPr>
                <w:noProof/>
                <w:sz w:val="22"/>
              </w:rPr>
              <w:noBreakHyphen/>
              <w:t xml:space="preserve"> Exceeding 50 cc</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8712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Bicycles without ball bearings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those of heading 8714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Baby carriages and parts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Trailers and semi</w:t>
            </w:r>
            <w:r>
              <w:rPr>
                <w:noProof/>
                <w:sz w:val="22"/>
              </w:rPr>
              <w:noBreakHyphen/>
              <w:t>trailers; other vehicles, not mechanically propelled; parts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88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Aircraft, spacecraft, and parts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8804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Rotochutes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including other materials of heading 8804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Aircraft launching gear; deck</w:t>
            </w:r>
            <w:r>
              <w:rPr>
                <w:noProof/>
                <w:sz w:val="22"/>
              </w:rPr>
              <w:noBreakHyphen/>
              <w:t>arrestor or similar gear; ground flying trainers; parts of the foregoing articles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89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Ships, boats and floating structures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hulls of heading 8906 may not be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90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Optical, photographic, cinematographic, measuring, checking, precision, medical or surgical instruments and apparatus; parts and accessories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Lenses, prisms, mirrors and other optical elements, of any material, mounted, being parts of or fittings for instruments or apparatus, other than such elements of glass not optically worked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Spectacles, goggles and the like, corrective, protective or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Binoculars, monoculars, other optical telescopes, and mountings therefor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Photographic (other than cinematographic) cameras; photographic flashlight apparatus and flashbulbs other than electrically ignited flashbulbs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Cinematographic cameras and projectors, whether or not incorporating sound recording or reproducing apparatus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Compound optical microscopes, including those for photomicrography, cinephotomicrography or microprojection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9014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navigational instruments and appliances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Surveying (including photogrammetrical surveying), hydrographic, oceanographic, hydrological, meteorological or geophysical instruments and appliances, excluding compasses; rangefinders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Balances of a sensitivity of 5 cg or better, with or without weights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Drawing, marking</w:t>
            </w:r>
            <w:r>
              <w:rPr>
                <w:noProof/>
                <w:sz w:val="22"/>
              </w:rPr>
              <w:noBreakHyphen/>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9018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Instruments and appliances used in medical, surgical, dental or veterinary sciences, including scintigraphic apparatus, other electro</w:t>
            </w:r>
            <w:r>
              <w:rPr>
                <w:noProof/>
                <w:sz w:val="22"/>
              </w:rPr>
              <w:noBreakHyphen/>
              <w:t>medical apparatus and sight</w:t>
            </w:r>
            <w:r>
              <w:rPr>
                <w:noProof/>
                <w:sz w:val="22"/>
              </w:rPr>
              <w:noBreakHyphen/>
              <w:t>testing instruments: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Dentists’ chairs incorporating dental appliances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from materials of any heading, including other materials of heading 9018</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Mechano</w:t>
            </w:r>
            <w:r>
              <w:rPr>
                <w:noProof/>
                <w:sz w:val="22"/>
              </w:rPr>
              <w:noBreakHyphen/>
              <w:t>therapy appliances; massage apparatus; psychological aptitude</w:t>
            </w:r>
            <w:r>
              <w:rPr>
                <w:noProof/>
                <w:sz w:val="22"/>
              </w:rPr>
              <w:noBreakHyphen/>
              <w:t>testing apparatus; ozone therapy, oxygen therapy, aerosol therapy, artificial respiration or other therapeutic respiration apparatus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breathing appliances and gas masks, excluding protective masks having neither mechanical parts nor replaceable filters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25 %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and appliances for testing the hardness, strength, compressibility, elasticity or other mechanical properties of materials (for example, metals, wood, textiles, paper, plastics)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Hydrometers and similar floating instruments, thermometers, pyrometers, barometers, hygrometers and psychrometers, recording or not, and any combination of these instruments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9028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Gas, liquid or electricity supply or production meters, including calibrating meters therefor:</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Parts and accessories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Revolution counters, production counters, taximeters, mileometers, pedometers and the like; speed indicators and tachometers, other than those of heading 9014 or 9015; stroboscopes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Oscilloscopes, spectrum analysers and other instruments and apparatus for measuring or checking electrical quantities; instruments and apparatus for measuring or detecting alpha, beta, gamma, X</w:t>
            </w:r>
            <w:r>
              <w:rPr>
                <w:noProof/>
                <w:sz w:val="22"/>
              </w:rPr>
              <w:noBreakHyphen/>
              <w:t>ray, cosmic or other ionising radiations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Measuring or checking instruments, appliances and machines, not specified or included elsewhere in this Chapter; profile projectors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Automatic regulating or controlling instruments and apparatus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Parts and accessories (not specified or included elsewhere in this Chapter) for machines, appliances, instruments or apparatus of Chapter 90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91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Clocks and watches and parts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clocks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Clock movements, complete and assembled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the value of all the non</w:t>
            </w:r>
            <w:r>
              <w:rPr>
                <w:noProof/>
                <w:sz w:val="22"/>
              </w:rPr>
              <w:noBreakHyphen/>
              <w:t>originating materials used does not exceed the value of all the originating materials used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Complete watch or clock movements, unassembled or partly assembled (movement sets); incomplete watch or clock movements, assembled; rough watch or clock movements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40 % of the ex</w:t>
            </w:r>
            <w:r>
              <w:rPr>
                <w:noProof/>
                <w:sz w:val="22"/>
              </w:rPr>
              <w:noBreakHyphen/>
              <w:t>works price of the product; and</w:t>
            </w:r>
          </w:p>
          <w:p>
            <w:pPr>
              <w:spacing w:before="60" w:after="60"/>
              <w:rPr>
                <w:noProof/>
                <w:sz w:val="22"/>
              </w:rPr>
            </w:pPr>
            <w:r>
              <w:rPr>
                <w:noProof/>
                <w:sz w:val="22"/>
              </w:rPr>
              <w:noBreakHyphen/>
              <w:t xml:space="preserve"> where, within the above limit, the value of the materials classified within heading 9114 are only used up to a value of 10 %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Watch cases and parts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Clock cases and cases of a similar type for other goods of this Chapter, and parts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30 %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9113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Watch straps, watch bands and watch bracelets, and parts thereof:</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noBreakHyphen/>
              <w:t xml:space="preserve"> of base metal, whether or not gold</w:t>
            </w:r>
            <w:r>
              <w:rPr>
                <w:noProof/>
                <w:sz w:val="22"/>
              </w:rPr>
              <w:noBreakHyphen/>
              <w:t xml:space="preserve"> or silver</w:t>
            </w:r>
            <w:r>
              <w:rPr>
                <w:noProof/>
                <w:sz w:val="22"/>
              </w:rPr>
              <w:noBreakHyphen/>
              <w:t>plated, or of metal clad with precious metal</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92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Musical instruments; parts and accessories of such articles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93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Arms and ammunition; parts and accessories thereof</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94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Furniture; bedding, mattresses, mattress supports, cushions and similar stuffed furnishings; lamps and lighting fittings, not elsewhere specified or included; illuminated signs, illuminated nameplates and the like; prefabricated buildings;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9401 and</w:t>
            </w:r>
          </w:p>
          <w:p>
            <w:pPr>
              <w:spacing w:before="60" w:after="60"/>
              <w:rPr>
                <w:noProof/>
                <w:sz w:val="22"/>
              </w:rPr>
            </w:pPr>
            <w:r>
              <w:rPr>
                <w:noProof/>
                <w:sz w:val="22"/>
              </w:rPr>
              <w:t>ex 9403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Base metal furniture, incorporating unstuffed cotton cloth of a weight of 300 g/m² or less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from cotton cloth already made up in a form ready for use with materials of heading 9401 or 9403, provided that: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in which the value of all the materials used does not exceed 40 % of the ex</w:t>
            </w:r>
            <w:r>
              <w:rPr>
                <w:noProof/>
                <w:sz w:val="22"/>
              </w:rPr>
              <w:noBreakHyphen/>
              <w:t>works price of the product</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the value of the cloth does not exceed 25 % of the ex</w:t>
            </w:r>
            <w:r>
              <w:rPr>
                <w:noProof/>
                <w:sz w:val="22"/>
              </w:rPr>
              <w:noBreakHyphen/>
              <w:t>works price of the product; and</w:t>
            </w:r>
          </w:p>
          <w:p>
            <w:pPr>
              <w:spacing w:before="60" w:after="60"/>
              <w:rPr>
                <w:noProof/>
                <w:sz w:val="22"/>
              </w:rPr>
            </w:pPr>
            <w:r>
              <w:rPr>
                <w:noProof/>
                <w:sz w:val="22"/>
              </w:rPr>
              <w:noBreakHyphen/>
              <w:t xml:space="preserve"> all the other materials used are originating and are classified in a heading other than heading 9401 or 9403</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9405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Prefabricated buildings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95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Toys, games and sports requisites; parts and accessories thereof;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toys; reduced</w:t>
            </w:r>
            <w:r>
              <w:rPr>
                <w:noProof/>
                <w:sz w:val="22"/>
              </w:rPr>
              <w:noBreakHyphen/>
              <w:t>size (“scale”) models and similar recreational models, working or not; puzzles of all kinds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9506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Golf clubs and parts thereof</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in which all the materials used are classified within a heading other than that of the product. However, roughly shaped blocks for making golf</w:t>
            </w:r>
            <w:r>
              <w:rPr>
                <w:noProof/>
                <w:sz w:val="22"/>
              </w:rPr>
              <w:noBreakHyphen/>
              <w:t>club heads may be used</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96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manufactured articles; except for: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9601 and</w:t>
            </w:r>
          </w:p>
          <w:p>
            <w:pPr>
              <w:spacing w:before="60" w:after="60"/>
              <w:rPr>
                <w:noProof/>
                <w:sz w:val="22"/>
              </w:rPr>
            </w:pPr>
            <w:r>
              <w:rPr>
                <w:noProof/>
                <w:sz w:val="22"/>
              </w:rPr>
              <w:t>ex 9602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animal, vegetable or mineral carving materials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“worked” carving materials of these headings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Brooms and brushes, (except for besoms and the like and brushes made from marten or squirrel hair), hand</w:t>
            </w:r>
            <w:r>
              <w:rPr>
                <w:noProof/>
                <w:sz w:val="22"/>
              </w:rPr>
              <w:noBreakHyphen/>
              <w:t>operated mechanical floor sweepers, not motorised; paint pads and rollers; squeegees (other than roller squeegees)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Travel sets for personal toilet, sewing or shoe or clothes cleaning</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Each item in the set must satisfy the rule which would apply to it if it were not included in the set. However, non</w:t>
            </w:r>
            <w:r>
              <w:rPr>
                <w:noProof/>
                <w:sz w:val="22"/>
              </w:rPr>
              <w:noBreakHyphen/>
              <w:t>originating articles may be incorporated, provided their total value does not exceed 15 % of the ex</w:t>
            </w:r>
            <w:r>
              <w:rPr>
                <w:noProof/>
                <w:sz w:val="22"/>
              </w:rPr>
              <w:noBreakHyphen/>
              <w:t>works price of the set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Buttons, press</w:t>
            </w:r>
            <w:r>
              <w:rPr>
                <w:noProof/>
                <w:sz w:val="22"/>
              </w:rPr>
              <w:noBreakHyphen/>
              <w:t>fasteners, snap</w:t>
            </w:r>
            <w:r>
              <w:rPr>
                <w:noProof/>
                <w:sz w:val="22"/>
              </w:rPr>
              <w:noBreakHyphen/>
              <w:t>fasteners and press</w:t>
            </w:r>
            <w:r>
              <w:rPr>
                <w:noProof/>
                <w:sz w:val="22"/>
              </w:rPr>
              <w:noBreakHyphen/>
              <w:t>studs, button moulds and other parts of these articles; button blanks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Ball</w:t>
            </w:r>
            <w:r>
              <w:rPr>
                <w:noProof/>
                <w:sz w:val="22"/>
              </w:rPr>
              <w:noBreakHyphen/>
              <w:t>point pens; felt</w:t>
            </w:r>
            <w:r>
              <w:rPr>
                <w:noProof/>
                <w:sz w:val="22"/>
              </w:rPr>
              <w:noBreakHyphen/>
              <w:t>tipped and other porous</w:t>
            </w:r>
            <w:r>
              <w:rPr>
                <w:noProof/>
                <w:sz w:val="22"/>
              </w:rPr>
              <w:noBreakHyphen/>
              <w:t>tipped pens and markers; fountain pens, stylograph pens and other pens; duplicating stylos; propelling or sliding pencils; pen</w:t>
            </w:r>
            <w:r>
              <w:rPr>
                <w:noProof/>
                <w:sz w:val="22"/>
              </w:rPr>
              <w:noBreakHyphen/>
              <w:t>holders, pencil</w:t>
            </w:r>
            <w:r>
              <w:rPr>
                <w:noProof/>
                <w:sz w:val="22"/>
              </w:rPr>
              <w:noBreakHyphen/>
              <w:t>holders and similar holders; parts (including caps and clips) of the foregoing articles, other than those of heading 9609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However, nibs or nib</w:t>
            </w:r>
            <w:r>
              <w:rPr>
                <w:noProof/>
                <w:sz w:val="22"/>
              </w:rPr>
              <w:noBreakHyphen/>
              <w:t>points classified within the same heading may be used</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Typewriter or similar ribbons, inked or otherwise prepared for giving impressions, whether or not on spools or in cartridges; ink</w:t>
            </w:r>
            <w:r>
              <w:rPr>
                <w:noProof/>
                <w:sz w:val="22"/>
              </w:rPr>
              <w:noBreakHyphen/>
              <w:t>pads, whether or not inked, with or without boxes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used are classified within a heading other than that of the product; and</w:t>
            </w:r>
          </w:p>
          <w:p>
            <w:pPr>
              <w:spacing w:before="60" w:after="60"/>
              <w:rPr>
                <w:noProof/>
                <w:sz w:val="22"/>
              </w:rPr>
            </w:pPr>
            <w:r>
              <w:rPr>
                <w:noProof/>
                <w:sz w:val="22"/>
              </w:rPr>
              <w:noBreakHyphen/>
              <w:t xml:space="preserve"> the value of all the materials used does not exceed 50 %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Lighters with piezo</w:t>
            </w:r>
            <w:r>
              <w:rPr>
                <w:noProof/>
                <w:sz w:val="22"/>
              </w:rPr>
              <w:noBreakHyphen/>
              <w:t>igniter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of heading 9613 used does not exceed 30 % of the ex</w:t>
            </w:r>
            <w:r>
              <w:rPr>
                <w:noProof/>
                <w:sz w:val="22"/>
              </w:rPr>
              <w:noBreakHyphen/>
              <w:t>works price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Pipes and pipe bowls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roughly</w:t>
            </w:r>
            <w:r>
              <w:rPr>
                <w:noProof/>
                <w:sz w:val="22"/>
              </w:rPr>
              <w:noBreakHyphen/>
              <w:t>shaped blocks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97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Works of art, collectors’ pieces and antiques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bl>
    <w:p>
      <w:pPr>
        <w:rPr>
          <w:noProof/>
        </w:rPr>
      </w:pPr>
    </w:p>
    <w:p>
      <w:pPr>
        <w:jc w:val="center"/>
        <w:rPr>
          <w:noProof/>
        </w:rPr>
      </w:pPr>
      <w:r>
        <w:rPr>
          <w:noProof/>
        </w:rPr>
        <w:br w:type="page"/>
        <w:t>ANNEX II-A</w:t>
      </w:r>
    </w:p>
    <w:p>
      <w:pPr>
        <w:jc w:val="right"/>
        <w:rPr>
          <w:b/>
          <w:bCs/>
          <w:noProof/>
          <w:u w:val="single"/>
        </w:rPr>
      </w:pPr>
    </w:p>
    <w:p>
      <w:pPr>
        <w:jc w:val="center"/>
        <w:rPr>
          <w:noProof/>
        </w:rPr>
      </w:pPr>
      <w:r>
        <w:rPr>
          <w:noProof/>
        </w:rPr>
        <w:t xml:space="preserve">Derogations from the list of working or processing required to be carried out </w:t>
      </w:r>
      <w:r>
        <w:rPr>
          <w:noProof/>
        </w:rPr>
        <w:br/>
        <w:t>on non</w:t>
      </w:r>
      <w:r>
        <w:rPr>
          <w:noProof/>
        </w:rPr>
        <w:noBreakHyphen/>
        <w:t xml:space="preserve">originating materials in order for the product manufactured </w:t>
      </w:r>
      <w:r>
        <w:rPr>
          <w:noProof/>
        </w:rPr>
        <w:br/>
        <w:t>to obtain originating status</w:t>
      </w:r>
    </w:p>
    <w:p>
      <w:pPr>
        <w:rPr>
          <w:noProof/>
        </w:rPr>
      </w:pPr>
    </w:p>
    <w:p>
      <w:pPr>
        <w:rPr>
          <w:noProof/>
        </w:rPr>
      </w:pPr>
      <w:r>
        <w:rPr>
          <w:noProof/>
        </w:rPr>
        <w:t>The products included in the list may not all be covered by the Agreement. It is, therefore, necessary to consult the other parts of the Agreement.</w:t>
      </w:r>
    </w:p>
    <w:p>
      <w:pPr>
        <w:rPr>
          <w:noProof/>
        </w:rPr>
      </w:pPr>
    </w:p>
    <w:p>
      <w:pPr>
        <w:jc w:val="center"/>
        <w:rPr>
          <w:noProof/>
        </w:rPr>
      </w:pPr>
      <w:r>
        <w:rPr>
          <w:noProof/>
        </w:rPr>
        <w:t>Common provisions</w:t>
      </w:r>
    </w:p>
    <w:p>
      <w:pPr>
        <w:rPr>
          <w:noProof/>
        </w:rPr>
      </w:pPr>
    </w:p>
    <w:p>
      <w:pPr>
        <w:ind w:left="567" w:hanging="567"/>
        <w:rPr>
          <w:noProof/>
        </w:rPr>
      </w:pPr>
      <w:r>
        <w:rPr>
          <w:noProof/>
        </w:rPr>
        <w:t>1.</w:t>
      </w:r>
      <w:r>
        <w:rPr>
          <w:noProof/>
        </w:rPr>
        <w:tab/>
        <w:t>For the products described in the table below, the following rules may also apply instead of the rules set out in Annex II to this Protocol.</w:t>
      </w:r>
    </w:p>
    <w:p>
      <w:pPr>
        <w:rPr>
          <w:noProof/>
        </w:rPr>
      </w:pPr>
    </w:p>
    <w:p>
      <w:pPr>
        <w:ind w:left="567" w:hanging="567"/>
        <w:rPr>
          <w:i/>
          <w:noProof/>
        </w:rPr>
      </w:pPr>
      <w:r>
        <w:rPr>
          <w:noProof/>
        </w:rPr>
        <w:t>2.</w:t>
      </w:r>
      <w:r>
        <w:rPr>
          <w:noProof/>
        </w:rPr>
        <w:tab/>
        <w:t>The proof of origin issued or made out in accordance with this Annex shall include the following statement in English, :</w:t>
      </w:r>
    </w:p>
    <w:p>
      <w:pPr>
        <w:rPr>
          <w:noProof/>
          <w:highlight w:val="green"/>
        </w:rPr>
      </w:pPr>
    </w:p>
    <w:p>
      <w:pPr>
        <w:ind w:left="567"/>
        <w:rPr>
          <w:noProof/>
        </w:rPr>
      </w:pPr>
      <w:r>
        <w:rPr>
          <w:noProof/>
        </w:rPr>
        <w:t>“Derogation – Annex II-A to Protocol No 1 - Materials of HS heading No … originating from … used.”</w:t>
      </w:r>
    </w:p>
    <w:p>
      <w:pPr>
        <w:ind w:left="567"/>
        <w:rPr>
          <w:noProof/>
          <w:highlight w:val="green"/>
          <w:lang w:val="en-US"/>
        </w:rPr>
      </w:pPr>
    </w:p>
    <w:p>
      <w:pPr>
        <w:ind w:left="567"/>
        <w:rPr>
          <w:noProof/>
        </w:rPr>
      </w:pPr>
      <w:r>
        <w:rPr>
          <w:noProof/>
        </w:rPr>
        <w:t>This statement shall be contained in box 7 of the EUR.1 movement certificate referred to in Article 18 of this Protocol, or shall be added to the origin declaration referred to in Article 21 hereof.</w:t>
      </w:r>
    </w:p>
    <w:p>
      <w:pPr>
        <w:rPr>
          <w:noProof/>
        </w:rPr>
      </w:pPr>
    </w:p>
    <w:p>
      <w:pPr>
        <w:ind w:left="567" w:hanging="567"/>
        <w:rPr>
          <w:noProof/>
        </w:rPr>
      </w:pPr>
      <w:r>
        <w:rPr>
          <w:noProof/>
        </w:rPr>
        <w:t>3.</w:t>
      </w:r>
      <w:r>
        <w:rPr>
          <w:noProof/>
        </w:rPr>
        <w:tab/>
        <w:t>Ghana and the Member States of the European Union shall, each for their own part, take the measures necessary in order to implement this Annex.</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377"/>
        <w:gridCol w:w="5059"/>
      </w:tblGrid>
      <w:tr>
        <w:trPr>
          <w:trHeight w:val="886"/>
          <w:tblHeader/>
        </w:trPr>
        <w:tc>
          <w:tcPr>
            <w:tcW w:w="166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bCs/>
                <w:noProof/>
                <w:sz w:val="22"/>
              </w:rPr>
              <w:t>HS heading</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bCs/>
                <w:noProof/>
                <w:sz w:val="22"/>
              </w:rPr>
              <w:t>Description of product</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bCs/>
                <w:noProof/>
                <w:sz w:val="22"/>
              </w:rPr>
              <w:t>Specific derogation concerning the working or processing carried out on non</w:t>
            </w:r>
            <w:r>
              <w:rPr>
                <w:bCs/>
                <w:noProof/>
                <w:sz w:val="22"/>
              </w:rPr>
              <w:noBreakHyphen/>
              <w:t>originating materials which confers originating status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Chapter 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Meat and edible meat offal</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All the meat and edible meat offal is wholly obtained</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4</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Dairy produce; birds’ eggs; natural honey; edible products of animal origin, not elsewhere specified or included</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all the materials of Chapter 4 used are wholly obtained</w:t>
            </w:r>
          </w:p>
          <w:p>
            <w:pPr>
              <w:spacing w:before="60" w:after="60"/>
              <w:rPr>
                <w:noProof/>
                <w:sz w:val="22"/>
              </w:rPr>
            </w:pPr>
            <w:r>
              <w:rPr>
                <w:noProof/>
                <w:sz w:val="22"/>
              </w:rPr>
              <w:noBreakHyphen/>
              <w:t xml:space="preserve"> the content of materials of Chapter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Live trees and other plants; bulbs, roots and the like; cut flowers and ornamental foliage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of Chapter 6 used are wholly obtained</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0812 to 0814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Fruit and nuts, provisionally preserved; fruit, dried, other than that of headings 0801 to 0806;</w:t>
            </w:r>
          </w:p>
          <w:p>
            <w:pPr>
              <w:spacing w:before="60" w:after="60"/>
              <w:rPr>
                <w:noProof/>
                <w:sz w:val="22"/>
              </w:rPr>
            </w:pPr>
            <w:r>
              <w:rPr>
                <w:noProof/>
                <w:sz w:val="22"/>
              </w:rPr>
              <w:t>peel of citrus fruits or melons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Manufacture in which the content of materials of Chapter 8 used does not exceed 30 %, by weight, of the final product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Coffee, tea, maté and spices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1101 to 1104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Products of the milling industry</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Chapter 10, except rice of heading 1006</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1105 to 1109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Flour, meal, powder, flakes of potatoes, etc.; starches; inulin; wheat gluten</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content of non</w:t>
            </w:r>
            <w:r>
              <w:rPr>
                <w:noProof/>
                <w:sz w:val="22"/>
              </w:rPr>
              <w:noBreakHyphen/>
              <w:t>originating materials does not exceed 20 %, by weight</w:t>
            </w:r>
          </w:p>
          <w:p>
            <w:pPr>
              <w:spacing w:before="60" w:after="60"/>
              <w:rPr>
                <w:noProof/>
                <w:sz w:val="22"/>
              </w:rPr>
            </w:pPr>
            <w:r>
              <w:rPr>
                <w:noProof/>
                <w:sz w:val="22"/>
              </w:rPr>
              <w:t>or</w:t>
            </w:r>
          </w:p>
          <w:p>
            <w:pPr>
              <w:spacing w:before="60" w:after="60"/>
              <w:rPr>
                <w:noProof/>
                <w:sz w:val="22"/>
              </w:rPr>
            </w:pPr>
            <w:r>
              <w:rPr>
                <w:noProof/>
                <w:sz w:val="22"/>
              </w:rPr>
              <w:t>Manufacture from materials of Chapter 10, except materials of heading 1006, in which the materials of heading 0710 and sub</w:t>
            </w:r>
            <w:r>
              <w:rPr>
                <w:noProof/>
                <w:sz w:val="22"/>
              </w:rPr>
              <w:noBreakHyphen/>
              <w:t>heading 0710.10 are wholly obtained</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12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Oil seeds and oleaginous fruits; miscellaneous grains, seeds and fruit; industrial or medicinal plants; straw and fodder</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that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Lac; natural gums, resins, gum</w:t>
            </w:r>
            <w:r>
              <w:rPr>
                <w:noProof/>
                <w:sz w:val="22"/>
              </w:rPr>
              <w:noBreakHyphen/>
              <w:t>resins and oleoresins (for example, balsams)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Vegetable saps and extracts; pectic substances, pectinates and pectates; agar</w:t>
            </w:r>
            <w:r>
              <w:rPr>
                <w:noProof/>
                <w:sz w:val="22"/>
              </w:rPr>
              <w:noBreakHyphen/>
              <w:t>agar and other mucilages and thickeners, whether or not modified, derived from vegetable products:</w:t>
            </w:r>
          </w:p>
          <w:p>
            <w:pPr>
              <w:spacing w:before="60" w:after="60"/>
              <w:rPr>
                <w:noProof/>
                <w:sz w:val="22"/>
              </w:rPr>
            </w:pPr>
            <w:r>
              <w:rPr>
                <w:noProof/>
                <w:sz w:val="22"/>
              </w:rPr>
              <w:noBreakHyphen/>
              <w:t xml:space="preserve"> Mucilages and thickeners, modified, derived from vegetable products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70 %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animal fats and oils and their fractions, whether or not refined, but not chemically modified</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that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1507 to 1515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Vegetable oils and their fractions:</w:t>
            </w:r>
          </w:p>
          <w:p>
            <w:pPr>
              <w:spacing w:before="60" w:after="60"/>
              <w:rPr>
                <w:noProof/>
                <w:sz w:val="22"/>
              </w:rPr>
            </w:pPr>
            <w:r>
              <w:rPr>
                <w:noProof/>
                <w:sz w:val="22"/>
              </w:rPr>
              <w:noBreakHyphen/>
              <w:t xml:space="preserve"> Soya, groundnut, palm, copra, palm kernel, babassu, tung and oiticica oil, myrtle wax and Japan wax, fractions of jojoba oil and oils for technical or industrial uses other than the manufacture of foodstuffs for human consumption, except olive oils of headings 1509 and 1510</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Manufacture from materials of any subheading, except that of the product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Animal or vegetable fats and oils and their fractions, partly or wholly hydrogenated, inter</w:t>
            </w:r>
            <w:r>
              <w:rPr>
                <w:noProof/>
                <w:sz w:val="22"/>
              </w:rPr>
              <w:noBreakHyphen/>
              <w:t>esterified, re</w:t>
            </w:r>
            <w:r>
              <w:rPr>
                <w:noProof/>
                <w:sz w:val="22"/>
              </w:rPr>
              <w:noBreakHyphen/>
              <w:t>esterified or elaidinised, whether or not refined, but not further prepared</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Manufacture from materials classified in a heading other than that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18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Cocoa and cocoa preparations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 Manufacture:</w:t>
            </w:r>
          </w:p>
          <w:p>
            <w:pPr>
              <w:spacing w:before="60" w:after="60"/>
              <w:rPr>
                <w:noProof/>
                <w:sz w:val="22"/>
              </w:rPr>
            </w:pPr>
            <w:r>
              <w:rPr>
                <w:noProof/>
                <w:sz w:val="22"/>
              </w:rPr>
              <w:noBreakHyphen/>
              <w:t xml:space="preserve"> from materials of any heading, except that of the product</w:t>
            </w:r>
          </w:p>
          <w:p>
            <w:pPr>
              <w:spacing w:before="60" w:after="60"/>
              <w:rPr>
                <w:noProof/>
                <w:sz w:val="22"/>
              </w:rPr>
            </w:pPr>
            <w:r>
              <w:rPr>
                <w:noProof/>
                <w:sz w:val="22"/>
              </w:rPr>
              <w:noBreakHyphen/>
              <w:t xml:space="preserve"> in which the content of materials of Chapter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Food preparations of flour, groats, meal, starch or malt extract, containing less than 40 % by weight of cocoa calculated on a totally defatted basis, not elsewhere specified or included; food preparations of goods of headings 0401 to 0404 containing less than 5 % by weight of cocoa calculated on a totally defatted basis, not elsewhere specified or included</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of any heading, except that of the product</w:t>
            </w:r>
          </w:p>
          <w:p>
            <w:pPr>
              <w:spacing w:before="60" w:after="60"/>
              <w:rPr>
                <w:noProof/>
                <w:sz w:val="22"/>
              </w:rPr>
            </w:pPr>
            <w:r>
              <w:rPr>
                <w:noProof/>
                <w:sz w:val="22"/>
              </w:rPr>
              <w:noBreakHyphen/>
              <w:t xml:space="preserve"> in which the content of materials of Chapter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Pasta, whether or not cooked or stuffed (with meat or other substances) or otherwise prepared, such as spaghetti, macaroni, noodles, lasagne, gnocchi, ravioli, cannelloni; couscous, whether or not prepared</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w:t>
            </w:r>
          </w:p>
          <w:p>
            <w:pPr>
              <w:spacing w:before="60" w:after="60"/>
              <w:rPr>
                <w:noProof/>
                <w:sz w:val="22"/>
              </w:rPr>
            </w:pPr>
            <w:r>
              <w:rPr>
                <w:noProof/>
                <w:sz w:val="22"/>
              </w:rPr>
              <w:noBreakHyphen/>
              <w:t xml:space="preserve"> the content of materials of Chapter 11 used does not exceed 20 %, by weight</w:t>
            </w:r>
          </w:p>
          <w:p>
            <w:pPr>
              <w:spacing w:before="60" w:after="60"/>
              <w:rPr>
                <w:noProof/>
                <w:sz w:val="22"/>
              </w:rPr>
            </w:pPr>
            <w:r>
              <w:rPr>
                <w:noProof/>
                <w:sz w:val="22"/>
              </w:rPr>
              <w:noBreakHyphen/>
              <w:t xml:space="preserve"> the weight of materials of Chapters 2 and 3 used does not exceed 20 %,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Tapioca and substitutes thereof prepared from starch, in the form of flakes, grains, pearls, sifting or similar forms:</w:t>
            </w:r>
          </w:p>
          <w:p>
            <w:pPr>
              <w:spacing w:before="60" w:after="60"/>
              <w:rPr>
                <w:noProof/>
                <w:sz w:val="22"/>
              </w:rPr>
            </w:pPr>
            <w:r>
              <w:rPr>
                <w:noProof/>
                <w:sz w:val="22"/>
              </w:rPr>
              <w:noBreakHyphen/>
              <w:t xml:space="preserve"> with a content of materials of heading 1108.13 (potato starch) not more than 30 % by weight</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that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Prepared foods obtained by the swelling or roasting of cereals or cereal products (for example, corn flakes); cereals (other than maize (corn)) in grain form or in the form of flakes or other worked grains (except flour and meal), pre</w:t>
            </w:r>
            <w:r>
              <w:rPr>
                <w:noProof/>
                <w:sz w:val="22"/>
              </w:rPr>
              <w:noBreakHyphen/>
              <w:t>cooked or otherwise prepared, not elsewhere specified or included</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of any heading, except heading 1806</w:t>
            </w:r>
          </w:p>
          <w:p>
            <w:pPr>
              <w:spacing w:before="60" w:after="60"/>
              <w:rPr>
                <w:noProof/>
                <w:sz w:val="22"/>
              </w:rPr>
            </w:pPr>
            <w:r>
              <w:rPr>
                <w:noProof/>
                <w:sz w:val="22"/>
              </w:rPr>
              <w:noBreakHyphen/>
              <w:t xml:space="preserve"> in which the content of materials of Chapter 11 used does not exceed 20 %, by weight</w:t>
            </w:r>
          </w:p>
          <w:p>
            <w:pPr>
              <w:spacing w:before="60" w:after="60"/>
              <w:rPr>
                <w:noProof/>
                <w:sz w:val="22"/>
              </w:rPr>
            </w:pPr>
            <w:r>
              <w:rPr>
                <w:noProof/>
                <w:sz w:val="22"/>
              </w:rPr>
              <w:noBreakHyphen/>
              <w:t xml:space="preserve"> in which the content of materials of Chapter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Bread, pastry, cakes, biscuits and other bakers’ wares, whether or not containing cocoa; communion wafers, empty cachets of a kind suitable for pharmaceutical use, sealing wafers, rice paper and similar products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content of materials of Chapter 11 used does not exceed 20 % by weight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20</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Preparations of vegetables, fruit, nuts or other parts of plants:</w:t>
            </w:r>
          </w:p>
          <w:p>
            <w:pPr>
              <w:spacing w:before="60" w:after="60"/>
              <w:rPr>
                <w:noProof/>
                <w:sz w:val="22"/>
              </w:rPr>
            </w:pPr>
            <w:r>
              <w:rPr>
                <w:noProof/>
                <w:sz w:val="22"/>
              </w:rPr>
              <w:t>from materials other than those of headings 2002, 2003</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of any heading, except that of the product</w:t>
            </w:r>
          </w:p>
          <w:p>
            <w:pPr>
              <w:spacing w:before="60" w:after="60"/>
              <w:rPr>
                <w:noProof/>
                <w:sz w:val="22"/>
              </w:rPr>
            </w:pPr>
            <w:r>
              <w:rPr>
                <w:noProof/>
                <w:sz w:val="22"/>
              </w:rPr>
              <w:noBreakHyphen/>
              <w:t xml:space="preserve"> in which the content of materials of Chapter 17 used does not exceed 40 %, by weight, of the final product</w:t>
            </w:r>
          </w:p>
          <w:p>
            <w:pPr>
              <w:spacing w:before="60" w:after="60"/>
              <w:rPr>
                <w:noProof/>
                <w:sz w:val="22"/>
              </w:rPr>
            </w:pPr>
            <w:r>
              <w:rPr>
                <w:noProof/>
                <w:sz w:val="22"/>
              </w:rPr>
              <w:t>or</w:t>
            </w:r>
          </w:p>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70 % of the ex</w:t>
            </w:r>
            <w:r>
              <w:rPr>
                <w:noProof/>
                <w:sz w:val="22"/>
              </w:rPr>
              <w:noBreakHyphen/>
              <w:t>works price of the product</w:t>
            </w:r>
          </w:p>
          <w:p>
            <w:pPr>
              <w:spacing w:before="60" w:after="60"/>
              <w:rPr>
                <w:noProof/>
                <w:sz w:val="22"/>
              </w:rPr>
            </w:pPr>
            <w:r>
              <w:rPr>
                <w:noProof/>
                <w:sz w:val="22"/>
              </w:rPr>
              <w:noBreakHyphen/>
              <w:t xml:space="preserve"> in which the content of materials of Chapter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21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edible preparations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of any heading, except that of the product</w:t>
            </w:r>
          </w:p>
          <w:p>
            <w:pPr>
              <w:spacing w:before="60" w:after="60"/>
              <w:rPr>
                <w:noProof/>
                <w:sz w:val="22"/>
              </w:rPr>
            </w:pPr>
            <w:r>
              <w:rPr>
                <w:noProof/>
                <w:sz w:val="22"/>
              </w:rPr>
              <w:noBreakHyphen/>
              <w:t xml:space="preserve"> in which the content of materials of Chapters 4 and 17 used does not exceed 40 %, by weight, of the final product</w:t>
            </w:r>
          </w:p>
          <w:p>
            <w:pPr>
              <w:spacing w:before="60" w:after="60"/>
              <w:rPr>
                <w:noProof/>
                <w:sz w:val="22"/>
              </w:rPr>
            </w:pPr>
            <w:r>
              <w:rPr>
                <w:noProof/>
                <w:sz w:val="22"/>
              </w:rPr>
              <w:t>or</w:t>
            </w:r>
          </w:p>
          <w:p>
            <w:pPr>
              <w:spacing w:before="60" w:after="60"/>
              <w:rPr>
                <w:noProof/>
                <w:sz w:val="22"/>
              </w:rPr>
            </w:pPr>
            <w:r>
              <w:rPr>
                <w:noProof/>
                <w:sz w:val="22"/>
              </w:rPr>
              <w:t>Manufacture:</w:t>
            </w:r>
          </w:p>
          <w:p>
            <w:pPr>
              <w:spacing w:before="60" w:after="60"/>
              <w:rPr>
                <w:noProof/>
                <w:sz w:val="22"/>
              </w:rPr>
            </w:pPr>
            <w:r>
              <w:rPr>
                <w:noProof/>
                <w:sz w:val="22"/>
              </w:rPr>
              <w:t>in which the value of all the materials used does not exceed 70 % of the ex</w:t>
            </w:r>
            <w:r>
              <w:rPr>
                <w:noProof/>
                <w:sz w:val="22"/>
              </w:rPr>
              <w:noBreakHyphen/>
              <w:t>works price of the product</w:t>
            </w:r>
          </w:p>
          <w:p>
            <w:pPr>
              <w:spacing w:before="60" w:after="60"/>
              <w:rPr>
                <w:noProof/>
                <w:sz w:val="22"/>
              </w:rPr>
            </w:pPr>
            <w:r>
              <w:rPr>
                <w:noProof/>
                <w:sz w:val="22"/>
              </w:rPr>
              <w:noBreakHyphen/>
              <w:t xml:space="preserve"> in which the content of materials of Chapters 4 and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23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Residues and waste from the food industries; prepared animal fodder</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w:t>
            </w:r>
          </w:p>
          <w:p>
            <w:pPr>
              <w:spacing w:before="60" w:after="60"/>
              <w:rPr>
                <w:noProof/>
                <w:sz w:val="22"/>
              </w:rPr>
            </w:pPr>
            <w:r>
              <w:rPr>
                <w:noProof/>
                <w:sz w:val="22"/>
              </w:rPr>
              <w:noBreakHyphen/>
              <w:t xml:space="preserve"> from materials of any heading, except that of the product</w:t>
            </w:r>
          </w:p>
          <w:p>
            <w:pPr>
              <w:spacing w:before="60" w:after="60"/>
              <w:rPr>
                <w:noProof/>
                <w:sz w:val="22"/>
              </w:rPr>
            </w:pPr>
            <w:r>
              <w:rPr>
                <w:noProof/>
                <w:sz w:val="22"/>
              </w:rPr>
              <w:noBreakHyphen/>
              <w:t xml:space="preserve"> in which the content of maize or materials of Chapters 2, 4 and 17 used does not exceed 40 %, by weight, of the final product</w:t>
            </w:r>
          </w:p>
          <w:p>
            <w:pPr>
              <w:spacing w:before="60" w:after="60"/>
              <w:rPr>
                <w:noProof/>
                <w:sz w:val="22"/>
              </w:rPr>
            </w:pPr>
            <w:r>
              <w:rPr>
                <w:noProof/>
                <w:sz w:val="22"/>
              </w:rPr>
              <w:t>or</w:t>
            </w:r>
          </w:p>
          <w:p>
            <w:pPr>
              <w:spacing w:before="60" w:after="60"/>
              <w:rPr>
                <w:noProof/>
                <w:sz w:val="22"/>
              </w:rPr>
            </w:pPr>
            <w:r>
              <w:rPr>
                <w:noProof/>
                <w:sz w:val="22"/>
              </w:rPr>
              <w:t>Manufacture:</w:t>
            </w:r>
          </w:p>
          <w:p>
            <w:pPr>
              <w:spacing w:before="60" w:after="60"/>
              <w:rPr>
                <w:noProof/>
                <w:sz w:val="22"/>
              </w:rPr>
            </w:pPr>
            <w:r>
              <w:rPr>
                <w:noProof/>
                <w:sz w:val="22"/>
              </w:rPr>
              <w:noBreakHyphen/>
              <w:t xml:space="preserve"> in which the value of all the materials used does not exceed 70 % of the ex</w:t>
            </w:r>
            <w:r>
              <w:rPr>
                <w:noProof/>
                <w:sz w:val="22"/>
              </w:rPr>
              <w:noBreakHyphen/>
              <w:t>works price of the product</w:t>
            </w:r>
          </w:p>
          <w:p>
            <w:pPr>
              <w:spacing w:before="60" w:after="60"/>
              <w:rPr>
                <w:noProof/>
                <w:sz w:val="22"/>
              </w:rPr>
            </w:pPr>
            <w:r>
              <w:rPr>
                <w:noProof/>
                <w:sz w:val="22"/>
              </w:rPr>
              <w:noBreakHyphen/>
              <w:t xml:space="preserve"> in which the content of maize or materials of Chapters 2, 4 and 17 used does not exceed 40 %, by weight, of the final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32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Tanning or dyeing extracts; tannins and their derivatives; dyes, pigments and other colouring matter; paints and varnishes; putty and other mastics; inks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33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Essential oils and resinoids; perfumery, cosmetic or toilet preparations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34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Soap, organic surface</w:t>
            </w:r>
            <w:r>
              <w:rPr>
                <w:noProof/>
                <w:sz w:val="22"/>
              </w:rPr>
              <w:noBreakHyphen/>
              <w:t xml:space="preserve">active agents, washing preparations, lubricating preparations, artificial waxes, prepared waxes, polishing or scouring preparations, candles and similar articles, modelling pastes, “dental waxes” and dental preparations with a basis of plaster; except for: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70 %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3404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Artificial waxes and prepared waxes:</w:t>
            </w:r>
          </w:p>
          <w:p>
            <w:pPr>
              <w:spacing w:before="60" w:after="60"/>
              <w:rPr>
                <w:noProof/>
                <w:sz w:val="22"/>
              </w:rPr>
            </w:pPr>
            <w:r>
              <w:rPr>
                <w:noProof/>
                <w:sz w:val="22"/>
              </w:rPr>
              <w:t>– with a basis of paraffin, petroleum waxes, waxes obtained from bituminous minerals, slack wax or scale wax</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Chapter 35 </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lang w:val="fr-BE"/>
              </w:rPr>
            </w:pPr>
            <w:r>
              <w:rPr>
                <w:noProof/>
                <w:sz w:val="22"/>
                <w:lang w:val="fr-BE"/>
              </w:rPr>
              <w:t xml:space="preserve">Albuminoidal substances; modified starches; glues; enzymes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36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Explosives; pyrotechnic products; matches; pyrophoric alloys; certain combustible preparations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37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Photographic or cinematographic goods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38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chemical products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materials classified within the same heading may be used, provided their value does not exceed 20 % of the ex</w:t>
            </w:r>
            <w:r>
              <w:rPr>
                <w:noProof/>
                <w:sz w:val="22"/>
              </w:rPr>
              <w:noBreakHyphen/>
              <w:t>works price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3922 to 3926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plastics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41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Raw hides and skins (other than fur skins) and leather</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4101 to 4103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Raw hides and skins of bovine (including buffalo) or equine animals (fresh, or salted, dried, limed, pickled or otherwise preserved, but not tanned, parchment</w:t>
            </w:r>
            <w:r>
              <w:rPr>
                <w:noProof/>
                <w:sz w:val="22"/>
              </w:rPr>
              <w:noBreakHyphen/>
              <w:t>dressed or further prepared), whether or not dehaired or split; raw skins of sheep or lambs (fresh, or salted, dried, limed, pickled or otherwise preserved, but not tanned, parchment</w:t>
            </w:r>
            <w:r>
              <w:rPr>
                <w:noProof/>
                <w:sz w:val="22"/>
              </w:rPr>
              <w:noBreakHyphen/>
              <w:t>dressed or further prepared), whether or not with wool on or split, other than those excluded by Note 1(c) to Chapter 41; other raw hides and skins (fresh, or salted, dried, limed, pickled or otherwise preserved, but not tanned, parchment</w:t>
            </w:r>
            <w:r>
              <w:rPr>
                <w:noProof/>
                <w:sz w:val="22"/>
              </w:rPr>
              <w:noBreakHyphen/>
              <w:t>dressed or further prepared), whether or not dehaired or split, other than those excluded by Note 1(b) or 1(c) to Chapter 41</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4104 to 4106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Tanned or crust hides and skins, without wool or hair on, whether or not split, but not further prepared</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Retanning of tanned leather</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42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of leather; saddlery and harness; travel goods, handbags and similar containers; articles of animal gut (other than silk worm gut)</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46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Manufactures of straw, of esparto or of other plaiting materials; basketware and wickerwork</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48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Paper and paperboard; articles of paper pulp, of paper or of paperboard</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6117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made</w:t>
            </w:r>
            <w:r>
              <w:rPr>
                <w:noProof/>
                <w:sz w:val="22"/>
              </w:rPr>
              <w:noBreakHyphen/>
              <w:t>up clothing accessories; knitted or crocheted parts of garments or of clothing accessories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Spinning of natural and/or man</w:t>
            </w:r>
            <w:r>
              <w:rPr>
                <w:noProof/>
                <w:sz w:val="22"/>
              </w:rPr>
              <w:noBreakHyphen/>
              <w:t>made staple fibres, or extrusion of man</w:t>
            </w:r>
            <w:r>
              <w:rPr>
                <w:noProof/>
                <w:sz w:val="22"/>
              </w:rPr>
              <w:noBreakHyphen/>
              <w:t>made filament yarn, accompanied by knitting (knitted</w:t>
            </w:r>
            <w:r>
              <w:rPr>
                <w:noProof/>
                <w:sz w:val="22"/>
              </w:rPr>
              <w:noBreakHyphen/>
              <w:t>to</w:t>
            </w:r>
            <w:r>
              <w:rPr>
                <w:noProof/>
                <w:sz w:val="22"/>
              </w:rPr>
              <w:noBreakHyphen/>
              <w:t>shape products)</w:t>
            </w:r>
          </w:p>
          <w:p>
            <w:pPr>
              <w:spacing w:before="60" w:after="60"/>
              <w:rPr>
                <w:i/>
                <w:noProof/>
                <w:sz w:val="22"/>
              </w:rPr>
            </w:pPr>
            <w:r>
              <w:rPr>
                <w:i/>
                <w:noProof/>
                <w:sz w:val="22"/>
              </w:rPr>
              <w:t>or</w:t>
            </w:r>
          </w:p>
          <w:p>
            <w:pPr>
              <w:spacing w:before="60" w:after="60"/>
              <w:rPr>
                <w:noProof/>
                <w:sz w:val="22"/>
              </w:rPr>
            </w:pPr>
            <w:r>
              <w:rPr>
                <w:noProof/>
                <w:sz w:val="22"/>
              </w:rPr>
              <w:t>Dyeing of yarn of natural fibres accompanied by knitting (knitted</w:t>
            </w:r>
            <w:r>
              <w:rPr>
                <w:noProof/>
                <w:sz w:val="22"/>
              </w:rPr>
              <w:noBreakHyphen/>
              <w:t>to</w:t>
            </w:r>
            <w:r>
              <w:rPr>
                <w:noProof/>
                <w:sz w:val="22"/>
              </w:rPr>
              <w:noBreakHyphen/>
              <w:t>shape products)</w:t>
            </w:r>
          </w:p>
        </w:tc>
      </w:tr>
      <w:tr>
        <w:trPr>
          <w:trHeight w:val="4720"/>
        </w:trPr>
        <w:tc>
          <w:tcPr>
            <w:tcW w:w="1668" w:type="dxa"/>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6213 and 6214</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Handkerchiefs, shawls, scarves, mufflers, mantillas, veils and the like:</w:t>
            </w:r>
          </w:p>
          <w:p>
            <w:pPr>
              <w:spacing w:before="60" w:after="60"/>
              <w:rPr>
                <w:noProof/>
                <w:sz w:val="22"/>
              </w:rPr>
            </w:pPr>
            <w:r>
              <w:rPr>
                <w:noProof/>
                <w:sz w:val="22"/>
              </w:rPr>
              <w:noBreakHyphen/>
              <w:t xml:space="preserve"> embroidered</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Weaving accompanied by making</w:t>
            </w:r>
            <w:r>
              <w:rPr>
                <w:noProof/>
                <w:sz w:val="22"/>
              </w:rPr>
              <w:noBreakHyphen/>
              <w:t>up (including cutting)</w:t>
            </w:r>
          </w:p>
          <w:p>
            <w:pPr>
              <w:spacing w:before="60" w:after="60"/>
              <w:rPr>
                <w:noProof/>
                <w:sz w:val="22"/>
              </w:rPr>
            </w:pPr>
            <w:r>
              <w:rPr>
                <w:noProof/>
                <w:sz w:val="22"/>
              </w:rPr>
              <w:t>or</w:t>
            </w:r>
          </w:p>
          <w:p>
            <w:pPr>
              <w:spacing w:before="60" w:after="60"/>
              <w:rPr>
                <w:noProof/>
                <w:sz w:val="22"/>
              </w:rPr>
            </w:pPr>
            <w:r>
              <w:rPr>
                <w:noProof/>
                <w:sz w:val="22"/>
              </w:rPr>
              <w:t>Manufacture from unembroidered fabric, provided that the value of the unembroidered fabric used does not exceed 40 % of the ex</w:t>
            </w:r>
            <w:r>
              <w:rPr>
                <w:noProof/>
                <w:sz w:val="22"/>
              </w:rPr>
              <w:noBreakHyphen/>
              <w:t>works price of the product</w:t>
            </w:r>
            <w:r>
              <w:rPr>
                <w:rStyle w:val="FootnoteReference"/>
                <w:noProof/>
                <w:sz w:val="22"/>
              </w:rPr>
              <w:footnoteReference w:id="55"/>
            </w:r>
          </w:p>
          <w:p>
            <w:pPr>
              <w:spacing w:before="60" w:after="60"/>
              <w:rPr>
                <w:i/>
                <w:noProof/>
                <w:sz w:val="22"/>
              </w:rPr>
            </w:pPr>
            <w:r>
              <w:rPr>
                <w:i/>
                <w:noProof/>
                <w:sz w:val="22"/>
              </w:rPr>
              <w:t>or</w:t>
            </w:r>
          </w:p>
          <w:p>
            <w:pPr>
              <w:spacing w:before="60" w:after="60"/>
              <w:rPr>
                <w:noProof/>
                <w:sz w:val="22"/>
              </w:rPr>
            </w:pPr>
            <w:r>
              <w:rPr>
                <w:noProof/>
                <w:sz w:val="22"/>
              </w:rPr>
              <w:t>Making</w:t>
            </w:r>
            <w:r>
              <w:rPr>
                <w:noProof/>
                <w:sz w:val="22"/>
              </w:rPr>
              <w:noBreakHyphen/>
              <w:t>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noProof/>
                <w:sz w:val="22"/>
              </w:rPr>
              <w:noBreakHyphen/>
              <w:t>works price of the product</w:t>
            </w:r>
          </w:p>
          <w:p>
            <w:pPr>
              <w:spacing w:before="60" w:after="60"/>
              <w:rPr>
                <w:noProof/>
                <w:sz w:val="22"/>
              </w:rPr>
            </w:pPr>
            <w:r>
              <w:rPr>
                <w:noProof/>
                <w:sz w:val="22"/>
              </w:rPr>
              <w:t>Weaving accompanied by making</w:t>
            </w:r>
            <w:r>
              <w:rPr>
                <w:noProof/>
                <w:sz w:val="22"/>
              </w:rPr>
              <w:noBreakHyphen/>
              <w:t>up (including cutting)</w:t>
            </w:r>
          </w:p>
          <w:p>
            <w:pPr>
              <w:spacing w:before="60" w:after="60"/>
              <w:rPr>
                <w:i/>
                <w:noProof/>
                <w:sz w:val="22"/>
              </w:rPr>
            </w:pPr>
            <w:r>
              <w:rPr>
                <w:i/>
                <w:noProof/>
                <w:sz w:val="22"/>
              </w:rPr>
              <w:t>or</w:t>
            </w:r>
          </w:p>
          <w:p>
            <w:pPr>
              <w:spacing w:before="60" w:after="60"/>
              <w:rPr>
                <w:noProof/>
                <w:sz w:val="22"/>
              </w:rPr>
            </w:pPr>
            <w:r>
              <w:rPr>
                <w:noProof/>
                <w:sz w:val="22"/>
              </w:rPr>
              <w:t>Making</w:t>
            </w:r>
            <w:r>
              <w:rPr>
                <w:noProof/>
                <w:sz w:val="22"/>
              </w:rPr>
              <w:noBreakHyphen/>
              <w:t>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noProof/>
                <w:sz w:val="22"/>
              </w:rPr>
              <w:noBreakHyphen/>
              <w:t>works price of the product</w:t>
            </w:r>
          </w:p>
        </w:tc>
      </w:tr>
      <w:tr>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other</w:t>
            </w:r>
          </w:p>
        </w:tc>
        <w:tc>
          <w:tcPr>
            <w:tcW w:w="8300" w:type="dxa"/>
            <w:tcBorders>
              <w:top w:val="nil"/>
              <w:left w:val="single" w:sz="4" w:space="0" w:color="auto"/>
              <w:bottom w:val="single" w:sz="4" w:space="0" w:color="auto"/>
              <w:right w:val="single" w:sz="4" w:space="0" w:color="auto"/>
            </w:tcBorders>
          </w:tcPr>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made</w:t>
            </w:r>
            <w:r>
              <w:rPr>
                <w:noProof/>
                <w:sz w:val="22"/>
              </w:rPr>
              <w:noBreakHyphen/>
              <w:t>up articles, including dress patterns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Sets consisting of woven fabric and yarn, whether or not with accessories, for making up into rugs, tapestries, embroidered tablecloths or serviettes, or similar textile articles, put up in packings for retail sale</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Each item in the set must satisfy the rule which would apply to it if it were not included in the set. However, the value of any non</w:t>
            </w:r>
            <w:r>
              <w:rPr>
                <w:noProof/>
                <w:sz w:val="22"/>
              </w:rPr>
              <w:noBreakHyphen/>
              <w:t>originating articles must not exceed 35 % of the ex</w:t>
            </w:r>
            <w:r>
              <w:rPr>
                <w:noProof/>
                <w:sz w:val="22"/>
              </w:rPr>
              <w:noBreakHyphen/>
              <w:t>works price of the set</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Chapter 64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Footwear, gaiters and the like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from assemblies of uppers affixed to inner soles or to other sole components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69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Ceramic products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Chapter 71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Natural or cultured pearls, precious or semi</w:t>
            </w:r>
            <w:r>
              <w:rPr>
                <w:noProof/>
                <w:sz w:val="22"/>
              </w:rPr>
              <w:noBreakHyphen/>
              <w:t xml:space="preserve">precious stones, precious metals, metals clad with precious metal, and articles thereof; imitation jewellery; coin, except for: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 xml:space="preserve">works price of the product </w:t>
            </w:r>
          </w:p>
        </w:tc>
      </w:tr>
      <w:tr>
        <w:trPr>
          <w:trHeight w:val="90"/>
        </w:trPr>
        <w:tc>
          <w:tcPr>
            <w:tcW w:w="166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7106, 7108 and 7110</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Precious metals:</w:t>
            </w:r>
          </w:p>
          <w:p>
            <w:pPr>
              <w:spacing w:before="60" w:after="60"/>
              <w:rPr>
                <w:noProof/>
                <w:sz w:val="22"/>
              </w:rPr>
            </w:pPr>
            <w:r>
              <w:rPr>
                <w:noProof/>
                <w:sz w:val="22"/>
              </w:rPr>
              <w:noBreakHyphen/>
              <w:t xml:space="preserve"> unwrought</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Manufacture from materials of any heading, except those of headings 7106, 7108 and 7110</w:t>
            </w:r>
          </w:p>
          <w:p>
            <w:pPr>
              <w:spacing w:before="60" w:after="60"/>
              <w:rPr>
                <w:noProof/>
                <w:sz w:val="22"/>
              </w:rPr>
            </w:pPr>
            <w:r>
              <w:rPr>
                <w:noProof/>
                <w:sz w:val="22"/>
              </w:rPr>
              <w:t>or</w:t>
            </w:r>
          </w:p>
          <w:p>
            <w:pPr>
              <w:spacing w:before="60" w:after="60"/>
              <w:rPr>
                <w:noProof/>
                <w:sz w:val="22"/>
              </w:rPr>
            </w:pPr>
            <w:r>
              <w:rPr>
                <w:noProof/>
                <w:sz w:val="22"/>
              </w:rPr>
              <w:t>Electrolytic, thermal or chemical separation of precious metals of heading 7106, 7108 or 7110</w:t>
            </w:r>
          </w:p>
          <w:p>
            <w:pPr>
              <w:spacing w:before="60" w:after="60"/>
              <w:rPr>
                <w:noProof/>
                <w:sz w:val="22"/>
              </w:rPr>
            </w:pPr>
            <w:r>
              <w:rPr>
                <w:noProof/>
                <w:sz w:val="22"/>
              </w:rPr>
              <w:t>or</w:t>
            </w:r>
          </w:p>
          <w:p>
            <w:pPr>
              <w:spacing w:before="60" w:after="60"/>
              <w:rPr>
                <w:noProof/>
                <w:sz w:val="22"/>
              </w:rPr>
            </w:pPr>
            <w:r>
              <w:rPr>
                <w:noProof/>
                <w:sz w:val="22"/>
              </w:rPr>
              <w:t>Fusion and/or alloying of precious metals of heading 7106, 7108 or 7110 with each other or with base metals</w:t>
            </w:r>
          </w:p>
        </w:tc>
      </w:tr>
      <w:tr>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vertAlign w:val="superscript"/>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noBreakHyphen/>
              <w:t xml:space="preserve"> semi</w:t>
            </w:r>
            <w:r>
              <w:rPr>
                <w:noProof/>
                <w:sz w:val="22"/>
              </w:rPr>
              <w:noBreakHyphen/>
              <w:t>manufactured or in powder form</w:t>
            </w:r>
          </w:p>
        </w:tc>
        <w:tc>
          <w:tcPr>
            <w:tcW w:w="8300"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Manufacture from unwrought precious metals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vertAlign w:val="superscript"/>
              </w:rPr>
            </w:pPr>
            <w:r>
              <w:rPr>
                <w:noProof/>
                <w:sz w:val="22"/>
              </w:rPr>
              <w:t>7115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articles of precious metal or of metal clad with precious metal</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from materials of any heading, except that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Chapter 83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Miscellaneous articles of base metal</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ex 8302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Other mountings, fittings and similar articles suitable for buildings, and automatic door closers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the other materials of heading 8302 may be used, provided their value does not exceed 30 %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Statuettes and other ornaments, of base metal</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 However, the other materials of heading 8306 may be used, provided their value does not exceed 40 % of the ex</w:t>
            </w:r>
            <w:r>
              <w:rPr>
                <w:noProof/>
                <w:sz w:val="22"/>
              </w:rPr>
              <w:noBreakHyphen/>
              <w:t xml:space="preserve">works price of the product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84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Nuclear reactors, boilers, machinery and mechanical appliances; parts thereof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Chapter 85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Electrical machinery and equipment and parts thereof; sound recorders and reproducers, television image and sound recorders and reproducers, and parts and accessories of such articles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87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Vehicles other than railway or tramway rolling stock, and parts and accessories thereof</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50 % of the ex</w:t>
            </w:r>
            <w:r>
              <w:rPr>
                <w:noProof/>
                <w:sz w:val="22"/>
              </w:rPr>
              <w:noBreakHyphen/>
              <w:t>works price of the product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Chapter 94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Furniture; bedding, mattresses, mattress supports, cushions and similar stuffed furnishings; lamps and lighting fittings, not elsewhere specified or included; illuminated signs, illuminated nameplates and the like; prefabricated buildings;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Manufacture in which all the materials used are classified within a heading other than that of the product</w:t>
            </w:r>
          </w:p>
          <w:p>
            <w:pPr>
              <w:spacing w:before="60" w:after="60"/>
              <w:rPr>
                <w:noProof/>
                <w:sz w:val="22"/>
              </w:rPr>
            </w:pPr>
            <w:r>
              <w:rPr>
                <w:noProof/>
                <w:sz w:val="22"/>
              </w:rPr>
              <w:t>or</w:t>
            </w:r>
          </w:p>
          <w:p>
            <w:pPr>
              <w:spacing w:before="60" w:after="60"/>
              <w:rPr>
                <w:noProof/>
                <w:sz w:val="22"/>
              </w:rPr>
            </w:pPr>
            <w:r>
              <w:rPr>
                <w:noProof/>
                <w:sz w:val="22"/>
              </w:rPr>
              <w:t>Manufacture in which the value of all the materials used does not exceed 60 % of the ex</w:t>
            </w:r>
            <w:r>
              <w:rPr>
                <w:noProof/>
                <w:sz w:val="22"/>
              </w:rPr>
              <w:noBreakHyphen/>
              <w:t>works price of the product</w:t>
            </w:r>
          </w:p>
        </w:tc>
      </w:tr>
    </w:tbl>
    <w:p>
      <w:pPr>
        <w:ind w:left="567" w:hanging="567"/>
        <w:rPr>
          <w:noProof/>
        </w:rPr>
        <w:sectPr>
          <w:footnotePr>
            <w:numRestart w:val="eachPage"/>
          </w:footnotePr>
          <w:pgSz w:w="11907" w:h="16839" w:code="9"/>
          <w:pgMar w:top="1134" w:right="1134" w:bottom="1134" w:left="1134" w:header="1134" w:footer="973" w:gutter="0"/>
          <w:cols w:space="360"/>
          <w:docGrid w:linePitch="326"/>
        </w:sectPr>
      </w:pPr>
    </w:p>
    <w:p>
      <w:pPr>
        <w:jc w:val="center"/>
        <w:rPr>
          <w:noProof/>
        </w:rPr>
      </w:pPr>
      <w:r>
        <w:rPr>
          <w:noProof/>
        </w:rPr>
        <w:t>ANNEX III To PROTOCOL NO. 1</w:t>
      </w:r>
    </w:p>
    <w:p>
      <w:pPr>
        <w:rPr>
          <w:smallCaps/>
          <w:noProof/>
        </w:rPr>
      </w:pPr>
    </w:p>
    <w:p>
      <w:pPr>
        <w:jc w:val="center"/>
        <w:rPr>
          <w:smallCaps/>
          <w:noProof/>
        </w:rPr>
      </w:pPr>
      <w:r>
        <w:rPr>
          <w:smallCaps/>
          <w:noProof/>
        </w:rPr>
        <w:t>FORM FOR MOVEMENT OF GOODS CERTIFICATE EUR.1</w:t>
      </w:r>
    </w:p>
    <w:p>
      <w:pPr>
        <w:jc w:val="center"/>
        <w:rPr>
          <w:noProof/>
        </w:rPr>
      </w:pPr>
    </w:p>
    <w:p>
      <w:pPr>
        <w:ind w:left="567" w:hanging="567"/>
        <w:rPr>
          <w:noProof/>
        </w:rPr>
      </w:pPr>
      <w:r>
        <w:rPr>
          <w:noProof/>
        </w:rPr>
        <w:t>1.</w:t>
      </w:r>
      <w:r>
        <w:rPr>
          <w:noProof/>
        </w:rPr>
        <w:tab/>
        <w:t>EUR.1 movement certificates shall be made out based on the form a specimen of which appears in this Annex. That form shall be printed in one or more of the languages in which this Agreement is drawn up. Certificates shall be made out in one of those languages and in accordance with the provisions of the domestic law of the exporting State. If the forms are filled in manually, they shall be completed in ink in block letters.</w:t>
      </w:r>
    </w:p>
    <w:p>
      <w:pPr>
        <w:rPr>
          <w:noProof/>
        </w:rPr>
      </w:pPr>
    </w:p>
    <w:p>
      <w:pPr>
        <w:ind w:left="567" w:hanging="567"/>
        <w:rPr>
          <w:noProof/>
        </w:rPr>
      </w:pPr>
      <w:r>
        <w:rPr>
          <w:noProof/>
        </w:rPr>
        <w:t>2.</w:t>
      </w:r>
      <w:r>
        <w:rPr>
          <w:noProof/>
        </w:rPr>
        <w:tab/>
        <w:t>Each certificate shall measure 210 x 297 mm; a tolerance of up to plus 8 mm or minus 5 mm in the length may be allowed. The paper used must be white, sized for writing, not containing mechanical pulp and weighing not less than 60 g/m². It shall have a printed green guilloche pattern background, making any falsification by mechanical or chemical means apparent to the eye.</w:t>
      </w:r>
    </w:p>
    <w:p>
      <w:pPr>
        <w:rPr>
          <w:noProof/>
        </w:rPr>
      </w:pPr>
    </w:p>
    <w:p>
      <w:pPr>
        <w:ind w:left="567" w:hanging="567"/>
        <w:rPr>
          <w:noProof/>
        </w:rPr>
      </w:pPr>
      <w:r>
        <w:rPr>
          <w:noProof/>
        </w:rPr>
        <w:t>3.</w:t>
      </w:r>
      <w:r>
        <w:rPr>
          <w:noProof/>
        </w:rPr>
        <w:tab/>
        <w:t>The exporting States may reserve the right to print the certificates themselves or may have them printed by approved printers. In the latter case, each certificate shall include a reference to such approval. Each certificate must bear the name and address of the printer or a mark by which the printer can be identified. It shall also bear a serial number, either printed or not, by which it can be identified.</w:t>
      </w:r>
    </w:p>
    <w:p>
      <w:pPr>
        <w:rPr>
          <w:noProof/>
        </w:rPr>
      </w:pPr>
    </w:p>
    <w:p>
      <w:pPr>
        <w:jc w:val="center"/>
        <w:rPr>
          <w:b/>
          <w:noProof/>
          <w:sz w:val="19"/>
        </w:rPr>
      </w:pPr>
      <w:r>
        <w:rPr>
          <w:b/>
          <w:noProof/>
          <w:sz w:val="19"/>
        </w:rPr>
        <w:br w:type="page"/>
        <w:t>MOVEMENT CERTIFICATE</w:t>
      </w:r>
    </w:p>
    <w:tbl>
      <w:tblPr>
        <w:tblW w:w="5000" w:type="pct"/>
        <w:jc w:val="right"/>
        <w:tblCellMar>
          <w:left w:w="120" w:type="dxa"/>
          <w:right w:w="120" w:type="dxa"/>
        </w:tblCellMar>
        <w:tblLook w:val="0000" w:firstRow="0" w:lastRow="0" w:firstColumn="0" w:lastColumn="0" w:noHBand="0" w:noVBand="0"/>
      </w:tblPr>
      <w:tblGrid>
        <w:gridCol w:w="3913"/>
        <w:gridCol w:w="1428"/>
        <w:gridCol w:w="1008"/>
        <w:gridCol w:w="332"/>
        <w:gridCol w:w="879"/>
        <w:gridCol w:w="683"/>
        <w:gridCol w:w="1636"/>
      </w:tblGrid>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1.</w:t>
            </w:r>
            <w:r>
              <w:rPr>
                <w:b/>
                <w:noProof/>
                <w:sz w:val="16"/>
              </w:rPr>
              <w:tab/>
              <w:t>Exporter</w:t>
            </w:r>
            <w:r>
              <w:rPr>
                <w:noProof/>
                <w:sz w:val="16"/>
              </w:rPr>
              <w:t xml:space="preserve"> </w:t>
            </w:r>
            <w:r>
              <w:rPr>
                <w:i/>
                <w:noProof/>
                <w:sz w:val="16"/>
              </w:rPr>
              <w:t>(Name, full address, country)</w:t>
            </w:r>
          </w:p>
        </w:tc>
        <w:tc>
          <w:tcPr>
            <w:tcW w:w="2284" w:type="pct"/>
            <w:gridSpan w:val="5"/>
            <w:tcBorders>
              <w:top w:val="single" w:sz="6" w:space="0" w:color="auto"/>
              <w:left w:val="single" w:sz="6" w:space="0" w:color="auto"/>
              <w:right w:val="single" w:sz="6" w:space="0" w:color="auto"/>
            </w:tcBorders>
          </w:tcPr>
          <w:p>
            <w:pPr>
              <w:rPr>
                <w:noProof/>
                <w:sz w:val="16"/>
              </w:rPr>
            </w:pPr>
            <w:r>
              <w:rPr>
                <w:noProof/>
                <w:sz w:val="16"/>
              </w:rPr>
              <w:tab/>
            </w:r>
            <w:r>
              <w:rPr>
                <w:b/>
                <w:noProof/>
                <w:sz w:val="22"/>
              </w:rPr>
              <w:t>EUR.1</w:t>
            </w:r>
            <w:r>
              <w:rPr>
                <w:b/>
                <w:noProof/>
                <w:sz w:val="22"/>
              </w:rPr>
              <w:tab/>
              <w:t>No A</w:t>
            </w:r>
            <w:r>
              <w:rPr>
                <w:noProof/>
                <w:sz w:val="16"/>
              </w:rPr>
              <w:tab/>
              <w:t>000.000</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rPr>
                <w:noProof/>
                <w:sz w:val="16"/>
              </w:rPr>
            </w:pPr>
            <w:r>
              <w:rPr>
                <w:noProof/>
                <w:sz w:val="16"/>
              </w:rPr>
              <w:t>See notes overleaf before completing this form.</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ind w:left="567" w:hanging="567"/>
              <w:rPr>
                <w:noProof/>
                <w:sz w:val="16"/>
              </w:rPr>
            </w:pPr>
            <w:r>
              <w:rPr>
                <w:b/>
                <w:noProof/>
                <w:sz w:val="16"/>
              </w:rPr>
              <w:t>2.</w:t>
            </w:r>
            <w:r>
              <w:rPr>
                <w:b/>
                <w:noProof/>
                <w:sz w:val="16"/>
              </w:rPr>
              <w:tab/>
              <w:t>Certificate used in preferential trade between</w:t>
            </w:r>
          </w:p>
          <w:p>
            <w:pPr>
              <w:rPr>
                <w:noProof/>
                <w:sz w:val="16"/>
              </w:rPr>
            </w:pPr>
          </w:p>
          <w:p>
            <w:pPr>
              <w:rPr>
                <w:noProof/>
                <w:sz w:val="16"/>
              </w:rPr>
            </w:pPr>
            <w:r>
              <w:rPr>
                <w:noProof/>
                <w:sz w:val="16"/>
              </w:rPr>
              <w:tab/>
            </w:r>
          </w:p>
        </w:tc>
      </w:tr>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3.</w:t>
            </w:r>
            <w:r>
              <w:rPr>
                <w:b/>
                <w:noProof/>
                <w:sz w:val="16"/>
              </w:rPr>
              <w:tab/>
              <w:t>Consignee</w:t>
            </w:r>
            <w:r>
              <w:rPr>
                <w:noProof/>
                <w:sz w:val="16"/>
              </w:rPr>
              <w:t xml:space="preserve"> </w:t>
            </w:r>
            <w:r>
              <w:rPr>
                <w:i/>
                <w:noProof/>
                <w:sz w:val="16"/>
              </w:rPr>
              <w:t>(Name, full address, country) (Optional)</w:t>
            </w:r>
          </w:p>
        </w:tc>
        <w:tc>
          <w:tcPr>
            <w:tcW w:w="2284" w:type="pct"/>
            <w:gridSpan w:val="5"/>
            <w:tcBorders>
              <w:left w:val="single" w:sz="6" w:space="0" w:color="auto"/>
              <w:right w:val="single" w:sz="6" w:space="0" w:color="auto"/>
            </w:tcBorders>
          </w:tcPr>
          <w:p>
            <w:pPr>
              <w:rPr>
                <w:noProof/>
                <w:sz w:val="16"/>
              </w:rPr>
            </w:pPr>
            <w:r>
              <w:rPr>
                <w:noProof/>
                <w:sz w:val="16"/>
              </w:rPr>
              <w:tab/>
            </w:r>
            <w:r>
              <w:rPr>
                <w:b/>
                <w:noProof/>
                <w:sz w:val="16"/>
              </w:rPr>
              <w:t>and</w:t>
            </w:r>
          </w:p>
          <w:p>
            <w:pPr>
              <w:rPr>
                <w:noProof/>
                <w:sz w:val="16"/>
              </w:rPr>
            </w:pPr>
          </w:p>
          <w:p>
            <w:pPr>
              <w:rPr>
                <w:noProof/>
                <w:sz w:val="16"/>
              </w:rPr>
            </w:pPr>
            <w:r>
              <w:rPr>
                <w:noProof/>
                <w:sz w:val="16"/>
              </w:rPr>
              <w:tab/>
            </w:r>
          </w:p>
          <w:p>
            <w:pPr>
              <w:rPr>
                <w:noProof/>
                <w:sz w:val="16"/>
              </w:rPr>
            </w:pPr>
            <w:r>
              <w:rPr>
                <w:noProof/>
                <w:sz w:val="16"/>
              </w:rPr>
              <w:tab/>
            </w:r>
            <w:r>
              <w:rPr>
                <w:i/>
                <w:noProof/>
                <w:sz w:val="16"/>
              </w:rPr>
              <w:t>(Insert appropriate countries, groups of countries or territories)</w:t>
            </w:r>
          </w:p>
        </w:tc>
      </w:tr>
      <w:tr>
        <w:trPr>
          <w:cantSplit/>
          <w:jc w:val="right"/>
        </w:trPr>
        <w:tc>
          <w:tcPr>
            <w:tcW w:w="2716" w:type="pct"/>
            <w:gridSpan w:val="2"/>
            <w:tcBorders>
              <w:left w:val="single" w:sz="6" w:space="0" w:color="auto"/>
            </w:tcBorders>
          </w:tcPr>
          <w:p>
            <w:pPr>
              <w:rPr>
                <w:noProof/>
                <w:sz w:val="16"/>
              </w:rPr>
            </w:pPr>
          </w:p>
        </w:tc>
        <w:tc>
          <w:tcPr>
            <w:tcW w:w="1141" w:type="pct"/>
            <w:gridSpan w:val="3"/>
            <w:tcBorders>
              <w:top w:val="single" w:sz="6" w:space="0" w:color="auto"/>
              <w:left w:val="single" w:sz="6" w:space="0" w:color="auto"/>
            </w:tcBorders>
          </w:tcPr>
          <w:p>
            <w:pPr>
              <w:ind w:left="567" w:hanging="567"/>
              <w:rPr>
                <w:noProof/>
                <w:sz w:val="16"/>
              </w:rPr>
            </w:pPr>
            <w:r>
              <w:rPr>
                <w:b/>
                <w:noProof/>
                <w:sz w:val="16"/>
              </w:rPr>
              <w:t>4.</w:t>
            </w:r>
            <w:r>
              <w:rPr>
                <w:b/>
                <w:noProof/>
                <w:sz w:val="16"/>
              </w:rPr>
              <w:tab/>
              <w:t>Country, group of countries or territory in which the products are considered as originating</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b/>
                <w:noProof/>
                <w:sz w:val="16"/>
              </w:rPr>
              <w:tab/>
              <w:t>Country, group of countries or territory of destination</w:t>
            </w:r>
          </w:p>
          <w:p>
            <w:pPr>
              <w:rPr>
                <w:noProof/>
                <w:sz w:val="16"/>
              </w:rPr>
            </w:pPr>
          </w:p>
          <w:p>
            <w:pPr>
              <w:rPr>
                <w:noProof/>
                <w:sz w:val="16"/>
              </w:rPr>
            </w:pPr>
          </w:p>
          <w:p>
            <w:pPr>
              <w:rPr>
                <w:noProof/>
                <w:sz w:val="16"/>
              </w:rPr>
            </w:pPr>
          </w:p>
        </w:tc>
      </w:tr>
      <w:tr>
        <w:trPr>
          <w:cantSplit/>
          <w:jc w:val="right"/>
        </w:trPr>
        <w:tc>
          <w:tcPr>
            <w:tcW w:w="2716" w:type="pct"/>
            <w:gridSpan w:val="2"/>
            <w:tcBorders>
              <w:top w:val="single" w:sz="6" w:space="0" w:color="auto"/>
              <w:left w:val="single" w:sz="6" w:space="0" w:color="auto"/>
              <w:bottom w:val="single" w:sz="6" w:space="0" w:color="auto"/>
            </w:tcBorders>
          </w:tcPr>
          <w:p>
            <w:pPr>
              <w:ind w:left="567" w:hanging="567"/>
              <w:rPr>
                <w:noProof/>
                <w:sz w:val="16"/>
              </w:rPr>
            </w:pPr>
            <w:r>
              <w:rPr>
                <w:b/>
                <w:noProof/>
                <w:sz w:val="16"/>
              </w:rPr>
              <w:t>6.</w:t>
            </w:r>
            <w:r>
              <w:rPr>
                <w:b/>
                <w:noProof/>
                <w:sz w:val="16"/>
              </w:rPr>
              <w:tab/>
              <w:t xml:space="preserve">Transport details </w:t>
            </w:r>
            <w:r>
              <w:rPr>
                <w:i/>
                <w:noProof/>
                <w:sz w:val="16"/>
              </w:rPr>
              <w:t>(Optional)</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5"/>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b/>
                <w:noProof/>
                <w:sz w:val="16"/>
              </w:rPr>
              <w:tab/>
              <w:t>Remarks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6" w:type="pct"/>
            <w:gridSpan w:val="4"/>
            <w:tcBorders>
              <w:top w:val="single" w:sz="6" w:space="0" w:color="auto"/>
              <w:left w:val="single" w:sz="6" w:space="0" w:color="auto"/>
              <w:bottom w:val="single" w:sz="6" w:space="0" w:color="auto"/>
            </w:tcBorders>
          </w:tcPr>
          <w:p>
            <w:pPr>
              <w:ind w:left="567" w:hanging="567"/>
              <w:rPr>
                <w:noProof/>
                <w:sz w:val="22"/>
              </w:rPr>
            </w:pPr>
            <w:r>
              <w:rPr>
                <w:b/>
                <w:noProof/>
                <w:sz w:val="16"/>
              </w:rPr>
              <w:t>8.</w:t>
            </w:r>
            <w:r>
              <w:rPr>
                <w:b/>
                <w:noProof/>
                <w:sz w:val="16"/>
              </w:rPr>
              <w:tab/>
              <w:t>Item number; Marks and numbers; Number and kind of packages (</w:t>
            </w:r>
            <w:r>
              <w:rPr>
                <w:b/>
                <w:noProof/>
                <w:sz w:val="16"/>
                <w:vertAlign w:val="superscript"/>
              </w:rPr>
              <w:t>1</w:t>
            </w:r>
            <w:r>
              <w:rPr>
                <w:b/>
                <w:noProof/>
                <w:sz w:val="16"/>
              </w:rPr>
              <w:t>); Description of goods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b/>
                <w:noProof/>
                <w:sz w:val="16"/>
              </w:rPr>
              <w:tab/>
              <w:t>Gross mass (kg) or other measure (litres, m³, etc.)</w:t>
            </w:r>
          </w:p>
          <w:p>
            <w:pPr>
              <w:rPr>
                <w:noProof/>
                <w:sz w:val="16"/>
              </w:rPr>
            </w:pPr>
          </w:p>
        </w:tc>
        <w:tc>
          <w:tcPr>
            <w:tcW w:w="791"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b/>
                <w:noProof/>
                <w:sz w:val="16"/>
              </w:rPr>
              <w:tab/>
              <w:t>Invoices</w:t>
            </w:r>
          </w:p>
          <w:p>
            <w:pPr>
              <w:rPr>
                <w:noProof/>
                <w:sz w:val="16"/>
              </w:rPr>
            </w:pPr>
            <w:r>
              <w:rPr>
                <w:noProof/>
                <w:sz w:val="16"/>
              </w:rPr>
              <w:tab/>
            </w:r>
            <w:r>
              <w:rPr>
                <w:i/>
                <w:noProof/>
                <w:sz w:val="16"/>
              </w:rPr>
              <w:t>(Optional)</w:t>
            </w:r>
          </w:p>
          <w:p>
            <w:pPr>
              <w:rPr>
                <w:noProof/>
                <w:sz w:val="16"/>
              </w:rPr>
            </w:pPr>
          </w:p>
        </w:tc>
      </w:tr>
      <w:tr>
        <w:trPr>
          <w:cantSplit/>
          <w:jc w:val="right"/>
        </w:trPr>
        <w:tc>
          <w:tcPr>
            <w:tcW w:w="1987" w:type="pct"/>
            <w:tcBorders>
              <w:top w:val="single" w:sz="6" w:space="0" w:color="auto"/>
              <w:left w:val="single" w:sz="6" w:space="0" w:color="auto"/>
              <w:bottom w:val="single" w:sz="6" w:space="0" w:color="auto"/>
            </w:tcBorders>
          </w:tcPr>
          <w:p>
            <w:pPr>
              <w:ind w:left="567" w:hanging="567"/>
              <w:rPr>
                <w:noProof/>
                <w:sz w:val="16"/>
              </w:rPr>
            </w:pPr>
            <w:r>
              <w:rPr>
                <w:b/>
                <w:noProof/>
                <w:sz w:val="16"/>
              </w:rPr>
              <w:t>11.</w:t>
            </w:r>
            <w:r>
              <w:rPr>
                <w:b/>
                <w:noProof/>
                <w:sz w:val="16"/>
              </w:rPr>
              <w:tab/>
              <w:t>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sz w:val="16"/>
              </w:rPr>
              <w:tab/>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sz w:val="16"/>
              </w:rPr>
              <w:tab/>
              <w:t>Export document (</w:t>
            </w:r>
            <w:r>
              <w:rPr>
                <w:noProof/>
                <w:sz w:val="16"/>
                <w:vertAlign w:val="superscript"/>
              </w:rPr>
              <w:t>2</w:t>
            </w:r>
            <w:r>
              <w:rPr>
                <w:noProof/>
                <w:sz w:val="16"/>
              </w:rPr>
              <w:t xml:space="preserve">) </w:t>
            </w:r>
          </w:p>
          <w:p>
            <w:pPr>
              <w:tabs>
                <w:tab w:val="left" w:pos="225"/>
                <w:tab w:val="left" w:pos="326"/>
                <w:tab w:val="left" w:leader="dot" w:pos="2853"/>
                <w:tab w:val="right" w:leader="dot" w:pos="3921"/>
              </w:tabs>
              <w:spacing w:line="207" w:lineRule="atLeast"/>
              <w:ind w:left="194" w:hanging="307"/>
              <w:rPr>
                <w:noProof/>
                <w:sz w:val="22"/>
              </w:rPr>
            </w:pPr>
            <w:r>
              <w:rPr>
                <w:noProof/>
                <w:sz w:val="16"/>
              </w:rPr>
              <w:tab/>
              <w:t>Form</w:t>
            </w:r>
            <w:r>
              <w:rPr>
                <w:noProof/>
                <w:sz w:val="16"/>
              </w:rPr>
              <w:tab/>
              <w:t>No</w:t>
            </w:r>
            <w:r>
              <w:rPr>
                <w:noProof/>
                <w:sz w:val="16"/>
              </w:rPr>
              <w:tab/>
            </w:r>
          </w:p>
          <w:p>
            <w:pPr>
              <w:tabs>
                <w:tab w:val="left" w:pos="359"/>
                <w:tab w:val="right" w:leader="dot" w:pos="3921"/>
              </w:tabs>
              <w:spacing w:line="207" w:lineRule="atLeast"/>
              <w:ind w:left="227" w:hanging="340"/>
              <w:rPr>
                <w:noProof/>
                <w:sz w:val="16"/>
              </w:rPr>
            </w:pPr>
            <w:r>
              <w:rPr>
                <w:noProof/>
                <w:sz w:val="16"/>
              </w:rPr>
              <w:tab/>
              <w:t>Customs office</w:t>
            </w:r>
            <w:r>
              <w:rPr>
                <w:noProof/>
                <w:sz w:val="16"/>
              </w:rPr>
              <w:tab/>
            </w:r>
          </w:p>
          <w:p>
            <w:pPr>
              <w:tabs>
                <w:tab w:val="left" w:pos="0"/>
                <w:tab w:val="left" w:pos="340"/>
                <w:tab w:val="left" w:leader="dot" w:pos="2834"/>
              </w:tabs>
              <w:spacing w:line="207" w:lineRule="atLeast"/>
              <w:ind w:left="227" w:hanging="340"/>
              <w:rPr>
                <w:noProof/>
                <w:sz w:val="16"/>
              </w:rPr>
            </w:pPr>
            <w:r>
              <w:rPr>
                <w:noProof/>
                <w:sz w:val="16"/>
              </w:rPr>
              <w:tab/>
              <w:t>Issuing country or territory</w:t>
            </w:r>
          </w:p>
          <w:p>
            <w:pPr>
              <w:tabs>
                <w:tab w:val="left" w:pos="359"/>
                <w:tab w:val="right" w:leader="dot" w:pos="3921"/>
              </w:tabs>
              <w:spacing w:line="207" w:lineRule="atLeast"/>
              <w:ind w:left="227" w:hanging="340"/>
              <w:rPr>
                <w:noProof/>
                <w:sz w:val="16"/>
              </w:rPr>
            </w:pPr>
            <w:r>
              <w:rPr>
                <w:noProof/>
                <w:sz w:val="16"/>
              </w:rPr>
              <w:tab/>
              <w:t>.</w:t>
            </w:r>
            <w:r>
              <w:rPr>
                <w:noProof/>
                <w:sz w:val="16"/>
              </w:rPr>
              <w:tab/>
            </w:r>
          </w:p>
          <w:p>
            <w:pPr>
              <w:tabs>
                <w:tab w:val="left" w:pos="359"/>
                <w:tab w:val="right" w:leader="dot" w:pos="3921"/>
              </w:tabs>
              <w:spacing w:line="207" w:lineRule="atLeast"/>
              <w:ind w:left="227" w:hanging="340"/>
              <w:rPr>
                <w:noProof/>
                <w:sz w:val="16"/>
              </w:rPr>
            </w:pPr>
            <w:r>
              <w:rPr>
                <w:noProof/>
                <w:sz w:val="16"/>
              </w:rPr>
              <w:tab/>
              <w:t>Date</w:t>
            </w:r>
            <w:r>
              <w:rPr>
                <w:noProof/>
                <w:sz w:val="16"/>
              </w:rPr>
              <w:tab/>
            </w:r>
          </w:p>
          <w:p>
            <w:pPr>
              <w:tabs>
                <w:tab w:val="left" w:pos="359"/>
                <w:tab w:val="right" w:leader="dot" w:pos="3921"/>
              </w:tabs>
              <w:spacing w:after="47" w:line="207" w:lineRule="atLeast"/>
              <w:ind w:left="227" w:hanging="340"/>
              <w:rPr>
                <w:noProof/>
                <w:sz w:val="16"/>
              </w:rPr>
            </w:pPr>
            <w:r>
              <w:rPr>
                <w:noProof/>
                <w:sz w:val="16"/>
              </w:rPr>
              <w:tab/>
              <w:t>.</w:t>
            </w:r>
            <w:r>
              <w:rPr>
                <w:noProof/>
                <w:sz w:val="16"/>
              </w:rPr>
              <w:tab/>
            </w:r>
          </w:p>
          <w:p>
            <w:pPr>
              <w:jc w:val="center"/>
              <w:rPr>
                <w:noProof/>
                <w:sz w:val="16"/>
              </w:rPr>
            </w:pPr>
            <w:r>
              <w:rPr>
                <w:i/>
                <w:noProof/>
                <w:sz w:val="16"/>
              </w:rPr>
              <w:t>(Signature)</w:t>
            </w:r>
          </w:p>
        </w:tc>
        <w:tc>
          <w:tcPr>
            <w:tcW w:w="1245" w:type="pct"/>
            <w:gridSpan w:val="2"/>
            <w:tcBorders>
              <w:top w:val="single" w:sz="6" w:space="0" w:color="auto"/>
              <w:left w:val="single" w:sz="6" w:space="0" w:color="auto"/>
              <w:bottom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r>
              <w:rPr>
                <w:noProof/>
                <w:sz w:val="16"/>
              </w:rPr>
              <w:tab/>
              <w:t>Stamp</w:t>
            </w:r>
          </w:p>
          <w:p>
            <w:pPr>
              <w:rPr>
                <w:noProof/>
                <w:sz w:val="16"/>
              </w:rPr>
            </w:pPr>
          </w:p>
          <w:p>
            <w:pPr>
              <w:rPr>
                <w:noProof/>
                <w:sz w:val="16"/>
              </w:rPr>
            </w:pPr>
          </w:p>
          <w:p>
            <w:pPr>
              <w:rPr>
                <w:noProof/>
                <w:sz w:val="16"/>
              </w:rPr>
            </w:pPr>
          </w:p>
          <w:p>
            <w:pPr>
              <w:rPr>
                <w:noProof/>
                <w:sz w:val="16"/>
              </w:rPr>
            </w:pPr>
          </w:p>
        </w:tc>
        <w:tc>
          <w:tcPr>
            <w:tcW w:w="1768"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12.</w:t>
            </w:r>
            <w:r>
              <w:rPr>
                <w:b/>
                <w:noProof/>
                <w:sz w:val="16"/>
              </w:rPr>
              <w:tab/>
              <w:t>DECLARATION BY THE EXPORTER</w:t>
            </w:r>
          </w:p>
          <w:p>
            <w:pPr>
              <w:rPr>
                <w:noProof/>
                <w:sz w:val="16"/>
              </w:rPr>
            </w:pPr>
            <w:r>
              <w:rPr>
                <w:noProof/>
                <w:sz w:val="16"/>
              </w:rPr>
              <w:tab/>
              <w:t>I, the undersigned, declare that the goods described above meet the conditions required for the issue of this certificate.</w:t>
            </w:r>
          </w:p>
          <w:p>
            <w:pPr>
              <w:rPr>
                <w:noProof/>
                <w:sz w:val="16"/>
              </w:rPr>
            </w:pPr>
          </w:p>
          <w:p>
            <w:pPr>
              <w:rPr>
                <w:noProof/>
                <w:sz w:val="16"/>
              </w:rPr>
            </w:pPr>
          </w:p>
          <w:p>
            <w:pPr>
              <w:rPr>
                <w:noProof/>
                <w:sz w:val="16"/>
              </w:rPr>
            </w:pPr>
          </w:p>
          <w:p>
            <w:pPr>
              <w:tabs>
                <w:tab w:val="left" w:pos="358"/>
                <w:tab w:val="right" w:leader="dot" w:pos="3442"/>
              </w:tabs>
              <w:spacing w:line="240" w:lineRule="atLeast"/>
              <w:ind w:left="227" w:hanging="340"/>
              <w:rPr>
                <w:noProof/>
                <w:sz w:val="16"/>
              </w:rPr>
            </w:pPr>
            <w:r>
              <w:rPr>
                <w:noProof/>
                <w:sz w:val="16"/>
              </w:rPr>
              <w:tab/>
              <w:t>Place and date</w:t>
            </w:r>
            <w:r>
              <w:rPr>
                <w:noProof/>
                <w:sz w:val="16"/>
              </w:rPr>
              <w:tab/>
            </w:r>
          </w:p>
          <w:p>
            <w:pPr>
              <w:rPr>
                <w:noProof/>
                <w:sz w:val="16"/>
              </w:rPr>
            </w:pPr>
          </w:p>
          <w:p>
            <w:pPr>
              <w:rPr>
                <w:noProof/>
                <w:sz w:val="16"/>
              </w:rPr>
            </w:pPr>
            <w:r>
              <w:rPr>
                <w:noProof/>
                <w:sz w:val="16"/>
              </w:rPr>
              <w:tab/>
              <w:t>.</w:t>
            </w:r>
            <w:r>
              <w:rPr>
                <w:noProof/>
                <w:sz w:val="16"/>
              </w:rPr>
              <w:tab/>
            </w:r>
          </w:p>
          <w:p>
            <w:pPr>
              <w:jc w:val="center"/>
              <w:rPr>
                <w:noProof/>
                <w:sz w:val="16"/>
              </w:rPr>
            </w:pPr>
            <w:r>
              <w:rPr>
                <w:i/>
                <w:noProof/>
                <w:sz w:val="16"/>
              </w:rPr>
              <w:t>(Signature)</w:t>
            </w:r>
          </w:p>
        </w:tc>
      </w:tr>
    </w:tbl>
    <w:p>
      <w:pPr>
        <w:rPr>
          <w:noProof/>
          <w:sz w:val="16"/>
        </w:rPr>
      </w:pPr>
      <w:r>
        <w:rPr>
          <w:noProof/>
          <w:sz w:val="16"/>
        </w:rPr>
        <w:t>(¹) If goods are not packed, indicate number of items or state “in bulk” as appropriate.</w:t>
      </w:r>
    </w:p>
    <w:p>
      <w:pPr>
        <w:rPr>
          <w:noProof/>
          <w:sz w:val="16"/>
        </w:rPr>
      </w:pPr>
      <w:r>
        <w:rPr>
          <w:noProof/>
          <w:sz w:val="16"/>
        </w:rPr>
        <w:t>(²) Complete only where the regulations of the exporting country or territory require.</w:t>
      </w:r>
    </w:p>
    <w:p>
      <w:pPr>
        <w:rPr>
          <w:noProof/>
          <w:sz w:val="16"/>
        </w:rPr>
      </w:pPr>
      <w:r>
        <w:rPr>
          <w:noProof/>
          <w:sz w:val="16"/>
        </w:rPr>
        <w:br w:type="page"/>
      </w:r>
    </w:p>
    <w:tbl>
      <w:tblPr>
        <w:tblW w:w="5000" w:type="pct"/>
        <w:tblCellMar>
          <w:left w:w="120" w:type="dxa"/>
          <w:right w:w="120" w:type="dxa"/>
        </w:tblCellMar>
        <w:tblLook w:val="0000" w:firstRow="0" w:lastRow="0" w:firstColumn="0" w:lastColumn="0" w:noHBand="0" w:noVBand="0"/>
      </w:tblPr>
      <w:tblGrid>
        <w:gridCol w:w="4939"/>
        <w:gridCol w:w="4940"/>
      </w:tblGrid>
      <w:tr>
        <w:trPr>
          <w:cantSplit/>
        </w:trPr>
        <w:tc>
          <w:tcPr>
            <w:tcW w:w="2500" w:type="pct"/>
            <w:tcBorders>
              <w:top w:val="single" w:sz="6" w:space="0" w:color="auto"/>
              <w:left w:val="single" w:sz="6" w:space="0" w:color="auto"/>
            </w:tcBorders>
          </w:tcPr>
          <w:p>
            <w:pPr>
              <w:ind w:left="567" w:hanging="567"/>
              <w:rPr>
                <w:noProof/>
                <w:sz w:val="16"/>
              </w:rPr>
            </w:pPr>
            <w:r>
              <w:rPr>
                <w:b/>
                <w:noProof/>
                <w:sz w:val="16"/>
              </w:rPr>
              <w:t>13.</w:t>
            </w:r>
            <w:r>
              <w:rPr>
                <w:b/>
                <w:noProof/>
                <w:sz w:val="16"/>
              </w:rPr>
              <w:tab/>
              <w:t>Request for verification</w:t>
            </w:r>
            <w:r>
              <w:rPr>
                <w:noProof/>
                <w:sz w:val="16"/>
              </w:rPr>
              <w:t>, to:</w:t>
            </w:r>
          </w:p>
        </w:tc>
        <w:tc>
          <w:tcPr>
            <w:tcW w:w="2500" w:type="pct"/>
            <w:tcBorders>
              <w:top w:val="single" w:sz="6" w:space="0" w:color="auto"/>
              <w:left w:val="single" w:sz="6" w:space="0" w:color="auto"/>
              <w:right w:val="single" w:sz="6" w:space="0" w:color="auto"/>
            </w:tcBorders>
          </w:tcPr>
          <w:p>
            <w:pPr>
              <w:ind w:left="567" w:hanging="567"/>
              <w:rPr>
                <w:noProof/>
                <w:sz w:val="16"/>
              </w:rPr>
            </w:pPr>
            <w:r>
              <w:rPr>
                <w:b/>
                <w:noProof/>
                <w:sz w:val="16"/>
              </w:rPr>
              <w:t>14.</w:t>
            </w:r>
            <w:r>
              <w:rPr>
                <w:b/>
                <w:noProof/>
                <w:sz w:val="16"/>
              </w:rPr>
              <w:tab/>
              <w:t>Result of verification</w:t>
            </w:r>
          </w:p>
        </w:tc>
      </w:tr>
      <w:tr>
        <w:trPr>
          <w:cantSplit/>
        </w:trPr>
        <w:tc>
          <w:tcPr>
            <w:tcW w:w="2500" w:type="pct"/>
            <w:tcBorders>
              <w:left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500" w:type="pct"/>
            <w:tcBorders>
              <w:top w:val="single" w:sz="6" w:space="0" w:color="auto"/>
              <w:left w:val="single" w:sz="6" w:space="0" w:color="auto"/>
              <w:right w:val="single" w:sz="6" w:space="0" w:color="auto"/>
            </w:tcBorders>
          </w:tcPr>
          <w:p>
            <w:pPr>
              <w:rPr>
                <w:noProof/>
                <w:sz w:val="16"/>
              </w:rPr>
            </w:pPr>
            <w:r>
              <w:rPr>
                <w:noProof/>
                <w:sz w:val="16"/>
              </w:rPr>
              <w:t>Verification carried out shows that this certificate (</w:t>
            </w:r>
            <w:r>
              <w:rPr>
                <w:noProof/>
                <w:sz w:val="16"/>
                <w:vertAlign w:val="superscript"/>
              </w:rPr>
              <w:t>*</w:t>
            </w:r>
            <w:r>
              <w:rPr>
                <w:noProof/>
                <w:sz w:val="16"/>
              </w:rPr>
              <w:t>)</w:t>
            </w:r>
          </w:p>
          <w:p>
            <w:pPr>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sz w:val="16"/>
              </w:rPr>
              <w:tab/>
              <w:t>was issued by the customs office indicated and that the information contained therein is accurate.</w:t>
            </w:r>
          </w:p>
          <w:p>
            <w:pPr>
              <w:rPr>
                <w:noProof/>
                <w:sz w:val="16"/>
              </w:rPr>
            </w:pPr>
          </w:p>
          <w:p>
            <w:pPr>
              <w:rPr>
                <w:noProof/>
                <w:sz w:val="16"/>
              </w:rPr>
            </w:pPr>
            <w:r>
              <w:rPr>
                <w:noProof/>
                <w:sz w:val="16"/>
              </w:rPr>
              <w:tab/>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sz w:val="16"/>
              </w:rPr>
              <w:t>does not meet the requirements as to authenticity and accuracy (see remarks appended).</w:t>
            </w:r>
          </w:p>
          <w:p>
            <w:pPr>
              <w:rPr>
                <w:noProof/>
                <w:sz w:val="16"/>
              </w:rPr>
            </w:pPr>
          </w:p>
        </w:tc>
      </w:tr>
      <w:tr>
        <w:trPr>
          <w:cantSplit/>
        </w:trPr>
        <w:tc>
          <w:tcPr>
            <w:tcW w:w="2500" w:type="pct"/>
            <w:tcBorders>
              <w:top w:val="single" w:sz="6" w:space="0" w:color="auto"/>
              <w:left w:val="single" w:sz="6" w:space="0" w:color="auto"/>
              <w:bottom w:val="single" w:sz="6" w:space="0" w:color="auto"/>
            </w:tcBorders>
          </w:tcPr>
          <w:p>
            <w:pPr>
              <w:rPr>
                <w:noProof/>
                <w:sz w:val="16"/>
              </w:rPr>
            </w:pPr>
            <w:r>
              <w:rPr>
                <w:noProof/>
                <w:sz w:val="16"/>
              </w:rPr>
              <w:t>Verification of the authenticity and accuracy of this certificate is requested</w:t>
            </w:r>
          </w:p>
          <w:p>
            <w:pPr>
              <w:rPr>
                <w:noProof/>
                <w:sz w:val="16"/>
              </w:rPr>
            </w:pPr>
          </w:p>
          <w:p>
            <w:pPr>
              <w:rPr>
                <w:noProof/>
                <w:sz w:val="16"/>
              </w:rPr>
            </w:pPr>
          </w:p>
          <w:p>
            <w:pPr>
              <w:rPr>
                <w:noProof/>
                <w:sz w:val="16"/>
              </w:rPr>
            </w:pPr>
          </w:p>
          <w:p>
            <w:pPr>
              <w:tabs>
                <w:tab w:val="right" w:leader="dot" w:pos="4862"/>
              </w:tabs>
              <w:rPr>
                <w:noProof/>
                <w:sz w:val="16"/>
              </w:rPr>
            </w:pPr>
            <w:r>
              <w:rPr>
                <w:noProof/>
                <w:sz w:val="16"/>
              </w:rPr>
              <w:tab/>
            </w:r>
          </w:p>
          <w:p>
            <w:pPr>
              <w:jc w:val="center"/>
              <w:rPr>
                <w:noProof/>
                <w:sz w:val="16"/>
              </w:rPr>
            </w:pPr>
            <w:r>
              <w:rPr>
                <w:i/>
                <w:noProof/>
                <w:sz w:val="16"/>
              </w:rPr>
              <w:t>(Place and date)</w:t>
            </w:r>
          </w:p>
          <w:p>
            <w:pPr>
              <w:rPr>
                <w:noProof/>
                <w:sz w:val="16"/>
              </w:rPr>
            </w:pPr>
          </w:p>
          <w:p>
            <w:pPr>
              <w:tabs>
                <w:tab w:val="left" w:leader="dot" w:pos="2551"/>
                <w:tab w:val="left" w:pos="3685"/>
              </w:tabs>
              <w:ind w:left="3572" w:hanging="3685"/>
              <w:rPr>
                <w:noProof/>
                <w:sz w:val="16"/>
              </w:rPr>
            </w:pPr>
            <w:r>
              <w:rPr>
                <w:noProof/>
                <w:sz w:val="16"/>
              </w:rPr>
              <w:tab/>
              <w:t>Stamp</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sz w:val="16"/>
              </w:rPr>
              <w:tab/>
            </w:r>
          </w:p>
          <w:p>
            <w:pPr>
              <w:jc w:val="center"/>
              <w:rPr>
                <w:noProof/>
                <w:sz w:val="16"/>
              </w:rPr>
            </w:pPr>
            <w:r>
              <w:rPr>
                <w:i/>
                <w:noProof/>
                <w:sz w:val="16"/>
              </w:rPr>
              <w:t>(Signature)</w:t>
            </w:r>
          </w:p>
          <w:p>
            <w:pPr>
              <w:rPr>
                <w:noProof/>
                <w:sz w:val="16"/>
              </w:rPr>
            </w:pPr>
          </w:p>
          <w:p>
            <w:pPr>
              <w:rPr>
                <w:noProof/>
                <w:sz w:val="16"/>
              </w:rPr>
            </w:pPr>
          </w:p>
        </w:tc>
        <w:tc>
          <w:tcPr>
            <w:tcW w:w="2500" w:type="pct"/>
            <w:tcBorders>
              <w:left w:val="single" w:sz="6" w:space="0" w:color="auto"/>
              <w:bottom w:val="single" w:sz="6" w:space="0" w:color="auto"/>
              <w:right w:val="single" w:sz="6" w:space="0" w:color="auto"/>
            </w:tcBorders>
          </w:tcPr>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sz w:val="16"/>
              </w:rPr>
              <w:tab/>
            </w:r>
          </w:p>
          <w:p>
            <w:pPr>
              <w:jc w:val="center"/>
              <w:rPr>
                <w:noProof/>
                <w:sz w:val="16"/>
              </w:rPr>
            </w:pPr>
            <w:r>
              <w:rPr>
                <w:i/>
                <w:noProof/>
                <w:sz w:val="16"/>
              </w:rPr>
              <w:t>(Place and date)</w:t>
            </w:r>
          </w:p>
          <w:p>
            <w:pPr>
              <w:rPr>
                <w:noProof/>
                <w:sz w:val="16"/>
              </w:rPr>
            </w:pPr>
          </w:p>
          <w:p>
            <w:pPr>
              <w:tabs>
                <w:tab w:val="left" w:leader="dot" w:pos="2551"/>
                <w:tab w:val="left" w:pos="3685"/>
              </w:tabs>
              <w:ind w:left="3572" w:hanging="3685"/>
              <w:rPr>
                <w:noProof/>
                <w:sz w:val="16"/>
              </w:rPr>
            </w:pPr>
            <w:r>
              <w:rPr>
                <w:noProof/>
                <w:sz w:val="16"/>
              </w:rPr>
              <w:tab/>
              <w:t>Stamp</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sz w:val="16"/>
              </w:rPr>
              <w:tab/>
            </w:r>
          </w:p>
          <w:p>
            <w:pPr>
              <w:jc w:val="center"/>
              <w:rPr>
                <w:noProof/>
                <w:sz w:val="16"/>
              </w:rPr>
            </w:pPr>
            <w:r>
              <w:rPr>
                <w:i/>
                <w:noProof/>
                <w:sz w:val="16"/>
              </w:rPr>
              <w:t>(Signature)</w:t>
            </w:r>
          </w:p>
          <w:p>
            <w:pPr>
              <w:rPr>
                <w:noProof/>
                <w:sz w:val="16"/>
              </w:rPr>
            </w:pPr>
            <w:r>
              <w:rPr>
                <w:noProof/>
                <w:sz w:val="16"/>
              </w:rPr>
              <w:t>________________________</w:t>
            </w:r>
          </w:p>
          <w:p>
            <w:pPr>
              <w:rPr>
                <w:noProof/>
                <w:sz w:val="16"/>
              </w:rPr>
            </w:pPr>
            <w:r>
              <w:rPr>
                <w:noProof/>
                <w:sz w:val="16"/>
              </w:rPr>
              <w:t>(</w:t>
            </w:r>
            <w:r>
              <w:rPr>
                <w:noProof/>
                <w:sz w:val="16"/>
                <w:vertAlign w:val="superscript"/>
              </w:rPr>
              <w:t>*</w:t>
            </w:r>
            <w:r>
              <w:rPr>
                <w:noProof/>
                <w:sz w:val="16"/>
              </w:rPr>
              <w:t>) Insert X in the appropriate box.</w:t>
            </w:r>
          </w:p>
        </w:tc>
      </w:tr>
    </w:tbl>
    <w:p>
      <w:pPr>
        <w:rPr>
          <w:bCs/>
          <w:noProof/>
        </w:rPr>
      </w:pPr>
    </w:p>
    <w:p>
      <w:pPr>
        <w:jc w:val="center"/>
        <w:rPr>
          <w:bCs/>
          <w:noProof/>
        </w:rPr>
      </w:pPr>
      <w:r>
        <w:rPr>
          <w:bCs/>
          <w:noProof/>
        </w:rPr>
        <w:br w:type="page"/>
        <w:t>NOTES</w:t>
      </w:r>
    </w:p>
    <w:p>
      <w:pPr>
        <w:rPr>
          <w:noProof/>
        </w:rPr>
      </w:pPr>
    </w:p>
    <w:p>
      <w:pPr>
        <w:ind w:left="567" w:hanging="567"/>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rPr>
          <w:noProof/>
        </w:rPr>
      </w:pPr>
    </w:p>
    <w:p>
      <w:pPr>
        <w:ind w:left="567" w:hanging="567"/>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rPr>
          <w:noProof/>
        </w:rPr>
      </w:pPr>
    </w:p>
    <w:p>
      <w:pPr>
        <w:ind w:left="567" w:hanging="567"/>
        <w:rPr>
          <w:noProof/>
        </w:rPr>
      </w:pPr>
      <w:r>
        <w:rPr>
          <w:noProof/>
        </w:rPr>
        <w:t>3.</w:t>
      </w:r>
      <w:r>
        <w:rPr>
          <w:noProof/>
        </w:rPr>
        <w:tab/>
        <w:t>Goods must be described in accordance with commercial practice, and with sufficient detail to enable them to be identified.</w:t>
      </w:r>
    </w:p>
    <w:p>
      <w:pPr>
        <w:rPr>
          <w:noProof/>
        </w:rPr>
      </w:pPr>
    </w:p>
    <w:p>
      <w:pPr>
        <w:jc w:val="center"/>
        <w:rPr>
          <w:noProof/>
          <w:sz w:val="16"/>
        </w:rPr>
      </w:pPr>
      <w:r>
        <w:rPr>
          <w:b/>
          <w:noProof/>
          <w:sz w:val="19"/>
        </w:rPr>
        <w:br w:type="page"/>
        <w:t>APPLICATION FOR A MOVEMENT CERTIFICATE</w:t>
      </w:r>
    </w:p>
    <w:tbl>
      <w:tblPr>
        <w:tblW w:w="5000" w:type="pct"/>
        <w:jc w:val="right"/>
        <w:tblCellMar>
          <w:left w:w="120" w:type="dxa"/>
          <w:right w:w="120" w:type="dxa"/>
        </w:tblCellMar>
        <w:tblLook w:val="0000" w:firstRow="0" w:lastRow="0" w:firstColumn="0" w:lastColumn="0" w:noHBand="0" w:noVBand="0"/>
      </w:tblPr>
      <w:tblGrid>
        <w:gridCol w:w="5347"/>
        <w:gridCol w:w="1346"/>
        <w:gridCol w:w="871"/>
        <w:gridCol w:w="679"/>
        <w:gridCol w:w="1636"/>
      </w:tblGrid>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1.</w:t>
            </w:r>
            <w:r>
              <w:rPr>
                <w:b/>
                <w:noProof/>
                <w:sz w:val="16"/>
              </w:rPr>
              <w:tab/>
              <w:t>Exporter</w:t>
            </w:r>
            <w:r>
              <w:rPr>
                <w:noProof/>
                <w:sz w:val="16"/>
              </w:rPr>
              <w:t xml:space="preserve"> </w:t>
            </w:r>
            <w:r>
              <w:rPr>
                <w:i/>
                <w:noProof/>
                <w:sz w:val="16"/>
              </w:rPr>
              <w:t>(Name, full address, country)</w:t>
            </w:r>
          </w:p>
        </w:tc>
        <w:tc>
          <w:tcPr>
            <w:tcW w:w="2284" w:type="pct"/>
            <w:gridSpan w:val="4"/>
            <w:tcBorders>
              <w:top w:val="single" w:sz="6" w:space="0" w:color="auto"/>
              <w:left w:val="single" w:sz="6" w:space="0" w:color="auto"/>
              <w:right w:val="single" w:sz="6" w:space="0" w:color="auto"/>
            </w:tcBorders>
          </w:tcPr>
          <w:p>
            <w:pPr>
              <w:rPr>
                <w:noProof/>
                <w:sz w:val="16"/>
              </w:rPr>
            </w:pPr>
            <w:r>
              <w:rPr>
                <w:noProof/>
                <w:sz w:val="16"/>
              </w:rPr>
              <w:tab/>
            </w:r>
            <w:r>
              <w:rPr>
                <w:b/>
                <w:noProof/>
                <w:sz w:val="22"/>
              </w:rPr>
              <w:t>EUR.1</w:t>
            </w:r>
            <w:r>
              <w:rPr>
                <w:b/>
                <w:noProof/>
                <w:sz w:val="22"/>
              </w:rPr>
              <w:tab/>
              <w:t>No A</w:t>
            </w:r>
            <w:r>
              <w:rPr>
                <w:noProof/>
                <w:sz w:val="16"/>
              </w:rPr>
              <w:tab/>
              <w:t>000.000</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rPr>
                <w:noProof/>
                <w:sz w:val="16"/>
              </w:rPr>
            </w:pPr>
            <w:r>
              <w:rPr>
                <w:noProof/>
                <w:sz w:val="16"/>
              </w:rPr>
              <w:t>See notes overleaf before completing this form.</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ind w:left="567" w:hanging="567"/>
              <w:rPr>
                <w:noProof/>
                <w:sz w:val="16"/>
              </w:rPr>
            </w:pPr>
            <w:r>
              <w:rPr>
                <w:b/>
                <w:noProof/>
                <w:sz w:val="16"/>
              </w:rPr>
              <w:t>2.</w:t>
            </w:r>
            <w:r>
              <w:rPr>
                <w:b/>
                <w:noProof/>
                <w:sz w:val="16"/>
              </w:rPr>
              <w:tab/>
              <w:t>Application for a certificate to be used in preferential trade between</w:t>
            </w:r>
          </w:p>
          <w:p>
            <w:pPr>
              <w:rPr>
                <w:noProof/>
                <w:sz w:val="16"/>
              </w:rPr>
            </w:pPr>
          </w:p>
          <w:p>
            <w:pPr>
              <w:rPr>
                <w:noProof/>
                <w:sz w:val="16"/>
              </w:rPr>
            </w:pPr>
            <w:r>
              <w:rPr>
                <w:noProof/>
                <w:sz w:val="16"/>
              </w:rPr>
              <w:tab/>
            </w:r>
          </w:p>
        </w:tc>
      </w:tr>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3.</w:t>
            </w:r>
            <w:r>
              <w:rPr>
                <w:b/>
                <w:noProof/>
                <w:sz w:val="16"/>
              </w:rPr>
              <w:tab/>
              <w:t>Consignee</w:t>
            </w:r>
            <w:r>
              <w:rPr>
                <w:noProof/>
                <w:sz w:val="16"/>
              </w:rPr>
              <w:t xml:space="preserve"> </w:t>
            </w:r>
            <w:r>
              <w:rPr>
                <w:i/>
                <w:noProof/>
                <w:sz w:val="16"/>
              </w:rPr>
              <w:t>(Name, full address, country) (Optional)</w:t>
            </w:r>
          </w:p>
        </w:tc>
        <w:tc>
          <w:tcPr>
            <w:tcW w:w="2284" w:type="pct"/>
            <w:gridSpan w:val="4"/>
            <w:tcBorders>
              <w:left w:val="single" w:sz="6" w:space="0" w:color="auto"/>
              <w:right w:val="single" w:sz="6" w:space="0" w:color="auto"/>
            </w:tcBorders>
          </w:tcPr>
          <w:p>
            <w:pPr>
              <w:rPr>
                <w:noProof/>
                <w:sz w:val="16"/>
              </w:rPr>
            </w:pPr>
            <w:r>
              <w:rPr>
                <w:noProof/>
                <w:sz w:val="16"/>
              </w:rPr>
              <w:tab/>
            </w:r>
            <w:r>
              <w:rPr>
                <w:b/>
                <w:noProof/>
                <w:sz w:val="16"/>
              </w:rPr>
              <w:t>and</w:t>
            </w:r>
          </w:p>
          <w:p>
            <w:pPr>
              <w:rPr>
                <w:noProof/>
                <w:sz w:val="16"/>
              </w:rPr>
            </w:pPr>
          </w:p>
          <w:p>
            <w:pPr>
              <w:rPr>
                <w:noProof/>
                <w:sz w:val="16"/>
              </w:rPr>
            </w:pPr>
            <w:r>
              <w:rPr>
                <w:noProof/>
                <w:sz w:val="16"/>
              </w:rPr>
              <w:tab/>
            </w:r>
          </w:p>
          <w:p>
            <w:pPr>
              <w:rPr>
                <w:noProof/>
                <w:sz w:val="16"/>
              </w:rPr>
            </w:pPr>
            <w:r>
              <w:rPr>
                <w:noProof/>
                <w:sz w:val="16"/>
              </w:rPr>
              <w:tab/>
            </w:r>
            <w:r>
              <w:rPr>
                <w:i/>
                <w:noProof/>
                <w:sz w:val="16"/>
              </w:rPr>
              <w:t>(Insert appropriate countries, groups of countries or territories)</w:t>
            </w:r>
          </w:p>
        </w:tc>
      </w:tr>
      <w:tr>
        <w:trPr>
          <w:cantSplit/>
          <w:jc w:val="right"/>
        </w:trPr>
        <w:tc>
          <w:tcPr>
            <w:tcW w:w="2716" w:type="pct"/>
            <w:tcBorders>
              <w:left w:val="single" w:sz="6" w:space="0" w:color="auto"/>
            </w:tcBorders>
          </w:tcPr>
          <w:p>
            <w:pPr>
              <w:rPr>
                <w:noProof/>
                <w:sz w:val="16"/>
              </w:rPr>
            </w:pPr>
          </w:p>
        </w:tc>
        <w:tc>
          <w:tcPr>
            <w:tcW w:w="1141" w:type="pct"/>
            <w:gridSpan w:val="2"/>
            <w:tcBorders>
              <w:top w:val="single" w:sz="6" w:space="0" w:color="auto"/>
              <w:left w:val="single" w:sz="6" w:space="0" w:color="auto"/>
            </w:tcBorders>
          </w:tcPr>
          <w:p>
            <w:pPr>
              <w:ind w:left="567" w:hanging="567"/>
              <w:rPr>
                <w:noProof/>
                <w:sz w:val="16"/>
              </w:rPr>
            </w:pPr>
            <w:r>
              <w:rPr>
                <w:b/>
                <w:noProof/>
                <w:sz w:val="16"/>
              </w:rPr>
              <w:t>4.</w:t>
            </w:r>
            <w:r>
              <w:rPr>
                <w:b/>
                <w:noProof/>
                <w:sz w:val="16"/>
              </w:rPr>
              <w:tab/>
              <w:t>Country, group of countries or territory in which the products are considered as originating</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b/>
                <w:noProof/>
                <w:sz w:val="16"/>
              </w:rPr>
              <w:tab/>
              <w:t>Country, group of countries or territory of destination</w:t>
            </w:r>
          </w:p>
          <w:p>
            <w:pPr>
              <w:rPr>
                <w:noProof/>
                <w:sz w:val="16"/>
              </w:rPr>
            </w:pPr>
          </w:p>
          <w:p>
            <w:pPr>
              <w:rPr>
                <w:noProof/>
                <w:sz w:val="16"/>
              </w:rPr>
            </w:pPr>
          </w:p>
          <w:p>
            <w:pPr>
              <w:rPr>
                <w:noProof/>
                <w:sz w:val="16"/>
              </w:rPr>
            </w:pPr>
          </w:p>
        </w:tc>
      </w:tr>
      <w:tr>
        <w:trPr>
          <w:cantSplit/>
          <w:jc w:val="right"/>
        </w:trPr>
        <w:tc>
          <w:tcPr>
            <w:tcW w:w="2716" w:type="pct"/>
            <w:tcBorders>
              <w:top w:val="single" w:sz="6" w:space="0" w:color="auto"/>
              <w:left w:val="single" w:sz="6" w:space="0" w:color="auto"/>
              <w:bottom w:val="single" w:sz="6" w:space="0" w:color="auto"/>
            </w:tcBorders>
          </w:tcPr>
          <w:p>
            <w:pPr>
              <w:ind w:left="567" w:hanging="567"/>
              <w:rPr>
                <w:noProof/>
                <w:sz w:val="16"/>
              </w:rPr>
            </w:pPr>
            <w:r>
              <w:rPr>
                <w:b/>
                <w:noProof/>
                <w:sz w:val="16"/>
              </w:rPr>
              <w:t>6.</w:t>
            </w:r>
            <w:r>
              <w:rPr>
                <w:b/>
                <w:noProof/>
                <w:sz w:val="16"/>
              </w:rPr>
              <w:tab/>
              <w:t xml:space="preserve">Transport details </w:t>
            </w:r>
            <w:r>
              <w:rPr>
                <w:i/>
                <w:noProof/>
                <w:sz w:val="16"/>
              </w:rPr>
              <w:t>(Optional)</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b/>
                <w:noProof/>
                <w:sz w:val="16"/>
              </w:rPr>
              <w:tab/>
              <w:t>Remarks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7" w:type="pct"/>
            <w:gridSpan w:val="2"/>
            <w:tcBorders>
              <w:top w:val="single" w:sz="6" w:space="0" w:color="auto"/>
              <w:left w:val="single" w:sz="6" w:space="0" w:color="auto"/>
              <w:bottom w:val="single" w:sz="6" w:space="0" w:color="auto"/>
            </w:tcBorders>
          </w:tcPr>
          <w:p>
            <w:pPr>
              <w:ind w:left="567" w:hanging="567"/>
              <w:rPr>
                <w:noProof/>
                <w:sz w:val="22"/>
              </w:rPr>
            </w:pPr>
            <w:r>
              <w:rPr>
                <w:b/>
                <w:noProof/>
                <w:sz w:val="16"/>
              </w:rPr>
              <w:t>8.</w:t>
            </w:r>
            <w:r>
              <w:rPr>
                <w:b/>
                <w:noProof/>
                <w:sz w:val="16"/>
              </w:rPr>
              <w:tab/>
              <w:t>Item number; Marks and numbers; Number and kind of packages (</w:t>
            </w:r>
            <w:r>
              <w:rPr>
                <w:b/>
                <w:noProof/>
                <w:sz w:val="16"/>
                <w:vertAlign w:val="superscript"/>
              </w:rPr>
              <w:t>*</w:t>
            </w:r>
            <w:r>
              <w:rPr>
                <w:b/>
                <w:noProof/>
                <w:sz w:val="16"/>
              </w:rPr>
              <w:t>); Description of goods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b/>
                <w:noProof/>
                <w:sz w:val="16"/>
              </w:rPr>
              <w:tab/>
              <w:t>Gross mass (kg) or other measure (litres, m³, etc.)</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790"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b/>
                <w:noProof/>
                <w:sz w:val="16"/>
              </w:rPr>
              <w:tab/>
              <w:t>Invoices</w:t>
            </w:r>
          </w:p>
          <w:p>
            <w:pPr>
              <w:rPr>
                <w:noProof/>
                <w:sz w:val="16"/>
              </w:rPr>
            </w:pPr>
            <w:r>
              <w:rPr>
                <w:noProof/>
                <w:sz w:val="16"/>
              </w:rPr>
              <w:tab/>
            </w:r>
            <w:r>
              <w:rPr>
                <w:i/>
                <w:noProof/>
                <w:sz w:val="16"/>
              </w:rPr>
              <w:t>(Optional)</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bl>
    <w:p>
      <w:pPr>
        <w:rPr>
          <w:noProof/>
          <w:sz w:val="16"/>
        </w:rPr>
      </w:pPr>
      <w:r>
        <w:rPr>
          <w:noProof/>
          <w:sz w:val="16"/>
        </w:rPr>
        <w:t>(¹) If goods are not packed, indicate number of items or state “in bulk” as appropriate.</w:t>
      </w:r>
    </w:p>
    <w:p>
      <w:pPr>
        <w:rPr>
          <w:b/>
          <w:noProof/>
        </w:rPr>
      </w:pPr>
    </w:p>
    <w:p>
      <w:pPr>
        <w:jc w:val="center"/>
        <w:rPr>
          <w:bCs/>
          <w:noProof/>
        </w:rPr>
      </w:pPr>
      <w:r>
        <w:rPr>
          <w:bCs/>
          <w:noProof/>
        </w:rPr>
        <w:br w:type="page"/>
        <w:t>DECLARATION BY THE EXPORTER</w:t>
      </w:r>
    </w:p>
    <w:p>
      <w:pPr>
        <w:jc w:val="center"/>
        <w:rPr>
          <w:noProof/>
        </w:rPr>
      </w:pPr>
    </w:p>
    <w:p>
      <w:pPr>
        <w:rPr>
          <w:noProof/>
        </w:rPr>
      </w:pPr>
      <w:r>
        <w:rPr>
          <w:noProof/>
        </w:rPr>
        <w:t>I, the undersigned, exporter of the goods described overleaf,</w:t>
      </w:r>
    </w:p>
    <w:tbl>
      <w:tblPr>
        <w:tblW w:w="10000" w:type="dxa"/>
        <w:tblInd w:w="455" w:type="dxa"/>
        <w:tblLayout w:type="fixed"/>
        <w:tblLook w:val="04A0" w:firstRow="1" w:lastRow="0" w:firstColumn="1" w:lastColumn="0" w:noHBand="0" w:noVBand="1"/>
      </w:tblPr>
      <w:tblGrid>
        <w:gridCol w:w="3000"/>
        <w:gridCol w:w="7000"/>
      </w:tblGrid>
      <w:tr>
        <w:tc>
          <w:tcPr>
            <w:tcW w:w="3000" w:type="dxa"/>
            <w:shd w:val="clear" w:color="auto" w:fill="auto"/>
          </w:tcPr>
          <w:p>
            <w:pPr>
              <w:rPr>
                <w:noProof/>
                <w:sz w:val="22"/>
              </w:rPr>
            </w:pPr>
            <w:r>
              <w:rPr>
                <w:noProof/>
                <w:sz w:val="22"/>
              </w:rPr>
              <w:t>DECLARE</w:t>
            </w:r>
          </w:p>
        </w:tc>
        <w:tc>
          <w:tcPr>
            <w:tcW w:w="7000" w:type="dxa"/>
            <w:shd w:val="clear" w:color="auto" w:fill="auto"/>
          </w:tcPr>
          <w:p>
            <w:pPr>
              <w:rPr>
                <w:noProof/>
                <w:sz w:val="22"/>
              </w:rPr>
            </w:pPr>
            <w:r>
              <w:rPr>
                <w:noProof/>
                <w:sz w:val="22"/>
              </w:rPr>
              <w:t>that the goods meet the conditions required for the issue of the attached certificate</w:t>
            </w:r>
          </w:p>
        </w:tc>
      </w:tr>
      <w:tr>
        <w:tc>
          <w:tcPr>
            <w:tcW w:w="3000" w:type="dxa"/>
            <w:shd w:val="clear" w:color="auto" w:fill="auto"/>
          </w:tcPr>
          <w:p>
            <w:pPr>
              <w:rPr>
                <w:noProof/>
                <w:sz w:val="22"/>
              </w:rPr>
            </w:pPr>
            <w:r>
              <w:rPr>
                <w:noProof/>
                <w:sz w:val="22"/>
              </w:rPr>
              <w:t>SPECIFY</w:t>
            </w:r>
          </w:p>
        </w:tc>
        <w:tc>
          <w:tcPr>
            <w:tcW w:w="7000" w:type="dxa"/>
            <w:shd w:val="clear" w:color="auto" w:fill="auto"/>
          </w:tcPr>
          <w:p>
            <w:pPr>
              <w:rPr>
                <w:noProof/>
                <w:sz w:val="22"/>
              </w:rPr>
            </w:pPr>
            <w:r>
              <w:rPr>
                <w:noProof/>
                <w:sz w:val="22"/>
              </w:rPr>
              <w:t>as follows the circumstances which have enabled these goods to meet the above conditions:</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r>
              <w:rPr>
                <w:noProof/>
                <w:sz w:val="22"/>
              </w:rPr>
              <w:t>SUBMIT</w:t>
            </w:r>
          </w:p>
        </w:tc>
        <w:tc>
          <w:tcPr>
            <w:tcW w:w="7000" w:type="dxa"/>
            <w:shd w:val="clear" w:color="auto" w:fill="auto"/>
          </w:tcPr>
          <w:p>
            <w:pPr>
              <w:rPr>
                <w:noProof/>
                <w:sz w:val="22"/>
              </w:rPr>
            </w:pPr>
            <w:r>
              <w:rPr>
                <w:noProof/>
                <w:sz w:val="22"/>
              </w:rPr>
              <w:t>the following supporting documents</w:t>
            </w:r>
            <w:r>
              <w:rPr>
                <w:noProof/>
                <w:sz w:val="22"/>
                <w:vertAlign w:val="superscript"/>
              </w:rPr>
              <w:t>(</w:t>
            </w:r>
            <w:r>
              <w:rPr>
                <w:rStyle w:val="FootnoteReference"/>
                <w:noProof/>
              </w:rPr>
              <w:footnoteReference w:id="56"/>
            </w:r>
            <w:r>
              <w:rPr>
                <w:b/>
                <w:noProof/>
                <w:sz w:val="22"/>
                <w:vertAlign w:val="superscript"/>
              </w:rPr>
              <w:t>)</w:t>
            </w: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rPr>
          <w:trHeight w:val="2170"/>
        </w:trPr>
        <w:tc>
          <w:tcPr>
            <w:tcW w:w="3000" w:type="dxa"/>
            <w:shd w:val="clear" w:color="auto" w:fill="auto"/>
          </w:tcPr>
          <w:p>
            <w:pPr>
              <w:rPr>
                <w:noProof/>
                <w:sz w:val="22"/>
              </w:rPr>
            </w:pPr>
            <w:r>
              <w:rPr>
                <w:noProof/>
                <w:sz w:val="22"/>
              </w:rPr>
              <w:t>UNDERTAKE</w:t>
            </w:r>
          </w:p>
        </w:tc>
        <w:tc>
          <w:tcPr>
            <w:tcW w:w="7000" w:type="dxa"/>
            <w:shd w:val="clear" w:color="auto" w:fill="auto"/>
          </w:tcPr>
          <w:p>
            <w:pPr>
              <w:rPr>
                <w:noProof/>
                <w:sz w:val="22"/>
              </w:rPr>
            </w:pPr>
            <w:r>
              <w:rPr>
                <w:noProof/>
                <w:sz w:val="22"/>
              </w:rPr>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tc>
      </w:tr>
      <w:tr>
        <w:trPr>
          <w:trHeight w:val="713"/>
        </w:trPr>
        <w:tc>
          <w:tcPr>
            <w:tcW w:w="3000" w:type="dxa"/>
            <w:shd w:val="clear" w:color="auto" w:fill="auto"/>
          </w:tcPr>
          <w:p>
            <w:pPr>
              <w:rPr>
                <w:noProof/>
                <w:sz w:val="22"/>
              </w:rPr>
            </w:pPr>
            <w:r>
              <w:rPr>
                <w:noProof/>
                <w:sz w:val="22"/>
              </w:rPr>
              <w:t>REQUEST</w:t>
            </w:r>
          </w:p>
        </w:tc>
        <w:tc>
          <w:tcPr>
            <w:tcW w:w="7000" w:type="dxa"/>
            <w:shd w:val="clear" w:color="auto" w:fill="auto"/>
          </w:tcPr>
          <w:p>
            <w:pPr>
              <w:rPr>
                <w:noProof/>
                <w:sz w:val="22"/>
              </w:rPr>
            </w:pPr>
            <w:r>
              <w:rPr>
                <w:noProof/>
                <w:sz w:val="22"/>
              </w:rPr>
              <w:t>the issue of the attached certificate for these goods.</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(Place and date)</w:t>
            </w:r>
            <w:r>
              <w:rPr>
                <w:noProof/>
                <w:sz w:val="22"/>
              </w:rPr>
              <w:t>.</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(Signature)</w:t>
            </w:r>
          </w:p>
        </w:tc>
      </w:tr>
      <w:tr>
        <w:tc>
          <w:tcPr>
            <w:tcW w:w="3000" w:type="dxa"/>
            <w:shd w:val="clear" w:color="auto" w:fill="auto"/>
          </w:tcPr>
          <w:p>
            <w:pPr>
              <w:rPr>
                <w:noProof/>
                <w:sz w:val="22"/>
              </w:rPr>
            </w:pPr>
          </w:p>
        </w:tc>
        <w:tc>
          <w:tcPr>
            <w:tcW w:w="7000" w:type="dxa"/>
            <w:shd w:val="clear" w:color="auto" w:fill="auto"/>
          </w:tcPr>
          <w:p>
            <w:pPr>
              <w:jc w:val="center"/>
              <w:rPr>
                <w:noProof/>
                <w:sz w:val="22"/>
              </w:rPr>
            </w:pPr>
          </w:p>
        </w:tc>
      </w:tr>
      <w:tr>
        <w:tc>
          <w:tcPr>
            <w:tcW w:w="3000" w:type="dxa"/>
            <w:shd w:val="clear" w:color="auto" w:fill="auto"/>
          </w:tcPr>
          <w:p>
            <w:pPr>
              <w:rPr>
                <w:noProof/>
                <w:sz w:val="22"/>
              </w:rPr>
            </w:pPr>
          </w:p>
        </w:tc>
        <w:tc>
          <w:tcPr>
            <w:tcW w:w="7000" w:type="dxa"/>
            <w:shd w:val="clear" w:color="auto" w:fill="auto"/>
          </w:tcPr>
          <w:p>
            <w:pPr>
              <w:jc w:val="center"/>
              <w:rPr>
                <w:i/>
                <w:noProof/>
                <w:sz w:val="22"/>
              </w:rPr>
            </w:pPr>
          </w:p>
        </w:tc>
      </w:tr>
    </w:tbl>
    <w:p>
      <w:pPr>
        <w:rPr>
          <w:noProof/>
        </w:rPr>
      </w:pPr>
    </w:p>
    <w:p>
      <w:pPr>
        <w:rPr>
          <w:noProof/>
        </w:rPr>
        <w:sectPr>
          <w:footnotePr>
            <w:numRestart w:val="eachPage"/>
          </w:footnotePr>
          <w:pgSz w:w="11907" w:h="16839" w:code="9"/>
          <w:pgMar w:top="1134" w:right="1134" w:bottom="1134" w:left="1134" w:header="1134" w:footer="831" w:gutter="0"/>
          <w:cols w:space="360"/>
          <w:docGrid w:linePitch="326"/>
        </w:sectPr>
      </w:pPr>
    </w:p>
    <w:p>
      <w:pPr>
        <w:jc w:val="center"/>
        <w:rPr>
          <w:bCs/>
          <w:iCs/>
          <w:noProof/>
          <w:szCs w:val="28"/>
          <w:lang w:val="it-IT"/>
        </w:rPr>
      </w:pPr>
      <w:r>
        <w:rPr>
          <w:bCs/>
          <w:iCs/>
          <w:noProof/>
          <w:lang w:val="it-IT"/>
        </w:rPr>
        <w:t>ANNEX IV To PROTOCOL NO. 1</w:t>
      </w:r>
    </w:p>
    <w:p>
      <w:pPr>
        <w:rPr>
          <w:bCs/>
          <w:iCs/>
          <w:noProof/>
          <w:szCs w:val="28"/>
          <w:lang w:val="it-IT"/>
        </w:rPr>
      </w:pPr>
    </w:p>
    <w:p>
      <w:pPr>
        <w:jc w:val="center"/>
        <w:rPr>
          <w:bCs/>
          <w:iCs/>
          <w:smallCaps/>
          <w:noProof/>
        </w:rPr>
      </w:pPr>
      <w:r>
        <w:rPr>
          <w:bCs/>
          <w:iCs/>
          <w:smallCaps/>
          <w:noProof/>
        </w:rPr>
        <w:t>ORIGIN DECLARATION</w:t>
      </w:r>
    </w:p>
    <w:p>
      <w:pPr>
        <w:rPr>
          <w:bCs/>
          <w:iCs/>
          <w:smallCaps/>
          <w:noProof/>
        </w:rPr>
      </w:pPr>
    </w:p>
    <w:p>
      <w:pPr>
        <w:rPr>
          <w:noProof/>
        </w:rPr>
      </w:pPr>
      <w:r>
        <w:rPr>
          <w:noProof/>
        </w:rPr>
        <w:t>The origin declaration, the text of which is given below, must be made out in accordance with the footnotes. However, the footnotes do not have to be reproduced.</w:t>
      </w:r>
    </w:p>
    <w:p>
      <w:pPr>
        <w:rPr>
          <w:noProof/>
        </w:rPr>
      </w:pPr>
    </w:p>
    <w:p>
      <w:pPr>
        <w:jc w:val="center"/>
        <w:rPr>
          <w:noProof/>
        </w:rPr>
      </w:pPr>
      <w:r>
        <w:rPr>
          <w:noProof/>
        </w:rPr>
        <w:t>Bulgarian version</w:t>
      </w:r>
    </w:p>
    <w:p>
      <w:pPr>
        <w:rPr>
          <w:noProof/>
        </w:rPr>
      </w:pPr>
    </w:p>
    <w:p>
      <w:pPr>
        <w:rPr>
          <w:noProof/>
          <w:lang w:val="ru-RU"/>
        </w:rPr>
      </w:pPr>
      <w:r>
        <w:rPr>
          <w:noProof/>
          <w:lang w:val="ru-RU"/>
        </w:rPr>
        <w:t xml:space="preserve">Износителят на продуктите, обхванати от този документ (митническо разрешение № … </w:t>
      </w:r>
      <w:r>
        <w:rPr>
          <w:noProof/>
          <w:vertAlign w:val="superscript"/>
          <w:lang w:val="ru-RU"/>
        </w:rPr>
        <w:t>(</w:t>
      </w:r>
      <w:r>
        <w:rPr>
          <w:rStyle w:val="FootnoteReference"/>
          <w:noProof/>
        </w:rPr>
        <w:footnoteReference w:id="57"/>
      </w:r>
      <w:r>
        <w:rPr>
          <w:noProof/>
          <w:vertAlign w:val="superscript"/>
          <w:lang w:val="ru-RU"/>
        </w:rPr>
        <w:t>)</w:t>
      </w:r>
      <w:r>
        <w:rPr>
          <w:noProof/>
          <w:lang w:val="ru-RU"/>
        </w:rPr>
        <w:t xml:space="preserve">) декларира, че освен кьдето е отбелязано друго, тези продукти са с … преференциален произход </w:t>
      </w:r>
      <w:r>
        <w:rPr>
          <w:noProof/>
          <w:vertAlign w:val="superscript"/>
          <w:lang w:val="ru-RU"/>
        </w:rPr>
        <w:t>(</w:t>
      </w:r>
      <w:r>
        <w:rPr>
          <w:rStyle w:val="FootnoteReference"/>
          <w:noProof/>
        </w:rPr>
        <w:footnoteReference w:id="58"/>
      </w:r>
      <w:r>
        <w:rPr>
          <w:noProof/>
          <w:vertAlign w:val="superscript"/>
          <w:lang w:val="ru-RU"/>
        </w:rPr>
        <w:t>)</w:t>
      </w:r>
      <w:r>
        <w:rPr>
          <w:noProof/>
          <w:lang w:val="ru-RU"/>
        </w:rPr>
        <w:t>.</w:t>
      </w:r>
    </w:p>
    <w:p>
      <w:pPr>
        <w:rPr>
          <w:noProof/>
          <w:lang w:val="ru-RU"/>
        </w:rPr>
      </w:pPr>
    </w:p>
    <w:p>
      <w:pPr>
        <w:jc w:val="center"/>
        <w:rPr>
          <w:noProof/>
          <w:lang w:val="es-ES"/>
        </w:rPr>
      </w:pPr>
      <w:r>
        <w:rPr>
          <w:noProof/>
          <w:lang w:val="es-ES"/>
        </w:rPr>
        <w:t>Spanish version</w:t>
      </w:r>
    </w:p>
    <w:p>
      <w:pPr>
        <w:rPr>
          <w:noProof/>
          <w:lang w:val="es-ES"/>
        </w:rPr>
      </w:pPr>
    </w:p>
    <w:p>
      <w:pPr>
        <w:rPr>
          <w:noProof/>
          <w:lang w:val="es-ES"/>
        </w:rPr>
      </w:pPr>
      <w:r>
        <w:rPr>
          <w:noProof/>
          <w:lang w:val="es-ES"/>
        </w:rPr>
        <w:t>El exportador de los productos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 …</w:t>
      </w:r>
      <w:r>
        <w:rPr>
          <w:noProof/>
          <w:vertAlign w:val="superscript"/>
          <w:lang w:val="es-ES"/>
        </w:rPr>
        <w:t>(2)</w:t>
      </w:r>
      <w:r>
        <w:rPr>
          <w:noProof/>
          <w:lang w:val="es-ES"/>
        </w:rPr>
        <w:t>.</w:t>
      </w:r>
    </w:p>
    <w:p>
      <w:pPr>
        <w:jc w:val="center"/>
        <w:rPr>
          <w:noProof/>
          <w:lang w:val="es-ES"/>
        </w:rPr>
      </w:pPr>
      <w:r>
        <w:rPr>
          <w:noProof/>
          <w:lang w:val="es-ES"/>
        </w:rPr>
        <w:t>Czech version</w:t>
      </w:r>
    </w:p>
    <w:p>
      <w:pPr>
        <w:rPr>
          <w:noProof/>
          <w:lang w:val="es-ES"/>
        </w:rPr>
      </w:pPr>
    </w:p>
    <w:p>
      <w:pPr>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kromě zřetelně označených, mají tyto výrobky preferenční původ v …</w:t>
      </w:r>
      <w:r>
        <w:rPr>
          <w:noProof/>
          <w:vertAlign w:val="superscript"/>
          <w:lang w:val="es-ES"/>
        </w:rPr>
        <w:t>(2)</w:t>
      </w:r>
      <w:r>
        <w:rPr>
          <w:noProof/>
          <w:lang w:val="es-ES"/>
        </w:rPr>
        <w:t>.</w:t>
      </w:r>
    </w:p>
    <w:p>
      <w:pPr>
        <w:rPr>
          <w:noProof/>
          <w:lang w:val="es-ES"/>
        </w:rPr>
      </w:pPr>
    </w:p>
    <w:p>
      <w:pPr>
        <w:jc w:val="center"/>
        <w:rPr>
          <w:noProof/>
          <w:lang w:val="da-DK"/>
        </w:rPr>
      </w:pPr>
      <w:r>
        <w:rPr>
          <w:noProof/>
          <w:lang w:val="da-DK"/>
        </w:rPr>
        <w:t>Danish version</w:t>
      </w:r>
    </w:p>
    <w:p>
      <w:pPr>
        <w:rPr>
          <w:noProof/>
          <w:lang w:val="da-DK"/>
        </w:rPr>
      </w:pPr>
    </w:p>
    <w:p>
      <w:pPr>
        <w:rPr>
          <w:noProof/>
          <w:lang w:val="da-DK"/>
        </w:rPr>
      </w:pPr>
      <w:r>
        <w:rPr>
          <w:noProof/>
          <w:lang w:val="da-DK"/>
        </w:rPr>
        <w:t>Eksportøren af varer, der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rPr>
          <w:noProof/>
          <w:lang w:val="da-DK"/>
        </w:rPr>
      </w:pPr>
    </w:p>
    <w:p>
      <w:pPr>
        <w:jc w:val="center"/>
        <w:rPr>
          <w:noProof/>
          <w:lang w:val="de-DE"/>
        </w:rPr>
      </w:pPr>
      <w:r>
        <w:rPr>
          <w:noProof/>
          <w:lang w:val="de-DE"/>
        </w:rPr>
        <w:t>German version</w:t>
      </w:r>
    </w:p>
    <w:p>
      <w:pPr>
        <w:rPr>
          <w:noProof/>
          <w:lang w:val="de-DE"/>
        </w:rPr>
      </w:pPr>
    </w:p>
    <w:p>
      <w:pPr>
        <w:rPr>
          <w:noProof/>
          <w:lang w:val="de-DE"/>
        </w:rPr>
      </w:pPr>
      <w:r>
        <w:rPr>
          <w:noProof/>
          <w:lang w:val="de-DE"/>
        </w:rPr>
        <w:t>Der Ausführer (Ermächtigter Ausführer; Bewilligungs</w:t>
      </w:r>
      <w:r>
        <w:rPr>
          <w:noProof/>
          <w:lang w:val="de-DE"/>
        </w:rPr>
        <w:noBreakHyphen/>
        <w:t>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rPr>
          <w:noProof/>
          <w:lang w:val="de-DE"/>
        </w:rPr>
      </w:pPr>
    </w:p>
    <w:p>
      <w:pPr>
        <w:jc w:val="center"/>
        <w:rPr>
          <w:noProof/>
          <w:lang w:val="de-DE"/>
        </w:rPr>
      </w:pPr>
      <w:r>
        <w:rPr>
          <w:noProof/>
          <w:lang w:val="de-DE"/>
        </w:rPr>
        <w:t>Estonian version</w:t>
      </w:r>
    </w:p>
    <w:p>
      <w:pPr>
        <w:rPr>
          <w:noProof/>
          <w:lang w:val="de-DE"/>
        </w:rPr>
      </w:pPr>
    </w:p>
    <w:p>
      <w:pPr>
        <w:rPr>
          <w:noProof/>
          <w:lang w:val="de-DE"/>
        </w:rPr>
      </w:pPr>
      <w:r>
        <w:rPr>
          <w:noProof/>
          <w:lang w:val="de-DE"/>
        </w:rPr>
        <w:t>Käesoleva dokumendiga hõlmatud toodete eksportija (</w:t>
      </w:r>
      <w:r>
        <w:rPr>
          <w:noProof/>
          <w:lang w:val="et-EE"/>
        </w:rPr>
        <w:t>tolli luba</w:t>
      </w:r>
      <w:r>
        <w:rPr>
          <w:noProof/>
          <w:lang w:val="de-DE"/>
        </w:rPr>
        <w:t xml:space="preserve">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rPr>
          <w:noProof/>
          <w:lang w:val="de-DE"/>
        </w:rPr>
      </w:pPr>
    </w:p>
    <w:p>
      <w:pPr>
        <w:jc w:val="center"/>
        <w:rPr>
          <w:noProof/>
          <w:lang w:val="el-GR"/>
        </w:rPr>
      </w:pPr>
      <w:r>
        <w:rPr>
          <w:noProof/>
          <w:lang w:val="de-DE"/>
        </w:rPr>
        <w:t>Greek</w:t>
      </w:r>
      <w:r>
        <w:rPr>
          <w:noProof/>
          <w:lang w:val="el-GR"/>
        </w:rPr>
        <w:t xml:space="preserve"> </w:t>
      </w:r>
      <w:r>
        <w:rPr>
          <w:noProof/>
          <w:lang w:val="de-DE"/>
        </w:rPr>
        <w:t>version</w:t>
      </w:r>
    </w:p>
    <w:p>
      <w:pPr>
        <w:rPr>
          <w:noProof/>
          <w:lang w:val="el-GR"/>
        </w:rPr>
      </w:pPr>
    </w:p>
    <w:p>
      <w:pPr>
        <w:rPr>
          <w:noProof/>
          <w:lang w:val="el-GR"/>
        </w:rPr>
      </w:pPr>
      <w:r>
        <w:rPr>
          <w:noProof/>
          <w:lang w:val="el-GR"/>
        </w:rPr>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rPr>
          <w:noProof/>
          <w:lang w:val="el-GR"/>
        </w:rPr>
      </w:pPr>
    </w:p>
    <w:p>
      <w:pPr>
        <w:jc w:val="center"/>
        <w:rPr>
          <w:noProof/>
        </w:rPr>
      </w:pPr>
      <w:r>
        <w:rPr>
          <w:noProof/>
        </w:rPr>
        <w:t>English version</w:t>
      </w:r>
    </w:p>
    <w:p>
      <w:pPr>
        <w:rPr>
          <w:noProof/>
        </w:rPr>
      </w:pPr>
    </w:p>
    <w:p>
      <w:pPr>
        <w:rPr>
          <w:noProof/>
        </w:rPr>
      </w:pPr>
      <w:r>
        <w:rPr>
          <w:noProof/>
        </w:rPr>
        <w:t>The exporter of the products covered by this document (customs authorisation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rPr>
          <w:noProof/>
        </w:rPr>
      </w:pPr>
    </w:p>
    <w:p>
      <w:pPr>
        <w:jc w:val="center"/>
        <w:rPr>
          <w:noProof/>
          <w:lang w:val="fr-BE"/>
        </w:rPr>
      </w:pPr>
      <w:r>
        <w:rPr>
          <w:noProof/>
          <w:lang w:val="fr-BE"/>
        </w:rPr>
        <w:t>French version</w:t>
      </w:r>
    </w:p>
    <w:p>
      <w:pPr>
        <w:rPr>
          <w:noProof/>
          <w:lang w:val="fr-BE"/>
        </w:rPr>
      </w:pPr>
    </w:p>
    <w:p>
      <w:pPr>
        <w:rPr>
          <w:noProof/>
          <w:lang w:val="fr-BE"/>
        </w:rPr>
      </w:pPr>
      <w:r>
        <w:rPr>
          <w:noProof/>
          <w:lang w:val="fr-BE"/>
        </w:rPr>
        <w:t>L</w:t>
      </w:r>
      <w:r>
        <w:rPr>
          <w:noProof/>
          <w:highlight w:val="green"/>
          <w:lang w:val="fr-BE"/>
        </w:rPr>
        <w:t>'</w:t>
      </w:r>
      <w:r>
        <w:rPr>
          <w:noProof/>
          <w:lang w:val="fr-BE"/>
        </w:rPr>
        <w:t>exportateur des produits couverts par le présent document (autorisation douanière n° ...</w:t>
      </w:r>
      <w:r>
        <w:rPr>
          <w:noProof/>
          <w:vertAlign w:val="superscript"/>
          <w:lang w:val="fr-BE"/>
        </w:rPr>
        <w:t>(1)</w:t>
      </w:r>
      <w:r>
        <w:rPr>
          <w:noProof/>
          <w:lang w:val="fr-BE"/>
        </w:rPr>
        <w:t xml:space="preserve">) déclare que, sauf indication claire du contraire, ces produits ont l'origine préférentielle ... </w:t>
      </w:r>
      <w:r>
        <w:rPr>
          <w:noProof/>
          <w:vertAlign w:val="superscript"/>
          <w:lang w:val="fr-BE"/>
        </w:rPr>
        <w:t>(2)</w:t>
      </w:r>
      <w:r>
        <w:rPr>
          <w:noProof/>
          <w:lang w:val="fr-BE"/>
        </w:rPr>
        <w:t>).</w:t>
      </w:r>
    </w:p>
    <w:p>
      <w:pPr>
        <w:rPr>
          <w:noProof/>
          <w:lang w:val="fr-BE"/>
        </w:rPr>
      </w:pPr>
    </w:p>
    <w:p>
      <w:pPr>
        <w:jc w:val="center"/>
        <w:rPr>
          <w:noProof/>
          <w:lang w:val="fr-BE"/>
        </w:rPr>
      </w:pPr>
      <w:r>
        <w:rPr>
          <w:noProof/>
          <w:lang w:val="fr-BE"/>
        </w:rPr>
        <w:t>Croatian version</w:t>
      </w:r>
    </w:p>
    <w:p>
      <w:pPr>
        <w:rPr>
          <w:noProof/>
          <w:lang w:val="fr-BE"/>
        </w:rPr>
      </w:pPr>
    </w:p>
    <w:p>
      <w:pPr>
        <w:rPr>
          <w:noProof/>
          <w:lang w:val="fr-BE"/>
        </w:rPr>
      </w:pPr>
      <w:r>
        <w:rPr>
          <w:noProof/>
          <w:lang w:val="fr-BE"/>
        </w:rPr>
        <w:t>Izvoznik proizvoda obuhvaćenih ovom ispravom (carinsko ovlaštenje br. ... (</w:t>
      </w:r>
      <w:r>
        <w:rPr>
          <w:noProof/>
          <w:vertAlign w:val="superscript"/>
          <w:lang w:val="fr-BE"/>
        </w:rPr>
        <w:t>1)</w:t>
      </w:r>
      <w:r>
        <w:rPr>
          <w:noProof/>
          <w:lang w:val="fr-BE"/>
        </w:rPr>
        <w:t>) izjavljuje da su, osim ako je drukčije izričito navedeno, ovi proizvodi ... (</w:t>
      </w:r>
      <w:r>
        <w:rPr>
          <w:noProof/>
          <w:vertAlign w:val="superscript"/>
          <w:lang w:val="fr-BE"/>
        </w:rPr>
        <w:t>2</w:t>
      </w:r>
      <w:r>
        <w:rPr>
          <w:noProof/>
          <w:lang w:val="fr-BE"/>
        </w:rPr>
        <w:t>) preferencijalnog podrijetla.</w:t>
      </w:r>
    </w:p>
    <w:p>
      <w:pPr>
        <w:rPr>
          <w:noProof/>
          <w:lang w:val="fr-BE"/>
        </w:rPr>
      </w:pPr>
    </w:p>
    <w:p>
      <w:pPr>
        <w:jc w:val="center"/>
        <w:rPr>
          <w:noProof/>
          <w:lang w:val="it-IT"/>
        </w:rPr>
      </w:pPr>
      <w:r>
        <w:rPr>
          <w:noProof/>
          <w:lang w:val="it-IT"/>
        </w:rPr>
        <w:t>Italian version</w:t>
      </w:r>
    </w:p>
    <w:p>
      <w:pPr>
        <w:rPr>
          <w:noProof/>
          <w:lang w:val="it-IT"/>
        </w:rPr>
      </w:pPr>
    </w:p>
    <w:p>
      <w:pPr>
        <w:rPr>
          <w:noProof/>
          <w:lang w:val="it-IT"/>
        </w:rPr>
      </w:pPr>
      <w:r>
        <w:rPr>
          <w:noProof/>
          <w:lang w:val="it-IT"/>
        </w:rPr>
        <w:t>L</w:t>
      </w:r>
      <w:r>
        <w:rPr>
          <w:noProof/>
          <w:highlight w:val="green"/>
          <w:lang w:val="it-IT"/>
        </w:rPr>
        <w:t>'</w:t>
      </w:r>
      <w:r>
        <w:rPr>
          <w:noProof/>
          <w:lang w:val="it-IT"/>
        </w:rPr>
        <w:t>esportatore delle merci contemplate nel presente documento (autorizzazione doganale n …</w:t>
      </w:r>
      <w:r>
        <w:rPr>
          <w:noProof/>
          <w:vertAlign w:val="superscript"/>
          <w:lang w:val="it-IT"/>
        </w:rPr>
        <w:t>(1)</w:t>
      </w:r>
      <w:r>
        <w:rPr>
          <w:noProof/>
          <w:lang w:val="it-IT"/>
        </w:rPr>
        <w:t>) dichiara che, salvo indicazione contraria, le merci sono di origine preferenziale …</w:t>
      </w:r>
      <w:r>
        <w:rPr>
          <w:noProof/>
          <w:vertAlign w:val="superscript"/>
          <w:lang w:val="it-IT"/>
        </w:rPr>
        <w:t>(2)</w:t>
      </w:r>
    </w:p>
    <w:p>
      <w:pPr>
        <w:rPr>
          <w:noProof/>
          <w:lang w:val="it-IT"/>
        </w:rPr>
      </w:pPr>
    </w:p>
    <w:p>
      <w:pPr>
        <w:jc w:val="center"/>
        <w:rPr>
          <w:noProof/>
          <w:lang w:val="it-IT"/>
        </w:rPr>
      </w:pPr>
      <w:r>
        <w:rPr>
          <w:noProof/>
          <w:lang w:val="it-IT"/>
        </w:rPr>
        <w:t>Latvian version</w:t>
      </w:r>
    </w:p>
    <w:p>
      <w:pPr>
        <w:rPr>
          <w:noProof/>
          <w:lang w:val="it-IT"/>
        </w:rPr>
      </w:pPr>
    </w:p>
    <w:p>
      <w:pPr>
        <w:rPr>
          <w:noProof/>
          <w:lang w:val="it-IT"/>
        </w:rPr>
      </w:pPr>
      <w:r>
        <w:rPr>
          <w:noProof/>
          <w:lang w:val="it-IT"/>
        </w:rPr>
        <w:t>Eksportētājs produktiem, kuri ietverti šajā dokumentā (muitas pilnvara Nr. …</w:t>
      </w:r>
      <w:r>
        <w:rPr>
          <w:noProof/>
          <w:vertAlign w:val="superscript"/>
          <w:lang w:val="it-IT"/>
        </w:rPr>
        <w:t>(1)</w:t>
      </w:r>
      <w:r>
        <w:rPr>
          <w:noProof/>
          <w:lang w:val="it-IT"/>
        </w:rPr>
        <w:t>), deklarē, ka, izņemot tur, kur ir citādi skaidri noteikts, šiem produktiem ir priekšrocību izcelsme no …</w:t>
      </w:r>
      <w:r>
        <w:rPr>
          <w:noProof/>
          <w:vertAlign w:val="superscript"/>
          <w:lang w:val="it-IT"/>
        </w:rPr>
        <w:t>(2)</w:t>
      </w:r>
      <w:r>
        <w:rPr>
          <w:noProof/>
          <w:lang w:val="it-IT"/>
        </w:rPr>
        <w:t>.</w:t>
      </w:r>
    </w:p>
    <w:p>
      <w:pPr>
        <w:rPr>
          <w:noProof/>
          <w:lang w:val="it-IT"/>
        </w:rPr>
      </w:pPr>
    </w:p>
    <w:p>
      <w:pPr>
        <w:jc w:val="center"/>
        <w:rPr>
          <w:noProof/>
          <w:lang w:val="it-IT"/>
        </w:rPr>
      </w:pPr>
      <w:r>
        <w:rPr>
          <w:noProof/>
          <w:lang w:val="it-IT"/>
        </w:rPr>
        <w:t>Lithuanian version</w:t>
      </w:r>
    </w:p>
    <w:p>
      <w:pPr>
        <w:rPr>
          <w:noProof/>
          <w:lang w:val="it-IT"/>
        </w:rPr>
      </w:pPr>
    </w:p>
    <w:p>
      <w:pPr>
        <w:rPr>
          <w:noProof/>
          <w:lang w:val="it-IT"/>
        </w:rPr>
      </w:pPr>
      <w:r>
        <w:rPr>
          <w:noProof/>
          <w:lang w:val="it-IT"/>
        </w:rPr>
        <w:t>Šiame dokumente išvardytų produktų eksportuotojas (muitinės liudijimo Nr …</w:t>
      </w:r>
      <w:r>
        <w:rPr>
          <w:noProof/>
          <w:vertAlign w:val="superscript"/>
          <w:lang w:val="it-IT"/>
        </w:rPr>
        <w:t>(1)</w:t>
      </w:r>
      <w:r>
        <w:rPr>
          <w:noProof/>
          <w:lang w:val="it-IT"/>
        </w:rPr>
        <w:t>) deklaruoja, kad, jeigu kitaip nenurodyta, tai yra …</w:t>
      </w:r>
      <w:r>
        <w:rPr>
          <w:noProof/>
          <w:vertAlign w:val="superscript"/>
          <w:lang w:val="it-IT"/>
        </w:rPr>
        <w:t xml:space="preserve">(2) </w:t>
      </w:r>
      <w:r>
        <w:rPr>
          <w:noProof/>
          <w:lang w:val="it-IT"/>
        </w:rPr>
        <w:t>preferencinės kilmės produktai.</w:t>
      </w:r>
    </w:p>
    <w:p>
      <w:pPr>
        <w:rPr>
          <w:noProof/>
          <w:lang w:val="it-IT"/>
        </w:rPr>
      </w:pPr>
    </w:p>
    <w:p>
      <w:pPr>
        <w:jc w:val="center"/>
        <w:rPr>
          <w:noProof/>
          <w:lang w:val="it-IT"/>
        </w:rPr>
      </w:pPr>
      <w:r>
        <w:rPr>
          <w:noProof/>
          <w:lang w:val="it-IT"/>
        </w:rPr>
        <w:t>Hungarian version</w:t>
      </w:r>
    </w:p>
    <w:p>
      <w:pPr>
        <w:rPr>
          <w:noProof/>
          <w:lang w:val="it-IT"/>
        </w:rPr>
      </w:pPr>
    </w:p>
    <w:p>
      <w:pPr>
        <w:rPr>
          <w:noProof/>
          <w:lang w:val="it-IT"/>
        </w:rPr>
      </w:pPr>
      <w:r>
        <w:rPr>
          <w:noProof/>
          <w:lang w:val="it-IT"/>
        </w:rPr>
        <w:t>A jelen okmányban szereplő áruk exportőre (vámfelhatalmazási szám: …</w:t>
      </w:r>
      <w:r>
        <w:rPr>
          <w:noProof/>
          <w:vertAlign w:val="superscript"/>
          <w:lang w:val="it-IT"/>
        </w:rPr>
        <w:t>(1)</w:t>
      </w:r>
      <w:r>
        <w:rPr>
          <w:noProof/>
          <w:lang w:val="it-IT"/>
        </w:rPr>
        <w:t>) kijelentem, hogy eltérő jelzés hiányában az áruk kedvezményes …</w:t>
      </w:r>
      <w:r>
        <w:rPr>
          <w:noProof/>
          <w:vertAlign w:val="superscript"/>
          <w:lang w:val="it-IT"/>
        </w:rPr>
        <w:t>(2)</w:t>
      </w:r>
      <w:r>
        <w:rPr>
          <w:noProof/>
          <w:lang w:val="it-IT"/>
        </w:rPr>
        <w:t xml:space="preserve"> származásúak.</w:t>
      </w:r>
    </w:p>
    <w:p>
      <w:pPr>
        <w:rPr>
          <w:noProof/>
          <w:lang w:val="it-IT"/>
        </w:rPr>
      </w:pPr>
    </w:p>
    <w:p>
      <w:pPr>
        <w:jc w:val="center"/>
        <w:rPr>
          <w:noProof/>
          <w:lang w:val="it-IT"/>
        </w:rPr>
      </w:pPr>
      <w:r>
        <w:rPr>
          <w:noProof/>
          <w:lang w:val="it-IT"/>
        </w:rPr>
        <w:t>Maltese version</w:t>
      </w:r>
    </w:p>
    <w:p>
      <w:pPr>
        <w:rPr>
          <w:noProof/>
          <w:lang w:val="it-IT"/>
        </w:rPr>
      </w:pPr>
    </w:p>
    <w:p>
      <w:pPr>
        <w:rPr>
          <w:noProof/>
          <w:lang w:val="it-IT"/>
        </w:rPr>
      </w:pPr>
      <w:r>
        <w:rPr>
          <w:noProof/>
          <w:lang w:val="it-IT"/>
        </w:rPr>
        <w:t>L</w:t>
      </w:r>
      <w:r>
        <w:rPr>
          <w:noProof/>
          <w:lang w:val="it-IT"/>
        </w:rPr>
        <w:noBreakHyphen/>
        <w:t>esportatur tal</w:t>
      </w:r>
      <w:r>
        <w:rPr>
          <w:noProof/>
          <w:lang w:val="it-IT"/>
        </w:rPr>
        <w:noBreakHyphen/>
        <w:t>prodotti koperti b’dan id</w:t>
      </w:r>
      <w:r>
        <w:rPr>
          <w:noProof/>
          <w:lang w:val="it-IT"/>
        </w:rPr>
        <w:noBreakHyphen/>
        <w:t>dokument (awtorizzazzjoni tad</w:t>
      </w:r>
      <w:r>
        <w:rPr>
          <w:noProof/>
          <w:lang w:val="it-IT"/>
        </w:rPr>
        <w:noBreakHyphen/>
        <w:t>dwana nru. …</w:t>
      </w:r>
      <w:r>
        <w:rPr>
          <w:noProof/>
          <w:vertAlign w:val="superscript"/>
          <w:lang w:val="it-IT"/>
        </w:rPr>
        <w:t>(1)</w:t>
      </w:r>
      <w:r>
        <w:rPr>
          <w:noProof/>
          <w:lang w:val="it-IT"/>
        </w:rPr>
        <w:t>) jiddikjara li, ħlief fejn indikat b’mod ċar li mhux hekk, dawn il</w:t>
      </w:r>
      <w:r>
        <w:rPr>
          <w:noProof/>
          <w:lang w:val="it-IT"/>
        </w:rPr>
        <w:noBreakHyphen/>
        <w:t>prodotti huma ta’ oriġini preferenzjali …</w:t>
      </w:r>
      <w:r>
        <w:rPr>
          <w:noProof/>
          <w:vertAlign w:val="superscript"/>
          <w:lang w:val="it-IT"/>
        </w:rPr>
        <w:t>(2)</w:t>
      </w:r>
      <w:r>
        <w:rPr>
          <w:noProof/>
          <w:lang w:val="it-IT"/>
        </w:rPr>
        <w:t>.</w:t>
      </w:r>
    </w:p>
    <w:p>
      <w:pPr>
        <w:rPr>
          <w:noProof/>
          <w:lang w:val="it-IT"/>
        </w:rPr>
      </w:pPr>
    </w:p>
    <w:p>
      <w:pPr>
        <w:jc w:val="center"/>
        <w:rPr>
          <w:noProof/>
          <w:lang w:val="nl-NL"/>
        </w:rPr>
      </w:pPr>
      <w:r>
        <w:rPr>
          <w:noProof/>
          <w:lang w:val="nl-NL"/>
        </w:rPr>
        <w:t>Dutch version</w:t>
      </w:r>
    </w:p>
    <w:p>
      <w:pPr>
        <w:rPr>
          <w:noProof/>
          <w:lang w:val="nl-NL"/>
        </w:rPr>
      </w:pPr>
    </w:p>
    <w:p>
      <w:pPr>
        <w:rPr>
          <w:noProof/>
          <w:lang w:val="nl-N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 oorsprong zijn </w:t>
      </w:r>
      <w:r>
        <w:rPr>
          <w:noProof/>
          <w:vertAlign w:val="superscript"/>
          <w:lang w:val="nl-NL"/>
        </w:rPr>
        <w:t>(2)</w:t>
      </w:r>
      <w:r>
        <w:rPr>
          <w:noProof/>
          <w:lang w:val="nl-NL"/>
        </w:rPr>
        <w:t>.</w:t>
      </w:r>
    </w:p>
    <w:p>
      <w:pPr>
        <w:rPr>
          <w:noProof/>
          <w:lang w:val="nl-NL"/>
        </w:rPr>
      </w:pPr>
    </w:p>
    <w:p>
      <w:pPr>
        <w:jc w:val="center"/>
        <w:rPr>
          <w:noProof/>
          <w:lang w:val="pl-PL"/>
        </w:rPr>
      </w:pPr>
      <w:r>
        <w:rPr>
          <w:noProof/>
          <w:lang w:val="pl-PL"/>
        </w:rPr>
        <w:t>Polish version</w:t>
      </w:r>
    </w:p>
    <w:p>
      <w:pPr>
        <w:rPr>
          <w:noProof/>
          <w:lang w:val="pl-PL"/>
        </w:rPr>
      </w:pPr>
    </w:p>
    <w:p>
      <w:pPr>
        <w:rPr>
          <w:noProof/>
          <w:lang w:val="pl-PL"/>
        </w:rPr>
      </w:pPr>
      <w:r>
        <w:rPr>
          <w:noProof/>
          <w:lang w:val="pl-PL"/>
        </w:rPr>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w:t>
      </w:r>
      <w:r>
        <w:rPr>
          <w:noProof/>
          <w:vertAlign w:val="superscript"/>
          <w:lang w:val="pl-PL"/>
        </w:rPr>
        <w:t>(2)</w:t>
      </w:r>
      <w:r>
        <w:rPr>
          <w:noProof/>
          <w:lang w:val="pl-PL"/>
        </w:rPr>
        <w:t xml:space="preserve"> preferencyjne pochodzenie.</w:t>
      </w:r>
    </w:p>
    <w:p>
      <w:pPr>
        <w:jc w:val="center"/>
        <w:rPr>
          <w:noProof/>
          <w:lang w:val="pl-PL"/>
        </w:rPr>
      </w:pPr>
    </w:p>
    <w:p>
      <w:pPr>
        <w:jc w:val="center"/>
        <w:rPr>
          <w:noProof/>
          <w:lang w:val="pt-PT"/>
        </w:rPr>
      </w:pPr>
      <w:r>
        <w:rPr>
          <w:noProof/>
          <w:lang w:val="pt-PT"/>
        </w:rPr>
        <w:t>Portuguese version</w:t>
      </w:r>
    </w:p>
    <w:p>
      <w:pPr>
        <w:rPr>
          <w:noProof/>
          <w:lang w:val="pt-PT"/>
        </w:rPr>
      </w:pPr>
    </w:p>
    <w:p>
      <w:pPr>
        <w:rPr>
          <w:noProof/>
          <w:lang w:val="pt-PT"/>
        </w:rPr>
      </w:pPr>
      <w:r>
        <w:rPr>
          <w:noProof/>
          <w:lang w:val="pt-PT"/>
        </w:rPr>
        <w:t>O exportador dos produtos cobertos pelo presente documento (autorização aduaneira n°. ...</w:t>
      </w:r>
      <w:r>
        <w:rPr>
          <w:noProof/>
          <w:vertAlign w:val="superscript"/>
          <w:lang w:val="pt-PT"/>
        </w:rPr>
        <w:t>(1)</w:t>
      </w:r>
      <w:r>
        <w:rPr>
          <w:noProof/>
          <w:lang w:val="pt-PT"/>
        </w:rPr>
        <w:t>), declara que, salvo expressamente indicado em contrário, estes produtos são de origem preferencial ...</w:t>
      </w:r>
      <w:r>
        <w:rPr>
          <w:noProof/>
          <w:vertAlign w:val="superscript"/>
          <w:lang w:val="pt-PT"/>
        </w:rPr>
        <w:t>(2)</w:t>
      </w:r>
      <w:r>
        <w:rPr>
          <w:noProof/>
          <w:lang w:val="pt-PT"/>
        </w:rPr>
        <w:t>.</w:t>
      </w:r>
    </w:p>
    <w:p>
      <w:pPr>
        <w:rPr>
          <w:noProof/>
          <w:lang w:val="pt-PT"/>
        </w:rPr>
      </w:pPr>
    </w:p>
    <w:p>
      <w:pPr>
        <w:jc w:val="center"/>
        <w:rPr>
          <w:noProof/>
          <w:lang w:val="pt-PT"/>
        </w:rPr>
      </w:pPr>
      <w:r>
        <w:rPr>
          <w:noProof/>
          <w:lang w:val="pt-PT"/>
        </w:rPr>
        <w:t>Romanian version</w:t>
      </w:r>
    </w:p>
    <w:p>
      <w:pPr>
        <w:rPr>
          <w:noProof/>
          <w:lang w:val="pt-PT"/>
        </w:rPr>
      </w:pPr>
    </w:p>
    <w:p>
      <w:pPr>
        <w:rPr>
          <w:noProof/>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 …</w:t>
      </w:r>
      <w:r>
        <w:rPr>
          <w:noProof/>
          <w:vertAlign w:val="superscript"/>
          <w:lang w:val="pt-PT"/>
        </w:rPr>
        <w:t>(2)</w:t>
      </w:r>
      <w:r>
        <w:rPr>
          <w:noProof/>
          <w:lang w:val="pt-PT"/>
        </w:rPr>
        <w:t>.</w:t>
      </w:r>
    </w:p>
    <w:p>
      <w:pPr>
        <w:rPr>
          <w:noProof/>
          <w:lang w:val="pt-PT"/>
        </w:rPr>
      </w:pPr>
    </w:p>
    <w:p>
      <w:pPr>
        <w:jc w:val="center"/>
        <w:rPr>
          <w:noProof/>
          <w:lang w:val="pt-PT"/>
        </w:rPr>
      </w:pPr>
      <w:r>
        <w:rPr>
          <w:noProof/>
          <w:lang w:val="pt-PT"/>
        </w:rPr>
        <w:t>Slovenian version</w:t>
      </w:r>
    </w:p>
    <w:p>
      <w:pPr>
        <w:rPr>
          <w:noProof/>
          <w:lang w:val="pt-PT"/>
        </w:rPr>
      </w:pPr>
    </w:p>
    <w:p>
      <w:pPr>
        <w:rPr>
          <w:noProof/>
          <w:lang w:val="pt-PT"/>
        </w:rPr>
      </w:pPr>
      <w:r>
        <w:rPr>
          <w:noProof/>
          <w:lang w:val="pt-PT"/>
        </w:rPr>
        <w:t>Izvoznik blaga, zajetega s tem dokumentom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rPr>
          <w:noProof/>
          <w:lang w:val="pt-PT"/>
        </w:rPr>
      </w:pPr>
    </w:p>
    <w:p>
      <w:pPr>
        <w:jc w:val="center"/>
        <w:rPr>
          <w:noProof/>
          <w:lang w:val="pt-PT"/>
        </w:rPr>
      </w:pPr>
      <w:r>
        <w:rPr>
          <w:noProof/>
          <w:lang w:val="pt-PT"/>
        </w:rPr>
        <w:t>Slovak version</w:t>
      </w:r>
    </w:p>
    <w:p>
      <w:pPr>
        <w:rPr>
          <w:noProof/>
          <w:lang w:val="pt-PT"/>
        </w:rPr>
      </w:pPr>
    </w:p>
    <w:p>
      <w:pPr>
        <w:rPr>
          <w:noProof/>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jc w:val="center"/>
        <w:rPr>
          <w:noProof/>
          <w:lang w:val="pt-PT"/>
        </w:rPr>
      </w:pPr>
    </w:p>
    <w:p>
      <w:pPr>
        <w:jc w:val="center"/>
        <w:rPr>
          <w:noProof/>
          <w:lang w:val="fi-FI"/>
        </w:rPr>
      </w:pPr>
      <w:r>
        <w:rPr>
          <w:noProof/>
          <w:lang w:val="fi-FI"/>
        </w:rPr>
        <w:t>Finnish version</w:t>
      </w:r>
    </w:p>
    <w:p>
      <w:pPr>
        <w:rPr>
          <w:noProof/>
          <w:lang w:val="fi-FI"/>
        </w:rPr>
      </w:pPr>
    </w:p>
    <w:p>
      <w:pPr>
        <w:rPr>
          <w:noProof/>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rPr>
          <w:noProof/>
          <w:lang w:val="fi-FI"/>
        </w:rPr>
      </w:pPr>
    </w:p>
    <w:p>
      <w:pPr>
        <w:jc w:val="center"/>
        <w:rPr>
          <w:noProof/>
          <w:lang w:val="sv-SE"/>
        </w:rPr>
      </w:pPr>
      <w:r>
        <w:rPr>
          <w:noProof/>
          <w:lang w:val="sv-SE"/>
        </w:rPr>
        <w:t>Swedish version</w:t>
      </w:r>
    </w:p>
    <w:p>
      <w:pPr>
        <w:rPr>
          <w:noProof/>
          <w:lang w:val="sv-SE"/>
        </w:rPr>
      </w:pPr>
    </w:p>
    <w:p>
      <w:pPr>
        <w:rPr>
          <w:noProof/>
          <w:vertAlign w:val="superscript"/>
          <w:lang w:val="sv-SE"/>
        </w:rPr>
      </w:pPr>
      <w:r>
        <w:rPr>
          <w:noProof/>
          <w:lang w:val="sv-SE"/>
        </w:rPr>
        <w:t xml:space="preserve">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p>
    <w:p>
      <w:pPr>
        <w:rPr>
          <w:noProof/>
          <w:vertAlign w:val="superscript"/>
          <w:lang w:val="sv-SE"/>
        </w:rPr>
      </w:pPr>
    </w:p>
    <w:p>
      <w:pPr>
        <w:rPr>
          <w:noProof/>
          <w:lang w:val="sv-SE"/>
        </w:rPr>
      </w:pPr>
    </w:p>
    <w:tbl>
      <w:tblPr>
        <w:tblW w:w="0" w:type="auto"/>
        <w:tblLook w:val="04A0" w:firstRow="1" w:lastRow="0" w:firstColumn="1" w:lastColumn="0" w:noHBand="0" w:noVBand="1"/>
      </w:tblPr>
      <w:tblGrid>
        <w:gridCol w:w="4821"/>
        <w:gridCol w:w="5034"/>
      </w:tblGrid>
      <w:tr>
        <w:tc>
          <w:tcPr>
            <w:tcW w:w="5054" w:type="dxa"/>
            <w:shd w:val="clear" w:color="auto" w:fill="auto"/>
          </w:tcPr>
          <w:p>
            <w:pPr>
              <w:rPr>
                <w:noProof/>
                <w:sz w:val="22"/>
                <w:lang w:val="sv-SE"/>
              </w:rPr>
            </w:pPr>
          </w:p>
        </w:tc>
        <w:tc>
          <w:tcPr>
            <w:tcW w:w="5055" w:type="dxa"/>
            <w:shd w:val="clear" w:color="auto" w:fill="auto"/>
          </w:tcPr>
          <w:p>
            <w:pPr>
              <w:rPr>
                <w:b/>
                <w:noProof/>
                <w:sz w:val="22"/>
                <w:vertAlign w:val="superscript"/>
              </w:rPr>
            </w:pPr>
            <w:r>
              <w:rPr>
                <w:noProof/>
                <w:sz w:val="22"/>
              </w:rPr>
              <w:t>…………………………………………………</w:t>
            </w:r>
            <w:r>
              <w:rPr>
                <w:rStyle w:val="FootnoteReference"/>
                <w:noProof/>
              </w:rPr>
              <w:footnoteReference w:id="59"/>
            </w:r>
          </w:p>
          <w:p>
            <w:pPr>
              <w:jc w:val="center"/>
              <w:rPr>
                <w:noProof/>
                <w:sz w:val="22"/>
              </w:rPr>
            </w:pPr>
            <w:r>
              <w:rPr>
                <w:noProof/>
                <w:sz w:val="22"/>
              </w:rPr>
              <w:t>(Place and date)</w:t>
            </w:r>
          </w:p>
        </w:tc>
      </w:tr>
      <w:tr>
        <w:tc>
          <w:tcPr>
            <w:tcW w:w="5054" w:type="dxa"/>
            <w:shd w:val="clear" w:color="auto" w:fill="auto"/>
          </w:tcPr>
          <w:p>
            <w:pPr>
              <w:rPr>
                <w:noProof/>
                <w:sz w:val="22"/>
              </w:rPr>
            </w:pPr>
          </w:p>
        </w:tc>
        <w:tc>
          <w:tcPr>
            <w:tcW w:w="5055" w:type="dxa"/>
            <w:shd w:val="clear" w:color="auto" w:fill="auto"/>
          </w:tcPr>
          <w:p>
            <w:pPr>
              <w:rPr>
                <w:noProof/>
                <w:sz w:val="22"/>
              </w:rPr>
            </w:pPr>
            <w:r>
              <w:rPr>
                <w:noProof/>
                <w:sz w:val="22"/>
              </w:rPr>
              <w:t>………………………………………………….</w:t>
            </w:r>
            <w:r>
              <w:rPr>
                <w:rStyle w:val="FootnoteReference"/>
                <w:noProof/>
              </w:rPr>
              <w:footnoteReference w:id="60"/>
            </w:r>
          </w:p>
          <w:p>
            <w:pPr>
              <w:rPr>
                <w:noProof/>
                <w:sz w:val="22"/>
              </w:rPr>
            </w:pPr>
            <w:r>
              <w:rPr>
                <w:noProof/>
                <w:sz w:val="22"/>
              </w:rPr>
              <w:t>(Signature of the exporter; in addition, the name of the person signing the declaration has to be indicated in clear script)</w:t>
            </w:r>
          </w:p>
        </w:tc>
      </w:tr>
    </w:tbl>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smallCaps/>
          <w:noProof/>
          <w:snapToGrid w:val="0"/>
        </w:rPr>
      </w:pPr>
      <w:r>
        <w:rPr>
          <w:bCs/>
          <w:iCs/>
          <w:noProof/>
        </w:rPr>
        <w:t>ANNEX V-A TO PROTOCOL No. 1</w:t>
      </w:r>
    </w:p>
    <w:p>
      <w:pPr>
        <w:jc w:val="right"/>
        <w:rPr>
          <w:b/>
          <w:iCs/>
          <w:smallCaps/>
          <w:noProof/>
          <w:snapToGrid w:val="0"/>
          <w:u w:val="single"/>
        </w:rPr>
      </w:pPr>
    </w:p>
    <w:p>
      <w:pPr>
        <w:jc w:val="center"/>
        <w:rPr>
          <w:noProof/>
        </w:rPr>
      </w:pPr>
      <w:r>
        <w:rPr>
          <w:noProof/>
        </w:rPr>
        <w:t xml:space="preserve">SUPPLIER’S DECLARATION </w:t>
      </w:r>
      <w:r>
        <w:rPr>
          <w:noProof/>
        </w:rPr>
        <w:br/>
        <w:t>FOR PRODUCTS HAVING PREFERENTIAL ORIGIN STATUS</w:t>
      </w:r>
    </w:p>
    <w:p>
      <w:pPr>
        <w:jc w:val="center"/>
        <w:rPr>
          <w:noProof/>
        </w:rPr>
      </w:pPr>
    </w:p>
    <w:p>
      <w:pPr>
        <w:jc w:val="center"/>
        <w:rPr>
          <w:noProof/>
        </w:rPr>
      </w:pPr>
    </w:p>
    <w:tbl>
      <w:tblPr>
        <w:tblW w:w="5000" w:type="pct"/>
        <w:tblLook w:val="04A0" w:firstRow="1" w:lastRow="0" w:firstColumn="1" w:lastColumn="0" w:noHBand="0" w:noVBand="1"/>
      </w:tblPr>
      <w:tblGrid>
        <w:gridCol w:w="9855"/>
      </w:tblGrid>
      <w:tr>
        <w:tc>
          <w:tcPr>
            <w:tcW w:w="5000" w:type="pct"/>
            <w:shd w:val="clear" w:color="auto" w:fill="auto"/>
          </w:tcPr>
          <w:p>
            <w:pPr>
              <w:rPr>
                <w:noProof/>
                <w:sz w:val="22"/>
                <w:vertAlign w:val="superscript"/>
              </w:rPr>
            </w:pPr>
            <w:r>
              <w:rPr>
                <w:noProof/>
                <w:sz w:val="22"/>
              </w:rPr>
              <w:t xml:space="preserve">I, the undersigned, declare that the goods listed on this document ........................... </w:t>
            </w:r>
            <w:r>
              <w:rPr>
                <w:noProof/>
                <w:sz w:val="22"/>
                <w:vertAlign w:val="superscript"/>
              </w:rPr>
              <w:t>(1)</w:t>
            </w:r>
          </w:p>
          <w:p>
            <w:pPr>
              <w:rPr>
                <w:noProof/>
                <w:sz w:val="22"/>
                <w:vertAlign w:val="superscript"/>
              </w:rPr>
            </w:pPr>
          </w:p>
          <w:p>
            <w:pPr>
              <w:rPr>
                <w:b/>
                <w:smallCaps/>
                <w:noProof/>
                <w:sz w:val="22"/>
              </w:rPr>
            </w:pPr>
          </w:p>
        </w:tc>
      </w:tr>
      <w:tr>
        <w:tc>
          <w:tcPr>
            <w:tcW w:w="5000" w:type="pct"/>
            <w:shd w:val="clear" w:color="auto" w:fill="auto"/>
          </w:tcPr>
          <w:p>
            <w:pPr>
              <w:rPr>
                <w:noProof/>
                <w:sz w:val="22"/>
              </w:rPr>
            </w:pPr>
            <w:r>
              <w:rPr>
                <w:noProof/>
                <w:sz w:val="22"/>
              </w:rPr>
              <w:t xml:space="preserve">originate in ............................. </w:t>
            </w:r>
            <w:r>
              <w:rPr>
                <w:noProof/>
                <w:sz w:val="22"/>
                <w:vertAlign w:val="superscript"/>
              </w:rPr>
              <w:t>(2)</w:t>
            </w:r>
            <w:r>
              <w:rPr>
                <w:noProof/>
                <w:sz w:val="22"/>
              </w:rPr>
              <w:t xml:space="preserve"> and satisfy the rules of origin governing preferential trade between Ghana and the European Union.</w:t>
            </w:r>
          </w:p>
          <w:p>
            <w:pPr>
              <w:rPr>
                <w:b/>
                <w:smallCaps/>
                <w:noProof/>
                <w:sz w:val="22"/>
              </w:rPr>
            </w:pPr>
          </w:p>
        </w:tc>
      </w:tr>
      <w:tr>
        <w:tc>
          <w:tcPr>
            <w:tcW w:w="5000" w:type="pct"/>
            <w:shd w:val="clear" w:color="auto" w:fill="auto"/>
          </w:tcPr>
          <w:p>
            <w:pPr>
              <w:rPr>
                <w:noProof/>
                <w:sz w:val="22"/>
              </w:rPr>
            </w:pPr>
            <w:r>
              <w:rPr>
                <w:noProof/>
                <w:sz w:val="22"/>
              </w:rPr>
              <w:t>I undertake to make available to the customs authorities, if required, evidence in support of this declaration.</w:t>
            </w:r>
          </w:p>
          <w:p>
            <w:pPr>
              <w:rPr>
                <w:b/>
                <w:smallCaps/>
                <w:noProof/>
                <w:sz w:val="22"/>
              </w:rPr>
            </w:pPr>
          </w:p>
        </w:tc>
      </w:tr>
      <w:tr>
        <w:tc>
          <w:tcPr>
            <w:tcW w:w="5000" w:type="pct"/>
            <w:shd w:val="clear" w:color="auto" w:fill="auto"/>
          </w:tcPr>
          <w:p>
            <w:pPr>
              <w:rPr>
                <w:b/>
                <w:smallCaps/>
                <w:noProof/>
                <w:sz w:val="22"/>
              </w:rPr>
            </w:pPr>
            <w:r>
              <w:rPr>
                <w:noProof/>
                <w:sz w:val="22"/>
              </w:rPr>
              <w:t>...................................................................</w:t>
            </w:r>
            <w:r>
              <w:rPr>
                <w:noProof/>
                <w:sz w:val="22"/>
                <w:vertAlign w:val="superscript"/>
              </w:rPr>
              <w:t>(3)</w:t>
            </w:r>
          </w:p>
        </w:tc>
      </w:tr>
      <w:tr>
        <w:tc>
          <w:tcPr>
            <w:tcW w:w="5000" w:type="pct"/>
            <w:shd w:val="clear" w:color="auto" w:fill="auto"/>
          </w:tcPr>
          <w:p>
            <w:pPr>
              <w:rPr>
                <w:noProof/>
                <w:sz w:val="22"/>
              </w:rPr>
            </w:pPr>
            <w:r>
              <w:rPr>
                <w:noProof/>
                <w:sz w:val="22"/>
              </w:rPr>
              <w:t>..........................................................................................</w:t>
            </w:r>
            <w:r>
              <w:rPr>
                <w:noProof/>
                <w:sz w:val="22"/>
                <w:vertAlign w:val="superscript"/>
              </w:rPr>
              <w:t>(4)</w:t>
            </w:r>
          </w:p>
          <w:p>
            <w:pPr>
              <w:rPr>
                <w:b/>
                <w:smallCaps/>
                <w:noProof/>
                <w:sz w:val="22"/>
              </w:rPr>
            </w:pPr>
          </w:p>
        </w:tc>
      </w:tr>
      <w:tr>
        <w:tc>
          <w:tcPr>
            <w:tcW w:w="5000" w:type="pct"/>
            <w:shd w:val="clear" w:color="auto" w:fill="auto"/>
          </w:tcPr>
          <w:p>
            <w:pPr>
              <w:rPr>
                <w:noProof/>
                <w:sz w:val="22"/>
              </w:rPr>
            </w:pPr>
            <w:r>
              <w:rPr>
                <w:noProof/>
                <w:sz w:val="22"/>
              </w:rPr>
              <w:t>................................................</w:t>
            </w:r>
            <w:r>
              <w:rPr>
                <w:noProof/>
                <w:sz w:val="22"/>
                <w:vertAlign w:val="superscript"/>
              </w:rPr>
              <w:t>(5)</w:t>
            </w:r>
          </w:p>
        </w:tc>
      </w:tr>
    </w:tbl>
    <w:p>
      <w:pPr>
        <w:rPr>
          <w:bCs/>
          <w:noProof/>
        </w:rPr>
      </w:pPr>
    </w:p>
    <w:p>
      <w:pPr>
        <w:rPr>
          <w:bCs/>
          <w:noProof/>
        </w:rPr>
      </w:pPr>
      <w:r>
        <w:rPr>
          <w:bCs/>
          <w:noProof/>
        </w:rPr>
        <w:br w:type="page"/>
        <w:t>Note</w:t>
      </w:r>
    </w:p>
    <w:p>
      <w:pPr>
        <w:rPr>
          <w:bCs/>
          <w:noProof/>
        </w:rPr>
      </w:pPr>
    </w:p>
    <w:p>
      <w:pPr>
        <w:rPr>
          <w:noProof/>
        </w:rPr>
      </w:pPr>
      <w:r>
        <w:rPr>
          <w:noProof/>
        </w:rPr>
        <w:t>The text above, suitably completed in conformity with the footnotes below, constitutes a supplier’s declaration. The footnotes do not have to be reproduced.</w:t>
      </w:r>
    </w:p>
    <w:p>
      <w:pPr>
        <w:ind w:left="567" w:hanging="567"/>
        <w:rPr>
          <w:noProof/>
          <w:sz w:val="20"/>
        </w:rPr>
      </w:pPr>
      <w:r>
        <w:rPr>
          <w:noProof/>
          <w:vertAlign w:val="superscript"/>
        </w:rPr>
        <w:t>(1)</w:t>
      </w:r>
      <w:r>
        <w:rPr>
          <w:noProof/>
        </w:rPr>
        <w:tab/>
      </w:r>
      <w:r>
        <w:rPr>
          <w:noProof/>
          <w:sz w:val="20"/>
        </w:rPr>
        <w:noBreakHyphen/>
        <w:t xml:space="preserve"> If only some of the goods listed on the invoice are concerned, they should be clearly indicated or marked and this marking entered on the declaration as follows: “. . . . . . . . . . listed on this invoice and marked . . . . . . . . . . were produced . . . . . . . . . .”.</w:t>
      </w:r>
    </w:p>
    <w:p>
      <w:pPr>
        <w:ind w:left="567"/>
        <w:rPr>
          <w:noProof/>
          <w:sz w:val="20"/>
        </w:rPr>
      </w:pPr>
      <w:r>
        <w:rPr>
          <w:noProof/>
          <w:sz w:val="20"/>
        </w:rPr>
        <w:noBreakHyphen/>
        <w:t xml:space="preserve"> If a document other than an invoice or an annex to the invoice is used (see Article 27(5) of the Protocol), the name of the document concerned should be mentioned instead of the word “invoice”.</w:t>
      </w:r>
    </w:p>
    <w:p>
      <w:pPr>
        <w:ind w:left="567" w:hanging="567"/>
        <w:rPr>
          <w:noProof/>
          <w:sz w:val="20"/>
        </w:rPr>
      </w:pPr>
      <w:r>
        <w:rPr>
          <w:noProof/>
          <w:sz w:val="20"/>
          <w:vertAlign w:val="superscript"/>
        </w:rPr>
        <w:t>(2)</w:t>
      </w:r>
      <w:r>
        <w:rPr>
          <w:noProof/>
          <w:sz w:val="20"/>
        </w:rPr>
        <w:tab/>
        <w:t>The European Union, a Member State of the European Union,Ghana, an OCT or another ACP State that has at least provisionally applied an EPA. Where Ghana, an OCT or another ACP State that has at least provisionally applied an EPA is given, a reference must also be made to the European Union customs office holding any EUR.1 or EUR.2 certificate(s) concerned, giving the number of the certificate(s) concerned and, if possible, the relevant customs entry number involved.</w:t>
      </w:r>
    </w:p>
    <w:p>
      <w:pPr>
        <w:ind w:left="567" w:hanging="567"/>
        <w:rPr>
          <w:noProof/>
          <w:sz w:val="20"/>
        </w:rPr>
      </w:pPr>
      <w:r>
        <w:rPr>
          <w:noProof/>
          <w:sz w:val="20"/>
          <w:vertAlign w:val="superscript"/>
        </w:rPr>
        <w:t>(3)</w:t>
      </w:r>
      <w:r>
        <w:rPr>
          <w:noProof/>
          <w:sz w:val="20"/>
        </w:rPr>
        <w:tab/>
        <w:t>Place and date.</w:t>
      </w:r>
    </w:p>
    <w:p>
      <w:pPr>
        <w:ind w:left="567" w:hanging="567"/>
        <w:rPr>
          <w:noProof/>
          <w:sz w:val="20"/>
        </w:rPr>
      </w:pPr>
      <w:r>
        <w:rPr>
          <w:noProof/>
          <w:sz w:val="20"/>
          <w:vertAlign w:val="superscript"/>
        </w:rPr>
        <w:t>(4)</w:t>
      </w:r>
      <w:r>
        <w:rPr>
          <w:noProof/>
          <w:sz w:val="20"/>
        </w:rPr>
        <w:tab/>
        <w:t>Name and function in company.</w:t>
      </w:r>
    </w:p>
    <w:p>
      <w:pPr>
        <w:ind w:left="567" w:hanging="567"/>
        <w:rPr>
          <w:noProof/>
          <w:sz w:val="20"/>
        </w:rPr>
      </w:pPr>
      <w:r>
        <w:rPr>
          <w:noProof/>
          <w:sz w:val="20"/>
          <w:vertAlign w:val="superscript"/>
        </w:rPr>
        <w:t>(5)</w:t>
      </w:r>
      <w:r>
        <w:rPr>
          <w:noProof/>
          <w:sz w:val="20"/>
        </w:rPr>
        <w:tab/>
        <w:t>Signature.</w:t>
      </w:r>
    </w:p>
    <w:p>
      <w:pPr>
        <w:rPr>
          <w:noProof/>
          <w:sz w:val="20"/>
        </w:rPr>
      </w:pPr>
    </w:p>
    <w:p>
      <w:pPr>
        <w:rPr>
          <w:noProof/>
          <w:sz w:val="20"/>
        </w:rPr>
      </w:pPr>
    </w:p>
    <w:p>
      <w:pPr>
        <w:rPr>
          <w:noProof/>
          <w:sz w:val="20"/>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noProof/>
        </w:rPr>
      </w:pPr>
      <w:r>
        <w:rPr>
          <w:bCs/>
          <w:iCs/>
          <w:noProof/>
        </w:rPr>
        <w:t>ANNEX V-B TO PROTOCOL No. 1</w:t>
      </w:r>
    </w:p>
    <w:p>
      <w:pPr>
        <w:jc w:val="right"/>
        <w:rPr>
          <w:b/>
          <w:iCs/>
          <w:noProof/>
          <w:u w:val="single"/>
        </w:rPr>
      </w:pPr>
    </w:p>
    <w:p>
      <w:pPr>
        <w:jc w:val="center"/>
        <w:rPr>
          <w:noProof/>
        </w:rPr>
      </w:pPr>
      <w:r>
        <w:rPr>
          <w:noProof/>
        </w:rPr>
        <w:t xml:space="preserve">SUPPLIER’S DECLARATION </w:t>
      </w:r>
      <w:r>
        <w:rPr>
          <w:noProof/>
        </w:rPr>
        <w:br/>
        <w:t>FOR PRODUCTS NOT HAVING PREFERENTIAL ORIGINAL STATUS</w:t>
      </w:r>
    </w:p>
    <w:p>
      <w:pPr>
        <w:rPr>
          <w:noProof/>
        </w:rPr>
      </w:pPr>
    </w:p>
    <w:p>
      <w:pPr>
        <w:rPr>
          <w:noProof/>
        </w:rPr>
      </w:pPr>
    </w:p>
    <w:tbl>
      <w:tblPr>
        <w:tblW w:w="0" w:type="auto"/>
        <w:tblLook w:val="04A0" w:firstRow="1" w:lastRow="0" w:firstColumn="1" w:lastColumn="0" w:noHBand="0" w:noVBand="1"/>
      </w:tblPr>
      <w:tblGrid>
        <w:gridCol w:w="5083"/>
        <w:gridCol w:w="655"/>
        <w:gridCol w:w="4117"/>
      </w:tblGrid>
      <w:tr>
        <w:tc>
          <w:tcPr>
            <w:tcW w:w="10109" w:type="dxa"/>
            <w:gridSpan w:val="3"/>
            <w:shd w:val="clear" w:color="auto" w:fill="auto"/>
          </w:tcPr>
          <w:p>
            <w:pPr>
              <w:rPr>
                <w:b/>
                <w:smallCaps/>
                <w:noProof/>
                <w:sz w:val="22"/>
              </w:rPr>
            </w:pPr>
            <w:r>
              <w:rPr>
                <w:noProof/>
                <w:sz w:val="22"/>
              </w:rPr>
              <w:t xml:space="preserve">I, the undersigned, declare that the goods listed on this document ................................................ </w:t>
            </w:r>
            <w:r>
              <w:rPr>
                <w:noProof/>
                <w:sz w:val="22"/>
                <w:vertAlign w:val="superscript"/>
              </w:rPr>
              <w:t>(1)</w:t>
            </w:r>
            <w:r>
              <w:rPr>
                <w:noProof/>
                <w:sz w:val="22"/>
              </w:rPr>
              <w:t xml:space="preserve"> originate in ................................................. </w:t>
            </w:r>
            <w:r>
              <w:rPr>
                <w:noProof/>
                <w:sz w:val="22"/>
                <w:vertAlign w:val="superscript"/>
              </w:rPr>
              <w:t>(2)</w:t>
            </w:r>
            <w:r>
              <w:rPr>
                <w:noProof/>
                <w:sz w:val="22"/>
              </w:rPr>
              <w:t xml:space="preserve"> and incorporate the following components or materials which do not have Ghana, other ACP State that has at least provisionally applied an EPA, an OCT or European Union origin for preferential trade:</w:t>
            </w:r>
          </w:p>
        </w:tc>
      </w:tr>
      <w:tr>
        <w:tc>
          <w:tcPr>
            <w:tcW w:w="5944" w:type="dxa"/>
            <w:gridSpan w:val="2"/>
            <w:shd w:val="clear" w:color="auto" w:fill="auto"/>
          </w:tcPr>
          <w:p>
            <w:pPr>
              <w:rPr>
                <w:b/>
                <w:smallCaps/>
                <w:noProof/>
                <w:sz w:val="22"/>
              </w:rPr>
            </w:pPr>
            <w:r>
              <w:rPr>
                <w:noProof/>
                <w:sz w:val="22"/>
              </w:rPr>
              <w:t>………………..................................................................</w:t>
            </w:r>
            <w:r>
              <w:rPr>
                <w:noProof/>
                <w:sz w:val="22"/>
                <w:vertAlign w:val="superscript"/>
              </w:rPr>
              <w:t>(3)</w:t>
            </w:r>
          </w:p>
        </w:tc>
        <w:tc>
          <w:tcPr>
            <w:tcW w:w="4165" w:type="dxa"/>
            <w:shd w:val="clear" w:color="auto" w:fill="auto"/>
          </w:tcPr>
          <w:p>
            <w:pPr>
              <w:rPr>
                <w:b/>
                <w:smallCaps/>
                <w:noProof/>
                <w:sz w:val="22"/>
              </w:rPr>
            </w:pPr>
            <w:r>
              <w:rPr>
                <w:noProof/>
                <w:sz w:val="22"/>
              </w:rPr>
              <w:t>.......................................................</w:t>
            </w:r>
            <w:r>
              <w:rPr>
                <w:noProof/>
                <w:sz w:val="22"/>
                <w:vertAlign w:val="superscript"/>
              </w:rPr>
              <w:t>(4)</w:t>
            </w:r>
          </w:p>
        </w:tc>
      </w:tr>
      <w:tr>
        <w:tc>
          <w:tcPr>
            <w:tcW w:w="5944" w:type="dxa"/>
            <w:gridSpan w:val="2"/>
            <w:shd w:val="clear" w:color="auto" w:fill="auto"/>
          </w:tcPr>
          <w:p>
            <w:pPr>
              <w:rPr>
                <w:b/>
                <w:smallCaps/>
                <w:noProof/>
                <w:sz w:val="22"/>
              </w:rPr>
            </w:pPr>
            <w:r>
              <w:rPr>
                <w:noProof/>
                <w:sz w:val="22"/>
              </w:rPr>
              <w:t>....................................................</w:t>
            </w:r>
            <w:r>
              <w:rPr>
                <w:noProof/>
                <w:sz w:val="22"/>
                <w:vertAlign w:val="superscript"/>
              </w:rPr>
              <w:t>(5)</w:t>
            </w:r>
          </w:p>
        </w:tc>
        <w:tc>
          <w:tcPr>
            <w:tcW w:w="4165" w:type="dxa"/>
            <w:shd w:val="clear" w:color="auto" w:fill="auto"/>
          </w:tcPr>
          <w:p>
            <w:pPr>
              <w:rPr>
                <w:b/>
                <w:smallCaps/>
                <w:noProof/>
                <w:sz w:val="22"/>
              </w:rPr>
            </w:pPr>
          </w:p>
        </w:tc>
      </w:tr>
      <w:tr>
        <w:tc>
          <w:tcPr>
            <w:tcW w:w="10109" w:type="dxa"/>
            <w:gridSpan w:val="3"/>
            <w:shd w:val="clear" w:color="auto" w:fill="auto"/>
          </w:tcPr>
          <w:p>
            <w:pPr>
              <w:rPr>
                <w:b/>
                <w:smallCaps/>
                <w:noProof/>
                <w:sz w:val="22"/>
              </w:rPr>
            </w:pPr>
            <w:r>
              <w:rPr>
                <w:noProof/>
                <w:sz w:val="22"/>
              </w:rPr>
              <w:t>…..........................................................................................................................................................</w:t>
            </w:r>
          </w:p>
        </w:tc>
      </w:tr>
      <w:tr>
        <w:tc>
          <w:tcPr>
            <w:tcW w:w="10109" w:type="dxa"/>
            <w:gridSpan w:val="3"/>
            <w:shd w:val="clear" w:color="auto" w:fill="auto"/>
          </w:tcPr>
          <w:p>
            <w:pPr>
              <w:rPr>
                <w:b/>
                <w:smallCaps/>
                <w:noProof/>
                <w:sz w:val="22"/>
              </w:rPr>
            </w:pPr>
            <w:r>
              <w:rPr>
                <w:noProof/>
                <w:sz w:val="22"/>
              </w:rPr>
              <w:t>…………………………………………….............................................................................................</w:t>
            </w:r>
            <w:r>
              <w:rPr>
                <w:noProof/>
                <w:sz w:val="22"/>
                <w:vertAlign w:val="superscript"/>
              </w:rPr>
              <w:t>(6)</w:t>
            </w:r>
          </w:p>
        </w:tc>
      </w:tr>
      <w:tr>
        <w:tc>
          <w:tcPr>
            <w:tcW w:w="10109" w:type="dxa"/>
            <w:gridSpan w:val="3"/>
            <w:shd w:val="clear" w:color="auto" w:fill="auto"/>
          </w:tcPr>
          <w:p>
            <w:pPr>
              <w:rPr>
                <w:b/>
                <w:smallCaps/>
                <w:noProof/>
                <w:sz w:val="22"/>
              </w:rPr>
            </w:pPr>
            <w:r>
              <w:rPr>
                <w:noProof/>
                <w:sz w:val="22"/>
              </w:rPr>
              <w:t>I undertake to make available to the customs authorities, if required, evidence in support of this declaration.</w:t>
            </w:r>
          </w:p>
        </w:tc>
      </w:tr>
      <w:tr>
        <w:tc>
          <w:tcPr>
            <w:tcW w:w="5083" w:type="dxa"/>
            <w:shd w:val="clear" w:color="auto" w:fill="auto"/>
          </w:tcPr>
          <w:p>
            <w:pPr>
              <w:rPr>
                <w:noProof/>
                <w:sz w:val="22"/>
              </w:rPr>
            </w:pPr>
            <w:r>
              <w:rPr>
                <w:noProof/>
                <w:sz w:val="22"/>
              </w:rPr>
              <w:t>..............................................................................</w:t>
            </w:r>
            <w:r>
              <w:rPr>
                <w:noProof/>
                <w:sz w:val="22"/>
                <w:vertAlign w:val="superscript"/>
              </w:rPr>
              <w:t>(7)</w:t>
            </w:r>
          </w:p>
        </w:tc>
        <w:tc>
          <w:tcPr>
            <w:tcW w:w="5026" w:type="dxa"/>
            <w:gridSpan w:val="2"/>
            <w:shd w:val="clear" w:color="auto" w:fill="auto"/>
          </w:tcPr>
          <w:p>
            <w:pPr>
              <w:rPr>
                <w:noProof/>
                <w:sz w:val="22"/>
              </w:rPr>
            </w:pPr>
            <w:r>
              <w:rPr>
                <w:noProof/>
                <w:sz w:val="22"/>
              </w:rPr>
              <w:t>..........................................................................</w:t>
            </w:r>
            <w:r>
              <w:rPr>
                <w:noProof/>
                <w:sz w:val="22"/>
                <w:vertAlign w:val="superscript"/>
              </w:rPr>
              <w:t>(8)</w:t>
            </w:r>
          </w:p>
        </w:tc>
      </w:tr>
      <w:tr>
        <w:tc>
          <w:tcPr>
            <w:tcW w:w="10109" w:type="dxa"/>
            <w:gridSpan w:val="3"/>
            <w:shd w:val="clear" w:color="auto" w:fill="auto"/>
          </w:tcPr>
          <w:p>
            <w:pPr>
              <w:rPr>
                <w:noProof/>
                <w:sz w:val="22"/>
              </w:rPr>
            </w:pPr>
            <w:r>
              <w:rPr>
                <w:noProof/>
                <w:sz w:val="22"/>
              </w:rPr>
              <w:t>..............................................................................</w:t>
            </w:r>
            <w:r>
              <w:rPr>
                <w:noProof/>
                <w:sz w:val="22"/>
                <w:vertAlign w:val="superscript"/>
              </w:rPr>
              <w:t>(9)</w:t>
            </w:r>
          </w:p>
        </w:tc>
      </w:tr>
    </w:tbl>
    <w:p>
      <w:pPr>
        <w:rPr>
          <w:bCs/>
          <w:noProof/>
        </w:rPr>
      </w:pPr>
    </w:p>
    <w:p>
      <w:pPr>
        <w:rPr>
          <w:bCs/>
          <w:noProof/>
        </w:rPr>
      </w:pPr>
      <w:r>
        <w:rPr>
          <w:bCs/>
          <w:noProof/>
        </w:rPr>
        <w:br w:type="page"/>
        <w:t>Note</w:t>
      </w:r>
    </w:p>
    <w:p>
      <w:pPr>
        <w:rPr>
          <w:bCs/>
          <w:noProof/>
        </w:rPr>
      </w:pPr>
    </w:p>
    <w:p>
      <w:pPr>
        <w:rPr>
          <w:noProof/>
        </w:rPr>
      </w:pPr>
      <w:r>
        <w:rPr>
          <w:noProof/>
        </w:rPr>
        <w:t>The text above, suitably completed in conformity with the footnotes below, constitutes a supplier’s declaration. The footnotes do not have to be reproduced.</w:t>
      </w:r>
    </w:p>
    <w:p>
      <w:pPr>
        <w:ind w:left="567" w:hanging="567"/>
        <w:rPr>
          <w:noProof/>
          <w:sz w:val="20"/>
        </w:rPr>
      </w:pPr>
      <w:r>
        <w:rPr>
          <w:noProof/>
          <w:vertAlign w:val="superscript"/>
        </w:rPr>
        <w:t>(1)</w:t>
      </w:r>
      <w:r>
        <w:rPr>
          <w:noProof/>
          <w:vertAlign w:val="superscript"/>
        </w:rPr>
        <w:tab/>
      </w:r>
      <w:r>
        <w:rPr>
          <w:noProof/>
          <w:sz w:val="20"/>
        </w:rPr>
        <w:noBreakHyphen/>
        <w:t xml:space="preserve"> If only some of the goods listed on the invoice are concerned, they should be clearly indicated or marked and this marking entered on the declaration as follows: “. . . . . . . . . . listed on this invoice and marked . . . . . . . . . . were produced . . . . . . . . . .”.</w:t>
      </w:r>
    </w:p>
    <w:p>
      <w:pPr>
        <w:ind w:left="567"/>
        <w:rPr>
          <w:noProof/>
          <w:sz w:val="20"/>
        </w:rPr>
      </w:pPr>
      <w:r>
        <w:rPr>
          <w:noProof/>
          <w:sz w:val="20"/>
        </w:rPr>
        <w:noBreakHyphen/>
        <w:t xml:space="preserve"> If a document other than an invoice or an annex to the invoice is used (see Article 27(5) of the Protocol), the name of the document concerned should be mentioned instead of the word “invoice”.</w:t>
      </w:r>
    </w:p>
    <w:p>
      <w:pPr>
        <w:ind w:left="567" w:hanging="567"/>
        <w:rPr>
          <w:noProof/>
          <w:sz w:val="20"/>
        </w:rPr>
      </w:pPr>
      <w:r>
        <w:rPr>
          <w:noProof/>
          <w:sz w:val="20"/>
          <w:vertAlign w:val="superscript"/>
        </w:rPr>
        <w:t>(2)</w:t>
      </w:r>
      <w:r>
        <w:rPr>
          <w:noProof/>
          <w:sz w:val="20"/>
        </w:rPr>
        <w:tab/>
        <w:t>The European Union, a Member State of the European Union, Ghana, an OCT or another ACP State that has at least provisionally applied an EPA.</w:t>
      </w:r>
    </w:p>
    <w:p>
      <w:pPr>
        <w:ind w:left="567" w:hanging="567"/>
        <w:rPr>
          <w:noProof/>
          <w:sz w:val="20"/>
        </w:rPr>
      </w:pPr>
      <w:r>
        <w:rPr>
          <w:noProof/>
          <w:sz w:val="20"/>
          <w:vertAlign w:val="superscript"/>
        </w:rPr>
        <w:t>(3)</w:t>
      </w:r>
      <w:r>
        <w:rPr>
          <w:noProof/>
          <w:sz w:val="20"/>
          <w:vertAlign w:val="superscript"/>
        </w:rPr>
        <w:tab/>
      </w:r>
      <w:r>
        <w:rPr>
          <w:noProof/>
          <w:sz w:val="20"/>
        </w:rPr>
        <w:t>The product description must be given in all cases. The description must be adequate and should be sufficiently detailed to allow the tariff classification of the goods concerned to be determined.</w:t>
      </w:r>
    </w:p>
    <w:p>
      <w:pPr>
        <w:ind w:left="567" w:hanging="567"/>
        <w:rPr>
          <w:noProof/>
          <w:sz w:val="20"/>
        </w:rPr>
      </w:pPr>
      <w:r>
        <w:rPr>
          <w:noProof/>
          <w:sz w:val="20"/>
          <w:vertAlign w:val="superscript"/>
        </w:rPr>
        <w:t>(4)</w:t>
      </w:r>
      <w:r>
        <w:rPr>
          <w:noProof/>
          <w:sz w:val="20"/>
          <w:vertAlign w:val="superscript"/>
        </w:rPr>
        <w:tab/>
      </w:r>
      <w:r>
        <w:rPr>
          <w:noProof/>
          <w:sz w:val="20"/>
        </w:rPr>
        <w:t>Customs values should be given only if required.</w:t>
      </w:r>
    </w:p>
    <w:p>
      <w:pPr>
        <w:ind w:left="567" w:hanging="567"/>
        <w:rPr>
          <w:noProof/>
        </w:rPr>
      </w:pPr>
      <w:r>
        <w:rPr>
          <w:noProof/>
          <w:sz w:val="20"/>
          <w:vertAlign w:val="superscript"/>
        </w:rPr>
        <w:t>(5)</w:t>
      </w:r>
      <w:r>
        <w:rPr>
          <w:noProof/>
          <w:sz w:val="20"/>
          <w:vertAlign w:val="superscript"/>
        </w:rPr>
        <w:tab/>
      </w:r>
      <w:r>
        <w:rPr>
          <w:noProof/>
          <w:sz w:val="20"/>
        </w:rPr>
        <w:t>The country of origin should be given only if required. The origin to be given must be a preferential origin, all other origins should be given as “third country”.</w:t>
      </w:r>
    </w:p>
    <w:p>
      <w:pPr>
        <w:ind w:left="567" w:hanging="567"/>
        <w:rPr>
          <w:noProof/>
          <w:sz w:val="20"/>
        </w:rPr>
      </w:pPr>
      <w:r>
        <w:rPr>
          <w:noProof/>
          <w:sz w:val="20"/>
          <w:vertAlign w:val="superscript"/>
        </w:rPr>
        <w:t>(6)</w:t>
      </w:r>
      <w:r>
        <w:rPr>
          <w:noProof/>
          <w:sz w:val="20"/>
          <w:vertAlign w:val="superscript"/>
        </w:rPr>
        <w:tab/>
      </w:r>
      <w:r>
        <w:rPr>
          <w:noProof/>
          <w:sz w:val="20"/>
        </w:rPr>
        <w:t>Add the following: “and have undergone the following processing in [the European Union] [European Union Member State] [Ghana] [OCT] [other ACP State that has at least provisionally applied an EPA]..............................”, along with a description of the processing carried out if this information is required.</w:t>
      </w:r>
    </w:p>
    <w:p>
      <w:pPr>
        <w:ind w:left="567" w:hanging="567"/>
        <w:rPr>
          <w:noProof/>
          <w:sz w:val="20"/>
        </w:rPr>
      </w:pPr>
      <w:r>
        <w:rPr>
          <w:noProof/>
          <w:sz w:val="20"/>
          <w:vertAlign w:val="superscript"/>
        </w:rPr>
        <w:t>(7)</w:t>
      </w:r>
      <w:r>
        <w:rPr>
          <w:noProof/>
          <w:sz w:val="20"/>
        </w:rPr>
        <w:tab/>
        <w:t>Place and date.</w:t>
      </w:r>
    </w:p>
    <w:p>
      <w:pPr>
        <w:ind w:left="567" w:hanging="567"/>
        <w:rPr>
          <w:noProof/>
          <w:sz w:val="20"/>
        </w:rPr>
      </w:pPr>
      <w:r>
        <w:rPr>
          <w:noProof/>
          <w:sz w:val="20"/>
          <w:vertAlign w:val="superscript"/>
        </w:rPr>
        <w:t>(8)</w:t>
      </w:r>
      <w:r>
        <w:rPr>
          <w:noProof/>
          <w:sz w:val="20"/>
        </w:rPr>
        <w:tab/>
        <w:t>Name and function in company.</w:t>
      </w:r>
    </w:p>
    <w:p>
      <w:pPr>
        <w:ind w:left="567" w:hanging="567"/>
        <w:rPr>
          <w:noProof/>
          <w:lang w:val="it-IT"/>
        </w:rPr>
      </w:pPr>
      <w:r>
        <w:rPr>
          <w:noProof/>
          <w:sz w:val="20"/>
          <w:vertAlign w:val="superscript"/>
          <w:lang w:val="it-IT"/>
        </w:rPr>
        <w:t>(9)</w:t>
      </w:r>
      <w:r>
        <w:rPr>
          <w:noProof/>
          <w:sz w:val="20"/>
          <w:lang w:val="it-IT"/>
        </w:rPr>
        <w:tab/>
        <w:t>Signature</w:t>
      </w:r>
      <w:r>
        <w:rPr>
          <w:noProof/>
          <w:lang w:val="it-IT"/>
        </w:rPr>
        <w:t>.</w:t>
      </w:r>
    </w:p>
    <w:p>
      <w:pPr>
        <w:rPr>
          <w:noProof/>
          <w:lang w:val="it-IT"/>
        </w:rPr>
      </w:pPr>
    </w:p>
    <w:p>
      <w:pPr>
        <w:rPr>
          <w:noProof/>
          <w:lang w:val="it-IT"/>
        </w:rPr>
      </w:pPr>
    </w:p>
    <w:p>
      <w:pPr>
        <w:rPr>
          <w:noProof/>
          <w:lang w:val="it-IT"/>
        </w:rPr>
      </w:pPr>
    </w:p>
    <w:p>
      <w:pPr>
        <w:rPr>
          <w:noProof/>
          <w:lang w:val="it-IT"/>
        </w:rPr>
        <w:sectPr>
          <w:footnotePr>
            <w:numRestart w:val="eachPage"/>
          </w:footnotePr>
          <w:pgSz w:w="11907" w:h="16839" w:code="9"/>
          <w:pgMar w:top="1134" w:right="1134" w:bottom="1134" w:left="1134" w:header="1134" w:footer="1134" w:gutter="0"/>
          <w:cols w:space="360"/>
          <w:docGrid w:linePitch="326"/>
        </w:sectPr>
      </w:pPr>
    </w:p>
    <w:p>
      <w:pPr>
        <w:jc w:val="center"/>
        <w:rPr>
          <w:iCs/>
          <w:noProof/>
          <w:snapToGrid w:val="0"/>
          <w:szCs w:val="28"/>
          <w:lang w:val="it-IT"/>
        </w:rPr>
      </w:pPr>
      <w:r>
        <w:rPr>
          <w:noProof/>
          <w:lang w:val="it-IT"/>
        </w:rPr>
        <w:t xml:space="preserve">ANNEX VI </w:t>
      </w:r>
      <w:r>
        <w:rPr>
          <w:bCs/>
          <w:iCs/>
          <w:noProof/>
          <w:lang w:val="it-IT"/>
        </w:rPr>
        <w:t>TO PROTOCOL No. 1</w:t>
      </w:r>
    </w:p>
    <w:p>
      <w:pPr>
        <w:rPr>
          <w:bCs/>
          <w:iCs/>
          <w:noProof/>
          <w:snapToGrid w:val="0"/>
          <w:szCs w:val="28"/>
          <w:lang w:val="it-IT"/>
        </w:rPr>
      </w:pPr>
    </w:p>
    <w:p>
      <w:pPr>
        <w:jc w:val="center"/>
        <w:rPr>
          <w:smallCaps/>
          <w:noProof/>
        </w:rPr>
      </w:pPr>
      <w:r>
        <w:rPr>
          <w:smallCaps/>
          <w:noProof/>
        </w:rPr>
        <w:t>INFORMATION CERTIFICATE</w:t>
      </w:r>
    </w:p>
    <w:p>
      <w:pPr>
        <w:rPr>
          <w:smallCaps/>
          <w:noProof/>
        </w:rPr>
      </w:pPr>
    </w:p>
    <w:p>
      <w:pPr>
        <w:ind w:left="567" w:hanging="567"/>
        <w:rPr>
          <w:noProof/>
        </w:rPr>
      </w:pPr>
      <w:r>
        <w:rPr>
          <w:noProof/>
        </w:rPr>
        <w:t>1.</w:t>
      </w:r>
      <w:r>
        <w:rPr>
          <w:noProof/>
        </w:rPr>
        <w:tab/>
        <w:t>The information certificate form given in this Annex shall be used and printed in one or more of the official languages in which the Agreement is drawn up and in accordance with the provisions of the domestic law of the exporting State. Information certificates shall be completed in one of those languages; if they are handwritten, they shall be completed in ink in block letters. They shall bear a serial number, whether or not printed, by which they can be identified.</w:t>
      </w:r>
    </w:p>
    <w:p>
      <w:pPr>
        <w:rPr>
          <w:noProof/>
        </w:rPr>
      </w:pPr>
    </w:p>
    <w:p>
      <w:pPr>
        <w:ind w:left="567" w:hanging="567"/>
        <w:rPr>
          <w:noProof/>
        </w:rPr>
      </w:pPr>
      <w:r>
        <w:rPr>
          <w:noProof/>
        </w:rPr>
        <w:t>2.</w:t>
      </w:r>
      <w:r>
        <w:rPr>
          <w:noProof/>
        </w:rPr>
        <w:tab/>
        <w:t>The information certificate shall measure 210 x 297 mm (A4 format); a tolerance of up to plus 8 mm or minus 5 mm in the length may be allowed. The paper must be white, sized for writing, not contain mechanical pulp and weigh not less than 65 g/m².</w:t>
      </w:r>
    </w:p>
    <w:p>
      <w:pPr>
        <w:rPr>
          <w:noProof/>
        </w:rPr>
      </w:pPr>
    </w:p>
    <w:p>
      <w:pPr>
        <w:ind w:left="567" w:hanging="567"/>
        <w:rPr>
          <w:noProof/>
        </w:rPr>
      </w:pPr>
      <w:r>
        <w:rPr>
          <w:noProof/>
        </w:rPr>
        <w:t>3.</w:t>
      </w:r>
      <w:r>
        <w:rPr>
          <w:noProof/>
        </w:rPr>
        <w:tab/>
        <w:t>The national administrations may reserve the right to print the forms themselves or may have them printed by printers approved by them. In the latter case, each certificate shall include a reference to such approval. The forms shall bear the name and address of the printer or a mark by which the printer can be identified.</w:t>
      </w:r>
    </w:p>
    <w:p>
      <w:pPr>
        <w:rPr>
          <w:noProof/>
        </w:rPr>
      </w:pPr>
      <w:r>
        <w:rPr>
          <w:noProof/>
        </w:rPr>
        <w:br w:type="page"/>
      </w:r>
    </w:p>
    <w:tbl>
      <w:tblPr>
        <w:tblW w:w="5000" w:type="pct"/>
        <w:tblCellMar>
          <w:left w:w="29" w:type="dxa"/>
          <w:right w:w="29" w:type="dxa"/>
        </w:tblCellMar>
        <w:tblLook w:val="0000" w:firstRow="0" w:lastRow="0" w:firstColumn="0" w:lastColumn="0" w:noHBand="0" w:noVBand="0"/>
      </w:tblPr>
      <w:tblGrid>
        <w:gridCol w:w="337"/>
        <w:gridCol w:w="529"/>
        <w:gridCol w:w="19"/>
        <w:gridCol w:w="396"/>
        <w:gridCol w:w="368"/>
        <w:gridCol w:w="12"/>
        <w:gridCol w:w="357"/>
        <w:gridCol w:w="708"/>
        <w:gridCol w:w="2331"/>
        <w:gridCol w:w="8"/>
        <w:gridCol w:w="770"/>
        <w:gridCol w:w="848"/>
        <w:gridCol w:w="438"/>
        <w:gridCol w:w="237"/>
        <w:gridCol w:w="202"/>
        <w:gridCol w:w="450"/>
        <w:gridCol w:w="541"/>
        <w:gridCol w:w="1072"/>
        <w:gridCol w:w="74"/>
      </w:tblGrid>
      <w:tr>
        <w:tc>
          <w:tcPr>
            <w:tcW w:w="174" w:type="pct"/>
            <w:tcBorders>
              <w:top w:val="single" w:sz="6" w:space="0" w:color="auto"/>
              <w:left w:val="single" w:sz="6" w:space="0" w:color="auto"/>
            </w:tcBorders>
          </w:tcPr>
          <w:p>
            <w:pPr>
              <w:rPr>
                <w:noProof/>
                <w:sz w:val="15"/>
              </w:rPr>
            </w:pPr>
            <w:r>
              <w:rPr>
                <w:noProof/>
                <w:sz w:val="15"/>
              </w:rPr>
              <w:t xml:space="preserve">1. </w:t>
            </w:r>
          </w:p>
        </w:tc>
        <w:tc>
          <w:tcPr>
            <w:tcW w:w="1232" w:type="pct"/>
            <w:gridSpan w:val="7"/>
            <w:tcBorders>
              <w:top w:val="single" w:sz="6" w:space="0" w:color="auto"/>
            </w:tcBorders>
          </w:tcPr>
          <w:p>
            <w:pPr>
              <w:rPr>
                <w:noProof/>
                <w:sz w:val="22"/>
              </w:rPr>
            </w:pPr>
            <w:r>
              <w:rPr>
                <w:noProof/>
                <w:sz w:val="15"/>
              </w:rPr>
              <w:t>Supplier</w:t>
            </w:r>
            <w:r>
              <w:rPr>
                <w:noProof/>
                <w:sz w:val="15"/>
                <w:vertAlign w:val="superscript"/>
              </w:rPr>
              <w:t>(1)</w:t>
            </w:r>
          </w:p>
          <w:p>
            <w:pPr>
              <w:rPr>
                <w:noProof/>
                <w:sz w:val="15"/>
              </w:rPr>
            </w:pPr>
          </w:p>
        </w:tc>
        <w:tc>
          <w:tcPr>
            <w:tcW w:w="1202" w:type="pct"/>
            <w:tcBorders>
              <w:top w:val="single" w:sz="6" w:space="0" w:color="auto"/>
              <w:right w:val="single" w:sz="6" w:space="0" w:color="auto"/>
            </w:tcBorders>
          </w:tcPr>
          <w:p>
            <w:pPr>
              <w:rPr>
                <w:noProof/>
                <w:sz w:val="15"/>
              </w:rPr>
            </w:pPr>
          </w:p>
        </w:tc>
        <w:tc>
          <w:tcPr>
            <w:tcW w:w="2393" w:type="pct"/>
            <w:gridSpan w:val="10"/>
            <w:tcBorders>
              <w:top w:val="single" w:sz="6" w:space="0" w:color="auto"/>
              <w:left w:val="single" w:sz="6" w:space="0" w:color="auto"/>
              <w:right w:val="single" w:sz="6" w:space="0" w:color="auto"/>
            </w:tcBorders>
          </w:tcPr>
          <w:p>
            <w:pPr>
              <w:jc w:val="center"/>
              <w:rPr>
                <w:noProof/>
                <w:sz w:val="27"/>
              </w:rPr>
            </w:pPr>
            <w:r>
              <w:rPr>
                <w:noProof/>
                <w:sz w:val="27"/>
              </w:rPr>
              <w:t>INFORMATION CERTIFICATE</w:t>
            </w:r>
          </w:p>
        </w:tc>
      </w:tr>
      <w:tr>
        <w:tc>
          <w:tcPr>
            <w:tcW w:w="174" w:type="pct"/>
            <w:tcBorders>
              <w:left w:val="single" w:sz="6" w:space="0" w:color="auto"/>
            </w:tcBorders>
          </w:tcPr>
          <w:p>
            <w:pPr>
              <w:rPr>
                <w:noProof/>
                <w:sz w:val="27"/>
              </w:rPr>
            </w:pPr>
          </w:p>
        </w:tc>
        <w:tc>
          <w:tcPr>
            <w:tcW w:w="1232" w:type="pct"/>
            <w:gridSpan w:val="7"/>
          </w:tcPr>
          <w:p>
            <w:pPr>
              <w:rPr>
                <w:noProof/>
                <w:sz w:val="27"/>
              </w:rPr>
            </w:pPr>
          </w:p>
        </w:tc>
        <w:tc>
          <w:tcPr>
            <w:tcW w:w="1202" w:type="pct"/>
            <w:tcBorders>
              <w:right w:val="single" w:sz="6" w:space="0" w:color="auto"/>
            </w:tcBorders>
          </w:tcPr>
          <w:p>
            <w:pPr>
              <w:rPr>
                <w:noProof/>
                <w:sz w:val="27"/>
              </w:rPr>
            </w:pPr>
          </w:p>
        </w:tc>
        <w:tc>
          <w:tcPr>
            <w:tcW w:w="2393" w:type="pct"/>
            <w:gridSpan w:val="10"/>
            <w:tcBorders>
              <w:left w:val="single" w:sz="6" w:space="0" w:color="auto"/>
              <w:right w:val="single" w:sz="6" w:space="0" w:color="auto"/>
            </w:tcBorders>
          </w:tcPr>
          <w:p>
            <w:pPr>
              <w:jc w:val="center"/>
              <w:rPr>
                <w:noProof/>
                <w:sz w:val="15"/>
              </w:rPr>
            </w:pPr>
            <w:r>
              <w:rPr>
                <w:noProof/>
                <w:sz w:val="15"/>
              </w:rPr>
              <w:t>to facilitate the issue of a</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jc w:val="center"/>
              <w:rPr>
                <w:noProof/>
                <w:sz w:val="23"/>
              </w:rPr>
            </w:pPr>
            <w:r>
              <w:rPr>
                <w:noProof/>
                <w:sz w:val="23"/>
              </w:rPr>
              <w:t>MOVEMENT CERTIFICATE</w:t>
            </w:r>
          </w:p>
        </w:tc>
      </w:tr>
      <w:tr>
        <w:tc>
          <w:tcPr>
            <w:tcW w:w="174" w:type="pct"/>
            <w:tcBorders>
              <w:left w:val="single" w:sz="6" w:space="0" w:color="auto"/>
              <w:bottom w:val="single" w:sz="6" w:space="0" w:color="auto"/>
            </w:tcBorders>
          </w:tcPr>
          <w:p>
            <w:pPr>
              <w:rPr>
                <w:noProof/>
                <w:sz w:val="23"/>
              </w:rPr>
            </w:pPr>
          </w:p>
        </w:tc>
        <w:tc>
          <w:tcPr>
            <w:tcW w:w="1232" w:type="pct"/>
            <w:gridSpan w:val="7"/>
            <w:tcBorders>
              <w:bottom w:val="single" w:sz="6" w:space="0" w:color="auto"/>
            </w:tcBorders>
          </w:tcPr>
          <w:p>
            <w:pPr>
              <w:rPr>
                <w:noProof/>
                <w:sz w:val="23"/>
              </w:rPr>
            </w:pPr>
          </w:p>
        </w:tc>
        <w:tc>
          <w:tcPr>
            <w:tcW w:w="1202" w:type="pct"/>
            <w:tcBorders>
              <w:bottom w:val="single" w:sz="6" w:space="0" w:color="auto"/>
              <w:right w:val="single" w:sz="6" w:space="0" w:color="auto"/>
            </w:tcBorders>
          </w:tcPr>
          <w:p>
            <w:pPr>
              <w:rPr>
                <w:noProof/>
                <w:sz w:val="23"/>
              </w:rPr>
            </w:pPr>
          </w:p>
        </w:tc>
        <w:tc>
          <w:tcPr>
            <w:tcW w:w="2393" w:type="pct"/>
            <w:gridSpan w:val="10"/>
            <w:tcBorders>
              <w:left w:val="single" w:sz="6" w:space="0" w:color="auto"/>
              <w:right w:val="single" w:sz="6" w:space="0" w:color="auto"/>
            </w:tcBorders>
          </w:tcPr>
          <w:p>
            <w:pPr>
              <w:jc w:val="center"/>
              <w:rPr>
                <w:noProof/>
                <w:sz w:val="15"/>
              </w:rPr>
            </w:pPr>
            <w:r>
              <w:rPr>
                <w:noProof/>
                <w:sz w:val="15"/>
              </w:rPr>
              <w:t>for preferential trade between</w:t>
            </w:r>
          </w:p>
        </w:tc>
      </w:tr>
      <w:tr>
        <w:tc>
          <w:tcPr>
            <w:tcW w:w="174" w:type="pct"/>
            <w:tcBorders>
              <w:top w:val="single" w:sz="6" w:space="0" w:color="auto"/>
              <w:left w:val="single" w:sz="6" w:space="0" w:color="auto"/>
            </w:tcBorders>
          </w:tcPr>
          <w:p>
            <w:pPr>
              <w:rPr>
                <w:noProof/>
                <w:sz w:val="15"/>
              </w:rPr>
            </w:pPr>
            <w:r>
              <w:rPr>
                <w:noProof/>
                <w:sz w:val="15"/>
              </w:rPr>
              <w:t xml:space="preserve">2. </w:t>
            </w:r>
          </w:p>
        </w:tc>
        <w:tc>
          <w:tcPr>
            <w:tcW w:w="1232" w:type="pct"/>
            <w:gridSpan w:val="7"/>
            <w:tcBorders>
              <w:top w:val="single" w:sz="6" w:space="0" w:color="auto"/>
            </w:tcBorders>
          </w:tcPr>
          <w:p>
            <w:pPr>
              <w:rPr>
                <w:noProof/>
                <w:sz w:val="8"/>
              </w:rPr>
            </w:pPr>
            <w:r>
              <w:rPr>
                <w:noProof/>
                <w:sz w:val="15"/>
              </w:rPr>
              <w:t>Consignee</w:t>
            </w:r>
            <w:r>
              <w:rPr>
                <w:noProof/>
                <w:sz w:val="15"/>
                <w:vertAlign w:val="superscript"/>
              </w:rPr>
              <w:t>(1)</w:t>
            </w:r>
          </w:p>
        </w:tc>
        <w:tc>
          <w:tcPr>
            <w:tcW w:w="1202" w:type="pct"/>
            <w:tcBorders>
              <w:top w:val="single" w:sz="6" w:space="0" w:color="auto"/>
              <w:right w:val="single" w:sz="6" w:space="0" w:color="auto"/>
            </w:tcBorders>
          </w:tcPr>
          <w:p>
            <w:pPr>
              <w:rPr>
                <w:noProof/>
                <w:sz w:val="8"/>
              </w:rPr>
            </w:pPr>
          </w:p>
        </w:tc>
        <w:tc>
          <w:tcPr>
            <w:tcW w:w="2354" w:type="pct"/>
            <w:gridSpan w:val="9"/>
            <w:tcBorders>
              <w:left w:val="single" w:sz="6" w:space="0" w:color="auto"/>
            </w:tcBorders>
          </w:tcPr>
          <w:p>
            <w:pPr>
              <w:jc w:val="center"/>
              <w:rPr>
                <w:noProof/>
                <w:sz w:val="23"/>
              </w:rPr>
            </w:pPr>
            <w:r>
              <w:rPr>
                <w:noProof/>
                <w:sz w:val="23"/>
              </w:rPr>
              <w:t>THE EUROPEAN UNION</w:t>
            </w:r>
          </w:p>
          <w:p>
            <w:pPr>
              <w:jc w:val="center"/>
              <w:rPr>
                <w:noProof/>
                <w:sz w:val="23"/>
              </w:rPr>
            </w:pPr>
            <w:r>
              <w:rPr>
                <w:noProof/>
                <w:sz w:val="23"/>
              </w:rPr>
              <w:t>and</w:t>
            </w:r>
          </w:p>
          <w:p>
            <w:pPr>
              <w:jc w:val="center"/>
              <w:rPr>
                <w:noProof/>
                <w:sz w:val="23"/>
              </w:rPr>
            </w:pPr>
            <w:r>
              <w:rPr>
                <w:noProof/>
                <w:sz w:val="23"/>
              </w:rPr>
              <w:t>Ghana</w:t>
            </w:r>
          </w:p>
          <w:p>
            <w:pPr>
              <w:jc w:val="center"/>
              <w:rPr>
                <w:noProof/>
                <w:sz w:val="23"/>
              </w:rPr>
            </w:pPr>
          </w:p>
        </w:tc>
        <w:tc>
          <w:tcPr>
            <w:tcW w:w="39" w:type="pct"/>
            <w:tcBorders>
              <w:right w:val="single" w:sz="6" w:space="0" w:color="auto"/>
            </w:tcBorders>
          </w:tcPr>
          <w:p>
            <w:pPr>
              <w:rPr>
                <w:noProof/>
                <w:sz w:val="23"/>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3. </w:t>
            </w:r>
          </w:p>
        </w:tc>
        <w:tc>
          <w:tcPr>
            <w:tcW w:w="1232" w:type="pct"/>
            <w:gridSpan w:val="7"/>
            <w:tcBorders>
              <w:top w:val="single" w:sz="6" w:space="0" w:color="auto"/>
              <w:bottom w:val="single" w:sz="6" w:space="0" w:color="auto"/>
            </w:tcBorders>
          </w:tcPr>
          <w:p>
            <w:pPr>
              <w:rPr>
                <w:noProof/>
                <w:sz w:val="8"/>
              </w:rPr>
            </w:pPr>
            <w:r>
              <w:rPr>
                <w:noProof/>
                <w:sz w:val="15"/>
              </w:rPr>
              <w:t>Processor</w:t>
            </w:r>
            <w:r>
              <w:rPr>
                <w:noProof/>
                <w:sz w:val="15"/>
                <w:vertAlign w:val="superscript"/>
              </w:rPr>
              <w:t>(1)</w:t>
            </w:r>
          </w:p>
        </w:tc>
        <w:tc>
          <w:tcPr>
            <w:tcW w:w="1202" w:type="pct"/>
            <w:tcBorders>
              <w:top w:val="single" w:sz="6" w:space="0" w:color="auto"/>
              <w:bottom w:val="single" w:sz="6" w:space="0" w:color="auto"/>
              <w:right w:val="single" w:sz="6" w:space="0" w:color="auto"/>
            </w:tcBorders>
          </w:tcPr>
          <w:p>
            <w:pPr>
              <w:rPr>
                <w:noProof/>
                <w:sz w:val="8"/>
              </w:rPr>
            </w:pPr>
          </w:p>
        </w:tc>
        <w:tc>
          <w:tcPr>
            <w:tcW w:w="2393" w:type="pct"/>
            <w:gridSpan w:val="10"/>
            <w:tcBorders>
              <w:top w:val="single" w:sz="6" w:space="0" w:color="auto"/>
              <w:left w:val="single" w:sz="6" w:space="0" w:color="auto"/>
              <w:bottom w:val="single" w:sz="6" w:space="0" w:color="auto"/>
              <w:right w:val="single" w:sz="6" w:space="0" w:color="auto"/>
            </w:tcBorders>
          </w:tcPr>
          <w:p>
            <w:pPr>
              <w:rPr>
                <w:noProof/>
                <w:sz w:val="15"/>
              </w:rPr>
            </w:pPr>
            <w:r>
              <w:rPr>
                <w:noProof/>
                <w:sz w:val="15"/>
              </w:rPr>
              <w:t>4. State in which the working or processing has been carried out</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6. </w:t>
            </w:r>
          </w:p>
        </w:tc>
        <w:tc>
          <w:tcPr>
            <w:tcW w:w="2433" w:type="pct"/>
            <w:gridSpan w:val="8"/>
            <w:tcBorders>
              <w:top w:val="single" w:sz="6" w:space="0" w:color="auto"/>
              <w:bottom w:val="single" w:sz="6" w:space="0" w:color="auto"/>
              <w:right w:val="single" w:sz="6" w:space="0" w:color="auto"/>
            </w:tcBorders>
          </w:tcPr>
          <w:p>
            <w:pPr>
              <w:rPr>
                <w:noProof/>
                <w:sz w:val="8"/>
              </w:rPr>
            </w:pPr>
            <w:r>
              <w:rPr>
                <w:noProof/>
                <w:sz w:val="15"/>
              </w:rPr>
              <w:t>Customs office of importation</w:t>
            </w:r>
            <w:r>
              <w:rPr>
                <w:noProof/>
                <w:sz w:val="15"/>
                <w:vertAlign w:val="superscript"/>
              </w:rPr>
              <w:t>(1)</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5. For official use</w:t>
            </w:r>
          </w:p>
        </w:tc>
      </w:tr>
      <w:tr>
        <w:tc>
          <w:tcPr>
            <w:tcW w:w="174" w:type="pct"/>
            <w:tcBorders>
              <w:top w:val="single" w:sz="6" w:space="0" w:color="auto"/>
              <w:left w:val="single" w:sz="6" w:space="0" w:color="auto"/>
            </w:tcBorders>
          </w:tcPr>
          <w:p>
            <w:pPr>
              <w:rPr>
                <w:noProof/>
                <w:sz w:val="15"/>
              </w:rPr>
            </w:pPr>
            <w:r>
              <w:rPr>
                <w:noProof/>
                <w:sz w:val="15"/>
              </w:rPr>
              <w:t xml:space="preserve">7. </w:t>
            </w:r>
          </w:p>
        </w:tc>
        <w:tc>
          <w:tcPr>
            <w:tcW w:w="1232" w:type="pct"/>
            <w:gridSpan w:val="7"/>
            <w:tcBorders>
              <w:top w:val="single" w:sz="6" w:space="0" w:color="auto"/>
            </w:tcBorders>
          </w:tcPr>
          <w:p>
            <w:pPr>
              <w:rPr>
                <w:noProof/>
                <w:sz w:val="8"/>
              </w:rPr>
            </w:pPr>
            <w:r>
              <w:rPr>
                <w:noProof/>
                <w:sz w:val="15"/>
              </w:rPr>
              <w:t>Import document</w:t>
            </w:r>
            <w:r>
              <w:rPr>
                <w:noProof/>
                <w:sz w:val="15"/>
                <w:vertAlign w:val="superscript"/>
              </w:rPr>
              <w:t xml:space="preserve"> (2)</w:t>
            </w:r>
          </w:p>
        </w:tc>
        <w:tc>
          <w:tcPr>
            <w:tcW w:w="1202" w:type="pct"/>
            <w:tcBorders>
              <w:top w:val="single" w:sz="6" w:space="0" w:color="auto"/>
              <w:right w:val="single" w:sz="6" w:space="0" w:color="auto"/>
            </w:tcBorders>
          </w:tcPr>
          <w:p>
            <w:pPr>
              <w:rPr>
                <w:noProof/>
                <w:sz w:val="8"/>
              </w:rPr>
            </w:pPr>
          </w:p>
        </w:tc>
        <w:tc>
          <w:tcPr>
            <w:tcW w:w="2393" w:type="pct"/>
            <w:gridSpan w:val="10"/>
            <w:tcBorders>
              <w:left w:val="single" w:sz="6" w:space="0" w:color="auto"/>
              <w:right w:val="single" w:sz="6" w:space="0" w:color="auto"/>
            </w:tcBorders>
          </w:tcPr>
          <w:p>
            <w:pPr>
              <w:rPr>
                <w:noProof/>
                <w:sz w:val="8"/>
              </w:rPr>
            </w:pPr>
          </w:p>
        </w:tc>
      </w:tr>
      <w:tr>
        <w:tc>
          <w:tcPr>
            <w:tcW w:w="174" w:type="pct"/>
            <w:tcBorders>
              <w:left w:val="single" w:sz="6" w:space="0" w:color="auto"/>
            </w:tcBorders>
          </w:tcPr>
          <w:p>
            <w:pPr>
              <w:rPr>
                <w:noProof/>
                <w:sz w:val="8"/>
              </w:rPr>
            </w:pPr>
          </w:p>
        </w:tc>
        <w:tc>
          <w:tcPr>
            <w:tcW w:w="1232" w:type="pct"/>
            <w:gridSpan w:val="7"/>
          </w:tcPr>
          <w:p>
            <w:pPr>
              <w:rPr>
                <w:noProof/>
                <w:sz w:val="15"/>
              </w:rPr>
            </w:pPr>
            <w:r>
              <w:rPr>
                <w:noProof/>
                <w:sz w:val="15"/>
              </w:rPr>
              <w:t>Form: ........................................</w:t>
            </w:r>
          </w:p>
        </w:tc>
        <w:tc>
          <w:tcPr>
            <w:tcW w:w="1202" w:type="pct"/>
            <w:tcBorders>
              <w:right w:val="single" w:sz="6" w:space="0" w:color="auto"/>
            </w:tcBorders>
          </w:tcPr>
          <w:p>
            <w:pPr>
              <w:rPr>
                <w:noProof/>
                <w:sz w:val="15"/>
              </w:rPr>
            </w:pPr>
            <w:r>
              <w:rPr>
                <w:noProof/>
                <w:sz w:val="15"/>
              </w:rPr>
              <w:t>No: ...............................................</w:t>
            </w:r>
          </w:p>
        </w:tc>
        <w:tc>
          <w:tcPr>
            <w:tcW w:w="2393" w:type="pct"/>
            <w:gridSpan w:val="10"/>
            <w:tcBorders>
              <w:left w:val="single" w:sz="6" w:space="0" w:color="auto"/>
              <w:right w:val="single" w:sz="6" w:space="0" w:color="auto"/>
            </w:tcBorders>
          </w:tcPr>
          <w:p>
            <w:pPr>
              <w:rPr>
                <w:noProof/>
                <w:sz w:val="15"/>
              </w:rPr>
            </w:pPr>
          </w:p>
        </w:tc>
      </w:tr>
      <w:tr>
        <w:trPr>
          <w:cantSplit/>
          <w:trHeight w:val="249"/>
        </w:trPr>
        <w:tc>
          <w:tcPr>
            <w:tcW w:w="2607" w:type="pct"/>
            <w:gridSpan w:val="9"/>
            <w:tcBorders>
              <w:left w:val="single" w:sz="6" w:space="0" w:color="auto"/>
              <w:right w:val="single" w:sz="6" w:space="0" w:color="auto"/>
            </w:tcBorders>
          </w:tcPr>
          <w:p>
            <w:pPr>
              <w:rPr>
                <w:noProof/>
                <w:sz w:val="15"/>
              </w:rPr>
            </w:pPr>
            <w:r>
              <w:rPr>
                <w:noProof/>
                <w:sz w:val="15"/>
              </w:rPr>
              <w:t>Series: .........................................................................................................</w:t>
            </w:r>
          </w:p>
        </w:tc>
        <w:tc>
          <w:tcPr>
            <w:tcW w:w="2393" w:type="pct"/>
            <w:gridSpan w:val="10"/>
            <w:tcBorders>
              <w:left w:val="single" w:sz="6" w:space="0" w:color="auto"/>
              <w:right w:val="single" w:sz="6" w:space="0" w:color="auto"/>
            </w:tcBorders>
          </w:tcPr>
          <w:p>
            <w:pPr>
              <w:rPr>
                <w:noProof/>
                <w:sz w:val="15"/>
              </w:rPr>
            </w:pPr>
          </w:p>
        </w:tc>
      </w:tr>
      <w:tr>
        <w:trPr>
          <w:cantSplit/>
          <w:trHeight w:val="192"/>
        </w:trPr>
        <w:tc>
          <w:tcPr>
            <w:tcW w:w="174" w:type="pct"/>
            <w:vMerge w:val="restart"/>
            <w:tcBorders>
              <w:left w:val="single" w:sz="6" w:space="0" w:color="auto"/>
            </w:tcBorders>
          </w:tcPr>
          <w:p>
            <w:pPr>
              <w:rPr>
                <w:noProof/>
                <w:sz w:val="27"/>
              </w:rPr>
            </w:pPr>
          </w:p>
        </w:tc>
        <w:tc>
          <w:tcPr>
            <w:tcW w:w="273" w:type="pct"/>
            <w:tcBorders>
              <w:right w:val="single" w:sz="4" w:space="0" w:color="auto"/>
            </w:tcBorders>
          </w:tcPr>
          <w:p>
            <w:pPr>
              <w:rPr>
                <w:noProof/>
                <w:sz w:val="15"/>
              </w:rPr>
            </w:pPr>
            <w:r>
              <w:rPr>
                <w:noProof/>
                <w:sz w:val="15"/>
              </w:rPr>
              <w:t>Date:</w:t>
            </w:r>
          </w:p>
        </w:tc>
        <w:tc>
          <w:tcPr>
            <w:tcW w:w="214" w:type="pct"/>
            <w:gridSpan w:val="2"/>
            <w:tcBorders>
              <w:top w:val="single" w:sz="4" w:space="0" w:color="auto"/>
              <w:left w:val="single" w:sz="4" w:space="0" w:color="auto"/>
              <w:bottom w:val="single" w:sz="4" w:space="0" w:color="auto"/>
            </w:tcBorders>
          </w:tcPr>
          <w:p>
            <w:pPr>
              <w:rPr>
                <w:noProof/>
                <w:sz w:val="15"/>
              </w:rPr>
            </w:pPr>
          </w:p>
        </w:tc>
        <w:tc>
          <w:tcPr>
            <w:tcW w:w="190" w:type="pct"/>
            <w:tcBorders>
              <w:top w:val="single" w:sz="4" w:space="0" w:color="auto"/>
              <w:left w:val="single" w:sz="4" w:space="0" w:color="auto"/>
              <w:bottom w:val="single" w:sz="4" w:space="0" w:color="auto"/>
            </w:tcBorders>
          </w:tcPr>
          <w:p>
            <w:pPr>
              <w:rPr>
                <w:noProof/>
                <w:sz w:val="15"/>
              </w:rPr>
            </w:pPr>
          </w:p>
        </w:tc>
        <w:tc>
          <w:tcPr>
            <w:tcW w:w="190" w:type="pct"/>
            <w:gridSpan w:val="2"/>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6" w:type="pct"/>
            <w:gridSpan w:val="2"/>
            <w:vMerge w:val="restart"/>
            <w:tcBorders>
              <w:right w:val="single" w:sz="6" w:space="0" w:color="auto"/>
            </w:tcBorders>
          </w:tcPr>
          <w:p>
            <w:pPr>
              <w:rPr>
                <w:b/>
                <w:noProof/>
                <w:sz w:val="15"/>
              </w:rPr>
            </w:pPr>
          </w:p>
        </w:tc>
        <w:tc>
          <w:tcPr>
            <w:tcW w:w="2389" w:type="pct"/>
            <w:gridSpan w:val="9"/>
            <w:vMerge w:val="restart"/>
            <w:tcBorders>
              <w:right w:val="single" w:sz="6" w:space="0" w:color="auto"/>
            </w:tcBorders>
          </w:tcPr>
          <w:p>
            <w:pPr>
              <w:rPr>
                <w:b/>
                <w:noProof/>
                <w:sz w:val="15"/>
              </w:rPr>
            </w:pPr>
          </w:p>
        </w:tc>
      </w:tr>
      <w:tr>
        <w:trPr>
          <w:cantSplit/>
          <w:trHeight w:val="120"/>
        </w:trPr>
        <w:tc>
          <w:tcPr>
            <w:tcW w:w="174" w:type="pct"/>
            <w:vMerge/>
            <w:tcBorders>
              <w:left w:val="single" w:sz="6" w:space="0" w:color="auto"/>
            </w:tcBorders>
          </w:tcPr>
          <w:p>
            <w:pPr>
              <w:rPr>
                <w:noProof/>
                <w:sz w:val="27"/>
              </w:rPr>
            </w:pPr>
          </w:p>
        </w:tc>
        <w:tc>
          <w:tcPr>
            <w:tcW w:w="1232" w:type="pct"/>
            <w:gridSpan w:val="7"/>
            <w:tcBorders>
              <w:bottom w:val="single" w:sz="6" w:space="0" w:color="auto"/>
            </w:tcBorders>
          </w:tcPr>
          <w:p>
            <w:pPr>
              <w:rPr>
                <w:noProof/>
                <w:sz w:val="15"/>
              </w:rPr>
            </w:pPr>
          </w:p>
        </w:tc>
        <w:tc>
          <w:tcPr>
            <w:tcW w:w="1206" w:type="pct"/>
            <w:gridSpan w:val="2"/>
            <w:vMerge/>
            <w:tcBorders>
              <w:right w:val="single" w:sz="6" w:space="0" w:color="auto"/>
            </w:tcBorders>
          </w:tcPr>
          <w:p>
            <w:pPr>
              <w:rPr>
                <w:b/>
                <w:noProof/>
                <w:sz w:val="15"/>
              </w:rPr>
            </w:pPr>
          </w:p>
        </w:tc>
        <w:tc>
          <w:tcPr>
            <w:tcW w:w="2389" w:type="pct"/>
            <w:gridSpan w:val="9"/>
            <w:vMerge/>
            <w:tcBorders>
              <w:right w:val="single" w:sz="6" w:space="0" w:color="auto"/>
            </w:tcBorders>
          </w:tcPr>
          <w:p>
            <w:pPr>
              <w:rPr>
                <w:b/>
                <w:noProof/>
                <w:sz w:val="15"/>
              </w:rPr>
            </w:pPr>
          </w:p>
        </w:tc>
      </w:tr>
      <w:tr>
        <w:tc>
          <w:tcPr>
            <w:tcW w:w="174" w:type="pct"/>
            <w:tcBorders>
              <w:top w:val="single" w:sz="6" w:space="0" w:color="auto"/>
              <w:left w:val="single" w:sz="6" w:space="0" w:color="auto"/>
              <w:bottom w:val="single" w:sz="6" w:space="0" w:color="auto"/>
            </w:tcBorders>
          </w:tcPr>
          <w:p>
            <w:pPr>
              <w:rPr>
                <w:noProof/>
                <w:sz w:val="27"/>
              </w:rPr>
            </w:pPr>
          </w:p>
        </w:tc>
        <w:tc>
          <w:tcPr>
            <w:tcW w:w="1232" w:type="pct"/>
            <w:gridSpan w:val="7"/>
            <w:tcBorders>
              <w:bottom w:val="single" w:sz="6" w:space="0" w:color="auto"/>
            </w:tcBorders>
          </w:tcPr>
          <w:p>
            <w:pPr>
              <w:rPr>
                <w:noProof/>
                <w:sz w:val="27"/>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GOODS SENT TO THE STATE OF DESTINATION</w:t>
            </w:r>
          </w:p>
        </w:tc>
      </w:tr>
      <w:tr>
        <w:tc>
          <w:tcPr>
            <w:tcW w:w="174" w:type="pct"/>
            <w:tcBorders>
              <w:top w:val="single" w:sz="6" w:space="0" w:color="auto"/>
              <w:left w:val="single" w:sz="6" w:space="0" w:color="auto"/>
            </w:tcBorders>
          </w:tcPr>
          <w:p>
            <w:pPr>
              <w:rPr>
                <w:noProof/>
                <w:sz w:val="15"/>
              </w:rPr>
            </w:pPr>
            <w:r>
              <w:rPr>
                <w:noProof/>
                <w:sz w:val="15"/>
              </w:rPr>
              <w:t>8.</w:t>
            </w:r>
          </w:p>
        </w:tc>
        <w:tc>
          <w:tcPr>
            <w:tcW w:w="1232" w:type="pct"/>
            <w:gridSpan w:val="7"/>
            <w:tcBorders>
              <w:top w:val="single" w:sz="6" w:space="0" w:color="auto"/>
              <w:right w:val="single" w:sz="6" w:space="0" w:color="auto"/>
            </w:tcBorders>
          </w:tcPr>
          <w:p>
            <w:pPr>
              <w:rPr>
                <w:noProof/>
                <w:sz w:val="15"/>
              </w:rPr>
            </w:pPr>
            <w:r>
              <w:rPr>
                <w:noProof/>
                <w:sz w:val="15"/>
              </w:rPr>
              <w:t>Marks, numbers, quantity</w:t>
            </w:r>
          </w:p>
        </w:tc>
        <w:tc>
          <w:tcPr>
            <w:tcW w:w="2388" w:type="pct"/>
            <w:gridSpan w:val="6"/>
            <w:tcBorders>
              <w:top w:val="single" w:sz="6" w:space="0" w:color="auto"/>
              <w:left w:val="single" w:sz="6" w:space="0" w:color="auto"/>
              <w:right w:val="single" w:sz="6" w:space="0" w:color="auto"/>
            </w:tcBorders>
          </w:tcPr>
          <w:p>
            <w:pPr>
              <w:rPr>
                <w:noProof/>
                <w:sz w:val="15"/>
              </w:rPr>
            </w:pPr>
            <w:r>
              <w:rPr>
                <w:noProof/>
                <w:sz w:val="15"/>
              </w:rPr>
              <w:t>9. Harmonized Commodity Description and Coding System</w:t>
            </w:r>
          </w:p>
        </w:tc>
        <w:tc>
          <w:tcPr>
            <w:tcW w:w="1207" w:type="pct"/>
            <w:gridSpan w:val="5"/>
            <w:tcBorders>
              <w:top w:val="single" w:sz="6" w:space="0" w:color="auto"/>
              <w:left w:val="single" w:sz="6" w:space="0" w:color="auto"/>
              <w:right w:val="single" w:sz="6" w:space="0" w:color="auto"/>
            </w:tcBorders>
          </w:tcPr>
          <w:p>
            <w:pPr>
              <w:rPr>
                <w:noProof/>
                <w:sz w:val="8"/>
              </w:rPr>
            </w:pPr>
            <w:r>
              <w:rPr>
                <w:noProof/>
                <w:sz w:val="15"/>
              </w:rPr>
              <w:t>10. Quantity</w:t>
            </w:r>
            <w:r>
              <w:rPr>
                <w:noProof/>
                <w:sz w:val="15"/>
                <w:vertAlign w:val="superscript"/>
              </w:rPr>
              <w:t>(3)</w:t>
            </w:r>
          </w:p>
        </w:tc>
      </w:tr>
      <w:tr>
        <w:tc>
          <w:tcPr>
            <w:tcW w:w="174" w:type="pct"/>
            <w:tcBorders>
              <w:left w:val="single" w:sz="6" w:space="0" w:color="auto"/>
            </w:tcBorders>
          </w:tcPr>
          <w:p>
            <w:pPr>
              <w:rPr>
                <w:noProof/>
                <w:sz w:val="8"/>
              </w:rPr>
            </w:pPr>
          </w:p>
        </w:tc>
        <w:tc>
          <w:tcPr>
            <w:tcW w:w="1232" w:type="pct"/>
            <w:gridSpan w:val="7"/>
            <w:tcBorders>
              <w:right w:val="single" w:sz="6" w:space="0" w:color="auto"/>
            </w:tcBorders>
          </w:tcPr>
          <w:p>
            <w:pPr>
              <w:rPr>
                <w:noProof/>
                <w:sz w:val="15"/>
              </w:rPr>
            </w:pPr>
            <w:r>
              <w:rPr>
                <w:noProof/>
                <w:sz w:val="15"/>
              </w:rPr>
              <w:t>and kind of package</w:t>
            </w:r>
          </w:p>
        </w:tc>
        <w:tc>
          <w:tcPr>
            <w:tcW w:w="2388" w:type="pct"/>
            <w:gridSpan w:val="6"/>
            <w:tcBorders>
              <w:left w:val="single" w:sz="6" w:space="0" w:color="auto"/>
              <w:right w:val="single" w:sz="6" w:space="0" w:color="auto"/>
            </w:tcBorders>
          </w:tcPr>
          <w:p>
            <w:pPr>
              <w:rPr>
                <w:noProof/>
                <w:sz w:val="15"/>
              </w:rPr>
            </w:pPr>
            <w:r>
              <w:rPr>
                <w:noProof/>
                <w:sz w:val="15"/>
              </w:rPr>
              <w:t>heading/subheading number (HS code)</w:t>
            </w:r>
          </w:p>
        </w:tc>
        <w:tc>
          <w:tcPr>
            <w:tcW w:w="1207" w:type="pct"/>
            <w:gridSpan w:val="5"/>
            <w:tcBorders>
              <w:left w:val="single" w:sz="6" w:space="0" w:color="auto"/>
              <w:bottom w:val="single" w:sz="6" w:space="0" w:color="auto"/>
              <w:right w:val="single" w:sz="6" w:space="0" w:color="auto"/>
            </w:tcBorders>
          </w:tcPr>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right w:val="single" w:sz="6" w:space="0" w:color="auto"/>
            </w:tcBorders>
          </w:tcPr>
          <w:p>
            <w:pPr>
              <w:rPr>
                <w:noProof/>
                <w:sz w:val="15"/>
              </w:rPr>
            </w:pPr>
          </w:p>
        </w:tc>
        <w:tc>
          <w:tcPr>
            <w:tcW w:w="2388" w:type="pct"/>
            <w:gridSpan w:val="6"/>
            <w:tcBorders>
              <w:left w:val="single" w:sz="6" w:space="0" w:color="auto"/>
              <w:bottom w:val="single" w:sz="6" w:space="0" w:color="auto"/>
              <w:right w:val="single" w:sz="6" w:space="0" w:color="auto"/>
            </w:tcBorders>
          </w:tcPr>
          <w:p>
            <w:pPr>
              <w:rPr>
                <w:noProof/>
                <w:sz w:val="15"/>
              </w:rPr>
            </w:pPr>
          </w:p>
        </w:tc>
        <w:tc>
          <w:tcPr>
            <w:tcW w:w="1207" w:type="pct"/>
            <w:gridSpan w:val="5"/>
            <w:tcBorders>
              <w:top w:val="single" w:sz="6" w:space="0" w:color="auto"/>
              <w:left w:val="single" w:sz="6" w:space="0" w:color="auto"/>
              <w:bottom w:val="single" w:sz="6" w:space="0" w:color="auto"/>
              <w:right w:val="single" w:sz="6" w:space="0" w:color="auto"/>
            </w:tcBorders>
          </w:tcPr>
          <w:p>
            <w:pPr>
              <w:rPr>
                <w:noProof/>
                <w:sz w:val="15"/>
                <w:vertAlign w:val="superscript"/>
              </w:rPr>
            </w:pPr>
            <w:r>
              <w:rPr>
                <w:noProof/>
                <w:sz w:val="15"/>
              </w:rPr>
              <w:t>11. Value</w:t>
            </w:r>
            <w:r>
              <w:rPr>
                <w:noProof/>
                <w:sz w:val="15"/>
                <w:vertAlign w:val="superscript"/>
              </w:rPr>
              <w:t>(4)</w:t>
            </w:r>
          </w:p>
          <w:p>
            <w:pPr>
              <w:rPr>
                <w:noProof/>
                <w:sz w:val="8"/>
              </w:rPr>
            </w:pPr>
          </w:p>
        </w:tc>
      </w:tr>
      <w:tr>
        <w:tc>
          <w:tcPr>
            <w:tcW w:w="174" w:type="pct"/>
            <w:tcBorders>
              <w:top w:val="single" w:sz="6" w:space="0" w:color="auto"/>
              <w:left w:val="single" w:sz="6" w:space="0" w:color="auto"/>
              <w:bottom w:val="single" w:sz="6" w:space="0" w:color="auto"/>
            </w:tcBorders>
          </w:tcPr>
          <w:p>
            <w:pPr>
              <w:rPr>
                <w:noProof/>
                <w:sz w:val="8"/>
              </w:rPr>
            </w:pPr>
          </w:p>
        </w:tc>
        <w:tc>
          <w:tcPr>
            <w:tcW w:w="1232" w:type="pct"/>
            <w:gridSpan w:val="7"/>
            <w:tcBorders>
              <w:top w:val="single" w:sz="6" w:space="0" w:color="auto"/>
              <w:bottom w:val="single" w:sz="6" w:space="0" w:color="auto"/>
            </w:tcBorders>
          </w:tcPr>
          <w:p>
            <w:pPr>
              <w:rPr>
                <w:noProof/>
                <w:sz w:val="8"/>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IMPORTED GOODS USED</w:t>
            </w:r>
          </w:p>
        </w:tc>
      </w:tr>
      <w:tr>
        <w:tc>
          <w:tcPr>
            <w:tcW w:w="174" w:type="pct"/>
            <w:tcBorders>
              <w:top w:val="single" w:sz="6" w:space="0" w:color="auto"/>
              <w:left w:val="single" w:sz="6" w:space="0" w:color="auto"/>
            </w:tcBorders>
          </w:tcPr>
          <w:p>
            <w:pPr>
              <w:rPr>
                <w:noProof/>
                <w:sz w:val="15"/>
              </w:rPr>
            </w:pPr>
            <w:r>
              <w:rPr>
                <w:noProof/>
                <w:sz w:val="15"/>
              </w:rPr>
              <w:t>12.</w:t>
            </w:r>
          </w:p>
        </w:tc>
        <w:tc>
          <w:tcPr>
            <w:tcW w:w="2835" w:type="pct"/>
            <w:gridSpan w:val="10"/>
            <w:tcBorders>
              <w:top w:val="single" w:sz="6" w:space="0" w:color="auto"/>
              <w:right w:val="single" w:sz="6" w:space="0" w:color="auto"/>
            </w:tcBorders>
          </w:tcPr>
          <w:p>
            <w:pPr>
              <w:rPr>
                <w:noProof/>
                <w:sz w:val="15"/>
              </w:rPr>
            </w:pPr>
            <w:r>
              <w:rPr>
                <w:noProof/>
                <w:sz w:val="15"/>
              </w:rPr>
              <w:t>Harmonized Commodity Description and Coding System</w:t>
            </w:r>
          </w:p>
        </w:tc>
        <w:tc>
          <w:tcPr>
            <w:tcW w:w="784" w:type="pct"/>
            <w:gridSpan w:val="3"/>
            <w:tcBorders>
              <w:top w:val="single" w:sz="6" w:space="0" w:color="auto"/>
              <w:left w:val="single" w:sz="6" w:space="0" w:color="auto"/>
              <w:right w:val="single" w:sz="6" w:space="0" w:color="auto"/>
            </w:tcBorders>
          </w:tcPr>
          <w:p>
            <w:pPr>
              <w:rPr>
                <w:noProof/>
                <w:sz w:val="15"/>
              </w:rPr>
            </w:pPr>
            <w:r>
              <w:rPr>
                <w:noProof/>
                <w:sz w:val="15"/>
              </w:rPr>
              <w:t>13. Country of origin</w:t>
            </w:r>
          </w:p>
        </w:tc>
        <w:tc>
          <w:tcPr>
            <w:tcW w:w="615" w:type="pct"/>
            <w:gridSpan w:val="3"/>
            <w:tcBorders>
              <w:top w:val="single" w:sz="6" w:space="0" w:color="auto"/>
              <w:left w:val="single" w:sz="6" w:space="0" w:color="auto"/>
              <w:right w:val="single" w:sz="6" w:space="0" w:color="auto"/>
            </w:tcBorders>
          </w:tcPr>
          <w:p>
            <w:pPr>
              <w:rPr>
                <w:noProof/>
                <w:sz w:val="8"/>
              </w:rPr>
            </w:pPr>
            <w:r>
              <w:rPr>
                <w:noProof/>
                <w:sz w:val="15"/>
              </w:rPr>
              <w:t>14. Quantity</w:t>
            </w:r>
            <w:r>
              <w:rPr>
                <w:noProof/>
                <w:sz w:val="15"/>
                <w:vertAlign w:val="superscript"/>
              </w:rPr>
              <w:t>(3)</w:t>
            </w:r>
          </w:p>
        </w:tc>
        <w:tc>
          <w:tcPr>
            <w:tcW w:w="592" w:type="pct"/>
            <w:gridSpan w:val="2"/>
            <w:tcBorders>
              <w:top w:val="single" w:sz="6" w:space="0" w:color="auto"/>
              <w:left w:val="single" w:sz="6" w:space="0" w:color="auto"/>
              <w:right w:val="single" w:sz="6" w:space="0" w:color="auto"/>
            </w:tcBorders>
          </w:tcPr>
          <w:p>
            <w:pPr>
              <w:rPr>
                <w:noProof/>
                <w:sz w:val="8"/>
              </w:rPr>
            </w:pPr>
            <w:r>
              <w:rPr>
                <w:noProof/>
                <w:sz w:val="15"/>
              </w:rPr>
              <w:t>15. Value</w:t>
            </w:r>
            <w:r>
              <w:rPr>
                <w:noProof/>
                <w:sz w:val="15"/>
                <w:vertAlign w:val="superscript"/>
              </w:rPr>
              <w:t>(2)(5)</w:t>
            </w:r>
          </w:p>
        </w:tc>
      </w:tr>
      <w:tr>
        <w:tc>
          <w:tcPr>
            <w:tcW w:w="174" w:type="pct"/>
            <w:tcBorders>
              <w:left w:val="single" w:sz="6" w:space="0" w:color="auto"/>
              <w:bottom w:val="single" w:sz="6" w:space="0" w:color="auto"/>
            </w:tcBorders>
          </w:tcPr>
          <w:p>
            <w:pPr>
              <w:rPr>
                <w:noProof/>
                <w:sz w:val="8"/>
              </w:rPr>
            </w:pPr>
            <w:r>
              <w:rPr>
                <w:noProof/>
                <w:sz w:val="8"/>
              </w:rPr>
              <w:t>99</w:t>
            </w:r>
          </w:p>
        </w:tc>
        <w:tc>
          <w:tcPr>
            <w:tcW w:w="2835" w:type="pct"/>
            <w:gridSpan w:val="10"/>
            <w:tcBorders>
              <w:bottom w:val="single" w:sz="6" w:space="0" w:color="auto"/>
              <w:right w:val="single" w:sz="6" w:space="0" w:color="auto"/>
            </w:tcBorders>
          </w:tcPr>
          <w:p>
            <w:pPr>
              <w:rPr>
                <w:noProof/>
                <w:sz w:val="15"/>
              </w:rPr>
            </w:pPr>
            <w:r>
              <w:rPr>
                <w:noProof/>
                <w:sz w:val="15"/>
              </w:rPr>
              <w:t>heading/subheading number (HS code)</w:t>
            </w:r>
          </w:p>
        </w:tc>
        <w:tc>
          <w:tcPr>
            <w:tcW w:w="784" w:type="pct"/>
            <w:gridSpan w:val="3"/>
            <w:tcBorders>
              <w:left w:val="single" w:sz="6" w:space="0" w:color="auto"/>
              <w:bottom w:val="single" w:sz="6" w:space="0" w:color="auto"/>
              <w:right w:val="single" w:sz="6" w:space="0" w:color="auto"/>
            </w:tcBorders>
          </w:tcPr>
          <w:p>
            <w:pPr>
              <w:rPr>
                <w:noProof/>
                <w:sz w:val="15"/>
              </w:rPr>
            </w:pPr>
          </w:p>
        </w:tc>
        <w:tc>
          <w:tcPr>
            <w:tcW w:w="615" w:type="pct"/>
            <w:gridSpan w:val="3"/>
            <w:tcBorders>
              <w:left w:val="single" w:sz="6" w:space="0" w:color="auto"/>
              <w:bottom w:val="single" w:sz="6" w:space="0" w:color="auto"/>
              <w:right w:val="single" w:sz="6" w:space="0" w:color="auto"/>
            </w:tcBorders>
          </w:tcPr>
          <w:p>
            <w:pPr>
              <w:rPr>
                <w:noProof/>
                <w:sz w:val="15"/>
              </w:rPr>
            </w:pPr>
          </w:p>
        </w:tc>
        <w:tc>
          <w:tcPr>
            <w:tcW w:w="592" w:type="pct"/>
            <w:gridSpan w:val="2"/>
            <w:tcBorders>
              <w:left w:val="single" w:sz="6" w:space="0" w:color="auto"/>
              <w:bottom w:val="single" w:sz="6" w:space="0" w:color="auto"/>
              <w:right w:val="single" w:sz="6" w:space="0" w:color="auto"/>
            </w:tcBorders>
          </w:tcPr>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16. </w:t>
            </w:r>
          </w:p>
        </w:tc>
        <w:tc>
          <w:tcPr>
            <w:tcW w:w="4826" w:type="pct"/>
            <w:gridSpan w:val="18"/>
            <w:tcBorders>
              <w:top w:val="single" w:sz="6" w:space="0" w:color="auto"/>
              <w:bottom w:val="single" w:sz="6" w:space="0" w:color="auto"/>
              <w:right w:val="single" w:sz="6" w:space="0" w:color="auto"/>
            </w:tcBorders>
          </w:tcPr>
          <w:p>
            <w:pPr>
              <w:rPr>
                <w:noProof/>
                <w:sz w:val="15"/>
              </w:rPr>
            </w:pPr>
            <w:r>
              <w:rPr>
                <w:noProof/>
                <w:sz w:val="15"/>
              </w:rPr>
              <w:t>Nature of the working or processing carried out</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17. </w:t>
            </w:r>
          </w:p>
        </w:tc>
        <w:tc>
          <w:tcPr>
            <w:tcW w:w="1232" w:type="pct"/>
            <w:gridSpan w:val="7"/>
            <w:tcBorders>
              <w:top w:val="single" w:sz="6" w:space="0" w:color="auto"/>
              <w:bottom w:val="single" w:sz="6" w:space="0" w:color="auto"/>
            </w:tcBorders>
          </w:tcPr>
          <w:p>
            <w:pPr>
              <w:rPr>
                <w:noProof/>
                <w:sz w:val="15"/>
              </w:rPr>
            </w:pPr>
            <w:r>
              <w:rPr>
                <w:noProof/>
                <w:sz w:val="15"/>
              </w:rPr>
              <w:t>Remarks</w:t>
            </w:r>
          </w:p>
          <w:p>
            <w:pPr>
              <w:rPr>
                <w:noProof/>
                <w:sz w:val="15"/>
              </w:rPr>
            </w:pPr>
          </w:p>
        </w:tc>
        <w:tc>
          <w:tcPr>
            <w:tcW w:w="3595" w:type="pct"/>
            <w:gridSpan w:val="11"/>
            <w:tcBorders>
              <w:top w:val="single" w:sz="6" w:space="0" w:color="auto"/>
              <w:bottom w:val="single" w:sz="6" w:space="0" w:color="auto"/>
              <w:right w:val="single" w:sz="6" w:space="0" w:color="auto"/>
            </w:tcBorders>
          </w:tcPr>
          <w:p>
            <w:pPr>
              <w:rPr>
                <w:noProof/>
                <w:sz w:val="15"/>
              </w:rPr>
            </w:pPr>
          </w:p>
        </w:tc>
      </w:tr>
      <w:tr>
        <w:tc>
          <w:tcPr>
            <w:tcW w:w="2607" w:type="pct"/>
            <w:gridSpan w:val="9"/>
            <w:tcBorders>
              <w:top w:val="single" w:sz="6" w:space="0" w:color="auto"/>
              <w:left w:val="single" w:sz="6" w:space="0" w:color="auto"/>
              <w:right w:val="single" w:sz="6" w:space="0" w:color="auto"/>
            </w:tcBorders>
          </w:tcPr>
          <w:p>
            <w:pPr>
              <w:rPr>
                <w:noProof/>
                <w:sz w:val="15"/>
              </w:rPr>
            </w:pPr>
            <w:r>
              <w:rPr>
                <w:noProof/>
                <w:sz w:val="15"/>
              </w:rPr>
              <w:t xml:space="preserve">18. </w:t>
            </w:r>
            <w:r>
              <w:rPr>
                <w:b/>
                <w:noProof/>
                <w:sz w:val="15"/>
              </w:rPr>
              <w:t>CUSTOMS ENDORSEMENT</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 xml:space="preserve">19. </w:t>
            </w:r>
            <w:r>
              <w:rPr>
                <w:b/>
                <w:noProof/>
                <w:sz w:val="15"/>
              </w:rPr>
              <w:t>DECLARATION BY SUPPLIER</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Declaration certified:</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I, the undersigned, declare that the information</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on this certificate is accurate.</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Document: ……………………...</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rPr>
          <w:trHeight w:val="88"/>
        </w:trP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Form: .............................No: .............</w:t>
            </w:r>
          </w:p>
        </w:tc>
        <w:tc>
          <w:tcPr>
            <w:tcW w:w="1202" w:type="pct"/>
          </w:tcPr>
          <w:p>
            <w:pPr>
              <w:rPr>
                <w:noProof/>
                <w:sz w:val="15"/>
              </w:rPr>
            </w:pPr>
          </w:p>
        </w:tc>
        <w:tc>
          <w:tcPr>
            <w:tcW w:w="838" w:type="pct"/>
            <w:gridSpan w:val="3"/>
            <w:tcBorders>
              <w:left w:val="single" w:sz="4" w:space="0" w:color="auto"/>
            </w:tcBorders>
          </w:tcPr>
          <w:p>
            <w:pPr>
              <w:rPr>
                <w:noProof/>
                <w:sz w:val="15"/>
              </w:rPr>
            </w:pPr>
            <w:r>
              <w:rPr>
                <w:noProof/>
                <w:sz w:val="15"/>
              </w:rPr>
              <w:t>Place: ................... Date:</w:t>
            </w:r>
          </w:p>
        </w:tc>
        <w:tc>
          <w:tcPr>
            <w:tcW w:w="226" w:type="pct"/>
            <w:tcBorders>
              <w:top w:val="single" w:sz="4" w:space="0" w:color="auto"/>
              <w:left w:val="single" w:sz="4" w:space="0" w:color="auto"/>
              <w:bottom w:val="single" w:sz="4" w:space="0" w:color="auto"/>
            </w:tcBorders>
          </w:tcPr>
          <w:p>
            <w:pPr>
              <w:rPr>
                <w:noProof/>
                <w:sz w:val="15"/>
              </w:rPr>
            </w:pPr>
          </w:p>
        </w:tc>
        <w:tc>
          <w:tcPr>
            <w:tcW w:w="226" w:type="pct"/>
            <w:gridSpan w:val="2"/>
            <w:tcBorders>
              <w:top w:val="single" w:sz="4" w:space="0" w:color="auto"/>
              <w:left w:val="single" w:sz="4" w:space="0" w:color="auto"/>
              <w:bottom w:val="single" w:sz="4" w:space="0" w:color="auto"/>
            </w:tcBorders>
          </w:tcPr>
          <w:p>
            <w:pPr>
              <w:rPr>
                <w:noProof/>
                <w:sz w:val="15"/>
              </w:rPr>
            </w:pPr>
          </w:p>
        </w:tc>
        <w:tc>
          <w:tcPr>
            <w:tcW w:w="232" w:type="pct"/>
            <w:tcBorders>
              <w:top w:val="single" w:sz="4" w:space="0" w:color="auto"/>
              <w:left w:val="single" w:sz="4" w:space="0" w:color="auto"/>
              <w:bottom w:val="single" w:sz="4" w:space="0" w:color="auto"/>
            </w:tcBorders>
          </w:tcPr>
          <w:p>
            <w:pPr>
              <w:rPr>
                <w:noProof/>
                <w:sz w:val="15"/>
              </w:rPr>
            </w:pPr>
          </w:p>
        </w:tc>
        <w:tc>
          <w:tcPr>
            <w:tcW w:w="872" w:type="pct"/>
            <w:gridSpan w:val="3"/>
            <w:tcBorders>
              <w:left w:val="single" w:sz="4" w:space="0" w:color="auto"/>
              <w:right w:val="single" w:sz="4"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Customs office: ......................</w:t>
            </w:r>
          </w:p>
        </w:tc>
        <w:tc>
          <w:tcPr>
            <w:tcW w:w="1202" w:type="pct"/>
            <w:tcBorders>
              <w:right w:val="single" w:sz="6" w:space="0" w:color="auto"/>
            </w:tcBorders>
          </w:tcPr>
          <w:p>
            <w:pPr>
              <w:rPr>
                <w:noProof/>
                <w:sz w:val="15"/>
              </w:rPr>
            </w:pPr>
            <w:r>
              <w:rPr>
                <w:noProof/>
                <w:sz w:val="15"/>
              </w:rPr>
              <w:t>......................................</w:t>
            </w: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283" w:type="pct"/>
            <w:gridSpan w:val="2"/>
            <w:tcBorders>
              <w:right w:val="single" w:sz="4" w:space="0" w:color="auto"/>
            </w:tcBorders>
          </w:tcPr>
          <w:p>
            <w:pPr>
              <w:rPr>
                <w:noProof/>
                <w:sz w:val="15"/>
              </w:rPr>
            </w:pPr>
            <w:r>
              <w:rPr>
                <w:noProof/>
                <w:sz w:val="15"/>
              </w:rPr>
              <w:t>Date:</w:t>
            </w:r>
          </w:p>
        </w:tc>
        <w:tc>
          <w:tcPr>
            <w:tcW w:w="204" w:type="pct"/>
            <w:tcBorders>
              <w:top w:val="single" w:sz="4" w:space="0" w:color="auto"/>
              <w:left w:val="single" w:sz="4" w:space="0" w:color="auto"/>
              <w:bottom w:val="single" w:sz="4" w:space="0" w:color="auto"/>
            </w:tcBorders>
          </w:tcPr>
          <w:p>
            <w:pPr>
              <w:rPr>
                <w:noProof/>
                <w:sz w:val="15"/>
              </w:rPr>
            </w:pPr>
          </w:p>
        </w:tc>
        <w:tc>
          <w:tcPr>
            <w:tcW w:w="196" w:type="pct"/>
            <w:gridSpan w:val="2"/>
            <w:tcBorders>
              <w:top w:val="single" w:sz="4" w:space="0" w:color="auto"/>
              <w:left w:val="single" w:sz="4" w:space="0" w:color="auto"/>
              <w:bottom w:val="single" w:sz="4" w:space="0" w:color="auto"/>
            </w:tcBorders>
          </w:tcPr>
          <w:p>
            <w:pPr>
              <w:rPr>
                <w:noProof/>
                <w:sz w:val="15"/>
              </w:rPr>
            </w:pPr>
          </w:p>
        </w:tc>
        <w:tc>
          <w:tcPr>
            <w:tcW w:w="184" w:type="pct"/>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p>
            <w:pPr>
              <w:rPr>
                <w:noProof/>
                <w:sz w:val="15"/>
              </w:rPr>
            </w:pPr>
          </w:p>
          <w:p>
            <w:pPr>
              <w:rPr>
                <w:noProof/>
                <w:sz w:val="15"/>
              </w:rPr>
            </w:pPr>
            <w:r>
              <w:rPr>
                <w:noProof/>
                <w:sz w:val="15"/>
              </w:rPr>
              <w:t>Official stamp</w:t>
            </w:r>
          </w:p>
        </w:tc>
        <w:tc>
          <w:tcPr>
            <w:tcW w:w="1202" w:type="pct"/>
            <w:tcBorders>
              <w:right w:val="single" w:sz="6" w:space="0" w:color="auto"/>
            </w:tcBorders>
          </w:tcPr>
          <w:p>
            <w:pPr>
              <w:rPr>
                <w:noProof/>
                <w:sz w:val="15"/>
              </w:rPr>
            </w:pPr>
          </w:p>
          <w:p>
            <w:pPr>
              <w:rPr>
                <w:noProof/>
                <w:sz w:val="15"/>
              </w:rPr>
            </w:pPr>
          </w:p>
          <w:p>
            <w:pPr>
              <w:rPr>
                <w:noProof/>
                <w:sz w:val="15"/>
              </w:rPr>
            </w:pPr>
          </w:p>
          <w:p>
            <w:pPr>
              <w:rPr>
                <w:noProof/>
                <w:sz w:val="15"/>
              </w:rPr>
            </w:pPr>
          </w:p>
        </w:tc>
        <w:tc>
          <w:tcPr>
            <w:tcW w:w="2393" w:type="pct"/>
            <w:gridSpan w:val="10"/>
            <w:tcBorders>
              <w:left w:val="single" w:sz="6" w:space="0" w:color="auto"/>
              <w:right w:val="single" w:sz="6" w:space="0" w:color="auto"/>
            </w:tcBorders>
          </w:tcPr>
          <w:p>
            <w:pPr>
              <w:rPr>
                <w:noProof/>
                <w:sz w:val="15"/>
              </w:rPr>
            </w:pPr>
          </w:p>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tcBorders>
          </w:tcPr>
          <w:p>
            <w:pPr>
              <w:rPr>
                <w:noProof/>
                <w:sz w:val="15"/>
              </w:rPr>
            </w:pP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r>
            <w:r>
              <w:rPr>
                <w:noProof/>
                <w:sz w:val="15"/>
              </w:rPr>
              <w:noBreakHyphen/>
              <w:t>.</w:t>
            </w:r>
          </w:p>
          <w:p>
            <w:pPr>
              <w:rPr>
                <w:noProof/>
                <w:sz w:val="15"/>
              </w:rPr>
            </w:pPr>
            <w:r>
              <w:rPr>
                <w:noProof/>
                <w:sz w:val="15"/>
              </w:rPr>
              <w:t>(Signature)</w:t>
            </w:r>
          </w:p>
        </w:tc>
        <w:tc>
          <w:tcPr>
            <w:tcW w:w="1202" w:type="pct"/>
            <w:tcBorders>
              <w:bottom w:val="single" w:sz="6" w:space="0" w:color="auto"/>
              <w:right w:val="single" w:sz="6" w:space="0" w:color="auto"/>
            </w:tcBorders>
          </w:tcPr>
          <w:p>
            <w:pPr>
              <w:rPr>
                <w:noProof/>
                <w:sz w:val="15"/>
              </w:rPr>
            </w:pPr>
            <w:r>
              <w:rPr>
                <w:noProof/>
                <w:sz w:val="15"/>
              </w:rPr>
              <w:t>.</w:t>
            </w:r>
          </w:p>
        </w:tc>
        <w:tc>
          <w:tcPr>
            <w:tcW w:w="2393" w:type="pct"/>
            <w:gridSpan w:val="10"/>
            <w:tcBorders>
              <w:left w:val="single" w:sz="6" w:space="0" w:color="auto"/>
              <w:bottom w:val="single" w:sz="6" w:space="0" w:color="auto"/>
              <w:right w:val="single" w:sz="6" w:space="0" w:color="auto"/>
            </w:tcBorders>
          </w:tcPr>
          <w:p>
            <w:pPr>
              <w:rPr>
                <w:noProof/>
                <w:sz w:val="15"/>
              </w:rPr>
            </w:pPr>
            <w:r>
              <w:rPr>
                <w:noProof/>
                <w:sz w:val="15"/>
              </w:rPr>
              <w:t>................ ..................... ........................................... ....................</w:t>
            </w:r>
          </w:p>
          <w:p>
            <w:pPr>
              <w:rPr>
                <w:noProof/>
                <w:sz w:val="15"/>
              </w:rPr>
            </w:pPr>
            <w:r>
              <w:rPr>
                <w:noProof/>
                <w:sz w:val="15"/>
              </w:rPr>
              <w:t>(Signature)</w:t>
            </w:r>
          </w:p>
        </w:tc>
      </w:tr>
    </w:tbl>
    <w:p>
      <w:pPr>
        <w:rPr>
          <w:noProof/>
          <w:sz w:val="15"/>
        </w:rPr>
      </w:pPr>
      <w:r>
        <w:rPr>
          <w:noProof/>
          <w:sz w:val="15"/>
          <w:vertAlign w:val="superscript"/>
        </w:rPr>
        <w:t>(1)(2)(3)(4)(5)</w:t>
      </w:r>
      <w:r>
        <w:rPr>
          <w:noProof/>
          <w:sz w:val="15"/>
        </w:rPr>
        <w:t xml:space="preserve"> See footnotes overleaf</w:t>
      </w:r>
    </w:p>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5085"/>
      </w:tblGrid>
      <w:tr>
        <w:tc>
          <w:tcPr>
            <w:tcW w:w="2420" w:type="pct"/>
            <w:tcBorders>
              <w:bottom w:val="nil"/>
            </w:tcBorders>
          </w:tcPr>
          <w:p>
            <w:pPr>
              <w:rPr>
                <w:b/>
                <w:noProof/>
                <w:sz w:val="15"/>
              </w:rPr>
            </w:pPr>
            <w:r>
              <w:rPr>
                <w:b/>
                <w:noProof/>
                <w:sz w:val="15"/>
              </w:rPr>
              <w:t>REQUEST FOR VERIFICATION</w:t>
            </w:r>
          </w:p>
        </w:tc>
        <w:tc>
          <w:tcPr>
            <w:tcW w:w="2580" w:type="pct"/>
            <w:tcBorders>
              <w:bottom w:val="nil"/>
            </w:tcBorders>
          </w:tcPr>
          <w:p>
            <w:pPr>
              <w:rPr>
                <w:b/>
                <w:noProof/>
                <w:sz w:val="15"/>
              </w:rPr>
            </w:pPr>
            <w:r>
              <w:rPr>
                <w:b/>
                <w:noProof/>
                <w:sz w:val="15"/>
              </w:rPr>
              <w:t>RESULT OF VERIFICATION</w:t>
            </w:r>
          </w:p>
        </w:tc>
      </w:tr>
      <w:tr>
        <w:tc>
          <w:tcPr>
            <w:tcW w:w="2420" w:type="pct"/>
            <w:tcBorders>
              <w:top w:val="nil"/>
              <w:bottom w:val="nil"/>
            </w:tcBorders>
          </w:tcPr>
          <w:p>
            <w:pPr>
              <w:rPr>
                <w:b/>
                <w:noProof/>
                <w:sz w:val="15"/>
              </w:rPr>
            </w:pPr>
            <w:r>
              <w:rPr>
                <w:noProof/>
                <w:sz w:val="15"/>
              </w:rPr>
              <w:t>The undersigned customs official requests verification of the authenticity and accuracy of this information certificate.</w:t>
            </w:r>
          </w:p>
        </w:tc>
        <w:tc>
          <w:tcPr>
            <w:tcW w:w="2580" w:type="pct"/>
            <w:tcBorders>
              <w:top w:val="nil"/>
              <w:bottom w:val="nil"/>
            </w:tcBorders>
          </w:tcPr>
          <w:p>
            <w:pPr>
              <w:rPr>
                <w:b/>
                <w:noProof/>
                <w:sz w:val="15"/>
              </w:rPr>
            </w:pPr>
            <w:r>
              <w:rPr>
                <w:noProof/>
                <w:sz w:val="15"/>
              </w:rPr>
              <w:t>Verification carried out by the undersigned customs official shows that this information certificate:</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(a) was issued by the customs office indicated and that the information contained therein is accurate</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(b) does not meet the requirements as to authenticity and accuracy (see notes appended)</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noProof/>
                <w:sz w:val="15"/>
              </w:rPr>
            </w:pPr>
            <w:r>
              <w:rPr>
                <w:noProof/>
                <w:sz w:val="15"/>
              </w:rPr>
              <w:t>Place: ......................................................... Date: ..................................................</w:t>
            </w:r>
          </w:p>
        </w:tc>
        <w:tc>
          <w:tcPr>
            <w:tcW w:w="2580" w:type="pct"/>
            <w:tcBorders>
              <w:top w:val="nil"/>
              <w:bottom w:val="nil"/>
            </w:tcBorders>
          </w:tcPr>
          <w:p>
            <w:pPr>
              <w:rPr>
                <w:noProof/>
                <w:sz w:val="15"/>
              </w:rPr>
            </w:pPr>
            <w:r>
              <w:rPr>
                <w:noProof/>
                <w:sz w:val="15"/>
              </w:rPr>
              <w:t>Place: ......................................................... Date: ..................................................</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Official stamp</w:t>
            </w:r>
          </w:p>
          <w:p>
            <w:pPr>
              <w:rPr>
                <w:b/>
                <w:noProof/>
                <w:sz w:val="15"/>
              </w:rPr>
            </w:pPr>
          </w:p>
          <w:p>
            <w:pPr>
              <w:rPr>
                <w:b/>
                <w:noProof/>
                <w:sz w:val="15"/>
              </w:rPr>
            </w:pPr>
          </w:p>
        </w:tc>
        <w:tc>
          <w:tcPr>
            <w:tcW w:w="258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Official stamp</w:t>
            </w:r>
          </w:p>
          <w:p>
            <w:pPr>
              <w:rPr>
                <w:b/>
                <w:noProof/>
                <w:sz w:val="15"/>
              </w:rPr>
            </w:pPr>
          </w:p>
          <w:p>
            <w:pPr>
              <w:rPr>
                <w:b/>
                <w:noProof/>
                <w:sz w:val="15"/>
              </w:rPr>
            </w:pPr>
          </w:p>
        </w:tc>
      </w:tr>
      <w:tr>
        <w:tc>
          <w:tcPr>
            <w:tcW w:w="2420" w:type="pct"/>
            <w:tcBorders>
              <w:top w:val="nil"/>
              <w:bottom w:val="nil"/>
            </w:tcBorders>
          </w:tcPr>
          <w:p>
            <w:pPr>
              <w:rPr>
                <w:b/>
                <w:noProof/>
                <w:sz w:val="15"/>
              </w:rPr>
            </w:pP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p>
        </w:tc>
        <w:tc>
          <w:tcPr>
            <w:tcW w:w="2580" w:type="pct"/>
            <w:tcBorders>
              <w:top w:val="nil"/>
              <w:bottom w:val="nil"/>
            </w:tcBorders>
          </w:tcPr>
          <w:p>
            <w:pPr>
              <w:rPr>
                <w:b/>
                <w:noProof/>
                <w:sz w:val="15"/>
              </w:rPr>
            </w:pP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r>
              <w:rPr>
                <w:b/>
                <w:noProof/>
                <w:sz w:val="15"/>
              </w:rPr>
              <w:noBreakHyphen/>
            </w:r>
          </w:p>
        </w:tc>
      </w:tr>
      <w:tr>
        <w:tc>
          <w:tcPr>
            <w:tcW w:w="2420" w:type="pct"/>
            <w:tcBorders>
              <w:top w:val="nil"/>
              <w:bottom w:val="nil"/>
            </w:tcBorders>
          </w:tcPr>
          <w:p>
            <w:pPr>
              <w:rPr>
                <w:b/>
                <w:noProof/>
                <w:sz w:val="15"/>
              </w:rPr>
            </w:pPr>
            <w:r>
              <w:rPr>
                <w:noProof/>
                <w:sz w:val="15"/>
              </w:rPr>
              <w:t>(Official</w:t>
            </w:r>
            <w:r>
              <w:rPr>
                <w:noProof/>
                <w:sz w:val="15"/>
                <w:highlight w:val="green"/>
              </w:rPr>
              <w:t>’</w:t>
            </w:r>
            <w:r>
              <w:rPr>
                <w:noProof/>
                <w:sz w:val="15"/>
              </w:rPr>
              <w:t>s signature)</w:t>
            </w:r>
          </w:p>
        </w:tc>
        <w:tc>
          <w:tcPr>
            <w:tcW w:w="2580" w:type="pct"/>
            <w:tcBorders>
              <w:top w:val="nil"/>
              <w:bottom w:val="nil"/>
            </w:tcBorders>
          </w:tcPr>
          <w:p>
            <w:pPr>
              <w:rPr>
                <w:b/>
                <w:noProof/>
                <w:sz w:val="15"/>
              </w:rPr>
            </w:pPr>
            <w:r>
              <w:rPr>
                <w:noProof/>
                <w:sz w:val="15"/>
              </w:rPr>
              <w:t>(Official</w:t>
            </w:r>
            <w:r>
              <w:rPr>
                <w:noProof/>
                <w:sz w:val="15"/>
                <w:highlight w:val="green"/>
              </w:rPr>
              <w:t>’</w:t>
            </w:r>
            <w:r>
              <w:rPr>
                <w:noProof/>
                <w:sz w:val="15"/>
              </w:rPr>
              <w:t>s signature)</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tcBorders>
          </w:tcPr>
          <w:p>
            <w:pPr>
              <w:rPr>
                <w:b/>
                <w:noProof/>
                <w:sz w:val="15"/>
              </w:rPr>
            </w:pPr>
          </w:p>
        </w:tc>
        <w:tc>
          <w:tcPr>
            <w:tcW w:w="2580" w:type="pct"/>
            <w:tcBorders>
              <w:top w:val="nil"/>
            </w:tcBorders>
          </w:tcPr>
          <w:p>
            <w:pPr>
              <w:rPr>
                <w:b/>
                <w:noProof/>
                <w:sz w:val="15"/>
              </w:rPr>
            </w:pPr>
            <w:r>
              <w:rPr>
                <w:noProof/>
                <w:sz w:val="16"/>
                <w:vertAlign w:val="superscript"/>
              </w:rPr>
              <w:t xml:space="preserve">(*) </w:t>
            </w:r>
            <w:r>
              <w:rPr>
                <w:noProof/>
                <w:sz w:val="16"/>
              </w:rPr>
              <w:t>Delete where not applicable.</w:t>
            </w:r>
          </w:p>
        </w:tc>
      </w:tr>
    </w:tbl>
    <w:p>
      <w:pPr>
        <w:rPr>
          <w:b/>
          <w:noProof/>
          <w:sz w:val="15"/>
        </w:rPr>
      </w:pPr>
    </w:p>
    <w:p>
      <w:pPr>
        <w:rPr>
          <w:noProof/>
          <w:sz w:val="15"/>
        </w:rPr>
      </w:pPr>
      <w:r>
        <w:rPr>
          <w:noProof/>
          <w:sz w:val="15"/>
        </w:rPr>
        <w:t>CROSS REFERENCES</w:t>
      </w:r>
    </w:p>
    <w:p>
      <w:pPr>
        <w:ind w:left="567" w:hanging="567"/>
        <w:rPr>
          <w:noProof/>
          <w:sz w:val="20"/>
        </w:rPr>
      </w:pPr>
      <w:r>
        <w:rPr>
          <w:noProof/>
          <w:sz w:val="20"/>
        </w:rPr>
        <w:t>1.</w:t>
      </w:r>
      <w:r>
        <w:rPr>
          <w:noProof/>
          <w:sz w:val="20"/>
        </w:rPr>
        <w:tab/>
        <w:t>Name of individual or business and full address.</w:t>
      </w:r>
    </w:p>
    <w:p>
      <w:pPr>
        <w:ind w:left="567" w:hanging="567"/>
        <w:rPr>
          <w:noProof/>
          <w:sz w:val="20"/>
        </w:rPr>
      </w:pPr>
      <w:r>
        <w:rPr>
          <w:noProof/>
          <w:sz w:val="20"/>
        </w:rPr>
        <w:t>2.</w:t>
      </w:r>
      <w:r>
        <w:rPr>
          <w:noProof/>
          <w:sz w:val="20"/>
        </w:rPr>
        <w:tab/>
        <w:t>Optional information.</w:t>
      </w:r>
    </w:p>
    <w:p>
      <w:pPr>
        <w:ind w:left="567" w:hanging="567"/>
        <w:rPr>
          <w:noProof/>
          <w:sz w:val="20"/>
        </w:rPr>
      </w:pPr>
      <w:r>
        <w:rPr>
          <w:noProof/>
          <w:sz w:val="20"/>
        </w:rPr>
        <w:t>3.</w:t>
      </w:r>
      <w:r>
        <w:rPr>
          <w:noProof/>
          <w:sz w:val="20"/>
        </w:rPr>
        <w:tab/>
        <w:t>Kg, hl, m³ or other measure.</w:t>
      </w:r>
    </w:p>
    <w:p>
      <w:pPr>
        <w:ind w:left="567" w:hanging="567"/>
        <w:rPr>
          <w:noProof/>
          <w:sz w:val="20"/>
        </w:rPr>
      </w:pPr>
      <w:r>
        <w:rPr>
          <w:noProof/>
          <w:sz w:val="20"/>
        </w:rPr>
        <w:t>4.</w:t>
      </w:r>
      <w:r>
        <w:rPr>
          <w:noProof/>
          <w:sz w:val="20"/>
        </w:rPr>
        <w:tab/>
        <w:t>Packaging is considered as forming a whole with the goods contained therein. However, this provision does not apply to packaging which is not of the normal type for the article packed, and which has a lasting utility value of its own, apart from its function as packaging.</w:t>
      </w:r>
    </w:p>
    <w:p>
      <w:pPr>
        <w:ind w:left="567" w:hanging="567"/>
        <w:rPr>
          <w:noProof/>
          <w:sz w:val="20"/>
        </w:rPr>
      </w:pPr>
      <w:r>
        <w:rPr>
          <w:noProof/>
          <w:sz w:val="20"/>
        </w:rPr>
        <w:t>5.</w:t>
      </w:r>
      <w:r>
        <w:rPr>
          <w:noProof/>
          <w:sz w:val="20"/>
        </w:rPr>
        <w:tab/>
        <w:t>The value must be indicated in accordance with the provisions on rules of origin.</w:t>
      </w:r>
    </w:p>
    <w:p>
      <w:pPr>
        <w:rPr>
          <w:noProof/>
        </w:rPr>
      </w:pPr>
    </w:p>
    <w:p>
      <w:pPr>
        <w:rPr>
          <w:noProof/>
        </w:rPr>
      </w:pPr>
    </w:p>
    <w:p>
      <w:pPr>
        <w:jc w:val="right"/>
        <w:rPr>
          <w:b/>
          <w:bCs/>
          <w:noProof/>
          <w:u w:val="single"/>
        </w:rPr>
        <w:sectPr>
          <w:footnotePr>
            <w:numRestart w:val="eachPage"/>
          </w:footnotePr>
          <w:pgSz w:w="11907" w:h="16839" w:code="9"/>
          <w:pgMar w:top="1134" w:right="1134" w:bottom="1134" w:left="1134" w:header="1134" w:footer="1134" w:gutter="0"/>
          <w:cols w:space="720"/>
          <w:docGrid w:linePitch="326"/>
        </w:sectPr>
      </w:pPr>
    </w:p>
    <w:p>
      <w:pPr>
        <w:jc w:val="center"/>
        <w:rPr>
          <w:noProof/>
        </w:rPr>
      </w:pPr>
      <w:r>
        <w:rPr>
          <w:noProof/>
        </w:rPr>
        <w:t xml:space="preserve">ANNEX VII </w:t>
      </w:r>
      <w:r>
        <w:rPr>
          <w:bCs/>
          <w:iCs/>
          <w:noProof/>
        </w:rPr>
        <w:t>TO PROTOCOL No. 1</w:t>
      </w:r>
    </w:p>
    <w:p>
      <w:pPr>
        <w:jc w:val="right"/>
        <w:rPr>
          <w:b/>
          <w:bCs/>
          <w:noProof/>
          <w:u w:val="single"/>
        </w:rPr>
      </w:pPr>
    </w:p>
    <w:p>
      <w:pPr>
        <w:jc w:val="center"/>
        <w:rPr>
          <w:noProof/>
        </w:rPr>
      </w:pPr>
      <w:r>
        <w:rPr>
          <w:noProof/>
        </w:rPr>
        <w:t>FORM FOR APPLICATION FOR A DEROGATION</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trHeight w:hRule="exact" w:val="1000"/>
        </w:trPr>
        <w:tc>
          <w:tcPr>
            <w:tcW w:w="2500" w:type="pct"/>
          </w:tcPr>
          <w:p>
            <w:pPr>
              <w:spacing w:before="60" w:after="60"/>
              <w:rPr>
                <w:noProof/>
                <w:sz w:val="20"/>
              </w:rPr>
            </w:pPr>
            <w:r>
              <w:rPr>
                <w:noProof/>
                <w:sz w:val="20"/>
              </w:rPr>
              <w:t>1. Commercial description of the finished product</w:t>
            </w:r>
          </w:p>
          <w:p>
            <w:pPr>
              <w:spacing w:before="60" w:after="60"/>
              <w:rPr>
                <w:noProof/>
                <w:sz w:val="20"/>
              </w:rPr>
            </w:pPr>
            <w:r>
              <w:rPr>
                <w:noProof/>
                <w:sz w:val="20"/>
              </w:rPr>
              <w:t>1.1. Customs classification (HS code)</w:t>
            </w:r>
          </w:p>
        </w:tc>
        <w:tc>
          <w:tcPr>
            <w:tcW w:w="2500" w:type="pct"/>
          </w:tcPr>
          <w:p>
            <w:pPr>
              <w:spacing w:before="60" w:after="60"/>
              <w:rPr>
                <w:noProof/>
                <w:sz w:val="20"/>
              </w:rPr>
            </w:pPr>
            <w:r>
              <w:rPr>
                <w:noProof/>
                <w:sz w:val="20"/>
              </w:rPr>
              <w:t>2. Anticipated annual quantity of exports to the European Union (weight, number of pieces, metres or other unit)</w:t>
            </w:r>
          </w:p>
        </w:tc>
      </w:tr>
      <w:tr>
        <w:trPr>
          <w:trHeight w:hRule="exact" w:val="1000"/>
        </w:trPr>
        <w:tc>
          <w:tcPr>
            <w:tcW w:w="2500" w:type="pct"/>
          </w:tcPr>
          <w:p>
            <w:pPr>
              <w:spacing w:before="60" w:after="60"/>
              <w:rPr>
                <w:noProof/>
                <w:sz w:val="20"/>
              </w:rPr>
            </w:pPr>
            <w:r>
              <w:rPr>
                <w:noProof/>
                <w:sz w:val="20"/>
              </w:rPr>
              <w:t>3. Commercial description of third country materials</w:t>
            </w:r>
          </w:p>
          <w:p>
            <w:pPr>
              <w:spacing w:before="60" w:after="60"/>
              <w:rPr>
                <w:noProof/>
                <w:sz w:val="20"/>
              </w:rPr>
            </w:pPr>
            <w:r>
              <w:rPr>
                <w:noProof/>
                <w:sz w:val="20"/>
              </w:rPr>
              <w:t>Customs classification (HS code)</w:t>
            </w:r>
          </w:p>
        </w:tc>
        <w:tc>
          <w:tcPr>
            <w:tcW w:w="2500" w:type="pct"/>
          </w:tcPr>
          <w:p>
            <w:pPr>
              <w:spacing w:before="60" w:after="60"/>
              <w:rPr>
                <w:noProof/>
                <w:sz w:val="20"/>
              </w:rPr>
            </w:pPr>
            <w:r>
              <w:rPr>
                <w:noProof/>
                <w:sz w:val="20"/>
              </w:rPr>
              <w:t>4. Anticipated annual quantity of third country materials to be used</w:t>
            </w:r>
          </w:p>
        </w:tc>
      </w:tr>
      <w:tr>
        <w:trPr>
          <w:trHeight w:hRule="exact" w:val="1000"/>
        </w:trPr>
        <w:tc>
          <w:tcPr>
            <w:tcW w:w="2500" w:type="pct"/>
          </w:tcPr>
          <w:p>
            <w:pPr>
              <w:spacing w:before="60" w:after="60"/>
              <w:rPr>
                <w:noProof/>
                <w:sz w:val="20"/>
              </w:rPr>
            </w:pPr>
            <w:r>
              <w:rPr>
                <w:noProof/>
                <w:sz w:val="20"/>
              </w:rPr>
              <w:t>5. Value of third country materials</w:t>
            </w:r>
          </w:p>
        </w:tc>
        <w:tc>
          <w:tcPr>
            <w:tcW w:w="2500" w:type="pct"/>
          </w:tcPr>
          <w:p>
            <w:pPr>
              <w:spacing w:before="60" w:after="60"/>
              <w:rPr>
                <w:noProof/>
                <w:sz w:val="20"/>
              </w:rPr>
            </w:pPr>
            <w:r>
              <w:rPr>
                <w:noProof/>
                <w:sz w:val="20"/>
              </w:rPr>
              <w:t>6. Ex</w:t>
            </w:r>
            <w:r>
              <w:rPr>
                <w:noProof/>
                <w:sz w:val="20"/>
              </w:rPr>
              <w:noBreakHyphen/>
              <w:t>works value of finished product</w:t>
            </w:r>
          </w:p>
        </w:tc>
      </w:tr>
      <w:tr>
        <w:trPr>
          <w:trHeight w:hRule="exact" w:val="1000"/>
        </w:trPr>
        <w:tc>
          <w:tcPr>
            <w:tcW w:w="2500" w:type="pct"/>
          </w:tcPr>
          <w:p>
            <w:pPr>
              <w:spacing w:before="60" w:after="60"/>
              <w:rPr>
                <w:noProof/>
                <w:sz w:val="20"/>
              </w:rPr>
            </w:pPr>
            <w:r>
              <w:rPr>
                <w:noProof/>
                <w:sz w:val="20"/>
              </w:rPr>
              <w:t>7. Origin of third country materials</w:t>
            </w:r>
          </w:p>
        </w:tc>
        <w:tc>
          <w:tcPr>
            <w:tcW w:w="2500" w:type="pct"/>
          </w:tcPr>
          <w:p>
            <w:pPr>
              <w:spacing w:before="60" w:after="60"/>
              <w:rPr>
                <w:noProof/>
                <w:sz w:val="20"/>
              </w:rPr>
            </w:pPr>
            <w:r>
              <w:rPr>
                <w:noProof/>
                <w:sz w:val="20"/>
              </w:rPr>
              <w:t>8. Reasons why the rule of origin for the finished product cannot be satisfied</w:t>
            </w:r>
          </w:p>
        </w:tc>
      </w:tr>
      <w:tr>
        <w:trPr>
          <w:trHeight w:hRule="exact" w:val="1000"/>
        </w:trPr>
        <w:tc>
          <w:tcPr>
            <w:tcW w:w="2500" w:type="pct"/>
          </w:tcPr>
          <w:p>
            <w:pPr>
              <w:spacing w:before="60" w:after="60"/>
              <w:rPr>
                <w:noProof/>
                <w:sz w:val="20"/>
              </w:rPr>
            </w:pPr>
            <w:r>
              <w:rPr>
                <w:noProof/>
                <w:sz w:val="20"/>
              </w:rPr>
              <w:t>9. Commercial description of materials originating in countries or territories referred to in Article 7</w:t>
            </w:r>
          </w:p>
        </w:tc>
        <w:tc>
          <w:tcPr>
            <w:tcW w:w="2500" w:type="pct"/>
          </w:tcPr>
          <w:p>
            <w:pPr>
              <w:spacing w:before="60" w:after="60"/>
              <w:rPr>
                <w:noProof/>
                <w:sz w:val="20"/>
              </w:rPr>
            </w:pPr>
            <w:r>
              <w:rPr>
                <w:noProof/>
                <w:sz w:val="20"/>
              </w:rPr>
              <w:t>10. Anticipated annual quantity of materials originating in countries or territories referred to in Article 7 to be used</w:t>
            </w:r>
          </w:p>
        </w:tc>
      </w:tr>
      <w:tr>
        <w:trPr>
          <w:trHeight w:hRule="exact" w:val="1000"/>
        </w:trPr>
        <w:tc>
          <w:tcPr>
            <w:tcW w:w="2500" w:type="pct"/>
          </w:tcPr>
          <w:p>
            <w:pPr>
              <w:spacing w:before="60" w:after="60"/>
              <w:rPr>
                <w:noProof/>
                <w:sz w:val="20"/>
              </w:rPr>
            </w:pPr>
            <w:r>
              <w:rPr>
                <w:noProof/>
                <w:sz w:val="20"/>
              </w:rPr>
              <w:t>11. Value of materials originating in countries or territories referred to in Article 7</w:t>
            </w:r>
          </w:p>
        </w:tc>
        <w:tc>
          <w:tcPr>
            <w:tcW w:w="2500" w:type="pct"/>
          </w:tcPr>
          <w:p>
            <w:pPr>
              <w:spacing w:before="60" w:after="60"/>
              <w:rPr>
                <w:noProof/>
                <w:sz w:val="20"/>
              </w:rPr>
            </w:pPr>
            <w:r>
              <w:rPr>
                <w:noProof/>
                <w:sz w:val="20"/>
              </w:rPr>
              <w:t>12. Working or processing carried out in countries or territories referred to in Article 7 without obtaining origin</w:t>
            </w:r>
          </w:p>
        </w:tc>
      </w:tr>
      <w:tr>
        <w:trPr>
          <w:trHeight w:hRule="exact" w:val="1000"/>
        </w:trPr>
        <w:tc>
          <w:tcPr>
            <w:tcW w:w="2500" w:type="pct"/>
          </w:tcPr>
          <w:p>
            <w:pPr>
              <w:spacing w:before="60" w:after="60"/>
              <w:rPr>
                <w:noProof/>
                <w:sz w:val="20"/>
              </w:rPr>
            </w:pPr>
            <w:r>
              <w:rPr>
                <w:noProof/>
                <w:sz w:val="20"/>
              </w:rPr>
              <w:t>13. Duration requested for derogation</w:t>
            </w:r>
          </w:p>
          <w:p>
            <w:pPr>
              <w:spacing w:before="60" w:after="60"/>
              <w:rPr>
                <w:noProof/>
                <w:sz w:val="20"/>
              </w:rPr>
            </w:pPr>
            <w:r>
              <w:rPr>
                <w:noProof/>
                <w:sz w:val="20"/>
              </w:rPr>
              <w:t>from .................. to ........................</w:t>
            </w:r>
          </w:p>
        </w:tc>
        <w:tc>
          <w:tcPr>
            <w:tcW w:w="2500" w:type="pct"/>
          </w:tcPr>
          <w:p>
            <w:pPr>
              <w:spacing w:before="60" w:after="60"/>
              <w:rPr>
                <w:noProof/>
                <w:sz w:val="20"/>
              </w:rPr>
            </w:pPr>
            <w:r>
              <w:rPr>
                <w:noProof/>
                <w:sz w:val="20"/>
              </w:rPr>
              <w:t>14. Detailed description of working and processing in Ghana</w:t>
            </w:r>
            <w:r>
              <w:rPr>
                <w:noProof/>
                <w:sz w:val="22"/>
              </w:rPr>
              <w:t xml:space="preserve"> </w:t>
            </w:r>
          </w:p>
        </w:tc>
      </w:tr>
      <w:tr>
        <w:trPr>
          <w:trHeight w:hRule="exact" w:val="1000"/>
        </w:trPr>
        <w:tc>
          <w:tcPr>
            <w:tcW w:w="2500" w:type="pct"/>
          </w:tcPr>
          <w:p>
            <w:pPr>
              <w:pageBreakBefore/>
              <w:spacing w:before="60" w:after="60"/>
              <w:rPr>
                <w:noProof/>
                <w:sz w:val="20"/>
              </w:rPr>
            </w:pPr>
            <w:r>
              <w:rPr>
                <w:noProof/>
                <w:sz w:val="20"/>
              </w:rPr>
              <w:t>15. Capital structure of the firm(s) concerned</w:t>
            </w:r>
          </w:p>
        </w:tc>
        <w:tc>
          <w:tcPr>
            <w:tcW w:w="2500" w:type="pct"/>
          </w:tcPr>
          <w:p>
            <w:pPr>
              <w:spacing w:before="60" w:after="60"/>
              <w:rPr>
                <w:noProof/>
                <w:sz w:val="20"/>
              </w:rPr>
            </w:pPr>
            <w:r>
              <w:rPr>
                <w:noProof/>
                <w:sz w:val="20"/>
              </w:rPr>
              <w:t>16. Amount of investments made/planned</w:t>
            </w:r>
          </w:p>
        </w:tc>
      </w:tr>
      <w:tr>
        <w:trPr>
          <w:trHeight w:hRule="exact" w:val="1845"/>
        </w:trPr>
        <w:tc>
          <w:tcPr>
            <w:tcW w:w="2500" w:type="pct"/>
          </w:tcPr>
          <w:p>
            <w:pPr>
              <w:spacing w:before="60" w:after="60"/>
              <w:rPr>
                <w:noProof/>
                <w:sz w:val="20"/>
              </w:rPr>
            </w:pPr>
            <w:r>
              <w:rPr>
                <w:noProof/>
                <w:sz w:val="20"/>
              </w:rPr>
              <w:t xml:space="preserve">17. Staff employed/expected </w:t>
            </w:r>
          </w:p>
        </w:tc>
        <w:tc>
          <w:tcPr>
            <w:tcW w:w="2500" w:type="pct"/>
          </w:tcPr>
          <w:p>
            <w:pPr>
              <w:spacing w:before="60" w:after="60"/>
              <w:rPr>
                <w:noProof/>
                <w:sz w:val="20"/>
              </w:rPr>
            </w:pPr>
            <w:r>
              <w:rPr>
                <w:noProof/>
                <w:sz w:val="20"/>
              </w:rPr>
              <w:t>18. Value added by the working or processing in Ghana:</w:t>
            </w:r>
          </w:p>
          <w:p>
            <w:pPr>
              <w:spacing w:before="60" w:after="60"/>
              <w:rPr>
                <w:noProof/>
                <w:sz w:val="18"/>
                <w:szCs w:val="18"/>
              </w:rPr>
            </w:pPr>
            <w:r>
              <w:rPr>
                <w:noProof/>
                <w:sz w:val="18"/>
              </w:rPr>
              <w:t>18.1. Labour:</w:t>
            </w:r>
          </w:p>
          <w:p>
            <w:pPr>
              <w:spacing w:before="60" w:after="60"/>
              <w:rPr>
                <w:noProof/>
                <w:sz w:val="18"/>
              </w:rPr>
            </w:pPr>
            <w:r>
              <w:rPr>
                <w:noProof/>
                <w:sz w:val="18"/>
              </w:rPr>
              <w:t>18.2. Overheads</w:t>
            </w:r>
          </w:p>
          <w:p>
            <w:pPr>
              <w:spacing w:before="60" w:after="60"/>
              <w:rPr>
                <w:noProof/>
                <w:sz w:val="20"/>
              </w:rPr>
            </w:pPr>
            <w:r>
              <w:rPr>
                <w:noProof/>
                <w:sz w:val="18"/>
              </w:rPr>
              <w:t>18.3. Other:</w:t>
            </w:r>
          </w:p>
        </w:tc>
      </w:tr>
      <w:tr>
        <w:trPr>
          <w:trHeight w:hRule="exact" w:val="1000"/>
        </w:trPr>
        <w:tc>
          <w:tcPr>
            <w:tcW w:w="2500" w:type="pct"/>
          </w:tcPr>
          <w:p>
            <w:pPr>
              <w:spacing w:before="60" w:after="60"/>
              <w:rPr>
                <w:noProof/>
                <w:sz w:val="20"/>
              </w:rPr>
            </w:pPr>
            <w:r>
              <w:rPr>
                <w:noProof/>
                <w:sz w:val="20"/>
              </w:rPr>
              <w:t>19. Other possible sources of supply for materials</w:t>
            </w:r>
          </w:p>
        </w:tc>
        <w:tc>
          <w:tcPr>
            <w:tcW w:w="2500" w:type="pct"/>
          </w:tcPr>
          <w:p>
            <w:pPr>
              <w:spacing w:before="60" w:after="60"/>
              <w:rPr>
                <w:noProof/>
                <w:sz w:val="20"/>
              </w:rPr>
            </w:pPr>
            <w:r>
              <w:rPr>
                <w:noProof/>
                <w:sz w:val="20"/>
              </w:rPr>
              <w:t>20. Possible development to overcome the need for a derogation</w:t>
            </w:r>
          </w:p>
        </w:tc>
      </w:tr>
      <w:tr>
        <w:trPr>
          <w:trHeight w:hRule="exact" w:val="1800"/>
        </w:trPr>
        <w:tc>
          <w:tcPr>
            <w:tcW w:w="2500" w:type="pct"/>
          </w:tcPr>
          <w:p>
            <w:pPr>
              <w:spacing w:before="60" w:after="60"/>
              <w:rPr>
                <w:noProof/>
                <w:sz w:val="20"/>
              </w:rPr>
            </w:pPr>
            <w:r>
              <w:rPr>
                <w:noProof/>
                <w:sz w:val="20"/>
              </w:rPr>
              <w:t>21. Remarks</w:t>
            </w: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tc>
        <w:tc>
          <w:tcPr>
            <w:tcW w:w="2500" w:type="pct"/>
          </w:tcPr>
          <w:p>
            <w:pPr>
              <w:spacing w:before="60" w:after="60"/>
              <w:rPr>
                <w:noProof/>
                <w:sz w:val="20"/>
              </w:rPr>
            </w:pPr>
          </w:p>
        </w:tc>
      </w:tr>
    </w:tbl>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rPr>
          <w:noProof/>
        </w:rPr>
      </w:pPr>
      <w:r>
        <w:rPr>
          <w:noProof/>
        </w:rPr>
        <w:t>NOTES</w:t>
      </w:r>
    </w:p>
    <w:p>
      <w:pPr>
        <w:rPr>
          <w:noProof/>
        </w:rPr>
      </w:pPr>
    </w:p>
    <w:p>
      <w:pPr>
        <w:ind w:left="567" w:hanging="567"/>
        <w:rPr>
          <w:noProof/>
        </w:rPr>
      </w:pPr>
      <w:r>
        <w:rPr>
          <w:noProof/>
        </w:rPr>
        <w:t>1.</w:t>
      </w:r>
      <w:r>
        <w:rPr>
          <w:noProof/>
        </w:rPr>
        <w:tab/>
        <w:t>If the boxes in the form are too small for the relevant information, you may attach additional pages to the form. In this case, you should indicate “see annex” in the box concerned.</w:t>
      </w:r>
    </w:p>
    <w:p>
      <w:pPr>
        <w:rPr>
          <w:noProof/>
        </w:rPr>
      </w:pPr>
    </w:p>
    <w:p>
      <w:pPr>
        <w:ind w:left="567" w:hanging="567"/>
        <w:rPr>
          <w:noProof/>
        </w:rPr>
      </w:pPr>
      <w:r>
        <w:rPr>
          <w:noProof/>
        </w:rPr>
        <w:t>2.</w:t>
      </w:r>
      <w:r>
        <w:rPr>
          <w:noProof/>
        </w:rPr>
        <w:tab/>
        <w:t>If possible, samples or other illustrative material (pictures, designs, catalogues, etc.) of the final product and of the materials should accompany the form.</w:t>
      </w:r>
    </w:p>
    <w:p>
      <w:pPr>
        <w:rPr>
          <w:noProof/>
        </w:rPr>
      </w:pPr>
    </w:p>
    <w:p>
      <w:pPr>
        <w:ind w:left="567" w:hanging="567"/>
        <w:rPr>
          <w:noProof/>
        </w:rPr>
      </w:pPr>
      <w:r>
        <w:rPr>
          <w:noProof/>
        </w:rPr>
        <w:t>3.</w:t>
      </w:r>
      <w:r>
        <w:rPr>
          <w:noProof/>
        </w:rPr>
        <w:tab/>
        <w:t>You must complete a form for each product covered by the request.</w:t>
      </w:r>
    </w:p>
    <w:p>
      <w:pPr>
        <w:rPr>
          <w:noProof/>
        </w:rPr>
      </w:pPr>
    </w:p>
    <w:p>
      <w:pPr>
        <w:ind w:left="2268" w:hanging="1701"/>
        <w:rPr>
          <w:noProof/>
        </w:rPr>
      </w:pPr>
      <w:r>
        <w:rPr>
          <w:noProof/>
        </w:rPr>
        <w:t>Boxes 3, 4, 5, 7:</w:t>
      </w:r>
      <w:r>
        <w:rPr>
          <w:noProof/>
        </w:rPr>
        <w:tab/>
        <w:t>“third country” means any country which is not referred to in Article 7 of the Protocol.</w:t>
      </w:r>
    </w:p>
    <w:p>
      <w:pPr>
        <w:ind w:left="2268" w:hanging="1701"/>
        <w:rPr>
          <w:noProof/>
        </w:rPr>
      </w:pPr>
      <w:r>
        <w:rPr>
          <w:noProof/>
        </w:rPr>
        <w:t>Box 12:</w:t>
      </w:r>
      <w:r>
        <w:rPr>
          <w:noProof/>
        </w:rPr>
        <w:tab/>
        <w:t>If third country materials have been worked or processed in the countries or territories referred to in Article 7 of the Protocol without obtaining origin before being further processed in Ghana requesting the derogation, you should indicate the working or processing carried out in the countries or territories referred to in Article 7 of the Protocol.</w:t>
      </w:r>
    </w:p>
    <w:p>
      <w:pPr>
        <w:ind w:left="2268" w:hanging="1701"/>
        <w:rPr>
          <w:noProof/>
        </w:rPr>
      </w:pPr>
      <w:r>
        <w:rPr>
          <w:noProof/>
        </w:rPr>
        <w:t>Box 13:</w:t>
      </w:r>
      <w:r>
        <w:rPr>
          <w:noProof/>
        </w:rPr>
        <w:tab/>
        <w:t>The dates to be indicated are the initial and final one for the period in which EUR.1 certificates may be issued under the derogation.</w:t>
      </w:r>
    </w:p>
    <w:p>
      <w:pPr>
        <w:ind w:left="2268" w:hanging="1701"/>
        <w:rPr>
          <w:noProof/>
        </w:rPr>
      </w:pPr>
      <w:r>
        <w:rPr>
          <w:noProof/>
        </w:rPr>
        <w:t>Box 18:</w:t>
      </w:r>
      <w:r>
        <w:rPr>
          <w:noProof/>
        </w:rPr>
        <w:tab/>
        <w:t>Indicate either the percentage of added value in respect of the ex</w:t>
      </w:r>
      <w:r>
        <w:rPr>
          <w:noProof/>
        </w:rPr>
        <w:noBreakHyphen/>
        <w:t>works price of the product, or the monetary amount of the added value per unit of product.</w:t>
      </w:r>
    </w:p>
    <w:p>
      <w:pPr>
        <w:ind w:left="2268" w:hanging="1701"/>
        <w:rPr>
          <w:noProof/>
        </w:rPr>
      </w:pPr>
      <w:r>
        <w:rPr>
          <w:noProof/>
        </w:rPr>
        <w:t>Box 19:</w:t>
      </w:r>
      <w:r>
        <w:rPr>
          <w:noProof/>
        </w:rPr>
        <w:tab/>
        <w:t>If alternative sources of material exist, indicate here what they are and, if possible, the reasons of cost or other reasons why they are not used.</w:t>
      </w:r>
    </w:p>
    <w:p>
      <w:pPr>
        <w:ind w:left="2268" w:hanging="1701"/>
        <w:rPr>
          <w:noProof/>
        </w:rPr>
      </w:pPr>
      <w:r>
        <w:rPr>
          <w:noProof/>
        </w:rPr>
        <w:t>Box 20:</w:t>
      </w:r>
      <w:r>
        <w:rPr>
          <w:noProof/>
        </w:rPr>
        <w:tab/>
        <w:t>Indicate possible further investments or suppliers’ differentiation which make the derogation necessary for only a limited period of time.</w:t>
      </w:r>
    </w:p>
    <w:p>
      <w:pPr>
        <w:ind w:left="2268" w:hanging="1701"/>
        <w:rPr>
          <w:noProof/>
        </w:rPr>
      </w:pPr>
    </w:p>
    <w:p>
      <w:pPr>
        <w:ind w:left="2268" w:hanging="1701"/>
        <w:rPr>
          <w:noProof/>
        </w:rPr>
      </w:pPr>
    </w:p>
    <w:p>
      <w:pPr>
        <w:ind w:left="2268" w:hanging="1701"/>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snapToGrid w:val="0"/>
          <w:szCs w:val="28"/>
        </w:rPr>
      </w:pPr>
      <w:r>
        <w:rPr>
          <w:bCs/>
          <w:iCs/>
          <w:noProof/>
        </w:rPr>
        <w:t>ANNEX VIII TO PROTOCOL No. 1</w:t>
      </w:r>
    </w:p>
    <w:p>
      <w:pPr>
        <w:rPr>
          <w:bCs/>
          <w:iCs/>
          <w:noProof/>
          <w:snapToGrid w:val="0"/>
          <w:szCs w:val="28"/>
        </w:rPr>
      </w:pPr>
    </w:p>
    <w:p>
      <w:pPr>
        <w:jc w:val="center"/>
        <w:rPr>
          <w:bCs/>
          <w:iCs/>
          <w:smallCaps/>
          <w:noProof/>
        </w:rPr>
      </w:pPr>
      <w:r>
        <w:rPr>
          <w:bCs/>
          <w:iCs/>
          <w:smallCaps/>
          <w:noProof/>
        </w:rPr>
        <w:t>OVERSEAS COUNTRIES AND TERRITORIES</w:t>
      </w:r>
    </w:p>
    <w:p>
      <w:pPr>
        <w:rPr>
          <w:bCs/>
          <w:iCs/>
          <w:smallCaps/>
          <w:noProof/>
        </w:rPr>
      </w:pPr>
    </w:p>
    <w:p>
      <w:pPr>
        <w:rPr>
          <w:noProof/>
        </w:rPr>
      </w:pPr>
      <w:r>
        <w:rPr>
          <w:noProof/>
        </w:rPr>
        <w:t>For the purposes of this Protocol “overseas countries and territories” means the countries and territories referred to in Annex II to the Treaty on the Functioning of the European Union listed below:</w:t>
      </w:r>
    </w:p>
    <w:p>
      <w:pPr>
        <w:rPr>
          <w:noProof/>
        </w:rPr>
      </w:pPr>
    </w:p>
    <w:p>
      <w:pPr>
        <w:rPr>
          <w:noProof/>
        </w:rPr>
      </w:pPr>
      <w:r>
        <w:rPr>
          <w:noProof/>
        </w:rPr>
        <w:t>(This list is without prejudice to the status of these countries and territories, or future changes in their status.)</w:t>
      </w:r>
    </w:p>
    <w:p>
      <w:pPr>
        <w:rPr>
          <w:noProof/>
        </w:rPr>
      </w:pPr>
    </w:p>
    <w:p>
      <w:pPr>
        <w:ind w:left="567" w:hanging="567"/>
        <w:rPr>
          <w:noProof/>
        </w:rPr>
      </w:pPr>
      <w:r>
        <w:rPr>
          <w:noProof/>
        </w:rPr>
        <w:t>1.</w:t>
      </w:r>
      <w:r>
        <w:rPr>
          <w:noProof/>
        </w:rPr>
        <w:tab/>
        <w:t>Overseas countries and territories that have special relations with the Kingdom of Denmark:</w:t>
      </w:r>
    </w:p>
    <w:p>
      <w:pPr>
        <w:rPr>
          <w:noProof/>
        </w:rPr>
      </w:pPr>
    </w:p>
    <w:p>
      <w:pPr>
        <w:ind w:left="567"/>
        <w:rPr>
          <w:noProof/>
        </w:rPr>
      </w:pPr>
      <w:r>
        <w:rPr>
          <w:noProof/>
        </w:rPr>
        <w:noBreakHyphen/>
      </w:r>
      <w:r>
        <w:rPr>
          <w:noProof/>
        </w:rPr>
        <w:tab/>
        <w:t>Greenland.</w:t>
      </w:r>
    </w:p>
    <w:p>
      <w:pPr>
        <w:ind w:left="567"/>
        <w:rPr>
          <w:noProof/>
        </w:rPr>
      </w:pPr>
    </w:p>
    <w:p>
      <w:pPr>
        <w:rPr>
          <w:noProof/>
        </w:rPr>
      </w:pPr>
      <w:r>
        <w:rPr>
          <w:noProof/>
        </w:rPr>
        <w:t>2.</w:t>
      </w:r>
      <w:r>
        <w:rPr>
          <w:noProof/>
        </w:rPr>
        <w:tab/>
        <w:t>Overseas countries and territories that have special relations with the French Republic:</w:t>
      </w:r>
    </w:p>
    <w:p>
      <w:pPr>
        <w:ind w:left="567"/>
        <w:rPr>
          <w:noProof/>
        </w:rPr>
      </w:pPr>
    </w:p>
    <w:p>
      <w:pPr>
        <w:ind w:left="567"/>
        <w:rPr>
          <w:noProof/>
        </w:rPr>
      </w:pPr>
      <w:r>
        <w:rPr>
          <w:noProof/>
        </w:rPr>
        <w:noBreakHyphen/>
      </w:r>
      <w:r>
        <w:rPr>
          <w:noProof/>
        </w:rPr>
        <w:tab/>
        <w:t>New Caledonia and Dependencies,</w:t>
      </w:r>
    </w:p>
    <w:p>
      <w:pPr>
        <w:ind w:left="567"/>
        <w:rPr>
          <w:noProof/>
        </w:rPr>
      </w:pPr>
      <w:r>
        <w:rPr>
          <w:noProof/>
        </w:rPr>
        <w:noBreakHyphen/>
      </w:r>
      <w:r>
        <w:rPr>
          <w:noProof/>
        </w:rPr>
        <w:tab/>
        <w:t>French Polynesia,</w:t>
      </w:r>
    </w:p>
    <w:p>
      <w:pPr>
        <w:ind w:left="567"/>
        <w:rPr>
          <w:noProof/>
        </w:rPr>
      </w:pPr>
      <w:r>
        <w:rPr>
          <w:noProof/>
        </w:rPr>
        <w:noBreakHyphen/>
      </w:r>
      <w:r>
        <w:rPr>
          <w:noProof/>
        </w:rPr>
        <w:tab/>
        <w:t>Saint Pierre and Miquelon,</w:t>
      </w:r>
    </w:p>
    <w:p>
      <w:pPr>
        <w:ind w:left="567"/>
        <w:rPr>
          <w:noProof/>
        </w:rPr>
      </w:pPr>
      <w:r>
        <w:rPr>
          <w:noProof/>
        </w:rPr>
        <w:noBreakHyphen/>
      </w:r>
      <w:r>
        <w:rPr>
          <w:noProof/>
        </w:rPr>
        <w:tab/>
        <w:t>Saint Barthélemy,</w:t>
      </w:r>
    </w:p>
    <w:p>
      <w:pPr>
        <w:ind w:left="567"/>
        <w:rPr>
          <w:noProof/>
        </w:rPr>
      </w:pPr>
      <w:r>
        <w:rPr>
          <w:noProof/>
        </w:rPr>
        <w:noBreakHyphen/>
      </w:r>
      <w:r>
        <w:rPr>
          <w:noProof/>
        </w:rPr>
        <w:tab/>
        <w:t>French Southern and Antarctic Territories,</w:t>
      </w:r>
    </w:p>
    <w:p>
      <w:pPr>
        <w:ind w:left="567"/>
        <w:rPr>
          <w:noProof/>
        </w:rPr>
      </w:pPr>
      <w:r>
        <w:rPr>
          <w:noProof/>
        </w:rPr>
        <w:noBreakHyphen/>
      </w:r>
      <w:r>
        <w:rPr>
          <w:noProof/>
        </w:rPr>
        <w:tab/>
        <w:t>Wallis and Futuna.</w:t>
      </w:r>
    </w:p>
    <w:p>
      <w:pPr>
        <w:ind w:left="567"/>
        <w:rPr>
          <w:noProof/>
        </w:rPr>
      </w:pPr>
    </w:p>
    <w:p>
      <w:pPr>
        <w:ind w:left="567" w:hanging="567"/>
        <w:rPr>
          <w:noProof/>
        </w:rPr>
      </w:pPr>
      <w:r>
        <w:rPr>
          <w:noProof/>
        </w:rPr>
        <w:t>3.</w:t>
      </w:r>
      <w:r>
        <w:rPr>
          <w:noProof/>
        </w:rPr>
        <w:tab/>
        <w:t>Overseas countries and territories that have special relations with the Kingdom of the Netherlands:</w:t>
      </w:r>
    </w:p>
    <w:p>
      <w:pPr>
        <w:ind w:left="1134" w:hanging="567"/>
        <w:rPr>
          <w:noProof/>
        </w:rPr>
      </w:pPr>
    </w:p>
    <w:p>
      <w:pPr>
        <w:ind w:left="1134" w:hanging="567"/>
        <w:rPr>
          <w:noProof/>
          <w:lang w:val="pt-PT"/>
        </w:rPr>
      </w:pPr>
      <w:r>
        <w:rPr>
          <w:noProof/>
          <w:lang w:val="pt-PT"/>
        </w:rPr>
        <w:noBreakHyphen/>
      </w:r>
      <w:r>
        <w:rPr>
          <w:noProof/>
          <w:lang w:val="pt-PT"/>
        </w:rPr>
        <w:tab/>
        <w:t>Aruba,</w:t>
      </w:r>
    </w:p>
    <w:p>
      <w:pPr>
        <w:ind w:left="1134" w:hanging="567"/>
        <w:rPr>
          <w:noProof/>
          <w:lang w:val="pt-PT"/>
        </w:rPr>
      </w:pPr>
      <w:r>
        <w:rPr>
          <w:noProof/>
          <w:lang w:val="pt-PT"/>
        </w:rPr>
        <w:noBreakHyphen/>
      </w:r>
      <w:r>
        <w:rPr>
          <w:noProof/>
          <w:lang w:val="pt-PT"/>
        </w:rPr>
        <w:tab/>
        <w:t>Bonaire,</w:t>
      </w:r>
    </w:p>
    <w:p>
      <w:pPr>
        <w:ind w:left="1134" w:hanging="567"/>
        <w:rPr>
          <w:noProof/>
          <w:lang w:val="pt-PT"/>
        </w:rPr>
      </w:pPr>
      <w:r>
        <w:rPr>
          <w:noProof/>
          <w:lang w:val="pt-PT"/>
        </w:rPr>
        <w:noBreakHyphen/>
      </w:r>
      <w:r>
        <w:rPr>
          <w:noProof/>
          <w:lang w:val="pt-PT"/>
        </w:rPr>
        <w:tab/>
        <w:t>Curaçao,</w:t>
      </w:r>
    </w:p>
    <w:p>
      <w:pPr>
        <w:ind w:left="1134" w:hanging="567"/>
        <w:rPr>
          <w:noProof/>
          <w:lang w:val="pt-PT"/>
        </w:rPr>
      </w:pPr>
      <w:r>
        <w:rPr>
          <w:noProof/>
          <w:lang w:val="pt-PT"/>
        </w:rPr>
        <w:noBreakHyphen/>
      </w:r>
      <w:r>
        <w:rPr>
          <w:noProof/>
          <w:lang w:val="pt-PT"/>
        </w:rPr>
        <w:tab/>
        <w:t>Saba,</w:t>
      </w:r>
    </w:p>
    <w:p>
      <w:pPr>
        <w:ind w:left="1134" w:hanging="567"/>
        <w:rPr>
          <w:noProof/>
          <w:lang w:val="pt-PT"/>
        </w:rPr>
      </w:pPr>
      <w:r>
        <w:rPr>
          <w:noProof/>
          <w:lang w:val="pt-PT"/>
        </w:rPr>
        <w:noBreakHyphen/>
      </w:r>
      <w:r>
        <w:rPr>
          <w:noProof/>
          <w:lang w:val="pt-PT"/>
        </w:rPr>
        <w:tab/>
        <w:t>Sint Eustatius,</w:t>
      </w:r>
    </w:p>
    <w:p>
      <w:pPr>
        <w:ind w:left="1134" w:hanging="567"/>
        <w:rPr>
          <w:noProof/>
        </w:rPr>
      </w:pPr>
      <w:r>
        <w:rPr>
          <w:noProof/>
        </w:rPr>
        <w:noBreakHyphen/>
      </w:r>
      <w:r>
        <w:rPr>
          <w:noProof/>
        </w:rPr>
        <w:tab/>
        <w:t>Sint Maarten.</w:t>
      </w:r>
    </w:p>
    <w:p>
      <w:pPr>
        <w:rPr>
          <w:noProof/>
        </w:rPr>
      </w:pPr>
    </w:p>
    <w:p>
      <w:pPr>
        <w:ind w:left="567" w:hanging="567"/>
        <w:rPr>
          <w:noProof/>
        </w:rPr>
      </w:pPr>
      <w:r>
        <w:rPr>
          <w:noProof/>
        </w:rPr>
        <w:t>4.</w:t>
      </w:r>
      <w:r>
        <w:rPr>
          <w:noProof/>
        </w:rPr>
        <w:tab/>
        <w:t>Overseas countries and territories that have special relations with the United Kingdom of Great Britain and Northern Ireland:</w:t>
      </w:r>
    </w:p>
    <w:p>
      <w:pPr>
        <w:ind w:left="1134" w:hanging="567"/>
        <w:rPr>
          <w:noProof/>
        </w:rPr>
      </w:pPr>
    </w:p>
    <w:p>
      <w:pPr>
        <w:ind w:left="1134" w:hanging="567"/>
        <w:rPr>
          <w:noProof/>
          <w:lang w:val="sv-SE"/>
        </w:rPr>
      </w:pPr>
      <w:r>
        <w:rPr>
          <w:noProof/>
          <w:lang w:val="sv-SE"/>
        </w:rPr>
        <w:noBreakHyphen/>
      </w:r>
      <w:r>
        <w:rPr>
          <w:noProof/>
          <w:lang w:val="sv-SE"/>
        </w:rPr>
        <w:tab/>
        <w:t>Anguilla,</w:t>
      </w:r>
    </w:p>
    <w:p>
      <w:pPr>
        <w:ind w:left="1134" w:hanging="567"/>
        <w:rPr>
          <w:noProof/>
          <w:lang w:val="sv-SE"/>
        </w:rPr>
      </w:pPr>
      <w:r>
        <w:rPr>
          <w:noProof/>
          <w:lang w:val="sv-SE"/>
        </w:rPr>
        <w:noBreakHyphen/>
      </w:r>
      <w:r>
        <w:rPr>
          <w:noProof/>
          <w:lang w:val="sv-SE"/>
        </w:rPr>
        <w:tab/>
        <w:t>Bermuda,</w:t>
      </w:r>
    </w:p>
    <w:p>
      <w:pPr>
        <w:ind w:left="1134" w:hanging="567"/>
        <w:rPr>
          <w:noProof/>
          <w:lang w:val="sv-SE"/>
        </w:rPr>
      </w:pPr>
      <w:r>
        <w:rPr>
          <w:noProof/>
          <w:lang w:val="sv-SE"/>
        </w:rPr>
        <w:noBreakHyphen/>
      </w:r>
      <w:r>
        <w:rPr>
          <w:noProof/>
          <w:lang w:val="sv-SE"/>
        </w:rPr>
        <w:tab/>
        <w:t>Cayman Islands,</w:t>
      </w:r>
    </w:p>
    <w:p>
      <w:pPr>
        <w:ind w:left="1134" w:hanging="567"/>
        <w:rPr>
          <w:noProof/>
          <w:lang w:val="sv-SE"/>
        </w:rPr>
      </w:pPr>
      <w:r>
        <w:rPr>
          <w:noProof/>
          <w:lang w:val="sv-SE"/>
        </w:rPr>
        <w:noBreakHyphen/>
      </w:r>
      <w:r>
        <w:rPr>
          <w:noProof/>
          <w:lang w:val="sv-SE"/>
        </w:rPr>
        <w:tab/>
        <w:t>Falkland Islands,</w:t>
      </w:r>
    </w:p>
    <w:p>
      <w:pPr>
        <w:ind w:left="1134" w:hanging="567"/>
        <w:rPr>
          <w:noProof/>
        </w:rPr>
      </w:pPr>
      <w:r>
        <w:rPr>
          <w:noProof/>
        </w:rPr>
        <w:noBreakHyphen/>
      </w:r>
      <w:r>
        <w:rPr>
          <w:noProof/>
        </w:rPr>
        <w:tab/>
        <w:t>South Georgia and the South Sandwich Islands,</w:t>
      </w:r>
    </w:p>
    <w:p>
      <w:pPr>
        <w:ind w:left="1134" w:hanging="567"/>
        <w:rPr>
          <w:noProof/>
        </w:rPr>
      </w:pPr>
      <w:r>
        <w:rPr>
          <w:noProof/>
        </w:rPr>
        <w:noBreakHyphen/>
      </w:r>
      <w:r>
        <w:rPr>
          <w:noProof/>
        </w:rPr>
        <w:tab/>
        <w:t>Montserrat,</w:t>
      </w:r>
    </w:p>
    <w:p>
      <w:pPr>
        <w:ind w:left="1134" w:hanging="567"/>
        <w:rPr>
          <w:noProof/>
        </w:rPr>
      </w:pPr>
      <w:r>
        <w:rPr>
          <w:noProof/>
        </w:rPr>
        <w:noBreakHyphen/>
      </w:r>
      <w:r>
        <w:rPr>
          <w:noProof/>
        </w:rPr>
        <w:tab/>
        <w:t>Pitcairn,</w:t>
      </w:r>
    </w:p>
    <w:p>
      <w:pPr>
        <w:ind w:left="1134" w:hanging="567"/>
        <w:rPr>
          <w:noProof/>
        </w:rPr>
      </w:pPr>
      <w:r>
        <w:rPr>
          <w:noProof/>
        </w:rPr>
        <w:noBreakHyphen/>
      </w:r>
      <w:r>
        <w:rPr>
          <w:noProof/>
        </w:rPr>
        <w:tab/>
        <w:t>Saint Helena and Dependencies,</w:t>
      </w:r>
    </w:p>
    <w:p>
      <w:pPr>
        <w:ind w:left="1134" w:hanging="567"/>
        <w:rPr>
          <w:noProof/>
        </w:rPr>
      </w:pPr>
      <w:r>
        <w:rPr>
          <w:noProof/>
        </w:rPr>
        <w:noBreakHyphen/>
      </w:r>
      <w:r>
        <w:rPr>
          <w:noProof/>
        </w:rPr>
        <w:tab/>
        <w:t>British Antarctic Territory,</w:t>
      </w:r>
    </w:p>
    <w:p>
      <w:pPr>
        <w:ind w:left="1134" w:hanging="567"/>
        <w:rPr>
          <w:noProof/>
        </w:rPr>
      </w:pPr>
      <w:r>
        <w:rPr>
          <w:noProof/>
        </w:rPr>
        <w:noBreakHyphen/>
      </w:r>
      <w:r>
        <w:rPr>
          <w:noProof/>
        </w:rPr>
        <w:tab/>
        <w:t>British Indian Ocean Territory,</w:t>
      </w:r>
    </w:p>
    <w:p>
      <w:pPr>
        <w:ind w:left="1134" w:hanging="567"/>
        <w:rPr>
          <w:noProof/>
        </w:rPr>
      </w:pPr>
      <w:r>
        <w:rPr>
          <w:noProof/>
        </w:rPr>
        <w:noBreakHyphen/>
      </w:r>
      <w:r>
        <w:rPr>
          <w:noProof/>
        </w:rPr>
        <w:tab/>
        <w:t>Turks and Caicos Islands,</w:t>
      </w:r>
    </w:p>
    <w:p>
      <w:pPr>
        <w:ind w:left="1134" w:hanging="567"/>
        <w:rPr>
          <w:noProof/>
        </w:rPr>
      </w:pPr>
      <w:r>
        <w:rPr>
          <w:noProof/>
        </w:rPr>
        <w:noBreakHyphen/>
      </w:r>
      <w:r>
        <w:rPr>
          <w:noProof/>
        </w:rPr>
        <w:tab/>
        <w:t>British Virgin Islands.</w:t>
      </w: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rPr>
      </w:pPr>
      <w:r>
        <w:rPr>
          <w:bCs/>
          <w:iCs/>
          <w:noProof/>
        </w:rPr>
        <w:t>JOINT DECLARATION</w:t>
      </w:r>
    </w:p>
    <w:p>
      <w:pPr>
        <w:jc w:val="center"/>
        <w:rPr>
          <w:bCs/>
          <w:iCs/>
          <w:noProof/>
        </w:rPr>
      </w:pPr>
    </w:p>
    <w:p>
      <w:pPr>
        <w:jc w:val="center"/>
        <w:rPr>
          <w:bCs/>
          <w:iCs/>
          <w:noProof/>
        </w:rPr>
      </w:pPr>
      <w:r>
        <w:rPr>
          <w:bCs/>
          <w:iCs/>
          <w:noProof/>
        </w:rPr>
        <w:t>concerning the Principality of Andorra</w:t>
      </w:r>
    </w:p>
    <w:p>
      <w:pPr>
        <w:rPr>
          <w:bCs/>
          <w:iCs/>
          <w:noProof/>
        </w:rPr>
      </w:pPr>
    </w:p>
    <w:p>
      <w:pPr>
        <w:ind w:left="567" w:hanging="567"/>
        <w:rPr>
          <w:noProof/>
        </w:rPr>
      </w:pPr>
      <w:r>
        <w:rPr>
          <w:noProof/>
        </w:rPr>
        <w:t>1.</w:t>
      </w:r>
      <w:r>
        <w:rPr>
          <w:noProof/>
        </w:rPr>
        <w:tab/>
        <w:t>Products originating in the Principality of Andorra falling within Chapters 25 to 97 of the Harmonized System shall be accepted by Ghana as originating in the European Union within the meaning of this Agreement.</w:t>
      </w:r>
    </w:p>
    <w:p>
      <w:pPr>
        <w:rPr>
          <w:noProof/>
        </w:rPr>
      </w:pPr>
    </w:p>
    <w:p>
      <w:pPr>
        <w:ind w:left="567" w:hanging="567"/>
        <w:rPr>
          <w:noProof/>
        </w:rPr>
      </w:pPr>
      <w:r>
        <w:rPr>
          <w:noProof/>
        </w:rPr>
        <w:t>2.</w:t>
      </w:r>
      <w:r>
        <w:rPr>
          <w:noProof/>
        </w:rPr>
        <w:tab/>
        <w:t xml:space="preserve">Protocol No. 1 concerning the definition of the concept of “originating products” and methods of administrative cooperation shall apply </w:t>
      </w:r>
      <w:r>
        <w:rPr>
          <w:i/>
          <w:noProof/>
        </w:rPr>
        <w:t xml:space="preserve">mutatis mutandis </w:t>
      </w:r>
      <w:r>
        <w:rPr>
          <w:noProof/>
        </w:rPr>
        <w:t>for the purpose of defining the originating status of the above</w:t>
      </w:r>
      <w:r>
        <w:rPr>
          <w:noProof/>
        </w:rPr>
        <w:noBreakHyphen/>
        <w:t>mentioned products.</w:t>
      </w:r>
    </w:p>
    <w:p>
      <w:pPr>
        <w:ind w:left="567" w:hanging="567"/>
        <w:rPr>
          <w:noProof/>
        </w:rPr>
      </w:pPr>
    </w:p>
    <w:p>
      <w:pPr>
        <w:ind w:left="567" w:hanging="567"/>
        <w:rPr>
          <w:noProof/>
        </w:rPr>
      </w:pPr>
    </w:p>
    <w:p>
      <w:pPr>
        <w:jc w:val="center"/>
        <w:rPr>
          <w:noProof/>
          <w:position w:val="6"/>
        </w:rPr>
      </w:pPr>
      <w:r>
        <w:rPr>
          <w:noProof/>
          <w:position w:val="6"/>
        </w:rPr>
        <w:t>________________</w:t>
      </w:r>
    </w:p>
    <w:p>
      <w:pPr>
        <w:jc w:val="center"/>
        <w:rPr>
          <w:noProof/>
        </w:rPr>
      </w:pPr>
    </w:p>
    <w:p>
      <w:pPr>
        <w:jc w:val="center"/>
        <w:rPr>
          <w:noProof/>
        </w:rPr>
      </w:pPr>
    </w:p>
    <w:p>
      <w:pPr>
        <w:jc w:val="center"/>
        <w:rPr>
          <w:noProof/>
        </w:rPr>
      </w:pPr>
      <w:r>
        <w:rPr>
          <w:noProof/>
        </w:rPr>
        <w:t>JOINT DECLARATION</w:t>
      </w:r>
    </w:p>
    <w:p>
      <w:pPr>
        <w:jc w:val="center"/>
        <w:rPr>
          <w:noProof/>
        </w:rPr>
      </w:pPr>
    </w:p>
    <w:p>
      <w:pPr>
        <w:jc w:val="center"/>
        <w:rPr>
          <w:noProof/>
        </w:rPr>
      </w:pPr>
      <w:r>
        <w:rPr>
          <w:noProof/>
        </w:rPr>
        <w:t>concerning the Republic of San Marino</w:t>
      </w:r>
    </w:p>
    <w:p>
      <w:pPr>
        <w:jc w:val="center"/>
        <w:rPr>
          <w:noProof/>
        </w:rPr>
      </w:pPr>
    </w:p>
    <w:p>
      <w:pPr>
        <w:ind w:left="567" w:hanging="567"/>
        <w:rPr>
          <w:noProof/>
          <w:position w:val="6"/>
        </w:rPr>
      </w:pPr>
      <w:r>
        <w:rPr>
          <w:noProof/>
          <w:position w:val="6"/>
        </w:rPr>
        <w:t>1.</w:t>
      </w:r>
      <w:r>
        <w:rPr>
          <w:noProof/>
          <w:position w:val="6"/>
        </w:rPr>
        <w:tab/>
        <w:t>Products originating in the Republic of San Marino shall be accepted by Ghana as originating in the European Union within the meaning of this Agreement.</w:t>
      </w:r>
    </w:p>
    <w:p>
      <w:pPr>
        <w:rPr>
          <w:noProof/>
          <w:position w:val="6"/>
        </w:rPr>
      </w:pPr>
    </w:p>
    <w:p>
      <w:pPr>
        <w:ind w:left="567" w:hanging="567"/>
        <w:rPr>
          <w:noProof/>
        </w:rPr>
      </w:pPr>
      <w:r>
        <w:rPr>
          <w:noProof/>
          <w:position w:val="6"/>
        </w:rPr>
        <w:t>2.</w:t>
      </w:r>
      <w:r>
        <w:rPr>
          <w:noProof/>
          <w:position w:val="6"/>
        </w:rPr>
        <w:tab/>
        <w:t xml:space="preserve">The Protocol No. 1 concerning the definition of the concept of “originating products” and methods of administrative cooperation shall apply </w:t>
      </w:r>
      <w:r>
        <w:rPr>
          <w:i/>
          <w:noProof/>
          <w:position w:val="6"/>
        </w:rPr>
        <w:t xml:space="preserve">mutatis mutandis </w:t>
      </w:r>
      <w:r>
        <w:rPr>
          <w:noProof/>
          <w:position w:val="6"/>
        </w:rPr>
        <w:t>for the purpose of defining the originating status of the above</w:t>
      </w:r>
      <w:r>
        <w:rPr>
          <w:noProof/>
          <w:position w:val="6"/>
        </w:rPr>
        <w:noBreakHyphen/>
        <w:t>mentioned products.</w:t>
      </w:r>
    </w:p>
    <w:p>
      <w:pPr>
        <w:jc w:val="center"/>
        <w:rPr>
          <w:noProof/>
        </w:rPr>
      </w:pPr>
      <w:r>
        <w:rPr>
          <w:noProof/>
          <w:position w:val="6"/>
        </w:rPr>
        <w:t>________________</w:t>
      </w:r>
    </w:p>
    <w:p>
      <w:pPr>
        <w:jc w:val="cente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EUAlbertina-Bol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rPr>
      </w:pPr>
      <w:r>
        <w:rPr>
          <w:rStyle w:val="FootnoteReference"/>
        </w:rPr>
        <w:footnoteRef/>
      </w:r>
      <w:r>
        <w:tab/>
        <w:t xml:space="preserve">Cf. Annex I to Council Regulation (EEC) No 2658/87 of 23 July 1987 on the tariff and statistical nomenclature and on the Common Customs Tariff (OJEC L 256, 7.9.1987, p. 1) and the subsequent amendments thereto. </w:t>
      </w:r>
    </w:p>
  </w:footnote>
  <w:footnote w:id="2">
    <w:p>
      <w:pPr>
        <w:pStyle w:val="FootnoteText"/>
        <w:tabs>
          <w:tab w:val="left" w:pos="0"/>
        </w:tabs>
        <w:ind w:left="142" w:hanging="142"/>
      </w:pPr>
      <w:r>
        <w:rPr>
          <w:rStyle w:val="FootnoteReference"/>
        </w:rPr>
        <w:footnoteRef/>
      </w:r>
      <w:r>
        <w:tab/>
        <w:t>The Western African countries are: Benin, Burkina Faso, Cape Verde, Gambia, Guinea-Bissau, Guinea, Ivory Coast, Liberia, Mauritania, Mali, Niger, Nigeria, Senegal, Sierra Leone and Togo.</w:t>
      </w:r>
    </w:p>
  </w:footnote>
  <w:footnote w:id="3">
    <w:p>
      <w:pPr>
        <w:pStyle w:val="FootnoteText"/>
        <w:rPr>
          <w:szCs w:val="24"/>
        </w:rPr>
      </w:pPr>
      <w:r>
        <w:rPr>
          <w:rStyle w:val="FootnoteReference"/>
        </w:rPr>
        <w:footnoteRef/>
      </w:r>
      <w:r>
        <w:tab/>
        <w:t>See Council Decision 729/2009/EC of 13 July 2009 on the signature and provisional application of the Interim Partnership Agreement between the European Community, of the one part, and the Pacific States, of the other part (OJ L 272, 16.10.2009, p. 1).</w:t>
      </w:r>
    </w:p>
  </w:footnote>
  <w:footnote w:id="4">
    <w:p>
      <w:pPr>
        <w:pStyle w:val="FootnoteText"/>
      </w:pPr>
      <w:r>
        <w:rPr>
          <w:rStyle w:val="FootnoteReference"/>
        </w:rPr>
        <w:footnoteRef/>
      </w:r>
      <w:r>
        <w:tab/>
        <w:t>See Commission Delegated Regulation (EU) 2015/2446 of 28 July 2015 supplementing Regulation (EU) No 952/2013 of the European Parliament and of the Council laying down the Union Customs Code (OJ L 343, 29.12.2015, p. 1) and 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5">
    <w:p>
      <w:pPr>
        <w:pStyle w:val="FootnoteText"/>
      </w:pPr>
      <w:r>
        <w:rPr>
          <w:rStyle w:val="FootnoteReference"/>
        </w:rPr>
        <w:footnoteRef/>
      </w:r>
      <w:r>
        <w:tab/>
        <w:t>This example is given for the purpose of explanation only. It is not legally binding.</w:t>
      </w:r>
    </w:p>
  </w:footnote>
  <w:footnote w:id="6">
    <w:p>
      <w:pPr>
        <w:pStyle w:val="FootnoteText"/>
      </w:pPr>
      <w:r>
        <w:rPr>
          <w:rStyle w:val="FootnoteReference"/>
        </w:rPr>
        <w:footnoteRef/>
      </w:r>
      <w:r>
        <w:tab/>
        <w:t xml:space="preserve">See additional explanatory Note 5(b) to Chapter 27 of the Combined Nomenclature. </w:t>
      </w:r>
    </w:p>
  </w:footnote>
  <w:footnote w:id="7">
    <w:p>
      <w:pPr>
        <w:pStyle w:val="FootnoteText"/>
      </w:pPr>
      <w:r>
        <w:rPr>
          <w:rStyle w:val="FootnoteReference"/>
        </w:rPr>
        <w:footnoteRef/>
      </w:r>
      <w:r>
        <w:tab/>
        <w:t>See additional explanatory Note 5(b) to Chapter 27 of the Combined Nomenclature.</w:t>
      </w:r>
    </w:p>
  </w:footnote>
  <w:footnote w:id="8">
    <w:p>
      <w:pPr>
        <w:pStyle w:val="FootnoteText"/>
      </w:pPr>
      <w:r>
        <w:rPr>
          <w:rStyle w:val="FootnoteReference"/>
        </w:rPr>
        <w:footnoteRef/>
      </w:r>
      <w:r>
        <w:tab/>
        <w:t>For the special conditions relating to “specific processes”, see Introductory Notes 7.1 and 7.3.</w:t>
      </w:r>
    </w:p>
  </w:footnote>
  <w:footnote w:id="9">
    <w:p>
      <w:pPr>
        <w:pStyle w:val="FootnoteText"/>
      </w:pPr>
      <w:r>
        <w:rPr>
          <w:rStyle w:val="FootnoteReference"/>
        </w:rPr>
        <w:footnoteRef/>
      </w:r>
      <w:r>
        <w:tab/>
        <w:t xml:space="preserve">For the special conditions relating to “specific processes”, see Introductory Note 7.2. </w:t>
      </w:r>
    </w:p>
  </w:footnote>
  <w:footnote w:id="10">
    <w:p>
      <w:pPr>
        <w:pStyle w:val="FootnoteText"/>
      </w:pPr>
      <w:r>
        <w:rPr>
          <w:rStyle w:val="FootnoteReference"/>
        </w:rPr>
        <w:footnoteRef/>
      </w:r>
      <w:r>
        <w:tab/>
        <w:t xml:space="preserve">For the special conditions relating to “specific processes”, see Introductory Note 7.2. </w:t>
      </w:r>
    </w:p>
  </w:footnote>
  <w:footnote w:id="11">
    <w:p>
      <w:pPr>
        <w:pStyle w:val="FootnoteText"/>
      </w:pPr>
      <w:r>
        <w:rPr>
          <w:rStyle w:val="FootnoteReference"/>
        </w:rPr>
        <w:footnoteRef/>
      </w:r>
      <w:r>
        <w:tab/>
        <w:t xml:space="preserve">For the special conditions relating to “specific processes”, see Introductory Note 7.2. </w:t>
      </w:r>
    </w:p>
  </w:footnote>
  <w:footnote w:id="12">
    <w:p>
      <w:pPr>
        <w:pStyle w:val="FootnoteText"/>
      </w:pPr>
      <w:r>
        <w:rPr>
          <w:rStyle w:val="FootnoteReference"/>
        </w:rPr>
        <w:footnoteRef/>
      </w:r>
      <w:r>
        <w:tab/>
        <w:t>For the special conditions relating to “specific processes”, see Introductory Notes 7.1 and 7.3.</w:t>
      </w:r>
    </w:p>
  </w:footnote>
  <w:footnote w:id="13">
    <w:p>
      <w:pPr>
        <w:pStyle w:val="FootnoteText"/>
      </w:pPr>
      <w:r>
        <w:rPr>
          <w:rStyle w:val="FootnoteReference"/>
        </w:rPr>
        <w:footnoteRef/>
      </w:r>
      <w:r>
        <w:tab/>
        <w:t>For the special conditions relating to “specific processes”, see Introductory Notes 7.1 and 7.3.</w:t>
      </w:r>
    </w:p>
  </w:footnote>
  <w:footnote w:id="14">
    <w:p>
      <w:pPr>
        <w:pStyle w:val="FootnoteText"/>
      </w:pPr>
      <w:r>
        <w:rPr>
          <w:rStyle w:val="FootnoteReference"/>
        </w:rPr>
        <w:footnoteRef/>
      </w:r>
      <w:r>
        <w:tab/>
        <w:t>For the special conditions relating to “specific processes”, see Introductory Notes 7.1 and 7.3.</w:t>
      </w:r>
    </w:p>
  </w:footnote>
  <w:footnote w:id="15">
    <w:p>
      <w:pPr>
        <w:pStyle w:val="FootnoteText"/>
      </w:pPr>
      <w:r>
        <w:rPr>
          <w:rStyle w:val="FootnoteReference"/>
        </w:rPr>
        <w:footnoteRef/>
      </w:r>
      <w:r>
        <w:tab/>
        <w:t>For the special conditions relating to “specific processes”, see Introductory Notes 7.1 and 7.3.</w:t>
      </w:r>
    </w:p>
  </w:footnote>
  <w:footnote w:id="16">
    <w:p>
      <w:pPr>
        <w:pStyle w:val="FootnoteText"/>
      </w:pPr>
      <w:r>
        <w:rPr>
          <w:rStyle w:val="FootnoteReference"/>
        </w:rPr>
        <w:footnoteRef/>
      </w:r>
      <w:r>
        <w:tab/>
        <w:t>For the special conditions relating to “specific processes”, see Introductory Notes 7.1 and 7.3.</w:t>
      </w:r>
    </w:p>
  </w:footnote>
  <w:footnote w:id="17">
    <w:p>
      <w:pPr>
        <w:pStyle w:val="FootnoteText"/>
      </w:pPr>
      <w:r>
        <w:rPr>
          <w:rStyle w:val="FootnoteReference"/>
        </w:rPr>
        <w:footnoteRef/>
      </w:r>
      <w:r>
        <w:tab/>
        <w:t>Note 3 to Chapter 32 says that these preparations are those of a kind used for colouring any material or used as ingredients in the manufacture of colouring preparations, provided that they are not classified in another heading in Chapter 32.</w:t>
      </w:r>
    </w:p>
  </w:footnote>
  <w:footnote w:id="18">
    <w:p>
      <w:pPr>
        <w:pStyle w:val="FootnoteText"/>
      </w:pPr>
      <w:r>
        <w:rPr>
          <w:rStyle w:val="FootnoteReference"/>
        </w:rPr>
        <w:footnoteRef/>
      </w:r>
      <w:r>
        <w:tab/>
        <w:t>A “group” is regarded as any part of the heading separated from the rest by a semicolon.</w:t>
      </w:r>
    </w:p>
  </w:footnote>
  <w:footnote w:id="19">
    <w:p>
      <w:pPr>
        <w:pStyle w:val="FootnoteText"/>
      </w:pPr>
      <w:r>
        <w:rPr>
          <w:rStyle w:val="FootnoteReference"/>
        </w:rPr>
        <w:footnoteRef/>
      </w:r>
      <w:r>
        <w:tab/>
        <w:t>For the special conditions relating to “specific processes”, see Introductory Notes 7.1 and 7.3.</w:t>
      </w:r>
    </w:p>
  </w:footnote>
  <w:footnote w:id="20">
    <w:p>
      <w:pPr>
        <w:pStyle w:val="FootnoteText"/>
      </w:pPr>
      <w:r>
        <w:rPr>
          <w:rStyle w:val="FootnoteReference"/>
        </w:rPr>
        <w:footnoteRef/>
      </w:r>
      <w:r>
        <w:tab/>
        <w:t>In the case of the products composed of materials classified both within headings 3901 to 3906, on the one hand, and within headings 3907 to 3911, on the other hand, this restriction only applies to that group of materials which predominates by weight in the product.</w:t>
      </w:r>
    </w:p>
  </w:footnote>
  <w:footnote w:id="21">
    <w:p>
      <w:pPr>
        <w:pStyle w:val="FootnoteText"/>
      </w:pPr>
      <w:r>
        <w:rPr>
          <w:rStyle w:val="FootnoteReference"/>
        </w:rPr>
        <w:footnoteRef/>
      </w:r>
      <w:r>
        <w:tab/>
        <w:t>In the case of the products composed of materials classified both within headings 3901 to 3906, on the one hand, and within headings 3907 to 3911, on the other hand, this restriction only applies to that group of materials which predominates by weight in the product.</w:t>
      </w:r>
    </w:p>
  </w:footnote>
  <w:footnote w:id="22">
    <w:p>
      <w:pPr>
        <w:pStyle w:val="FootnoteText"/>
      </w:pPr>
      <w:r>
        <w:rPr>
          <w:rStyle w:val="FootnoteReference"/>
        </w:rPr>
        <w:footnoteRef/>
      </w:r>
      <w:r>
        <w:tab/>
        <w:t>In the case of the products composed of materials classified both within headings 3901 to 3906, on the one hand, and within headings 3907 to 3911, on the other hand, this restriction only applies to that group of materials which predominates by weight in the product.</w:t>
      </w:r>
    </w:p>
  </w:footnote>
  <w:footnote w:id="23">
    <w:p>
      <w:pPr>
        <w:pStyle w:val="FootnoteText"/>
      </w:pPr>
      <w:r>
        <w:rPr>
          <w:rStyle w:val="FootnoteReference"/>
        </w:rPr>
        <w:footnoteRef/>
      </w:r>
      <w:r>
        <w:tab/>
        <w:t>The following foils shall be considered as highly transparent: foils, the optical dimming of which, measured according to ASTM-D 1003-16 by Gardner Hazemeter (i.e. Hazefactor), is less than 2 %.</w:t>
      </w:r>
    </w:p>
  </w:footnote>
  <w:footnote w:id="24">
    <w:p>
      <w:pPr>
        <w:pStyle w:val="FootnoteText"/>
      </w:pPr>
      <w:r>
        <w:rPr>
          <w:rStyle w:val="FootnoteReference"/>
        </w:rPr>
        <w:footnoteRef/>
      </w:r>
      <w:r>
        <w:tab/>
        <w:t>For special conditions relating to products made of a mixture of textile materials, see Introductory Note 5.</w:t>
      </w:r>
    </w:p>
  </w:footnote>
  <w:footnote w:id="25">
    <w:p>
      <w:pPr>
        <w:pStyle w:val="FootnoteText"/>
      </w:pPr>
      <w:r>
        <w:rPr>
          <w:rStyle w:val="FootnoteReference"/>
        </w:rPr>
        <w:footnoteRef/>
      </w:r>
      <w:r>
        <w:tab/>
        <w:t>For special conditions relating to products made of a mixture of textile materials, see Introductory Note 5.</w:t>
      </w:r>
    </w:p>
  </w:footnote>
  <w:footnote w:id="26">
    <w:p>
      <w:pPr>
        <w:pStyle w:val="FootnoteText"/>
      </w:pPr>
      <w:r>
        <w:rPr>
          <w:rStyle w:val="FootnoteReference"/>
        </w:rPr>
        <w:footnoteRef/>
      </w:r>
      <w:r>
        <w:tab/>
        <w:t>For special conditions relating to products made of a mixture of textile materials, see Introductory Note 5.</w:t>
      </w:r>
    </w:p>
  </w:footnote>
  <w:footnote w:id="27">
    <w:p>
      <w:pPr>
        <w:pStyle w:val="FootnoteText"/>
      </w:pPr>
      <w:r>
        <w:rPr>
          <w:rStyle w:val="FootnoteReference"/>
        </w:rPr>
        <w:footnoteRef/>
      </w:r>
      <w:r>
        <w:tab/>
        <w:t>For special conditions relating to products made of a mixture of textile materials, see Introductory Note 5.</w:t>
      </w:r>
    </w:p>
  </w:footnote>
  <w:footnote w:id="28">
    <w:p>
      <w:pPr>
        <w:pStyle w:val="FootnoteText"/>
      </w:pPr>
      <w:r>
        <w:rPr>
          <w:rStyle w:val="FootnoteReference"/>
        </w:rPr>
        <w:footnoteRef/>
      </w:r>
      <w:r>
        <w:tab/>
        <w:t>For special conditions relating to products made of a mixture of textile materials, see Introductory Note 5.</w:t>
      </w:r>
    </w:p>
  </w:footnote>
  <w:footnote w:id="29">
    <w:p>
      <w:pPr>
        <w:pStyle w:val="FootnoteText"/>
      </w:pPr>
      <w:r>
        <w:rPr>
          <w:rStyle w:val="FootnoteReference"/>
        </w:rPr>
        <w:footnoteRef/>
      </w:r>
      <w:r>
        <w:tab/>
        <w:t>For special conditions relating to products made of a mixture of textile materials, see Introductory Note 5.</w:t>
      </w:r>
    </w:p>
  </w:footnote>
  <w:footnote w:id="30">
    <w:p>
      <w:pPr>
        <w:pStyle w:val="FootnoteText"/>
      </w:pPr>
      <w:r>
        <w:rPr>
          <w:rStyle w:val="FootnoteReference"/>
        </w:rPr>
        <w:footnoteRef/>
      </w:r>
      <w:r>
        <w:tab/>
        <w:t>For special conditions relating to products made of a mixture of textile materials, see Introductory Note 5.</w:t>
      </w:r>
    </w:p>
  </w:footnote>
  <w:footnote w:id="31">
    <w:p>
      <w:pPr>
        <w:pStyle w:val="FootnoteText"/>
      </w:pPr>
      <w:r>
        <w:rPr>
          <w:rStyle w:val="FootnoteReference"/>
        </w:rPr>
        <w:footnoteRef/>
      </w:r>
      <w:r>
        <w:tab/>
        <w:t>For special conditions relating to products made of a mixture of textile materials, see Introductory Note 5.</w:t>
      </w:r>
    </w:p>
  </w:footnote>
  <w:footnote w:id="32">
    <w:p>
      <w:pPr>
        <w:pStyle w:val="FootnoteText"/>
      </w:pPr>
      <w:r>
        <w:rPr>
          <w:rStyle w:val="FootnoteReference"/>
        </w:rPr>
        <w:footnoteRef/>
      </w:r>
      <w:r>
        <w:tab/>
        <w:t>For special conditions relating to products made of a mixture of textile materials, see Introductory Note 5.</w:t>
      </w:r>
    </w:p>
  </w:footnote>
  <w:footnote w:id="33">
    <w:p>
      <w:pPr>
        <w:pStyle w:val="FootnoteText"/>
      </w:pPr>
      <w:r>
        <w:rPr>
          <w:rStyle w:val="FootnoteReference"/>
        </w:rPr>
        <w:footnoteRef/>
      </w:r>
      <w:r>
        <w:tab/>
        <w:t>For special conditions relating to products made of a mixture of textile materials, see Introductory Note 5.</w:t>
      </w:r>
    </w:p>
  </w:footnote>
  <w:footnote w:id="34">
    <w:p>
      <w:pPr>
        <w:pStyle w:val="FootnoteText"/>
      </w:pPr>
      <w:r>
        <w:rPr>
          <w:rStyle w:val="FootnoteReference"/>
        </w:rPr>
        <w:footnoteRef/>
      </w:r>
      <w:r>
        <w:tab/>
        <w:t>For special conditions relating to products made of a mixture of textile materials, see Introductory Note 5.</w:t>
      </w:r>
    </w:p>
  </w:footnote>
  <w:footnote w:id="35">
    <w:p>
      <w:pPr>
        <w:pStyle w:val="FootnoteText"/>
      </w:pPr>
      <w:r>
        <w:rPr>
          <w:rStyle w:val="FootnoteReference"/>
        </w:rPr>
        <w:footnoteRef/>
      </w:r>
      <w:r>
        <w:tab/>
        <w:t>For special conditions relating to products made of a mixture of textile materials, see Introductory Note 5.</w:t>
      </w:r>
    </w:p>
  </w:footnote>
  <w:footnote w:id="36">
    <w:p>
      <w:pPr>
        <w:pStyle w:val="FootnoteText"/>
      </w:pPr>
      <w:r>
        <w:rPr>
          <w:rStyle w:val="FootnoteReference"/>
        </w:rPr>
        <w:footnoteRef/>
      </w:r>
      <w:r>
        <w:tab/>
        <w:t>For special conditions relating to products made of a mixture of textile materials, see Introductory Note 5.</w:t>
      </w:r>
    </w:p>
  </w:footnote>
  <w:footnote w:id="37">
    <w:p>
      <w:pPr>
        <w:pStyle w:val="FootnoteText"/>
      </w:pPr>
      <w:r>
        <w:rPr>
          <w:rStyle w:val="FootnoteReference"/>
        </w:rPr>
        <w:footnoteRef/>
      </w:r>
      <w:r>
        <w:tab/>
        <w:t>For special conditions relating to products made of a mixture of textile materials, see Introductory Note 5.</w:t>
      </w:r>
    </w:p>
  </w:footnote>
  <w:footnote w:id="38">
    <w:p>
      <w:pPr>
        <w:pStyle w:val="FootnoteText"/>
      </w:pPr>
      <w:r>
        <w:rPr>
          <w:rStyle w:val="FootnoteReference"/>
        </w:rPr>
        <w:footnoteRef/>
      </w:r>
      <w:r>
        <w:tab/>
        <w:t>For special conditions relating to products made of a mixture of textile materials, see Introductory Note 5.</w:t>
      </w:r>
    </w:p>
  </w:footnote>
  <w:footnote w:id="39">
    <w:p>
      <w:pPr>
        <w:pStyle w:val="FootnoteText"/>
      </w:pPr>
      <w:r>
        <w:rPr>
          <w:rStyle w:val="FootnoteReference"/>
        </w:rPr>
        <w:footnoteRef/>
      </w:r>
      <w:r>
        <w:tab/>
        <w:t>For special conditions relating to products made of a mixture of textile materials, see Introductory Note 5.</w:t>
      </w:r>
    </w:p>
  </w:footnote>
  <w:footnote w:id="40">
    <w:p>
      <w:pPr>
        <w:pStyle w:val="FootnoteText"/>
      </w:pPr>
      <w:r>
        <w:rPr>
          <w:rStyle w:val="FootnoteReference"/>
        </w:rPr>
        <w:footnoteRef/>
      </w:r>
      <w:r>
        <w:tab/>
        <w:t>For special conditions relating to products made of a mixture of textile materials, see Introductory Note 5.</w:t>
      </w:r>
    </w:p>
  </w:footnote>
  <w:footnote w:id="41">
    <w:p>
      <w:pPr>
        <w:pStyle w:val="FootnoteText"/>
      </w:pPr>
      <w:r>
        <w:rPr>
          <w:rStyle w:val="FootnoteReference"/>
        </w:rPr>
        <w:footnoteRef/>
      </w:r>
      <w:r>
        <w:tab/>
        <w:t>For special conditions relating to products made of a mixture of textile materials, see Introductory Note 5.</w:t>
      </w:r>
    </w:p>
  </w:footnote>
  <w:footnote w:id="42">
    <w:p>
      <w:pPr>
        <w:pStyle w:val="FootnoteText"/>
      </w:pPr>
      <w:r>
        <w:rPr>
          <w:rStyle w:val="FootnoteReference"/>
        </w:rPr>
        <w:footnoteRef/>
      </w:r>
      <w:r>
        <w:tab/>
        <w:t>For special conditions relating to products made of a mixture of textile materials, see Introductory Note 5.</w:t>
      </w:r>
    </w:p>
  </w:footnote>
  <w:footnote w:id="43">
    <w:p>
      <w:pPr>
        <w:pStyle w:val="FootnoteText"/>
      </w:pPr>
      <w:r>
        <w:rPr>
          <w:rStyle w:val="FootnoteReference"/>
        </w:rPr>
        <w:footnoteRef/>
      </w:r>
      <w:r>
        <w:tab/>
        <w:t>For special conditions relating to products made of a mixture of textile materials, see Introductory Note 5.</w:t>
      </w:r>
    </w:p>
  </w:footnote>
  <w:footnote w:id="44">
    <w:p>
      <w:pPr>
        <w:pStyle w:val="FootnoteText"/>
      </w:pPr>
      <w:r>
        <w:rPr>
          <w:rStyle w:val="FootnoteReference"/>
        </w:rPr>
        <w:footnoteRef/>
      </w:r>
      <w:r>
        <w:tab/>
        <w:t>For special conditions relating to products made of a mixture of textile materials, see Introductory Note 5.</w:t>
      </w:r>
    </w:p>
  </w:footnote>
  <w:footnote w:id="45">
    <w:p>
      <w:pPr>
        <w:pStyle w:val="FootnoteText"/>
      </w:pPr>
      <w:r>
        <w:rPr>
          <w:rStyle w:val="FootnoteReference"/>
        </w:rPr>
        <w:footnoteRef/>
      </w:r>
      <w:r>
        <w:tab/>
        <w:t>For special conditions relating to products made of a mixture of textile materials, see Introductory Note 5.</w:t>
      </w:r>
    </w:p>
  </w:footnote>
  <w:footnote w:id="46">
    <w:p>
      <w:pPr>
        <w:pStyle w:val="FootnoteText"/>
      </w:pPr>
      <w:r>
        <w:rPr>
          <w:rStyle w:val="FootnoteReference"/>
        </w:rPr>
        <w:footnoteRef/>
      </w:r>
      <w:r>
        <w:tab/>
        <w:t>For special conditions relating to products made of a mixture of textile materials, see Introductory Note 5.</w:t>
      </w:r>
    </w:p>
  </w:footnote>
  <w:footnote w:id="47">
    <w:p>
      <w:pPr>
        <w:pStyle w:val="FootnoteText"/>
      </w:pPr>
      <w:r>
        <w:rPr>
          <w:rStyle w:val="FootnoteReference"/>
        </w:rPr>
        <w:footnoteRef/>
      </w:r>
      <w:r>
        <w:tab/>
        <w:t>For special conditions relating to products made of a mixture of textile materials, see Introductory Note 5.</w:t>
      </w:r>
    </w:p>
  </w:footnote>
  <w:footnote w:id="48">
    <w:p>
      <w:pPr>
        <w:pStyle w:val="FootnoteText"/>
      </w:pPr>
      <w:r>
        <w:rPr>
          <w:rStyle w:val="FootnoteReference"/>
        </w:rPr>
        <w:footnoteRef/>
      </w:r>
      <w:r>
        <w:tab/>
        <w:t xml:space="preserve">See Introductory Note 6. </w:t>
      </w:r>
    </w:p>
  </w:footnote>
  <w:footnote w:id="49">
    <w:p>
      <w:pPr>
        <w:pStyle w:val="FootnoteText"/>
      </w:pPr>
      <w:r>
        <w:rPr>
          <w:rStyle w:val="FootnoteReference"/>
        </w:rPr>
        <w:footnoteRef/>
      </w:r>
      <w:r>
        <w:tab/>
        <w:t>See Introductory Note 6.</w:t>
      </w:r>
    </w:p>
  </w:footnote>
  <w:footnote w:id="50">
    <w:p>
      <w:pPr>
        <w:pStyle w:val="FootnoteText"/>
      </w:pPr>
      <w:r>
        <w:rPr>
          <w:rStyle w:val="FootnoteReference"/>
        </w:rPr>
        <w:footnoteRef/>
      </w:r>
      <w:r>
        <w:tab/>
        <w:t>See Introductory Note 6.</w:t>
      </w:r>
    </w:p>
  </w:footnote>
  <w:footnote w:id="51">
    <w:p>
      <w:pPr>
        <w:pStyle w:val="FootnoteText"/>
      </w:pPr>
      <w:r>
        <w:rPr>
          <w:rStyle w:val="FootnoteReference"/>
        </w:rPr>
        <w:footnoteRef/>
      </w:r>
      <w:r>
        <w:tab/>
        <w:t>For special conditions relating to products made of a mixture of textile materials, see Introductory Note 5.</w:t>
      </w:r>
    </w:p>
  </w:footnote>
  <w:footnote w:id="52">
    <w:p>
      <w:pPr>
        <w:pStyle w:val="FootnoteText"/>
      </w:pPr>
      <w:r>
        <w:rPr>
          <w:rStyle w:val="FootnoteReference"/>
        </w:rPr>
        <w:footnoteRef/>
      </w:r>
      <w:r>
        <w:tab/>
        <w:t>For knitted or crocheted articles, not elastic or rubberised, obtained by sewing or assembling pieces of knitted or crocheted fabrics (cut out or knitted directly to shape), see Introductory Note 6.</w:t>
      </w:r>
    </w:p>
  </w:footnote>
  <w:footnote w:id="53">
    <w:p>
      <w:pPr>
        <w:pStyle w:val="FootnoteText"/>
      </w:pPr>
      <w:r>
        <w:rPr>
          <w:rStyle w:val="FootnoteReference"/>
        </w:rPr>
        <w:footnoteRef/>
      </w:r>
      <w:r>
        <w:tab/>
        <w:t>For special conditions relating to products made of a mixture of textile materials, see Introductory Note 5.</w:t>
      </w:r>
    </w:p>
  </w:footnote>
  <w:footnote w:id="54">
    <w:p>
      <w:pPr>
        <w:pStyle w:val="FootnoteText"/>
      </w:pPr>
      <w:r>
        <w:rPr>
          <w:rStyle w:val="FootnoteReference"/>
        </w:rPr>
        <w:footnoteRef/>
      </w:r>
      <w:r>
        <w:tab/>
        <w:t>SEMII – Semiconductor Equipment and Materials Institute Incorporated.</w:t>
      </w:r>
    </w:p>
  </w:footnote>
  <w:footnote w:id="55">
    <w:p>
      <w:pPr>
        <w:pStyle w:val="FootnoteText"/>
      </w:pPr>
      <w:r>
        <w:rPr>
          <w:rStyle w:val="FootnoteReference"/>
        </w:rPr>
        <w:footnoteRef/>
      </w:r>
      <w:r>
        <w:tab/>
        <w:t>For special conditions relating to products made of a mixture of textile materials, see Introductory Note 5.</w:t>
      </w:r>
    </w:p>
  </w:footnote>
  <w:footnote w:id="56">
    <w:p>
      <w:pPr>
        <w:pStyle w:val="FootnoteText"/>
      </w:pPr>
      <w:r>
        <w:rPr>
          <w:rStyle w:val="FootnoteReference"/>
        </w:rPr>
        <w:footnoteRef/>
      </w:r>
      <w:r>
        <w:tab/>
        <w:t xml:space="preserve">For example, import documents, movement certificates, manufacturer's declarations, etc., referring to the products used in manufacture or to the goods re-exported in the same state. </w:t>
      </w:r>
    </w:p>
  </w:footnote>
  <w:footnote w:id="57">
    <w:p>
      <w:pPr>
        <w:pStyle w:val="FootnoteText"/>
      </w:pPr>
      <w:r>
        <w:rPr>
          <w:rStyle w:val="FootnoteReference"/>
        </w:rPr>
        <w:footnoteRef/>
      </w:r>
      <w:r>
        <w:tab/>
        <w:t>Where the origin declaration is made out by an approved exporter within the meaning of Article 22 of this Protocol, the authorisation number of the approved exporter must be entered in this space. Where the origin declaration is not made out by an approved exporter, the words in brackets shall be omitted or the space left blank.</w:t>
      </w:r>
    </w:p>
  </w:footnote>
  <w:footnote w:id="58">
    <w:p>
      <w:pPr>
        <w:pStyle w:val="FootnoteText"/>
      </w:pPr>
      <w:r>
        <w:rPr>
          <w:rStyle w:val="FootnoteReference"/>
        </w:rPr>
        <w:footnoteRef/>
      </w:r>
      <w:r>
        <w:tab/>
        <w:t>Origin of products to be indicated. Where the origin declaration relates, in whole or in part, to products originating in Ceuta and Melilla within the meaning of Article 40 of this Protocol, the exporter must clearly indicate them in the document on which the declaration is made out by means of the symbol “CM”.</w:t>
      </w:r>
    </w:p>
  </w:footnote>
  <w:footnote w:id="59">
    <w:p>
      <w:pPr>
        <w:pStyle w:val="FootnoteText"/>
      </w:pPr>
      <w:r>
        <w:rPr>
          <w:rStyle w:val="FootnoteReference"/>
        </w:rPr>
        <w:footnoteRef/>
      </w:r>
      <w:r>
        <w:tab/>
        <w:t>These indications may be omitted if the information is contained on the document itself.</w:t>
      </w:r>
    </w:p>
  </w:footnote>
  <w:footnote w:id="60">
    <w:p>
      <w:pPr>
        <w:pStyle w:val="FootnoteText"/>
      </w:pPr>
      <w:r>
        <w:rPr>
          <w:rStyle w:val="FootnoteReference"/>
        </w:rPr>
        <w:footnoteRef/>
      </w:r>
      <w:r>
        <w:tab/>
        <w:t>See Article 21(5) of this Protocol. In cases where the exporter is not required to sign, the exemption of signature also implies the exemption of the name of the signatory.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1Level2"/>
      <w:lvlText w:val="%1."/>
      <w:lvlJc w:val="left"/>
      <w:pPr>
        <w:tabs>
          <w:tab w:val="num" w:pos="1492"/>
        </w:tabs>
        <w:ind w:left="1492" w:hanging="360"/>
      </w:pPr>
    </w:lvl>
  </w:abstractNum>
  <w:abstractNum w:abstractNumId="1">
    <w:nsid w:val="FFFFFF7D"/>
    <w:multiLevelType w:val="singleLevel"/>
    <w:tmpl w:val="1276A2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5C7C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0222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Default"/>
      <w:lvlText w:val=""/>
      <w:lvlJc w:val="left"/>
      <w:pPr>
        <w:tabs>
          <w:tab w:val="num" w:pos="1492"/>
        </w:tabs>
        <w:ind w:left="1492" w:hanging="360"/>
      </w:pPr>
      <w:rPr>
        <w:rFonts w:ascii="Symbol" w:hAnsi="Symbol" w:cs="Symbol" w:hint="default"/>
      </w:rPr>
    </w:lvl>
  </w:abstractNum>
  <w:abstractNum w:abstractNumId="5">
    <w:nsid w:val="FFFFFF81"/>
    <w:multiLevelType w:val="singleLevel"/>
    <w:tmpl w:val="243800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6688A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882A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BC55FC"/>
    <w:lvl w:ilvl="0">
      <w:start w:val="1"/>
      <w:numFmt w:val="decimal"/>
      <w:pStyle w:val="ListNumber"/>
      <w:lvlText w:val="%1."/>
      <w:lvlJc w:val="left"/>
      <w:pPr>
        <w:tabs>
          <w:tab w:val="num" w:pos="360"/>
        </w:tabs>
        <w:ind w:left="360" w:hanging="360"/>
      </w:pPr>
    </w:lvl>
  </w:abstractNum>
  <w:abstractNum w:abstractNumId="9">
    <w:nsid w:val="FFFFFF89"/>
    <w:multiLevelType w:val="singleLevel"/>
    <w:tmpl w:val="DD3E4F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Level2"/>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1C575B9"/>
    <w:multiLevelType w:val="multilevel"/>
    <w:tmpl w:val="08090001"/>
    <w:lvl w:ilvl="0">
      <w:start w:val="1"/>
      <w:numFmt w:val="bullet"/>
      <w:pStyle w:val="Par-numberI0"/>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83541"/>
    <w:multiLevelType w:val="singleLevel"/>
    <w:tmpl w:val="D1788644"/>
    <w:lvl w:ilvl="0">
      <w:start w:val="1"/>
      <w:numFmt w:val="decimal"/>
      <w:pStyle w:val="normal"/>
      <w:lvlText w:val="%1."/>
      <w:lvlJc w:val="left"/>
      <w:pPr>
        <w:tabs>
          <w:tab w:val="num" w:pos="360"/>
        </w:tabs>
        <w:ind w:left="360" w:hanging="360"/>
      </w:pPr>
      <w:rPr>
        <w:rFonts w:cs="Times New Roman"/>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Number2Level4"/>
      <w:lvlText w:val="–"/>
      <w:lvlJc w:val="left"/>
      <w:pPr>
        <w:tabs>
          <w:tab w:val="num" w:pos="3163"/>
        </w:tabs>
        <w:ind w:left="3163" w:hanging="283"/>
      </w:pPr>
      <w:rPr>
        <w:rFonts w:ascii="Times New Roman" w:hAnsi="Times New Roman" w:cs="Times New Roman"/>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1"/>
      <w:lvlText w:val="(%1)"/>
      <w:lvlJc w:val="left"/>
      <w:pPr>
        <w:tabs>
          <w:tab w:val="num" w:pos="720"/>
        </w:tabs>
        <w:ind w:left="567" w:hanging="567"/>
      </w:pPr>
    </w:lvl>
  </w:abstractNum>
  <w:abstractNum w:abstractNumId="23">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25">
    <w:nsid w:val="3A7730C4"/>
    <w:multiLevelType w:val="singleLevel"/>
    <w:tmpl w:val="456C96DE"/>
    <w:lvl w:ilvl="0">
      <w:start w:val="1"/>
      <w:numFmt w:val="bullet"/>
      <w:pStyle w:val="ListNumber1Level3"/>
      <w:lvlText w:val=""/>
      <w:lvlJc w:val="left"/>
      <w:pPr>
        <w:tabs>
          <w:tab w:val="num" w:pos="765"/>
        </w:tabs>
        <w:ind w:left="765" w:hanging="283"/>
      </w:pPr>
      <w:rPr>
        <w:rFonts w:ascii="Symbol" w:hAnsi="Symbol" w:cs="Symbol"/>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1"/>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8415E7"/>
    <w:multiLevelType w:val="multilevel"/>
    <w:tmpl w:val="B0F4F31A"/>
    <w:lvl w:ilvl="0">
      <w:start w:val="1"/>
      <w:numFmt w:val="lowerLetter"/>
      <w:lvlText w:val="%1)"/>
      <w:lvlJc w:val="left"/>
      <w:pPr>
        <w:tabs>
          <w:tab w:val="num" w:pos="360"/>
        </w:tabs>
        <w:ind w:left="360" w:hanging="360"/>
      </w:pPr>
      <w:rPr>
        <w:rFonts w:hint="default"/>
      </w:r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cs="Times New Roman"/>
      </w:rPr>
    </w:lvl>
    <w:lvl w:ilvl="3">
      <w:start w:val="1"/>
      <w:numFmt w:val="bullet"/>
      <w:pStyle w:val="ListNumber3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2">
    <w:nsid w:val="45481EA4"/>
    <w:multiLevelType w:val="multilevel"/>
    <w:tmpl w:val="28525E6E"/>
    <w:lvl w:ilvl="0">
      <w:start w:val="1"/>
      <w:numFmt w:val="decimal"/>
      <w:pStyle w:val="ListDash3"/>
      <w:lvlText w:val="(%1)"/>
      <w:lvlJc w:val="left"/>
      <w:pPr>
        <w:tabs>
          <w:tab w:val="num" w:pos="1786"/>
        </w:tabs>
        <w:ind w:left="1786" w:hanging="709"/>
      </w:pPr>
    </w:lvl>
    <w:lvl w:ilvl="1">
      <w:start w:val="1"/>
      <w:numFmt w:val="lowerLetter"/>
      <w:pStyle w:val="NormalWeb8"/>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pStyle w:val="Lines"/>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35">
    <w:nsid w:val="465D172F"/>
    <w:multiLevelType w:val="multilevel"/>
    <w:tmpl w:val="A1E0B8EA"/>
    <w:lvl w:ilvl="0">
      <w:start w:val="1"/>
      <w:numFmt w:val="decimal"/>
      <w:lvlText w:val="(%1)"/>
      <w:lvlJc w:val="left"/>
      <w:pPr>
        <w:tabs>
          <w:tab w:val="num" w:pos="1418"/>
        </w:tabs>
        <w:ind w:left="1418" w:hanging="709"/>
      </w:pPr>
    </w:lvl>
    <w:lvl w:ilvl="1">
      <w:start w:val="1"/>
      <w:numFmt w:val="lowerLetter"/>
      <w:pStyle w:val="ListNumber4Level2"/>
      <w:lvlText w:val="(%2)"/>
      <w:lvlJc w:val="left"/>
      <w:pPr>
        <w:tabs>
          <w:tab w:val="num" w:pos="2126"/>
        </w:tabs>
        <w:ind w:left="2126" w:hanging="708"/>
      </w:pPr>
    </w:lvl>
    <w:lvl w:ilvl="2">
      <w:start w:val="1"/>
      <w:numFmt w:val="bullet"/>
      <w:pStyle w:val="ListNumber4Level3"/>
      <w:lvlText w:val="–"/>
      <w:lvlJc w:val="left"/>
      <w:pPr>
        <w:tabs>
          <w:tab w:val="num" w:pos="2835"/>
        </w:tabs>
        <w:ind w:left="2835" w:hanging="709"/>
      </w:pPr>
      <w:rPr>
        <w:rFonts w:ascii="Times New Roman" w:hAnsi="Times New Roman" w:cs="Times New Roman"/>
      </w:rPr>
    </w:lvl>
    <w:lvl w:ilvl="3">
      <w:start w:val="1"/>
      <w:numFmt w:val="bullet"/>
      <w:pStyle w:val="ListNumber4Level4"/>
      <w:lvlText w:val=""/>
      <w:lvlJc w:val="left"/>
      <w:pPr>
        <w:tabs>
          <w:tab w:val="num" w:pos="3544"/>
        </w:tabs>
        <w:ind w:left="3544" w:hanging="709"/>
      </w:pPr>
      <w:rPr>
        <w:rFonts w:ascii="Symbol" w:hAnsi="Symbol" w:cs="Symbol"/>
      </w:r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36">
    <w:nsid w:val="48860AAB"/>
    <w:multiLevelType w:val="multilevel"/>
    <w:tmpl w:val="E8744BD2"/>
    <w:lvl w:ilvl="0">
      <w:start w:val="1"/>
      <w:numFmt w:val="decimal"/>
      <w:pStyle w:val="ListNumberLevel3"/>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Number2Level2"/>
      <w:lvlText w:val="–"/>
      <w:lvlJc w:val="left"/>
      <w:pPr>
        <w:tabs>
          <w:tab w:val="num" w:pos="1360"/>
        </w:tabs>
        <w:ind w:left="1360" w:hanging="283"/>
      </w:pPr>
      <w:rPr>
        <w:rFonts w:ascii="Times New Roman" w:hAnsi="Times New Roman" w:cs="Times New Roman"/>
      </w:rPr>
    </w:lvl>
  </w:abstractNum>
  <w:abstractNum w:abstractNumId="44">
    <w:nsid w:val="67671EEF"/>
    <w:multiLevelType w:val="singleLevel"/>
    <w:tmpl w:val="249CEA72"/>
    <w:lvl w:ilvl="0">
      <w:start w:val="1"/>
      <w:numFmt w:val="bullet"/>
      <w:pStyle w:val="ListNumber1Level4"/>
      <w:lvlText w:val="–"/>
      <w:lvlJc w:val="left"/>
      <w:pPr>
        <w:tabs>
          <w:tab w:val="num" w:pos="765"/>
        </w:tabs>
        <w:ind w:left="765" w:hanging="283"/>
      </w:pPr>
      <w:rPr>
        <w:rFonts w:ascii="Times New Roman" w:hAnsi="Times New Roman" w:cs="Times New Roman"/>
      </w:rPr>
    </w:lvl>
  </w:abstractNum>
  <w:abstractNum w:abstractNumId="4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nsid w:val="6E4E71E4"/>
    <w:multiLevelType w:val="singleLevel"/>
    <w:tmpl w:val="21145626"/>
    <w:lvl w:ilvl="0">
      <w:start w:val="1"/>
      <w:numFmt w:val="decimal"/>
      <w:pStyle w:val="Par-number12"/>
      <w:lvlText w:val="%1."/>
      <w:lvlJc w:val="left"/>
      <w:pPr>
        <w:tabs>
          <w:tab w:val="num" w:pos="567"/>
        </w:tabs>
        <w:ind w:left="567" w:hanging="567"/>
      </w:pPr>
    </w:lvl>
  </w:abstractNum>
  <w:abstractNum w:abstractNumId="47">
    <w:nsid w:val="6E5C21E3"/>
    <w:multiLevelType w:val="singleLevel"/>
    <w:tmpl w:val="91AE4CCA"/>
    <w:lvl w:ilvl="0">
      <w:start w:val="1"/>
      <w:numFmt w:val="bullet"/>
      <w:pStyle w:val="ListNumber2Level3"/>
      <w:lvlText w:val="–"/>
      <w:lvlJc w:val="left"/>
      <w:pPr>
        <w:tabs>
          <w:tab w:val="num" w:pos="2199"/>
        </w:tabs>
        <w:ind w:left="2199" w:hanging="283"/>
      </w:pPr>
      <w:rPr>
        <w:rFonts w:ascii="Times New Roman" w:hAnsi="Times New Roman" w:cs="Times New Roman"/>
      </w:r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22"/>
  </w:num>
  <w:num w:numId="6">
    <w:abstractNumId w:val="26"/>
  </w:num>
  <w:num w:numId="7">
    <w:abstractNumId w:val="48"/>
  </w:num>
  <w:num w:numId="8">
    <w:abstractNumId w:val="15"/>
  </w:num>
  <w:num w:numId="9">
    <w:abstractNumId w:val="31"/>
  </w:num>
  <w:num w:numId="10">
    <w:abstractNumId w:val="24"/>
  </w:num>
  <w:num w:numId="11">
    <w:abstractNumId w:val="27"/>
  </w:num>
  <w:num w:numId="12">
    <w:abstractNumId w:val="46"/>
  </w:num>
  <w:num w:numId="13">
    <w:abstractNumId w:val="21"/>
  </w:num>
  <w:num w:numId="14">
    <w:abstractNumId w:val="11"/>
  </w:num>
  <w:num w:numId="15">
    <w:abstractNumId w:val="8"/>
  </w:num>
  <w:num w:numId="16">
    <w:abstractNumId w:val="3"/>
  </w:num>
  <w:num w:numId="17">
    <w:abstractNumId w:val="2"/>
  </w:num>
  <w:num w:numId="18">
    <w:abstractNumId w:val="1"/>
  </w:num>
  <w:num w:numId="19">
    <w:abstractNumId w:val="42"/>
  </w:num>
  <w:num w:numId="20">
    <w:abstractNumId w:val="13"/>
  </w:num>
  <w:num w:numId="21">
    <w:abstractNumId w:val="34"/>
  </w:num>
  <w:num w:numId="22">
    <w:abstractNumId w:val="23"/>
  </w:num>
  <w:num w:numId="23">
    <w:abstractNumId w:val="12"/>
  </w:num>
  <w:num w:numId="24">
    <w:abstractNumId w:val="18"/>
  </w:num>
  <w:num w:numId="25">
    <w:abstractNumId w:val="4"/>
  </w:num>
  <w:num w:numId="26">
    <w:abstractNumId w:val="0"/>
  </w:num>
  <w:num w:numId="27">
    <w:abstractNumId w:val="25"/>
  </w:num>
  <w:num w:numId="28">
    <w:abstractNumId w:val="44"/>
  </w:num>
  <w:num w:numId="29">
    <w:abstractNumId w:val="43"/>
  </w:num>
  <w:num w:numId="30">
    <w:abstractNumId w:val="47"/>
  </w:num>
  <w:num w:numId="31">
    <w:abstractNumId w:val="17"/>
  </w:num>
  <w:num w:numId="32">
    <w:abstractNumId w:val="35"/>
  </w:num>
  <w:num w:numId="33">
    <w:abstractNumId w:val="32"/>
  </w:num>
  <w:num w:numId="34">
    <w:abstractNumId w:val="10"/>
  </w:num>
  <w:num w:numId="35">
    <w:abstractNumId w:val="36"/>
  </w:num>
  <w:num w:numId="36">
    <w:abstractNumId w:val="2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num>
  <w:num w:numId="39">
    <w:abstractNumId w:val="40"/>
  </w:num>
  <w:num w:numId="40">
    <w:abstractNumId w:val="28"/>
  </w:num>
  <w:num w:numId="41">
    <w:abstractNumId w:val="45"/>
  </w:num>
  <w:num w:numId="42">
    <w:abstractNumId w:val="20"/>
  </w:num>
  <w:num w:numId="43">
    <w:abstractNumId w:val="30"/>
  </w:num>
  <w:num w:numId="44">
    <w:abstractNumId w:val="16"/>
  </w:num>
  <w:num w:numId="45">
    <w:abstractNumId w:val="41"/>
  </w:num>
  <w:num w:numId="46">
    <w:abstractNumId w:val="14"/>
  </w:num>
  <w:num w:numId="47">
    <w:abstractNumId w:val="33"/>
  </w:num>
  <w:num w:numId="48">
    <w:abstractNumId w:val="38"/>
  </w:num>
  <w:num w:numId="49">
    <w:abstractNumId w:val="39"/>
  </w:num>
  <w:num w:numId="50">
    <w:abstractNumId w:val="19"/>
  </w:num>
  <w:num w:numId="51">
    <w:abstractNumId w:val="37"/>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08:53: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42"/>
    <w:docVar w:name="DQCResult_ModifiedMarkers" w:val="0;0"/>
    <w:docVar w:name="DQCResult_ModifiedNumbering" w:val="0;0"/>
    <w:docVar w:name="DQCResult_Objects" w:val="0;0"/>
    <w:docVar w:name="DQCResult_Sections" w:val="0;1"/>
    <w:docVar w:name="DQCResult_StructureCheck" w:val="0;0"/>
    <w:docVar w:name="DQCResult_SuperfluousWhitespace" w:val="0;660"/>
    <w:docVar w:name="DQCResult_UnknownFonts" w:val="0;0"/>
    <w:docVar w:name="DQCResult_UnknownStyles" w:val="0;1"/>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62F9E65B-2CF3-475F-BDEB-9F1EC554F03B"/>
    <w:docVar w:name="LW_COVERPAGE_TYPE" w:val="1"/>
    <w:docVar w:name="LW_CROSSREFERENCE" w:val="&lt;UNUSED&gt;"/>
    <w:docVar w:name="LW_DocType" w:val="ANNEX"/>
    <w:docVar w:name="LW_EMISSION" w:val="22.7.2019"/>
    <w:docVar w:name="LW_EMISSION_ISODATE" w:val="2019-07-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EPA Committee established under the stepping stone Economic Partnership Agreement between Ghana, of the one part, and the European Community and its Member States, of the other part, as regards the adoption of Protocol 1 concerning the definition of the concept of 'originating products' and methods of administrative cooperation"/>
    <w:docVar w:name="LW_OBJETACTEPRINCIPAL.CP" w:val="on the position to be taken on behalf of the European Union in the EPA Committee established under the stepping stone Economic Partnership Agreement between Ghana, of the one part, and the European Community and its Member States, of the other part, as regards the adoption of Protocol 1 concerning the definition of the concept of 'originating products' and methods of administrative cooperation"/>
    <w:docVar w:name="LW_PART_NBR" w:val="1"/>
    <w:docVar w:name="LW_PART_NBR_TOTAL" w:val="1"/>
    <w:docVar w:name="LW_REF.INST.NEW" w:val="COM"/>
    <w:docVar w:name="LW_REF.INST.NEW_ADOPTED" w:val="final"/>
    <w:docVar w:name="LW_REF.INST.NEW_TEXT" w:val="(2019)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0"/>
    <w:pPr>
      <w:widowControl w:val="0"/>
      <w:spacing w:before="0" w:after="0"/>
      <w:jc w:val="right"/>
    </w:pPr>
    <w:rPr>
      <w:rFonts w:eastAsia="Times New Roman"/>
      <w:b/>
      <w:szCs w:val="20"/>
      <w:lang w:eastAsia="fr-BE"/>
    </w:rPr>
  </w:style>
  <w:style w:type="paragraph" w:customStyle="1" w:styleId="EntRefer">
    <w:name w:val="EntRefer"/>
    <w:basedOn w:val="Normal0"/>
    <w:pPr>
      <w:widowControl w:val="0"/>
      <w:spacing w:before="0" w:after="0"/>
      <w:jc w:val="left"/>
    </w:pPr>
    <w:rPr>
      <w:rFonts w:eastAsia="Times New Roman"/>
      <w:b/>
      <w:szCs w:val="20"/>
      <w:lang w:eastAsia="fr-BE"/>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lang w:eastAsia="fr-BE"/>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lang w:eastAsia="fr-BE"/>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lang w:eastAsia="fr-BE"/>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lang w:eastAsia="fr-BE"/>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lang w:eastAsia="fr-BE"/>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lang w:eastAsia="fr-BE"/>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lang w:eastAsia="fr-BE"/>
    </w:rPr>
  </w:style>
  <w:style w:type="paragraph" w:customStyle="1" w:styleId="EntLogo">
    <w:name w:val="EntLogo"/>
    <w:basedOn w:val="Normal0"/>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lang w:eastAsia="fr-BE"/>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fr-BE"/>
    </w:rPr>
  </w:style>
  <w:style w:type="paragraph" w:customStyle="1" w:styleId="font5">
    <w:name w:val="font5"/>
    <w:basedOn w:val="Normal0"/>
    <w:pPr>
      <w:spacing w:before="100" w:beforeAutospacing="1" w:after="100" w:afterAutospacing="1"/>
      <w:jc w:val="left"/>
    </w:pPr>
    <w:rPr>
      <w:rFonts w:eastAsia="Times New Roman"/>
      <w:sz w:val="20"/>
      <w:szCs w:val="20"/>
      <w:lang w:eastAsia="en-GB"/>
    </w:rPr>
  </w:style>
  <w:style w:type="paragraph" w:customStyle="1" w:styleId="font6">
    <w:name w:val="font6"/>
    <w:basedOn w:val="Normal0"/>
    <w:pPr>
      <w:spacing w:before="100" w:beforeAutospacing="1" w:after="100" w:afterAutospacing="1"/>
      <w:jc w:val="left"/>
    </w:pPr>
    <w:rPr>
      <w:rFonts w:eastAsia="Times New Roman"/>
      <w:b/>
      <w:bCs/>
      <w:sz w:val="20"/>
      <w:szCs w:val="20"/>
      <w:lang w:eastAsia="en-GB"/>
    </w:rPr>
  </w:style>
  <w:style w:type="paragraph" w:customStyle="1" w:styleId="font7">
    <w:name w:val="font7"/>
    <w:basedOn w:val="Normal0"/>
    <w:pPr>
      <w:spacing w:before="100" w:beforeAutospacing="1" w:after="100" w:afterAutospacing="1"/>
      <w:jc w:val="left"/>
    </w:pPr>
    <w:rPr>
      <w:rFonts w:eastAsia="Times New Roman"/>
      <w:i/>
      <w:iCs/>
      <w:sz w:val="20"/>
      <w:szCs w:val="20"/>
      <w:lang w:eastAsia="en-GB"/>
    </w:rPr>
  </w:style>
  <w:style w:type="paragraph" w:customStyle="1" w:styleId="font8">
    <w:name w:val="font8"/>
    <w:basedOn w:val="Normal0"/>
    <w:pPr>
      <w:spacing w:before="100" w:beforeAutospacing="1" w:after="100" w:afterAutospacing="1"/>
      <w:jc w:val="left"/>
    </w:pPr>
    <w:rPr>
      <w:rFonts w:eastAsia="Times New Roman"/>
      <w:b/>
      <w:bCs/>
      <w:sz w:val="20"/>
      <w:szCs w:val="20"/>
      <w:lang w:eastAsia="en-GB"/>
    </w:rPr>
  </w:style>
  <w:style w:type="paragraph" w:customStyle="1" w:styleId="font9">
    <w:name w:val="font9"/>
    <w:basedOn w:val="Normal0"/>
    <w:pPr>
      <w:spacing w:before="100" w:beforeAutospacing="1" w:after="100" w:afterAutospacing="1"/>
      <w:jc w:val="left"/>
    </w:pPr>
    <w:rPr>
      <w:rFonts w:eastAsia="Times New Roman"/>
      <w:sz w:val="20"/>
      <w:szCs w:val="20"/>
      <w:lang w:eastAsia="en-GB"/>
    </w:rPr>
  </w:style>
  <w:style w:type="paragraph" w:customStyle="1" w:styleId="font10">
    <w:name w:val="font10"/>
    <w:basedOn w:val="Normal0"/>
    <w:pPr>
      <w:spacing w:before="100" w:beforeAutospacing="1" w:after="100" w:afterAutospacing="1"/>
      <w:jc w:val="left"/>
    </w:pPr>
    <w:rPr>
      <w:rFonts w:eastAsia="Times New Roman"/>
      <w:sz w:val="20"/>
      <w:szCs w:val="20"/>
      <w:lang w:eastAsia="en-GB"/>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lang w:eastAsia="en-GB"/>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67">
    <w:name w:val="xl67"/>
    <w:basedOn w:val="Normal0"/>
    <w:pPr>
      <w:spacing w:before="100" w:beforeAutospacing="1" w:after="100" w:afterAutospacing="1"/>
      <w:jc w:val="left"/>
      <w:textAlignment w:val="center"/>
    </w:pPr>
    <w:rPr>
      <w:rFonts w:eastAsia="Times New Roman"/>
      <w:sz w:val="20"/>
      <w:szCs w:val="20"/>
      <w:lang w:eastAsia="en-GB"/>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lang w:eastAsia="en-GB"/>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lang w:eastAsia="en-GB"/>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lang w:eastAsia="en-GB"/>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lang w:eastAsia="en-GB"/>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81">
    <w:name w:val="xl81"/>
    <w:basedOn w:val="Normal0"/>
    <w:pPr>
      <w:spacing w:before="100" w:beforeAutospacing="1" w:after="100" w:afterAutospacing="1"/>
      <w:jc w:val="left"/>
      <w:textAlignment w:val="center"/>
    </w:pPr>
    <w:rPr>
      <w:rFonts w:eastAsia="Times New Roman"/>
      <w:sz w:val="20"/>
      <w:szCs w:val="20"/>
      <w:lang w:eastAsia="en-GB"/>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lang w:eastAsia="en-GB"/>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lang w:eastAsia="en-GB"/>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lang w:eastAsia="en-GB"/>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en-GB"/>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en-GB"/>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en-GB"/>
    </w:rPr>
  </w:style>
  <w:style w:type="paragraph" w:customStyle="1" w:styleId="xl90">
    <w:name w:val="xl90"/>
    <w:basedOn w:val="Normal0"/>
    <w:pPr>
      <w:spacing w:before="100" w:beforeAutospacing="1" w:after="100" w:afterAutospacing="1"/>
      <w:jc w:val="center"/>
      <w:textAlignment w:val="top"/>
    </w:pPr>
    <w:rPr>
      <w:rFonts w:eastAsia="Times New Roman"/>
      <w:sz w:val="20"/>
      <w:szCs w:val="20"/>
      <w:lang w:eastAsia="en-GB"/>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eastAsia="en-GB"/>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eastAsia="en-GB"/>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styleId="Caption">
    <w:name w:val="caption"/>
    <w:basedOn w:val="Normal0"/>
    <w:next w:val="Normal0"/>
    <w:uiPriority w:val="35"/>
    <w:qFormat/>
    <w:rPr>
      <w:rFonts w:eastAsia="Calibri"/>
      <w:b/>
      <w:bCs/>
      <w:sz w:val="20"/>
      <w:szCs w:val="20"/>
      <w:lang w:eastAsia="en-GB"/>
    </w:rPr>
  </w:style>
  <w:style w:type="paragraph" w:styleId="ListNumber">
    <w:name w:val="List Number"/>
    <w:basedOn w:val="Normal0"/>
    <w:unhideWhenUsed/>
    <w:pPr>
      <w:numPr>
        <w:numId w:val="15"/>
      </w:numPr>
      <w:contextualSpacing/>
    </w:pPr>
    <w:rPr>
      <w:rFonts w:eastAsia="Calibri"/>
      <w:lang w:eastAsia="en-GB"/>
    </w:rPr>
  </w:style>
  <w:style w:type="paragraph" w:styleId="ListNumber2">
    <w:name w:val="List Number 2"/>
    <w:basedOn w:val="Normal0"/>
    <w:unhideWhenUsed/>
    <w:pPr>
      <w:numPr>
        <w:numId w:val="16"/>
      </w:numPr>
      <w:contextualSpacing/>
    </w:pPr>
    <w:rPr>
      <w:rFonts w:eastAsia="Calibri"/>
      <w:lang w:eastAsia="en-GB"/>
    </w:rPr>
  </w:style>
  <w:style w:type="paragraph" w:styleId="ListNumber3">
    <w:name w:val="List Number 3"/>
    <w:basedOn w:val="Normal0"/>
    <w:unhideWhenUsed/>
    <w:pPr>
      <w:numPr>
        <w:numId w:val="17"/>
      </w:numPr>
      <w:contextualSpacing/>
    </w:pPr>
    <w:rPr>
      <w:rFonts w:eastAsia="Calibri"/>
      <w:lang w:eastAsia="en-GB"/>
    </w:rPr>
  </w:style>
  <w:style w:type="paragraph" w:styleId="ListNumber4">
    <w:name w:val="List Number 4"/>
    <w:basedOn w:val="Normal0"/>
    <w:unhideWhenUsed/>
    <w:pPr>
      <w:numPr>
        <w:numId w:val="18"/>
      </w:numPr>
      <w:contextualSpacing/>
    </w:pPr>
    <w:rPr>
      <w:rFonts w:eastAsia="Calibri"/>
      <w:lang w:eastAsia="en-GB"/>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lang w:val="en-US"/>
    </w:rPr>
  </w:style>
  <w:style w:type="character" w:customStyle="1" w:styleId="CommentTextChar1">
    <w:name w:val="Comment Text Char1"/>
    <w:basedOn w:val="DefaultParagraphFont"/>
    <w:uiPriority w:val="99"/>
    <w:semiHidden/>
    <w:rPr>
      <w:rFonts w:ascii="Times New Roman" w:hAnsi="Times New Roman" w:cs="Times New Roman"/>
      <w:sz w:val="20"/>
      <w:szCs w:val="20"/>
      <w:lang w:val="en-GB"/>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en-GB"/>
    </w:rPr>
  </w:style>
  <w:style w:type="paragraph" w:customStyle="1" w:styleId="ListDash">
    <w:name w:val="List Dash"/>
    <w:basedOn w:val="Normal0"/>
    <w:pPr>
      <w:numPr>
        <w:numId w:val="19"/>
      </w:numPr>
      <w:spacing w:before="0" w:after="240"/>
    </w:pPr>
    <w:rPr>
      <w:rFonts w:eastAsia="Times New Roman"/>
      <w:szCs w:val="20"/>
      <w:lang w:eastAsia="en-GB"/>
    </w:rPr>
  </w:style>
  <w:style w:type="paragraph" w:styleId="BodyTextIndent">
    <w:name w:val="Body Text Indent"/>
    <w:basedOn w:val="Normal0"/>
    <w:link w:val="BodyTextIndentChar"/>
    <w:pPr>
      <w:spacing w:before="0" w:after="0"/>
      <w:ind w:firstLine="708"/>
    </w:pPr>
    <w:rPr>
      <w:rFonts w:ascii="Arial" w:eastAsia="Times New Roman" w:hAnsi="Arial"/>
      <w:szCs w:val="20"/>
      <w:lang w:val="x-none" w:eastAsia="fr-FR"/>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x-none" w:eastAsia="fr-FR"/>
    </w:rPr>
  </w:style>
  <w:style w:type="paragraph" w:styleId="Title">
    <w:name w:val="Title"/>
    <w:basedOn w:val="Normal0"/>
    <w:link w:val="TitleChar"/>
    <w:qFormat/>
    <w:pPr>
      <w:spacing w:before="0" w:after="0"/>
      <w:jc w:val="center"/>
    </w:pPr>
    <w:rPr>
      <w:rFonts w:eastAsia="Times New Roman"/>
      <w:b/>
      <w:bCs/>
      <w:szCs w:val="24"/>
      <w:lang w:val="x-none" w:eastAsia="fr-FR"/>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x-none" w:eastAsia="fr-FR"/>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lang w:val="x-none" w:eastAsia="fr-FR"/>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x-none" w:eastAsia="fr-FR"/>
    </w:rPr>
  </w:style>
  <w:style w:type="paragraph" w:styleId="BodyTextIndent3">
    <w:name w:val="Body Text Indent 3"/>
    <w:basedOn w:val="Normal0"/>
    <w:link w:val="BodyTextIndent3Char"/>
    <w:pPr>
      <w:spacing w:before="0"/>
      <w:ind w:left="283"/>
      <w:jc w:val="left"/>
    </w:pPr>
    <w:rPr>
      <w:rFonts w:eastAsia="Times New Roman"/>
      <w:sz w:val="16"/>
      <w:szCs w:val="16"/>
      <w:lang w:val="x-none" w:eastAsia="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x-none" w:eastAsia="fr-FR"/>
    </w:rPr>
  </w:style>
  <w:style w:type="paragraph" w:styleId="BodyText2">
    <w:name w:val="Body Text 2"/>
    <w:basedOn w:val="Normal0"/>
    <w:link w:val="BodyText2Char"/>
    <w:pPr>
      <w:spacing w:before="0" w:line="480" w:lineRule="auto"/>
      <w:jc w:val="left"/>
    </w:pPr>
    <w:rPr>
      <w:rFonts w:eastAsia="Times New Roman"/>
      <w:szCs w:val="24"/>
      <w:lang w:val="x-none" w:eastAsia="fr-FR"/>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x-none" w:eastAsia="fr-FR"/>
    </w:rPr>
  </w:style>
  <w:style w:type="paragraph" w:styleId="BodyText3">
    <w:name w:val="Body Text 3"/>
    <w:basedOn w:val="Normal0"/>
    <w:link w:val="BodyText3Char"/>
    <w:pPr>
      <w:spacing w:before="0"/>
      <w:jc w:val="left"/>
    </w:pPr>
    <w:rPr>
      <w:rFonts w:eastAsia="Times New Roman"/>
      <w:sz w:val="16"/>
      <w:szCs w:val="16"/>
      <w:lang w:val="x-none" w:eastAsia="fr-FR"/>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x-none" w:eastAsia="fr-FR"/>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num">
    <w:name w:val="num"/>
    <w:basedOn w:val="Normal0"/>
    <w:pPr>
      <w:spacing w:before="0" w:after="240"/>
      <w:ind w:left="850" w:hanging="850"/>
    </w:pPr>
    <w:rPr>
      <w:rFonts w:eastAsia="Times New Roman"/>
      <w:snapToGrid w:val="0"/>
      <w:szCs w:val="20"/>
      <w:lang w:eastAsia="en-GB"/>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lang w:eastAsia="fr-FR"/>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lang w:eastAsia="fr-FR"/>
    </w:rPr>
  </w:style>
  <w:style w:type="paragraph" w:customStyle="1" w:styleId="Car">
    <w:name w:val="Car"/>
    <w:basedOn w:val="Normal0"/>
    <w:pPr>
      <w:spacing w:before="0" w:after="160" w:line="240" w:lineRule="exact"/>
      <w:jc w:val="left"/>
    </w:pPr>
    <w:rPr>
      <w:rFonts w:ascii="Arial" w:eastAsia="Times New Roman" w:hAnsi="Arial"/>
      <w:sz w:val="20"/>
      <w:szCs w:val="20"/>
      <w:lang w:val="en-US"/>
    </w:rPr>
  </w:style>
  <w:style w:type="paragraph" w:customStyle="1" w:styleId="Paragraphedeliste11">
    <w:name w:val="Paragraphe de liste11"/>
    <w:basedOn w:val="Normal0"/>
    <w:uiPriority w:val="34"/>
    <w:qFormat/>
    <w:pPr>
      <w:spacing w:before="0" w:after="0"/>
      <w:ind w:left="708"/>
      <w:jc w:val="left"/>
    </w:pPr>
    <w:rPr>
      <w:rFonts w:eastAsia="Times New Roman"/>
      <w:szCs w:val="24"/>
      <w:lang w:eastAsia="fr-FR"/>
    </w:rPr>
  </w:style>
  <w:style w:type="paragraph" w:customStyle="1" w:styleId="ListParagraph1">
    <w:name w:val="List Paragraph1"/>
    <w:basedOn w:val="Normal0"/>
    <w:uiPriority w:val="99"/>
    <w:qFormat/>
    <w:pPr>
      <w:spacing w:before="0" w:after="0"/>
      <w:ind w:left="708"/>
      <w:jc w:val="left"/>
    </w:pPr>
    <w:rPr>
      <w:rFonts w:eastAsia="Times New Roman"/>
      <w:szCs w:val="24"/>
      <w:lang w:eastAsia="en-GB"/>
    </w:rPr>
  </w:style>
  <w:style w:type="paragraph" w:styleId="NormalIndent">
    <w:name w:val="Normal Indent"/>
    <w:basedOn w:val="Normal0"/>
    <w:pPr>
      <w:widowControl w:val="0"/>
      <w:spacing w:before="0" w:after="0" w:line="360" w:lineRule="auto"/>
      <w:ind w:left="567"/>
      <w:jc w:val="left"/>
    </w:pPr>
    <w:rPr>
      <w:rFonts w:eastAsia="Times New Roman"/>
      <w:snapToGrid w:val="0"/>
      <w:szCs w:val="20"/>
      <w:lang w:eastAsia="en-GB"/>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lang w:eastAsia="en-GB"/>
    </w:rPr>
  </w:style>
  <w:style w:type="character" w:customStyle="1" w:styleId="Point1Car">
    <w:name w:val="Point 1 Car"/>
    <w:rPr>
      <w:rFonts w:cs="Times New Roman"/>
      <w:sz w:val="24"/>
      <w:lang w:val="en-GB" w:bidi="ar-SA"/>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en-GB"/>
    </w:rPr>
  </w:style>
  <w:style w:type="character" w:customStyle="1" w:styleId="DocumentMapChar">
    <w:name w:val="Document Map Char"/>
    <w:link w:val="DocumentMap"/>
    <w:semiHidden/>
    <w:rPr>
      <w:snapToGrid w:val="0"/>
      <w:shd w:val="clear" w:color="auto" w:fill="000080"/>
      <w:lang w:val="fr-FR"/>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lang w:val="fr-FR"/>
    </w:rPr>
  </w:style>
  <w:style w:type="character" w:customStyle="1" w:styleId="DocumentMapChar1">
    <w:name w:val="Document Map Char1"/>
    <w:basedOn w:val="DefaultParagraphFont"/>
    <w:uiPriority w:val="99"/>
    <w:semiHidden/>
    <w:rPr>
      <w:rFonts w:ascii="Segoe UI" w:hAnsi="Segoe UI" w:cs="Segoe UI"/>
      <w:sz w:val="16"/>
      <w:szCs w:val="16"/>
      <w:lang w:val="en-GB"/>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en-GB"/>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lang w:val="fr-FR"/>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lang w:val="en-GB"/>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lang w:eastAsia="en-GB"/>
    </w:rPr>
  </w:style>
  <w:style w:type="character" w:customStyle="1" w:styleId="z-TopofFormChar">
    <w:name w:val="z-Top of Form Char"/>
    <w:basedOn w:val="DefaultParagraphFont"/>
    <w:rPr>
      <w:rFonts w:ascii="Arial" w:eastAsia="Times New Roman" w:hAnsi="Arial" w:cs="Arial"/>
      <w:vanish/>
      <w:sz w:val="16"/>
      <w:szCs w:val="16"/>
      <w:lang w:val="en-GB" w:eastAsia="en-GB"/>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rPr>
      <w:rFonts w:ascii="Arial" w:eastAsia="Times New Roman" w:hAnsi="Arial" w:cs="Arial"/>
      <w:vanish/>
      <w:sz w:val="16"/>
      <w:szCs w:val="16"/>
      <w:lang w:val="en-GB" w:eastAsia="en-GB"/>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lang w:eastAsia="en-GB"/>
    </w:rPr>
  </w:style>
  <w:style w:type="character" w:customStyle="1" w:styleId="NormalWeb8Char">
    <w:name w:val="Normal (Web)8 Char"/>
    <w:link w:val="NormalWeb8"/>
    <w:rPr>
      <w:rFonts w:ascii="Times New Roman" w:eastAsia="Times New Roman" w:hAnsi="Times New Roman" w:cs="Times New Roman"/>
      <w:lang w:val="en-GB" w:eastAsia="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lang w:eastAsia="en-GB"/>
    </w:rPr>
  </w:style>
  <w:style w:type="character" w:customStyle="1" w:styleId="Point1Char">
    <w:name w:val="Point 1 Char"/>
    <w:locked/>
    <w:rPr>
      <w:snapToGrid w:val="0"/>
      <w:sz w:val="24"/>
      <w:lang w:val="en-GB" w:eastAsia="en-GB" w:bidi="ar-SA"/>
    </w:rPr>
  </w:style>
  <w:style w:type="character" w:customStyle="1" w:styleId="Text1Char">
    <w:name w:val="Text 1 Char"/>
    <w:locked/>
    <w:rPr>
      <w:snapToGrid w:val="0"/>
      <w:sz w:val="24"/>
      <w:lang w:val="en-GB" w:eastAsia="en-GB" w:bidi="ar-SA"/>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lang w:val="en-GB" w:eastAsia="en-GB"/>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lang w:eastAsia="en-GB"/>
    </w:rPr>
  </w:style>
  <w:style w:type="paragraph" w:customStyle="1" w:styleId="Sous-titreobjet">
    <w:name w:val="Sous-titre objet"/>
    <w:basedOn w:val="Normal0"/>
    <w:pPr>
      <w:spacing w:before="0" w:after="0"/>
      <w:jc w:val="center"/>
    </w:pPr>
    <w:rPr>
      <w:rFonts w:eastAsia="Calibri"/>
      <w:b/>
      <w:lang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lang w:eastAsia="en-GB"/>
    </w:rPr>
  </w:style>
  <w:style w:type="character" w:customStyle="1" w:styleId="TechnicalBlockChar">
    <w:name w:val="Technical Block Char"/>
    <w:link w:val="TechnicalBlock"/>
    <w:rPr>
      <w:rFonts w:ascii="Times New Roman" w:eastAsia="Calibri" w:hAnsi="Times New Roman" w:cs="Times New Roman"/>
      <w:noProof/>
      <w:sz w:val="24"/>
      <w:lang w:val="en-GB" w:eastAsia="en-GB"/>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lang w:eastAsia="en-GB"/>
    </w:rPr>
  </w:style>
  <w:style w:type="character" w:customStyle="1" w:styleId="pjChar">
    <w:name w:val="p.j. Char"/>
    <w:link w:val="pj"/>
    <w:rPr>
      <w:rFonts w:ascii="Times New Roman" w:eastAsia="Calibri" w:hAnsi="Times New Roman" w:cs="Times New Roman"/>
      <w:noProof/>
      <w:sz w:val="24"/>
      <w:lang w:val="en-GB" w:eastAsia="en-GB"/>
    </w:rPr>
  </w:style>
  <w:style w:type="paragraph" w:customStyle="1" w:styleId="HeaderCouncil">
    <w:name w:val="Header Council"/>
    <w:basedOn w:val="Normal0"/>
    <w:link w:val="HeaderCouncilChar"/>
    <w:pPr>
      <w:spacing w:before="0" w:after="0"/>
    </w:pPr>
    <w:rPr>
      <w:rFonts w:eastAsia="Calibri"/>
      <w:noProof/>
      <w:sz w:val="2"/>
      <w:lang w:eastAsia="en-GB"/>
    </w:rPr>
  </w:style>
  <w:style w:type="character" w:customStyle="1" w:styleId="HeaderCouncilChar">
    <w:name w:val="Header Council Char"/>
    <w:link w:val="HeaderCouncil"/>
    <w:rPr>
      <w:rFonts w:ascii="Times New Roman" w:eastAsia="Calibri" w:hAnsi="Times New Roman" w:cs="Times New Roman"/>
      <w:noProof/>
      <w:sz w:val="2"/>
      <w:lang w:val="en-GB" w:eastAsia="en-GB"/>
    </w:rPr>
  </w:style>
  <w:style w:type="paragraph" w:customStyle="1" w:styleId="HeaderCouncilLarge">
    <w:name w:val="Header Council Large"/>
    <w:basedOn w:val="Normal0"/>
    <w:link w:val="HeaderCouncilLargeChar"/>
    <w:pPr>
      <w:spacing w:before="0" w:after="440"/>
    </w:pPr>
    <w:rPr>
      <w:rFonts w:eastAsia="Calibri"/>
      <w:noProof/>
      <w:sz w:val="2"/>
      <w:lang w:eastAsia="en-GB"/>
    </w:rPr>
  </w:style>
  <w:style w:type="character" w:customStyle="1" w:styleId="HeaderCouncilLargeChar">
    <w:name w:val="Header Council Large Char"/>
    <w:link w:val="HeaderCouncilLarge"/>
    <w:rPr>
      <w:rFonts w:ascii="Times New Roman" w:eastAsia="Calibri" w:hAnsi="Times New Roman" w:cs="Times New Roman"/>
      <w:noProof/>
      <w:sz w:val="2"/>
      <w:lang w:val="en-GB" w:eastAsia="en-GB"/>
    </w:rPr>
  </w:style>
  <w:style w:type="paragraph" w:customStyle="1" w:styleId="FooterCouncil">
    <w:name w:val="Footer Council"/>
    <w:basedOn w:val="Normal0"/>
    <w:link w:val="FooterCouncilChar"/>
    <w:pPr>
      <w:spacing w:before="0" w:after="0"/>
    </w:pPr>
    <w:rPr>
      <w:rFonts w:eastAsia="Calibri"/>
      <w:noProof/>
      <w:sz w:val="2"/>
      <w:lang w:eastAsia="en-GB"/>
    </w:rPr>
  </w:style>
  <w:style w:type="character" w:customStyle="1" w:styleId="FooterCouncilChar">
    <w:name w:val="Footer Council Char"/>
    <w:link w:val="FooterCouncil"/>
    <w:rPr>
      <w:rFonts w:ascii="Times New Roman" w:eastAsia="Calibri" w:hAnsi="Times New Roman" w:cs="Times New Roman"/>
      <w:noProof/>
      <w:sz w:val="2"/>
      <w:lang w:val="en-GB" w:eastAsia="en-GB"/>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en-GB" w:eastAsia="en-GB"/>
    </w:rPr>
  </w:style>
  <w:style w:type="paragraph" w:styleId="TableofFigures">
    <w:name w:val="table of figures"/>
    <w:basedOn w:val="Normal0"/>
    <w:next w:val="Normal0"/>
    <w:uiPriority w:val="99"/>
    <w:semiHidden/>
    <w:unhideWhenUsed/>
    <w:rPr>
      <w:rFonts w:eastAsia="Calibri"/>
      <w:lang w:eastAsia="en-GB"/>
    </w:rPr>
  </w:style>
  <w:style w:type="character" w:styleId="CommentReference">
    <w:name w:val="annotation reference"/>
    <w:semiHidden/>
    <w:unhideWhenUsed/>
    <w:rPr>
      <w:sz w:val="16"/>
      <w:szCs w:val="16"/>
      <w:lang w:val="en-GB" w:eastAsia="en-GB"/>
    </w:rPr>
  </w:style>
  <w:style w:type="paragraph" w:styleId="Revision">
    <w:name w:val="Revision"/>
    <w:hidden/>
    <w:uiPriority w:val="99"/>
    <w:semiHidden/>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en-GB" w:eastAsia="en-GB"/>
    </w:rPr>
  </w:style>
  <w:style w:type="character" w:customStyle="1" w:styleId="DocumentMapChar11">
    <w:name w:val="Document Map Char11"/>
    <w:uiPriority w:val="99"/>
    <w:semiHidden/>
    <w:rPr>
      <w:rFonts w:ascii="Tahoma" w:hAnsi="Tahoma"/>
      <w:sz w:val="16"/>
      <w:lang w:val="en-GB" w:eastAsia="en-GB"/>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lang w:val="fr-FR" w:eastAsia="fr-FR"/>
    </w:rPr>
  </w:style>
  <w:style w:type="character" w:customStyle="1" w:styleId="BodyTextChar1">
    <w:name w:val="Body Text Char1"/>
    <w:aliases w:val="Body Text - Level 2 Char1"/>
    <w:basedOn w:val="DefaultParagraphFont"/>
    <w:semiHidden/>
    <w:rPr>
      <w:sz w:val="24"/>
      <w:lang w:val="fr-FR" w:eastAsia="en-US"/>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lang w:val="fr-BE" w:eastAsia="fr-BE"/>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0"/>
    <w:pPr>
      <w:widowControl w:val="0"/>
      <w:spacing w:before="0" w:after="0"/>
      <w:jc w:val="right"/>
    </w:pPr>
    <w:rPr>
      <w:rFonts w:eastAsia="Times New Roman"/>
      <w:b/>
      <w:szCs w:val="20"/>
      <w:lang w:eastAsia="fr-BE"/>
    </w:rPr>
  </w:style>
  <w:style w:type="paragraph" w:customStyle="1" w:styleId="EntRefer">
    <w:name w:val="EntRefer"/>
    <w:basedOn w:val="Normal0"/>
    <w:pPr>
      <w:widowControl w:val="0"/>
      <w:spacing w:before="0" w:after="0"/>
      <w:jc w:val="left"/>
    </w:pPr>
    <w:rPr>
      <w:rFonts w:eastAsia="Times New Roman"/>
      <w:b/>
      <w:szCs w:val="20"/>
      <w:lang w:eastAsia="fr-BE"/>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lang w:eastAsia="fr-BE"/>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lang w:eastAsia="fr-BE"/>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lang w:eastAsia="fr-BE"/>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lang w:eastAsia="fr-BE"/>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lang w:eastAsia="fr-BE"/>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lang w:eastAsia="fr-BE"/>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lang w:eastAsia="fr-BE"/>
    </w:rPr>
  </w:style>
  <w:style w:type="paragraph" w:customStyle="1" w:styleId="EntLogo">
    <w:name w:val="EntLogo"/>
    <w:basedOn w:val="Normal0"/>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lang w:eastAsia="fr-BE"/>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fr-BE"/>
    </w:rPr>
  </w:style>
  <w:style w:type="paragraph" w:customStyle="1" w:styleId="font5">
    <w:name w:val="font5"/>
    <w:basedOn w:val="Normal0"/>
    <w:pPr>
      <w:spacing w:before="100" w:beforeAutospacing="1" w:after="100" w:afterAutospacing="1"/>
      <w:jc w:val="left"/>
    </w:pPr>
    <w:rPr>
      <w:rFonts w:eastAsia="Times New Roman"/>
      <w:sz w:val="20"/>
      <w:szCs w:val="20"/>
      <w:lang w:eastAsia="en-GB"/>
    </w:rPr>
  </w:style>
  <w:style w:type="paragraph" w:customStyle="1" w:styleId="font6">
    <w:name w:val="font6"/>
    <w:basedOn w:val="Normal0"/>
    <w:pPr>
      <w:spacing w:before="100" w:beforeAutospacing="1" w:after="100" w:afterAutospacing="1"/>
      <w:jc w:val="left"/>
    </w:pPr>
    <w:rPr>
      <w:rFonts w:eastAsia="Times New Roman"/>
      <w:b/>
      <w:bCs/>
      <w:sz w:val="20"/>
      <w:szCs w:val="20"/>
      <w:lang w:eastAsia="en-GB"/>
    </w:rPr>
  </w:style>
  <w:style w:type="paragraph" w:customStyle="1" w:styleId="font7">
    <w:name w:val="font7"/>
    <w:basedOn w:val="Normal0"/>
    <w:pPr>
      <w:spacing w:before="100" w:beforeAutospacing="1" w:after="100" w:afterAutospacing="1"/>
      <w:jc w:val="left"/>
    </w:pPr>
    <w:rPr>
      <w:rFonts w:eastAsia="Times New Roman"/>
      <w:i/>
      <w:iCs/>
      <w:sz w:val="20"/>
      <w:szCs w:val="20"/>
      <w:lang w:eastAsia="en-GB"/>
    </w:rPr>
  </w:style>
  <w:style w:type="paragraph" w:customStyle="1" w:styleId="font8">
    <w:name w:val="font8"/>
    <w:basedOn w:val="Normal0"/>
    <w:pPr>
      <w:spacing w:before="100" w:beforeAutospacing="1" w:after="100" w:afterAutospacing="1"/>
      <w:jc w:val="left"/>
    </w:pPr>
    <w:rPr>
      <w:rFonts w:eastAsia="Times New Roman"/>
      <w:b/>
      <w:bCs/>
      <w:sz w:val="20"/>
      <w:szCs w:val="20"/>
      <w:lang w:eastAsia="en-GB"/>
    </w:rPr>
  </w:style>
  <w:style w:type="paragraph" w:customStyle="1" w:styleId="font9">
    <w:name w:val="font9"/>
    <w:basedOn w:val="Normal0"/>
    <w:pPr>
      <w:spacing w:before="100" w:beforeAutospacing="1" w:after="100" w:afterAutospacing="1"/>
      <w:jc w:val="left"/>
    </w:pPr>
    <w:rPr>
      <w:rFonts w:eastAsia="Times New Roman"/>
      <w:sz w:val="20"/>
      <w:szCs w:val="20"/>
      <w:lang w:eastAsia="en-GB"/>
    </w:rPr>
  </w:style>
  <w:style w:type="paragraph" w:customStyle="1" w:styleId="font10">
    <w:name w:val="font10"/>
    <w:basedOn w:val="Normal0"/>
    <w:pPr>
      <w:spacing w:before="100" w:beforeAutospacing="1" w:after="100" w:afterAutospacing="1"/>
      <w:jc w:val="left"/>
    </w:pPr>
    <w:rPr>
      <w:rFonts w:eastAsia="Times New Roman"/>
      <w:sz w:val="20"/>
      <w:szCs w:val="20"/>
      <w:lang w:eastAsia="en-GB"/>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lang w:eastAsia="en-GB"/>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67">
    <w:name w:val="xl67"/>
    <w:basedOn w:val="Normal0"/>
    <w:pPr>
      <w:spacing w:before="100" w:beforeAutospacing="1" w:after="100" w:afterAutospacing="1"/>
      <w:jc w:val="left"/>
      <w:textAlignment w:val="center"/>
    </w:pPr>
    <w:rPr>
      <w:rFonts w:eastAsia="Times New Roman"/>
      <w:sz w:val="20"/>
      <w:szCs w:val="20"/>
      <w:lang w:eastAsia="en-GB"/>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lang w:eastAsia="en-GB"/>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lang w:eastAsia="en-GB"/>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lang w:eastAsia="en-GB"/>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en-GB"/>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lang w:eastAsia="en-GB"/>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81">
    <w:name w:val="xl81"/>
    <w:basedOn w:val="Normal0"/>
    <w:pPr>
      <w:spacing w:before="100" w:beforeAutospacing="1" w:after="100" w:afterAutospacing="1"/>
      <w:jc w:val="left"/>
      <w:textAlignment w:val="center"/>
    </w:pPr>
    <w:rPr>
      <w:rFonts w:eastAsia="Times New Roman"/>
      <w:sz w:val="20"/>
      <w:szCs w:val="20"/>
      <w:lang w:eastAsia="en-GB"/>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lang w:eastAsia="en-GB"/>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lang w:eastAsia="en-GB"/>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lang w:eastAsia="en-GB"/>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lang w:eastAsia="en-GB"/>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en-GB"/>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en-GB"/>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en-GB"/>
    </w:rPr>
  </w:style>
  <w:style w:type="paragraph" w:customStyle="1" w:styleId="xl90">
    <w:name w:val="xl90"/>
    <w:basedOn w:val="Normal0"/>
    <w:pPr>
      <w:spacing w:before="100" w:beforeAutospacing="1" w:after="100" w:afterAutospacing="1"/>
      <w:jc w:val="center"/>
      <w:textAlignment w:val="top"/>
    </w:pPr>
    <w:rPr>
      <w:rFonts w:eastAsia="Times New Roman"/>
      <w:sz w:val="20"/>
      <w:szCs w:val="20"/>
      <w:lang w:eastAsia="en-GB"/>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eastAsia="en-GB"/>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lang w:eastAsia="en-GB"/>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lang w:eastAsia="en-GB"/>
    </w:rPr>
  </w:style>
  <w:style w:type="paragraph" w:styleId="Caption">
    <w:name w:val="caption"/>
    <w:basedOn w:val="Normal0"/>
    <w:next w:val="Normal0"/>
    <w:uiPriority w:val="35"/>
    <w:qFormat/>
    <w:rPr>
      <w:rFonts w:eastAsia="Calibri"/>
      <w:b/>
      <w:bCs/>
      <w:sz w:val="20"/>
      <w:szCs w:val="20"/>
      <w:lang w:eastAsia="en-GB"/>
    </w:rPr>
  </w:style>
  <w:style w:type="paragraph" w:styleId="ListNumber">
    <w:name w:val="List Number"/>
    <w:basedOn w:val="Normal0"/>
    <w:unhideWhenUsed/>
    <w:pPr>
      <w:numPr>
        <w:numId w:val="15"/>
      </w:numPr>
      <w:contextualSpacing/>
    </w:pPr>
    <w:rPr>
      <w:rFonts w:eastAsia="Calibri"/>
      <w:lang w:eastAsia="en-GB"/>
    </w:rPr>
  </w:style>
  <w:style w:type="paragraph" w:styleId="ListNumber2">
    <w:name w:val="List Number 2"/>
    <w:basedOn w:val="Normal0"/>
    <w:unhideWhenUsed/>
    <w:pPr>
      <w:numPr>
        <w:numId w:val="16"/>
      </w:numPr>
      <w:contextualSpacing/>
    </w:pPr>
    <w:rPr>
      <w:rFonts w:eastAsia="Calibri"/>
      <w:lang w:eastAsia="en-GB"/>
    </w:rPr>
  </w:style>
  <w:style w:type="paragraph" w:styleId="ListNumber3">
    <w:name w:val="List Number 3"/>
    <w:basedOn w:val="Normal0"/>
    <w:unhideWhenUsed/>
    <w:pPr>
      <w:numPr>
        <w:numId w:val="17"/>
      </w:numPr>
      <w:contextualSpacing/>
    </w:pPr>
    <w:rPr>
      <w:rFonts w:eastAsia="Calibri"/>
      <w:lang w:eastAsia="en-GB"/>
    </w:rPr>
  </w:style>
  <w:style w:type="paragraph" w:styleId="ListNumber4">
    <w:name w:val="List Number 4"/>
    <w:basedOn w:val="Normal0"/>
    <w:unhideWhenUsed/>
    <w:pPr>
      <w:numPr>
        <w:numId w:val="18"/>
      </w:numPr>
      <w:contextualSpacing/>
    </w:pPr>
    <w:rPr>
      <w:rFonts w:eastAsia="Calibri"/>
      <w:lang w:eastAsia="en-GB"/>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lang w:val="en-US"/>
    </w:rPr>
  </w:style>
  <w:style w:type="character" w:customStyle="1" w:styleId="CommentTextChar1">
    <w:name w:val="Comment Text Char1"/>
    <w:basedOn w:val="DefaultParagraphFont"/>
    <w:uiPriority w:val="99"/>
    <w:semiHidden/>
    <w:rPr>
      <w:rFonts w:ascii="Times New Roman" w:hAnsi="Times New Roman" w:cs="Times New Roman"/>
      <w:sz w:val="20"/>
      <w:szCs w:val="20"/>
      <w:lang w:val="en-GB"/>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en-GB"/>
    </w:rPr>
  </w:style>
  <w:style w:type="paragraph" w:customStyle="1" w:styleId="ListDash">
    <w:name w:val="List Dash"/>
    <w:basedOn w:val="Normal0"/>
    <w:pPr>
      <w:numPr>
        <w:numId w:val="19"/>
      </w:numPr>
      <w:spacing w:before="0" w:after="240"/>
    </w:pPr>
    <w:rPr>
      <w:rFonts w:eastAsia="Times New Roman"/>
      <w:szCs w:val="20"/>
      <w:lang w:eastAsia="en-GB"/>
    </w:rPr>
  </w:style>
  <w:style w:type="paragraph" w:styleId="BodyTextIndent">
    <w:name w:val="Body Text Indent"/>
    <w:basedOn w:val="Normal0"/>
    <w:link w:val="BodyTextIndentChar"/>
    <w:pPr>
      <w:spacing w:before="0" w:after="0"/>
      <w:ind w:firstLine="708"/>
    </w:pPr>
    <w:rPr>
      <w:rFonts w:ascii="Arial" w:eastAsia="Times New Roman" w:hAnsi="Arial"/>
      <w:szCs w:val="20"/>
      <w:lang w:val="x-none" w:eastAsia="fr-FR"/>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x-none" w:eastAsia="fr-FR"/>
    </w:rPr>
  </w:style>
  <w:style w:type="paragraph" w:styleId="Title">
    <w:name w:val="Title"/>
    <w:basedOn w:val="Normal0"/>
    <w:link w:val="TitleChar"/>
    <w:qFormat/>
    <w:pPr>
      <w:spacing w:before="0" w:after="0"/>
      <w:jc w:val="center"/>
    </w:pPr>
    <w:rPr>
      <w:rFonts w:eastAsia="Times New Roman"/>
      <w:b/>
      <w:bCs/>
      <w:szCs w:val="24"/>
      <w:lang w:val="x-none" w:eastAsia="fr-FR"/>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x-none" w:eastAsia="fr-FR"/>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lang w:val="x-none" w:eastAsia="fr-FR"/>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x-none" w:eastAsia="fr-FR"/>
    </w:rPr>
  </w:style>
  <w:style w:type="paragraph" w:styleId="BodyTextIndent3">
    <w:name w:val="Body Text Indent 3"/>
    <w:basedOn w:val="Normal0"/>
    <w:link w:val="BodyTextIndent3Char"/>
    <w:pPr>
      <w:spacing w:before="0"/>
      <w:ind w:left="283"/>
      <w:jc w:val="left"/>
    </w:pPr>
    <w:rPr>
      <w:rFonts w:eastAsia="Times New Roman"/>
      <w:sz w:val="16"/>
      <w:szCs w:val="16"/>
      <w:lang w:val="x-none" w:eastAsia="fr-F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x-none" w:eastAsia="fr-FR"/>
    </w:rPr>
  </w:style>
  <w:style w:type="paragraph" w:styleId="BodyText2">
    <w:name w:val="Body Text 2"/>
    <w:basedOn w:val="Normal0"/>
    <w:link w:val="BodyText2Char"/>
    <w:pPr>
      <w:spacing w:before="0" w:line="480" w:lineRule="auto"/>
      <w:jc w:val="left"/>
    </w:pPr>
    <w:rPr>
      <w:rFonts w:eastAsia="Times New Roman"/>
      <w:szCs w:val="24"/>
      <w:lang w:val="x-none" w:eastAsia="fr-FR"/>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x-none" w:eastAsia="fr-FR"/>
    </w:rPr>
  </w:style>
  <w:style w:type="paragraph" w:styleId="BodyText3">
    <w:name w:val="Body Text 3"/>
    <w:basedOn w:val="Normal0"/>
    <w:link w:val="BodyText3Char"/>
    <w:pPr>
      <w:spacing w:before="0"/>
      <w:jc w:val="left"/>
    </w:pPr>
    <w:rPr>
      <w:rFonts w:eastAsia="Times New Roman"/>
      <w:sz w:val="16"/>
      <w:szCs w:val="16"/>
      <w:lang w:val="x-none" w:eastAsia="fr-FR"/>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x-none" w:eastAsia="fr-FR"/>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lang w:eastAsia="fr-FR"/>
    </w:rPr>
  </w:style>
  <w:style w:type="paragraph" w:customStyle="1" w:styleId="num">
    <w:name w:val="num"/>
    <w:basedOn w:val="Normal0"/>
    <w:pPr>
      <w:spacing w:before="0" w:after="240"/>
      <w:ind w:left="850" w:hanging="850"/>
    </w:pPr>
    <w:rPr>
      <w:rFonts w:eastAsia="Times New Roman"/>
      <w:snapToGrid w:val="0"/>
      <w:szCs w:val="20"/>
      <w:lang w:eastAsia="en-GB"/>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lang w:eastAsia="fr-FR"/>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lang w:eastAsia="fr-FR"/>
    </w:rPr>
  </w:style>
  <w:style w:type="paragraph" w:customStyle="1" w:styleId="Car">
    <w:name w:val="Car"/>
    <w:basedOn w:val="Normal0"/>
    <w:pPr>
      <w:spacing w:before="0" w:after="160" w:line="240" w:lineRule="exact"/>
      <w:jc w:val="left"/>
    </w:pPr>
    <w:rPr>
      <w:rFonts w:ascii="Arial" w:eastAsia="Times New Roman" w:hAnsi="Arial"/>
      <w:sz w:val="20"/>
      <w:szCs w:val="20"/>
      <w:lang w:val="en-US"/>
    </w:rPr>
  </w:style>
  <w:style w:type="paragraph" w:customStyle="1" w:styleId="Paragraphedeliste11">
    <w:name w:val="Paragraphe de liste11"/>
    <w:basedOn w:val="Normal0"/>
    <w:uiPriority w:val="34"/>
    <w:qFormat/>
    <w:pPr>
      <w:spacing w:before="0" w:after="0"/>
      <w:ind w:left="708"/>
      <w:jc w:val="left"/>
    </w:pPr>
    <w:rPr>
      <w:rFonts w:eastAsia="Times New Roman"/>
      <w:szCs w:val="24"/>
      <w:lang w:eastAsia="fr-FR"/>
    </w:rPr>
  </w:style>
  <w:style w:type="paragraph" w:customStyle="1" w:styleId="ListParagraph1">
    <w:name w:val="List Paragraph1"/>
    <w:basedOn w:val="Normal0"/>
    <w:uiPriority w:val="99"/>
    <w:qFormat/>
    <w:pPr>
      <w:spacing w:before="0" w:after="0"/>
      <w:ind w:left="708"/>
      <w:jc w:val="left"/>
    </w:pPr>
    <w:rPr>
      <w:rFonts w:eastAsia="Times New Roman"/>
      <w:szCs w:val="24"/>
      <w:lang w:eastAsia="en-GB"/>
    </w:rPr>
  </w:style>
  <w:style w:type="paragraph" w:styleId="NormalIndent">
    <w:name w:val="Normal Indent"/>
    <w:basedOn w:val="Normal0"/>
    <w:pPr>
      <w:widowControl w:val="0"/>
      <w:spacing w:before="0" w:after="0" w:line="360" w:lineRule="auto"/>
      <w:ind w:left="567"/>
      <w:jc w:val="left"/>
    </w:pPr>
    <w:rPr>
      <w:rFonts w:eastAsia="Times New Roman"/>
      <w:snapToGrid w:val="0"/>
      <w:szCs w:val="20"/>
      <w:lang w:eastAsia="en-GB"/>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lang w:eastAsia="en-GB"/>
    </w:rPr>
  </w:style>
  <w:style w:type="character" w:customStyle="1" w:styleId="Point1Car">
    <w:name w:val="Point 1 Car"/>
    <w:rPr>
      <w:rFonts w:cs="Times New Roman"/>
      <w:sz w:val="24"/>
      <w:lang w:val="en-GB" w:bidi="ar-SA"/>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en-GB"/>
    </w:rPr>
  </w:style>
  <w:style w:type="character" w:customStyle="1" w:styleId="DocumentMapChar">
    <w:name w:val="Document Map Char"/>
    <w:link w:val="DocumentMap"/>
    <w:semiHidden/>
    <w:rPr>
      <w:snapToGrid w:val="0"/>
      <w:shd w:val="clear" w:color="auto" w:fill="000080"/>
      <w:lang w:val="fr-FR"/>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lang w:val="fr-FR"/>
    </w:rPr>
  </w:style>
  <w:style w:type="character" w:customStyle="1" w:styleId="DocumentMapChar1">
    <w:name w:val="Document Map Char1"/>
    <w:basedOn w:val="DefaultParagraphFont"/>
    <w:uiPriority w:val="99"/>
    <w:semiHidden/>
    <w:rPr>
      <w:rFonts w:ascii="Segoe UI" w:hAnsi="Segoe UI" w:cs="Segoe UI"/>
      <w:sz w:val="16"/>
      <w:szCs w:val="16"/>
      <w:lang w:val="en-GB"/>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en-GB"/>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lang w:val="fr-FR"/>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lang w:val="en-GB"/>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lang w:eastAsia="en-GB"/>
    </w:rPr>
  </w:style>
  <w:style w:type="character" w:customStyle="1" w:styleId="z-TopofFormChar">
    <w:name w:val="z-Top of Form Char"/>
    <w:basedOn w:val="DefaultParagraphFont"/>
    <w:rPr>
      <w:rFonts w:ascii="Arial" w:eastAsia="Times New Roman" w:hAnsi="Arial" w:cs="Arial"/>
      <w:vanish/>
      <w:sz w:val="16"/>
      <w:szCs w:val="16"/>
      <w:lang w:val="en-GB" w:eastAsia="en-GB"/>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rPr>
      <w:rFonts w:ascii="Arial" w:eastAsia="Times New Roman" w:hAnsi="Arial" w:cs="Arial"/>
      <w:vanish/>
      <w:sz w:val="16"/>
      <w:szCs w:val="16"/>
      <w:lang w:val="en-GB" w:eastAsia="en-GB"/>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lang w:eastAsia="en-GB"/>
    </w:rPr>
  </w:style>
  <w:style w:type="character" w:customStyle="1" w:styleId="NormalWeb8Char">
    <w:name w:val="Normal (Web)8 Char"/>
    <w:link w:val="NormalWeb8"/>
    <w:rPr>
      <w:rFonts w:ascii="Times New Roman" w:eastAsia="Times New Roman" w:hAnsi="Times New Roman" w:cs="Times New Roman"/>
      <w:lang w:val="en-GB" w:eastAsia="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lang w:eastAsia="en-GB"/>
    </w:rPr>
  </w:style>
  <w:style w:type="character" w:customStyle="1" w:styleId="Point1Char">
    <w:name w:val="Point 1 Char"/>
    <w:locked/>
    <w:rPr>
      <w:snapToGrid w:val="0"/>
      <w:sz w:val="24"/>
      <w:lang w:val="en-GB" w:eastAsia="en-GB" w:bidi="ar-SA"/>
    </w:rPr>
  </w:style>
  <w:style w:type="character" w:customStyle="1" w:styleId="Text1Char">
    <w:name w:val="Text 1 Char"/>
    <w:locked/>
    <w:rPr>
      <w:snapToGrid w:val="0"/>
      <w:sz w:val="24"/>
      <w:lang w:val="en-GB" w:eastAsia="en-GB" w:bidi="ar-SA"/>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lang w:val="en-GB" w:eastAsia="en-GB"/>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lang w:eastAsia="en-GB"/>
    </w:rPr>
  </w:style>
  <w:style w:type="paragraph" w:customStyle="1" w:styleId="Sous-titreobjet">
    <w:name w:val="Sous-titre objet"/>
    <w:basedOn w:val="Normal0"/>
    <w:pPr>
      <w:spacing w:before="0" w:after="0"/>
      <w:jc w:val="center"/>
    </w:pPr>
    <w:rPr>
      <w:rFonts w:eastAsia="Calibri"/>
      <w:b/>
      <w:lang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lang w:eastAsia="en-GB"/>
    </w:rPr>
  </w:style>
  <w:style w:type="character" w:customStyle="1" w:styleId="TechnicalBlockChar">
    <w:name w:val="Technical Block Char"/>
    <w:link w:val="TechnicalBlock"/>
    <w:rPr>
      <w:rFonts w:ascii="Times New Roman" w:eastAsia="Calibri" w:hAnsi="Times New Roman" w:cs="Times New Roman"/>
      <w:noProof/>
      <w:sz w:val="24"/>
      <w:lang w:val="en-GB" w:eastAsia="en-GB"/>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lang w:eastAsia="en-GB"/>
    </w:rPr>
  </w:style>
  <w:style w:type="character" w:customStyle="1" w:styleId="pjChar">
    <w:name w:val="p.j. Char"/>
    <w:link w:val="pj"/>
    <w:rPr>
      <w:rFonts w:ascii="Times New Roman" w:eastAsia="Calibri" w:hAnsi="Times New Roman" w:cs="Times New Roman"/>
      <w:noProof/>
      <w:sz w:val="24"/>
      <w:lang w:val="en-GB" w:eastAsia="en-GB"/>
    </w:rPr>
  </w:style>
  <w:style w:type="paragraph" w:customStyle="1" w:styleId="HeaderCouncil">
    <w:name w:val="Header Council"/>
    <w:basedOn w:val="Normal0"/>
    <w:link w:val="HeaderCouncilChar"/>
    <w:pPr>
      <w:spacing w:before="0" w:after="0"/>
    </w:pPr>
    <w:rPr>
      <w:rFonts w:eastAsia="Calibri"/>
      <w:noProof/>
      <w:sz w:val="2"/>
      <w:lang w:eastAsia="en-GB"/>
    </w:rPr>
  </w:style>
  <w:style w:type="character" w:customStyle="1" w:styleId="HeaderCouncilChar">
    <w:name w:val="Header Council Char"/>
    <w:link w:val="HeaderCouncil"/>
    <w:rPr>
      <w:rFonts w:ascii="Times New Roman" w:eastAsia="Calibri" w:hAnsi="Times New Roman" w:cs="Times New Roman"/>
      <w:noProof/>
      <w:sz w:val="2"/>
      <w:lang w:val="en-GB" w:eastAsia="en-GB"/>
    </w:rPr>
  </w:style>
  <w:style w:type="paragraph" w:customStyle="1" w:styleId="HeaderCouncilLarge">
    <w:name w:val="Header Council Large"/>
    <w:basedOn w:val="Normal0"/>
    <w:link w:val="HeaderCouncilLargeChar"/>
    <w:pPr>
      <w:spacing w:before="0" w:after="440"/>
    </w:pPr>
    <w:rPr>
      <w:rFonts w:eastAsia="Calibri"/>
      <w:noProof/>
      <w:sz w:val="2"/>
      <w:lang w:eastAsia="en-GB"/>
    </w:rPr>
  </w:style>
  <w:style w:type="character" w:customStyle="1" w:styleId="HeaderCouncilLargeChar">
    <w:name w:val="Header Council Large Char"/>
    <w:link w:val="HeaderCouncilLarge"/>
    <w:rPr>
      <w:rFonts w:ascii="Times New Roman" w:eastAsia="Calibri" w:hAnsi="Times New Roman" w:cs="Times New Roman"/>
      <w:noProof/>
      <w:sz w:val="2"/>
      <w:lang w:val="en-GB" w:eastAsia="en-GB"/>
    </w:rPr>
  </w:style>
  <w:style w:type="paragraph" w:customStyle="1" w:styleId="FooterCouncil">
    <w:name w:val="Footer Council"/>
    <w:basedOn w:val="Normal0"/>
    <w:link w:val="FooterCouncilChar"/>
    <w:pPr>
      <w:spacing w:before="0" w:after="0"/>
    </w:pPr>
    <w:rPr>
      <w:rFonts w:eastAsia="Calibri"/>
      <w:noProof/>
      <w:sz w:val="2"/>
      <w:lang w:eastAsia="en-GB"/>
    </w:rPr>
  </w:style>
  <w:style w:type="character" w:customStyle="1" w:styleId="FooterCouncilChar">
    <w:name w:val="Footer Council Char"/>
    <w:link w:val="FooterCouncil"/>
    <w:rPr>
      <w:rFonts w:ascii="Times New Roman" w:eastAsia="Calibri" w:hAnsi="Times New Roman" w:cs="Times New Roman"/>
      <w:noProof/>
      <w:sz w:val="2"/>
      <w:lang w:val="en-GB" w:eastAsia="en-GB"/>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en-GB" w:eastAsia="en-GB"/>
    </w:rPr>
  </w:style>
  <w:style w:type="paragraph" w:styleId="TableofFigures">
    <w:name w:val="table of figures"/>
    <w:basedOn w:val="Normal0"/>
    <w:next w:val="Normal0"/>
    <w:uiPriority w:val="99"/>
    <w:semiHidden/>
    <w:unhideWhenUsed/>
    <w:rPr>
      <w:rFonts w:eastAsia="Calibri"/>
      <w:lang w:eastAsia="en-GB"/>
    </w:rPr>
  </w:style>
  <w:style w:type="character" w:styleId="CommentReference">
    <w:name w:val="annotation reference"/>
    <w:semiHidden/>
    <w:unhideWhenUsed/>
    <w:rPr>
      <w:sz w:val="16"/>
      <w:szCs w:val="16"/>
      <w:lang w:val="en-GB" w:eastAsia="en-GB"/>
    </w:rPr>
  </w:style>
  <w:style w:type="paragraph" w:styleId="Revision">
    <w:name w:val="Revision"/>
    <w:hidden/>
    <w:uiPriority w:val="99"/>
    <w:semiHidden/>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en-GB" w:eastAsia="en-GB"/>
    </w:rPr>
  </w:style>
  <w:style w:type="character" w:customStyle="1" w:styleId="DocumentMapChar11">
    <w:name w:val="Document Map Char11"/>
    <w:uiPriority w:val="99"/>
    <w:semiHidden/>
    <w:rPr>
      <w:rFonts w:ascii="Tahoma" w:hAnsi="Tahoma"/>
      <w:sz w:val="16"/>
      <w:lang w:val="en-GB" w:eastAsia="en-GB"/>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lang w:val="fr-FR" w:eastAsia="fr-FR"/>
    </w:rPr>
  </w:style>
  <w:style w:type="character" w:customStyle="1" w:styleId="BodyTextChar1">
    <w:name w:val="Body Text Char1"/>
    <w:aliases w:val="Body Text - Level 2 Char1"/>
    <w:basedOn w:val="DefaultParagraphFont"/>
    <w:semiHidden/>
    <w:rPr>
      <w:sz w:val="24"/>
      <w:lang w:val="fr-FR" w:eastAsia="en-US"/>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lang w:val="fr-BE" w:eastAsia="fr-BE"/>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lang w:val="fr-BE" w:eastAsia="fr-BE"/>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10</Pages>
  <Words>48218</Words>
  <Characters>246881</Characters>
  <Application>Microsoft Office Word</Application>
  <DocSecurity>0</DocSecurity>
  <Lines>11756</Lines>
  <Paragraphs>3987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WES PDFC Administrator</cp:lastModifiedBy>
  <cp:revision>8</cp:revision>
  <dcterms:created xsi:type="dcterms:W3CDTF">2019-06-21T12:48:00Z</dcterms:created>
  <dcterms:modified xsi:type="dcterms:W3CDTF">2019-07-15T06:53:00Z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