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DCB89D4-53DB-4726-ADDB-44E62710746C" style="width:450.5pt;height:38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0" w:type="auto"/>
        <w:tblInd w:w="15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00" w:firstRow="0" w:lastRow="0" w:firstColumn="0" w:lastColumn="0" w:noHBand="0" w:noVBand="0"/>
      </w:tblPr>
      <w:tblGrid>
        <w:gridCol w:w="9455"/>
      </w:tblGrid>
      <w:tr>
        <w:trPr>
          <w:trHeight w:val="970"/>
        </w:trPr>
        <w:tc>
          <w:tcPr>
            <w:tcW w:w="9455" w:type="dxa"/>
          </w:tcPr>
          <w:p>
            <w:pPr>
              <w:spacing w:after="0"/>
              <w:jc w:val="center"/>
              <w:rPr>
                <w:rFonts w:cs="Times New Roman"/>
                <w:b/>
                <w:noProof/>
                <w:sz w:val="26"/>
                <w:szCs w:val="26"/>
              </w:rPr>
            </w:pPr>
            <w:bookmarkStart w:id="1" w:name="_GoBack"/>
            <w:bookmarkEnd w:id="1"/>
          </w:p>
          <w:p>
            <w:pPr>
              <w:spacing w:after="0"/>
              <w:jc w:val="center"/>
              <w:rPr>
                <w:rFonts w:asciiTheme="minorHAnsi" w:hAnsiTheme="minorHAnsi"/>
                <w:noProof/>
                <w:sz w:val="22"/>
              </w:rPr>
            </w:pPr>
            <w:r>
              <w:rPr>
                <w:rFonts w:cs="Times New Roman"/>
                <w:b/>
                <w:noProof/>
                <w:sz w:val="26"/>
                <w:szCs w:val="26"/>
              </w:rPr>
              <w:t>Statistics relating to the application of Regulation (EC) No 1049/2001</w:t>
            </w:r>
          </w:p>
        </w:tc>
      </w:tr>
    </w:tbl>
    <w:p>
      <w:pPr>
        <w:keepNext/>
        <w:numPr>
          <w:ilvl w:val="0"/>
          <w:numId w:val="33"/>
        </w:numPr>
        <w:tabs>
          <w:tab w:val="num" w:pos="992"/>
        </w:tabs>
        <w:spacing w:before="60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Number of documents entered in the register</w:t>
      </w:r>
    </w:p>
    <w:tbl>
      <w:tblPr>
        <w:tblW w:w="4855" w:type="pct"/>
        <w:tblInd w:w="108" w:type="dxa"/>
        <w:tblLook w:val="01E0" w:firstRow="1" w:lastRow="1" w:firstColumn="1" w:lastColumn="1" w:noHBand="0" w:noVBand="0"/>
      </w:tblPr>
      <w:tblGrid>
        <w:gridCol w:w="1051"/>
        <w:gridCol w:w="1053"/>
        <w:gridCol w:w="1051"/>
        <w:gridCol w:w="1054"/>
        <w:gridCol w:w="1052"/>
        <w:gridCol w:w="1054"/>
        <w:gridCol w:w="1052"/>
        <w:gridCol w:w="1054"/>
        <w:gridCol w:w="1054"/>
      </w:tblGrid>
      <w:tr>
        <w:trPr>
          <w:trHeight w:val="170"/>
        </w:trPr>
        <w:tc>
          <w:tcPr>
            <w:tcW w:w="555" w:type="pct"/>
            <w:tcBorders>
              <w:top w:val="single" w:sz="4" w:space="0" w:color="auto"/>
              <w:left w:val="single" w:sz="4" w:space="0" w:color="auto"/>
              <w:bottom w:val="single" w:sz="4" w:space="0" w:color="auto"/>
              <w:right w:val="single" w:sz="4" w:space="0" w:color="auto"/>
            </w:tcBorders>
            <w:noWrap/>
          </w:tcPr>
          <w:p>
            <w:pPr>
              <w:spacing w:before="120" w:after="120" w:line="240" w:lineRule="auto"/>
              <w:jc w:val="center"/>
              <w:rPr>
                <w:rFonts w:eastAsia="Times New Roman" w:cs="Times New Roman"/>
                <w:b/>
                <w:noProof/>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C</w:t>
            </w:r>
          </w:p>
        </w:tc>
        <w:tc>
          <w:tcPr>
            <w:tcW w:w="555" w:type="pct"/>
            <w:tcBorders>
              <w:top w:val="single" w:sz="4" w:space="0" w:color="auto"/>
              <w:left w:val="single" w:sz="4" w:space="0" w:color="auto"/>
              <w:bottom w:val="single" w:sz="4" w:space="0" w:color="auto"/>
              <w:right w:val="single" w:sz="4" w:space="0" w:color="auto"/>
            </w:tcBorders>
            <w:shd w:val="clear" w:color="auto" w:fill="B8CCE4"/>
            <w:noWrap/>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COM</w:t>
            </w: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JOIN</w:t>
            </w:r>
          </w:p>
        </w:tc>
        <w:tc>
          <w:tcPr>
            <w:tcW w:w="555"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OJ</w:t>
            </w: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PV</w:t>
            </w:r>
          </w:p>
        </w:tc>
        <w:tc>
          <w:tcPr>
            <w:tcW w:w="555"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SEC</w:t>
            </w:r>
          </w:p>
        </w:tc>
        <w:tc>
          <w:tcPr>
            <w:tcW w:w="556" w:type="pct"/>
            <w:tcBorders>
              <w:top w:val="single" w:sz="4" w:space="0" w:color="auto"/>
              <w:left w:val="single" w:sz="4" w:space="0" w:color="auto"/>
              <w:bottom w:val="single" w:sz="4" w:space="0" w:color="auto"/>
              <w:right w:val="single" w:sz="4" w:space="0" w:color="auto"/>
            </w:tcBorders>
            <w:shd w:val="clear" w:color="auto" w:fill="B8CCE4"/>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SWD</w:t>
            </w:r>
          </w:p>
        </w:tc>
        <w:tc>
          <w:tcPr>
            <w:tcW w:w="556" w:type="pct"/>
            <w:tcBorders>
              <w:top w:val="single" w:sz="4" w:space="0" w:color="auto"/>
              <w:left w:val="single" w:sz="4" w:space="0" w:color="auto"/>
              <w:bottom w:val="single" w:sz="4" w:space="0" w:color="auto"/>
              <w:right w:val="single" w:sz="4" w:space="0" w:color="auto"/>
            </w:tcBorders>
            <w:shd w:val="clear" w:color="auto" w:fill="B8CCE4"/>
            <w:noWrap/>
          </w:tcPr>
          <w:p>
            <w:pPr>
              <w:spacing w:before="120" w:after="120" w:line="240" w:lineRule="auto"/>
              <w:jc w:val="center"/>
              <w:outlineLvl w:val="1"/>
              <w:rPr>
                <w:rFonts w:eastAsia="Times New Roman" w:cs="Times New Roman"/>
                <w:b/>
                <w:noProof/>
                <w:sz w:val="20"/>
                <w:szCs w:val="20"/>
              </w:rPr>
            </w:pPr>
            <w:r>
              <w:rPr>
                <w:rFonts w:eastAsia="Times New Roman" w:cs="Times New Roman"/>
                <w:b/>
                <w:noProof/>
                <w:sz w:val="20"/>
                <w:szCs w:val="20"/>
              </w:rPr>
              <w:t>Total</w:t>
            </w:r>
          </w:p>
        </w:tc>
      </w:tr>
      <w:tr>
        <w:trPr>
          <w:trHeight w:val="170"/>
        </w:trPr>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rPr>
            </w:pPr>
            <w:r>
              <w:rPr>
                <w:rFonts w:eastAsia="Times New Roman" w:cs="Times New Roman"/>
                <w:b/>
                <w:noProof/>
                <w:sz w:val="20"/>
                <w:szCs w:val="20"/>
              </w:rPr>
              <w:t>2017</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14,749</w:t>
            </w:r>
          </w:p>
        </w:tc>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1,850</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120</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129</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96</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1,373</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508</w:t>
            </w:r>
          </w:p>
        </w:tc>
        <w:tc>
          <w:tcPr>
            <w:tcW w:w="556"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rPr>
            </w:pPr>
            <w:r>
              <w:rPr>
                <w:rFonts w:eastAsia="Times New Roman" w:cs="Times New Roman"/>
                <w:b/>
                <w:noProof/>
                <w:sz w:val="20"/>
                <w:szCs w:val="20"/>
              </w:rPr>
              <w:t>18,825</w:t>
            </w:r>
          </w:p>
        </w:tc>
      </w:tr>
      <w:tr>
        <w:trPr>
          <w:trHeight w:val="170"/>
        </w:trPr>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rPr>
            </w:pPr>
            <w:r>
              <w:rPr>
                <w:rFonts w:eastAsia="Times New Roman" w:cs="Times New Roman"/>
                <w:b/>
                <w:noProof/>
                <w:sz w:val="20"/>
                <w:szCs w:val="20"/>
              </w:rPr>
              <w:t>2018</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15,297</w:t>
            </w:r>
          </w:p>
        </w:tc>
        <w:tc>
          <w:tcPr>
            <w:tcW w:w="555"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2,123</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82</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120</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76</w:t>
            </w:r>
          </w:p>
        </w:tc>
        <w:tc>
          <w:tcPr>
            <w:tcW w:w="555"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1,366</w:t>
            </w:r>
          </w:p>
        </w:tc>
        <w:tc>
          <w:tcPr>
            <w:tcW w:w="556" w:type="pct"/>
            <w:tcBorders>
              <w:top w:val="single" w:sz="4" w:space="0" w:color="auto"/>
              <w:left w:val="single" w:sz="4" w:space="0" w:color="auto"/>
              <w:bottom w:val="single" w:sz="4" w:space="0" w:color="auto"/>
              <w:right w:val="single" w:sz="4" w:space="0" w:color="auto"/>
            </w:tcBorders>
            <w:vAlign w:val="center"/>
          </w:tcPr>
          <w:p>
            <w:pPr>
              <w:spacing w:before="120" w:after="120" w:line="240" w:lineRule="auto"/>
              <w:ind w:left="11"/>
              <w:jc w:val="center"/>
              <w:rPr>
                <w:rFonts w:eastAsia="Times New Roman" w:cs="Times New Roman"/>
                <w:noProof/>
                <w:sz w:val="20"/>
                <w:szCs w:val="20"/>
              </w:rPr>
            </w:pPr>
            <w:r>
              <w:rPr>
                <w:rFonts w:eastAsia="Times New Roman" w:cs="Times New Roman"/>
                <w:noProof/>
                <w:sz w:val="20"/>
                <w:szCs w:val="20"/>
              </w:rPr>
              <w:t>518</w:t>
            </w:r>
          </w:p>
        </w:tc>
        <w:tc>
          <w:tcPr>
            <w:tcW w:w="556" w:type="pct"/>
            <w:tcBorders>
              <w:top w:val="single" w:sz="4" w:space="0" w:color="auto"/>
              <w:left w:val="single" w:sz="4" w:space="0" w:color="auto"/>
              <w:bottom w:val="single" w:sz="4" w:space="0" w:color="auto"/>
              <w:right w:val="single" w:sz="4" w:space="0" w:color="auto"/>
            </w:tcBorders>
            <w:noWrap/>
            <w:vAlign w:val="center"/>
          </w:tcPr>
          <w:p>
            <w:pPr>
              <w:spacing w:before="120" w:after="120" w:line="240" w:lineRule="auto"/>
              <w:ind w:left="11"/>
              <w:jc w:val="center"/>
              <w:rPr>
                <w:rFonts w:eastAsia="Times New Roman" w:cs="Times New Roman"/>
                <w:b/>
                <w:noProof/>
                <w:sz w:val="20"/>
                <w:szCs w:val="20"/>
              </w:rPr>
            </w:pPr>
            <w:r>
              <w:rPr>
                <w:rFonts w:eastAsia="Times New Roman" w:cs="Times New Roman"/>
                <w:b/>
                <w:noProof/>
                <w:sz w:val="20"/>
                <w:szCs w:val="20"/>
              </w:rPr>
              <w:t>19,582</w:t>
            </w:r>
          </w:p>
        </w:tc>
      </w:tr>
    </w:tbl>
    <w:p>
      <w:pPr>
        <w:keepNext/>
        <w:numPr>
          <w:ilvl w:val="0"/>
          <w:numId w:val="33"/>
        </w:numPr>
        <w:tabs>
          <w:tab w:val="num" w:pos="992"/>
        </w:tabs>
        <w:spacing w:before="600" w:after="36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Consultation of the access-to-documents website on Europa</w:t>
      </w:r>
    </w:p>
    <w:tbl>
      <w:tblPr>
        <w:tblW w:w="5245" w:type="dxa"/>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1134"/>
        <w:gridCol w:w="1985"/>
        <w:gridCol w:w="2126"/>
      </w:tblGrid>
      <w:tr>
        <w:trPr>
          <w:trHeight w:val="530"/>
          <w:jc w:val="center"/>
        </w:trPr>
        <w:tc>
          <w:tcPr>
            <w:tcW w:w="1134" w:type="dxa"/>
            <w:tcBorders>
              <w:top w:val="single" w:sz="4" w:space="0" w:color="auto"/>
              <w:left w:val="single" w:sz="4" w:space="0" w:color="auto"/>
              <w:bottom w:val="nil"/>
              <w:right w:val="single" w:sz="4" w:space="0" w:color="auto"/>
            </w:tcBorders>
            <w:vAlign w:val="center"/>
          </w:tcPr>
          <w:p>
            <w:pPr>
              <w:spacing w:before="120" w:after="0" w:line="240" w:lineRule="auto"/>
              <w:jc w:val="center"/>
              <w:rPr>
                <w:rFonts w:eastAsia="Times New Roman" w:cs="Times New Roman"/>
                <w:b/>
                <w:noProof/>
                <w:sz w:val="20"/>
                <w:szCs w:val="20"/>
              </w:rPr>
            </w:pPr>
            <w:r>
              <w:rPr>
                <w:rFonts w:eastAsia="Times New Roman" w:cs="Times New Roman"/>
                <w:b/>
                <w:noProof/>
                <w:sz w:val="20"/>
                <w:szCs w:val="20"/>
              </w:rPr>
              <w:br w:type="page"/>
              <w:t>2018</w:t>
            </w:r>
            <w:r>
              <w:rPr>
                <w:rFonts w:eastAsia="Times New Roman" w:cs="Times New Roman"/>
                <w:b/>
                <w:noProof/>
                <w:sz w:val="20"/>
                <w:szCs w:val="20"/>
                <w:vertAlign w:val="superscript"/>
              </w:rPr>
              <w:footnoteReference w:id="1"/>
            </w: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hideMark/>
          </w:tcPr>
          <w:p>
            <w:pPr>
              <w:spacing w:after="0"/>
              <w:jc w:val="center"/>
              <w:rPr>
                <w:rFonts w:asciiTheme="minorHAnsi" w:hAnsiTheme="minorHAnsi"/>
                <w:b/>
                <w:noProof/>
                <w:sz w:val="20"/>
                <w:szCs w:val="20"/>
              </w:rPr>
            </w:pPr>
            <w:r>
              <w:rPr>
                <w:rFonts w:cs="Times New Roman"/>
                <w:b/>
                <w:noProof/>
                <w:sz w:val="20"/>
                <w:szCs w:val="20"/>
              </w:rPr>
              <w:t>VISITORS</w:t>
            </w:r>
          </w:p>
        </w:tc>
        <w:tc>
          <w:tcPr>
            <w:tcW w:w="2126" w:type="dxa"/>
            <w:tcBorders>
              <w:top w:val="single" w:sz="4" w:space="0" w:color="auto"/>
              <w:left w:val="single" w:sz="4" w:space="0" w:color="auto"/>
              <w:bottom w:val="single" w:sz="4" w:space="0" w:color="auto"/>
              <w:right w:val="single" w:sz="4" w:space="0" w:color="auto"/>
            </w:tcBorders>
            <w:shd w:val="clear" w:color="auto" w:fill="C6D9F1"/>
            <w:vAlign w:val="center"/>
            <w:hideMark/>
          </w:tcPr>
          <w:p>
            <w:pPr>
              <w:spacing w:before="120" w:after="0" w:line="360" w:lineRule="auto"/>
              <w:ind w:left="11"/>
              <w:jc w:val="center"/>
              <w:rPr>
                <w:rFonts w:eastAsia="Times New Roman" w:cs="Times New Roman"/>
                <w:b/>
                <w:noProof/>
                <w:sz w:val="20"/>
                <w:szCs w:val="20"/>
              </w:rPr>
            </w:pPr>
            <w:r>
              <w:rPr>
                <w:rFonts w:eastAsia="Times New Roman" w:cs="Times New Roman"/>
                <w:b/>
                <w:noProof/>
                <w:sz w:val="20"/>
                <w:szCs w:val="20"/>
              </w:rPr>
              <w:t>PAGES VIEWED</w:t>
            </w:r>
          </w:p>
        </w:tc>
      </w:tr>
      <w:tr>
        <w:trPr>
          <w:trHeight w:val="170"/>
          <w:jc w:val="center"/>
        </w:trPr>
        <w:tc>
          <w:tcPr>
            <w:tcW w:w="1134" w:type="dxa"/>
            <w:tcBorders>
              <w:top w:val="single" w:sz="4" w:space="0" w:color="auto"/>
              <w:left w:val="single" w:sz="4" w:space="0" w:color="auto"/>
              <w:bottom w:val="single" w:sz="4" w:space="0" w:color="auto"/>
              <w:right w:val="single" w:sz="4" w:space="0" w:color="auto"/>
            </w:tcBorders>
            <w:vAlign w:val="center"/>
          </w:tcPr>
          <w:p>
            <w:pPr>
              <w:spacing w:before="120" w:after="0" w:line="240" w:lineRule="auto"/>
              <w:ind w:left="102" w:right="-36"/>
              <w:jc w:val="center"/>
              <w:rPr>
                <w:rFonts w:eastAsia="Times New Roman" w:cs="Times New Roman"/>
                <w:b/>
                <w:noProof/>
                <w:sz w:val="20"/>
                <w:szCs w:val="20"/>
                <w:highlight w:val="yellow"/>
              </w:rPr>
            </w:pPr>
            <w:r>
              <w:rPr>
                <w:rFonts w:eastAsia="Times New Roman" w:cs="Times New Roman"/>
                <w:b/>
                <w:noProof/>
                <w:sz w:val="20"/>
                <w:szCs w:val="20"/>
              </w:rPr>
              <w:t>Total</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120" w:after="0" w:line="360" w:lineRule="auto"/>
              <w:ind w:left="11"/>
              <w:jc w:val="center"/>
              <w:rPr>
                <w:rFonts w:eastAsia="Times New Roman" w:cs="Times New Roman"/>
                <w:noProof/>
                <w:sz w:val="20"/>
                <w:szCs w:val="20"/>
                <w:highlight w:val="yellow"/>
              </w:rPr>
            </w:pPr>
            <w:r>
              <w:rPr>
                <w:rFonts w:eastAsia="Times New Roman" w:cs="Times New Roman"/>
                <w:noProof/>
                <w:sz w:val="20"/>
                <w:szCs w:val="20"/>
              </w:rPr>
              <w:t>6,458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120" w:after="0" w:line="360" w:lineRule="auto"/>
              <w:ind w:left="11"/>
              <w:jc w:val="center"/>
              <w:rPr>
                <w:rFonts w:eastAsia="Times New Roman" w:cs="Times New Roman"/>
                <w:noProof/>
                <w:sz w:val="20"/>
                <w:szCs w:val="20"/>
                <w:highlight w:val="yellow"/>
              </w:rPr>
            </w:pPr>
            <w:r>
              <w:rPr>
                <w:rFonts w:eastAsia="Times New Roman" w:cs="Times New Roman"/>
                <w:noProof/>
                <w:sz w:val="20"/>
                <w:szCs w:val="20"/>
              </w:rPr>
              <w:t>8,652</w:t>
            </w:r>
          </w:p>
        </w:tc>
      </w:tr>
    </w:tbl>
    <w:p>
      <w:pPr>
        <w:keepNext/>
        <w:numPr>
          <w:ilvl w:val="0"/>
          <w:numId w:val="33"/>
        </w:numPr>
        <w:tabs>
          <w:tab w:val="num" w:pos="992"/>
        </w:tabs>
        <w:spacing w:before="60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Number of initial applications received and handled</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152"/>
        <w:gridCol w:w="1152"/>
        <w:gridCol w:w="1152"/>
        <w:gridCol w:w="1152"/>
        <w:gridCol w:w="1153"/>
      </w:tblGrid>
      <w:tr>
        <w:trPr>
          <w:trHeight w:val="746"/>
        </w:trPr>
        <w:tc>
          <w:tcPr>
            <w:tcW w:w="3778" w:type="dxa"/>
            <w:shd w:val="clear" w:color="auto" w:fill="auto"/>
          </w:tcPr>
          <w:p>
            <w:pPr>
              <w:tabs>
                <w:tab w:val="left" w:pos="1170"/>
                <w:tab w:val="left" w:pos="1485"/>
              </w:tabs>
              <w:spacing w:after="0" w:line="360" w:lineRule="auto"/>
              <w:jc w:val="both"/>
              <w:rPr>
                <w:rFonts w:eastAsia="Times New Roman" w:cs="Times New Roman"/>
                <w:noProof/>
                <w:sz w:val="22"/>
                <w:szCs w:val="24"/>
              </w:rPr>
            </w:pPr>
          </w:p>
        </w:tc>
        <w:tc>
          <w:tcPr>
            <w:tcW w:w="1152" w:type="dxa"/>
            <w:shd w:val="clear" w:color="auto" w:fill="C6D9F1"/>
            <w:vAlign w:val="center"/>
          </w:tcPr>
          <w:p>
            <w:pPr>
              <w:spacing w:after="0" w:line="360" w:lineRule="auto"/>
              <w:ind w:left="11"/>
              <w:jc w:val="center"/>
              <w:rPr>
                <w:rFonts w:eastAsia="Times New Roman" w:cs="Times New Roman"/>
                <w:b/>
                <w:noProof/>
                <w:sz w:val="20"/>
                <w:szCs w:val="20"/>
              </w:rPr>
            </w:pPr>
            <w:r>
              <w:rPr>
                <w:rFonts w:eastAsia="Times New Roman" w:cs="Times New Roman"/>
                <w:b/>
                <w:noProof/>
                <w:sz w:val="20"/>
                <w:szCs w:val="20"/>
              </w:rPr>
              <w:t>2014</w:t>
            </w:r>
          </w:p>
        </w:tc>
        <w:tc>
          <w:tcPr>
            <w:tcW w:w="1152" w:type="dxa"/>
            <w:shd w:val="clear" w:color="auto" w:fill="C6D9F1"/>
            <w:vAlign w:val="center"/>
          </w:tcPr>
          <w:p>
            <w:pPr>
              <w:spacing w:after="0" w:line="360" w:lineRule="auto"/>
              <w:ind w:left="11"/>
              <w:jc w:val="center"/>
              <w:rPr>
                <w:rFonts w:eastAsia="Times New Roman" w:cs="Times New Roman"/>
                <w:b/>
                <w:noProof/>
                <w:sz w:val="20"/>
                <w:szCs w:val="20"/>
              </w:rPr>
            </w:pPr>
            <w:r>
              <w:rPr>
                <w:rFonts w:eastAsia="Times New Roman" w:cs="Times New Roman"/>
                <w:b/>
                <w:noProof/>
                <w:sz w:val="20"/>
                <w:szCs w:val="20"/>
              </w:rPr>
              <w:t>2015</w:t>
            </w:r>
          </w:p>
        </w:tc>
        <w:tc>
          <w:tcPr>
            <w:tcW w:w="1152" w:type="dxa"/>
            <w:shd w:val="clear" w:color="auto" w:fill="C6D9F1"/>
            <w:vAlign w:val="center"/>
          </w:tcPr>
          <w:p>
            <w:pPr>
              <w:spacing w:after="0" w:line="360" w:lineRule="auto"/>
              <w:ind w:left="11"/>
              <w:jc w:val="center"/>
              <w:rPr>
                <w:rFonts w:eastAsia="Times New Roman" w:cs="Times New Roman"/>
                <w:b/>
                <w:noProof/>
                <w:sz w:val="20"/>
                <w:szCs w:val="20"/>
              </w:rPr>
            </w:pPr>
            <w:r>
              <w:rPr>
                <w:rFonts w:eastAsia="Times New Roman" w:cs="Times New Roman"/>
                <w:b/>
                <w:noProof/>
                <w:sz w:val="20"/>
                <w:szCs w:val="20"/>
              </w:rPr>
              <w:t>2016</w:t>
            </w:r>
          </w:p>
        </w:tc>
        <w:tc>
          <w:tcPr>
            <w:tcW w:w="1152" w:type="dxa"/>
            <w:shd w:val="clear" w:color="auto" w:fill="C6D9F1"/>
            <w:vAlign w:val="center"/>
          </w:tcPr>
          <w:p>
            <w:pPr>
              <w:spacing w:after="0" w:line="360" w:lineRule="auto"/>
              <w:ind w:left="11"/>
              <w:jc w:val="center"/>
              <w:rPr>
                <w:rFonts w:eastAsia="Times New Roman" w:cs="Times New Roman"/>
                <w:b/>
                <w:noProof/>
                <w:sz w:val="20"/>
                <w:szCs w:val="20"/>
              </w:rPr>
            </w:pPr>
            <w:r>
              <w:rPr>
                <w:rFonts w:eastAsia="Times New Roman" w:cs="Times New Roman"/>
                <w:b/>
                <w:noProof/>
                <w:sz w:val="20"/>
                <w:szCs w:val="20"/>
              </w:rPr>
              <w:t>2017</w:t>
            </w:r>
          </w:p>
        </w:tc>
        <w:tc>
          <w:tcPr>
            <w:tcW w:w="1153" w:type="dxa"/>
            <w:shd w:val="clear" w:color="auto" w:fill="C6D9F1"/>
            <w:vAlign w:val="center"/>
          </w:tcPr>
          <w:p>
            <w:pPr>
              <w:spacing w:after="0" w:line="360" w:lineRule="auto"/>
              <w:ind w:left="11"/>
              <w:jc w:val="center"/>
              <w:rPr>
                <w:rFonts w:eastAsia="Times New Roman" w:cs="Times New Roman"/>
                <w:b/>
                <w:noProof/>
                <w:sz w:val="20"/>
                <w:szCs w:val="20"/>
              </w:rPr>
            </w:pPr>
            <w:r>
              <w:rPr>
                <w:rFonts w:eastAsia="Times New Roman" w:cs="Times New Roman"/>
                <w:b/>
                <w:noProof/>
                <w:sz w:val="20"/>
                <w:szCs w:val="20"/>
              </w:rPr>
              <w:t>2018</w:t>
            </w:r>
          </w:p>
        </w:tc>
      </w:tr>
      <w:tr>
        <w:trPr>
          <w:trHeight w:val="746"/>
        </w:trPr>
        <w:tc>
          <w:tcPr>
            <w:tcW w:w="3778" w:type="dxa"/>
          </w:tcPr>
          <w:p>
            <w:pPr>
              <w:spacing w:before="120" w:after="120" w:line="240" w:lineRule="auto"/>
              <w:ind w:left="11"/>
              <w:jc w:val="both"/>
              <w:rPr>
                <w:rFonts w:eastAsia="Times New Roman" w:cs="Times New Roman"/>
                <w:noProof/>
                <w:sz w:val="20"/>
                <w:szCs w:val="20"/>
              </w:rPr>
            </w:pPr>
            <w:r>
              <w:rPr>
                <w:rFonts w:eastAsia="Times New Roman" w:cs="Times New Roman"/>
                <w:noProof/>
                <w:sz w:val="20"/>
                <w:szCs w:val="20"/>
              </w:rPr>
              <w:t>Applications registered</w:t>
            </w:r>
          </w:p>
        </w:tc>
        <w:tc>
          <w:tcPr>
            <w:tcW w:w="1152" w:type="dxa"/>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6,227</w:t>
            </w:r>
          </w:p>
        </w:tc>
        <w:tc>
          <w:tcPr>
            <w:tcW w:w="1152" w:type="dxa"/>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6,752</w:t>
            </w:r>
          </w:p>
        </w:tc>
        <w:tc>
          <w:tcPr>
            <w:tcW w:w="1152" w:type="dxa"/>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6,077</w:t>
            </w:r>
          </w:p>
        </w:tc>
        <w:tc>
          <w:tcPr>
            <w:tcW w:w="1152" w:type="dxa"/>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6,255</w:t>
            </w:r>
          </w:p>
        </w:tc>
        <w:tc>
          <w:tcPr>
            <w:tcW w:w="1153" w:type="dxa"/>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6,912</w:t>
            </w:r>
          </w:p>
        </w:tc>
      </w:tr>
      <w:tr>
        <w:trPr>
          <w:trHeight w:val="746"/>
        </w:trPr>
        <w:tc>
          <w:tcPr>
            <w:tcW w:w="3778" w:type="dxa"/>
            <w:shd w:val="clear" w:color="auto" w:fill="C6D9F1"/>
          </w:tcPr>
          <w:p>
            <w:pPr>
              <w:spacing w:before="120" w:after="120" w:line="240" w:lineRule="auto"/>
              <w:ind w:left="11"/>
              <w:jc w:val="both"/>
              <w:rPr>
                <w:rFonts w:eastAsia="Times New Roman" w:cs="Times New Roman"/>
                <w:noProof/>
                <w:sz w:val="20"/>
                <w:szCs w:val="20"/>
              </w:rPr>
            </w:pPr>
            <w:r>
              <w:rPr>
                <w:rFonts w:eastAsia="Times New Roman" w:cs="Times New Roman"/>
                <w:noProof/>
                <w:sz w:val="20"/>
                <w:szCs w:val="20"/>
              </w:rPr>
              <w:t>Replies given</w:t>
            </w:r>
            <w:r>
              <w:rPr>
                <w:rFonts w:eastAsia="Times New Roman" w:cs="Times New Roman"/>
                <w:noProof/>
                <w:sz w:val="20"/>
                <w:szCs w:val="20"/>
                <w:vertAlign w:val="superscript"/>
              </w:rPr>
              <w:footnoteReference w:id="2"/>
            </w:r>
            <w:r>
              <w:rPr>
                <w:rFonts w:eastAsia="Times New Roman" w:cs="Times New Roman"/>
                <w:noProof/>
                <w:sz w:val="20"/>
                <w:szCs w:val="20"/>
              </w:rPr>
              <w:t xml:space="preserve"> </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7,156</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7,684</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7,139</w:t>
            </w:r>
          </w:p>
        </w:tc>
        <w:tc>
          <w:tcPr>
            <w:tcW w:w="1152" w:type="dxa"/>
            <w:shd w:val="clear" w:color="auto" w:fill="C6D9F1"/>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6,716</w:t>
            </w:r>
          </w:p>
        </w:tc>
        <w:tc>
          <w:tcPr>
            <w:tcW w:w="1153" w:type="dxa"/>
            <w:shd w:val="clear" w:color="auto" w:fill="C6D9F1"/>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7,257</w:t>
            </w:r>
          </w:p>
        </w:tc>
      </w:tr>
      <w:tr>
        <w:trPr>
          <w:trHeight w:val="746"/>
        </w:trPr>
        <w:tc>
          <w:tcPr>
            <w:tcW w:w="3778" w:type="dxa"/>
            <w:shd w:val="clear" w:color="auto" w:fill="auto"/>
          </w:tcPr>
          <w:p>
            <w:pPr>
              <w:spacing w:before="120" w:after="120" w:line="240" w:lineRule="auto"/>
              <w:ind w:left="11"/>
              <w:rPr>
                <w:rFonts w:eastAsia="Times New Roman" w:cs="Times New Roman"/>
                <w:b/>
                <w:noProof/>
                <w:sz w:val="20"/>
                <w:szCs w:val="20"/>
              </w:rPr>
            </w:pPr>
            <w:r>
              <w:rPr>
                <w:rFonts w:eastAsia="Times New Roman" w:cs="Times New Roman"/>
                <w:noProof/>
                <w:sz w:val="20"/>
                <w:szCs w:val="20"/>
              </w:rPr>
              <w:t>Replies given based on Regulation</w:t>
            </w:r>
            <w:r>
              <w:rPr>
                <w:rFonts w:eastAsia="Times New Roman" w:cs="Times New Roman"/>
                <w:noProof/>
                <w:szCs w:val="24"/>
              </w:rPr>
              <w:t> </w:t>
            </w:r>
            <w:r>
              <w:rPr>
                <w:rFonts w:eastAsia="Times New Roman" w:cs="Times New Roman"/>
                <w:noProof/>
                <w:sz w:val="20"/>
                <w:szCs w:val="20"/>
              </w:rPr>
              <w:t>(EC) No 1049/2001</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5,637</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5,819</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5,945</w:t>
            </w:r>
          </w:p>
        </w:tc>
        <w:tc>
          <w:tcPr>
            <w:tcW w:w="1152" w:type="dxa"/>
            <w:shd w:val="clear" w:color="auto" w:fill="auto"/>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5,181</w:t>
            </w:r>
          </w:p>
        </w:tc>
        <w:tc>
          <w:tcPr>
            <w:tcW w:w="1153" w:type="dxa"/>
            <w:shd w:val="clear" w:color="auto" w:fill="auto"/>
            <w:vAlign w:val="center"/>
          </w:tcPr>
          <w:p>
            <w:pPr>
              <w:spacing w:before="120" w:after="0" w:line="240" w:lineRule="auto"/>
              <w:ind w:left="12"/>
              <w:jc w:val="center"/>
              <w:rPr>
                <w:rFonts w:eastAsia="Times New Roman" w:cs="Times New Roman"/>
                <w:noProof/>
                <w:sz w:val="20"/>
                <w:szCs w:val="20"/>
              </w:rPr>
            </w:pPr>
            <w:r>
              <w:rPr>
                <w:rFonts w:eastAsia="Times New Roman" w:cs="Times New Roman"/>
                <w:noProof/>
                <w:sz w:val="20"/>
                <w:szCs w:val="20"/>
              </w:rPr>
              <w:t>6,117</w:t>
            </w:r>
          </w:p>
        </w:tc>
      </w:tr>
    </w:tbl>
    <w:p>
      <w:pPr>
        <w:rPr>
          <w:rFonts w:eastAsia="Times New Roman" w:cs="Times New Roman"/>
          <w:noProof/>
          <w:szCs w:val="32"/>
        </w:rPr>
      </w:pPr>
      <w:r>
        <w:rPr>
          <w:rFonts w:asciiTheme="minorHAnsi" w:hAnsiTheme="minorHAnsi"/>
          <w:noProof/>
          <w:sz w:val="22"/>
        </w:rPr>
        <w:br w:type="page"/>
      </w:r>
    </w:p>
    <w:p>
      <w:pPr>
        <w:keepNext/>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Number of confirmatory applications received and handled</w:t>
      </w:r>
    </w:p>
    <w:tbl>
      <w:tblPr>
        <w:tblW w:w="4889" w:type="pct"/>
        <w:tblInd w:w="108" w:type="dxa"/>
        <w:tblLook w:val="01E0" w:firstRow="1" w:lastRow="1" w:firstColumn="1" w:lastColumn="1" w:noHBand="0" w:noVBand="0"/>
      </w:tblPr>
      <w:tblGrid>
        <w:gridCol w:w="3797"/>
        <w:gridCol w:w="1148"/>
        <w:gridCol w:w="1149"/>
        <w:gridCol w:w="1149"/>
        <w:gridCol w:w="1149"/>
        <w:gridCol w:w="1149"/>
      </w:tblGrid>
      <w:tr>
        <w:trPr>
          <w:trHeight w:val="510"/>
        </w:trPr>
        <w:tc>
          <w:tcPr>
            <w:tcW w:w="3795" w:type="dxa"/>
            <w:tcBorders>
              <w:top w:val="single" w:sz="4" w:space="0" w:color="auto"/>
              <w:left w:val="single" w:sz="4" w:space="0" w:color="auto"/>
              <w:bottom w:val="single" w:sz="4" w:space="0" w:color="auto"/>
              <w:right w:val="single" w:sz="4" w:space="0" w:color="auto"/>
            </w:tcBorders>
            <w:shd w:val="clear" w:color="auto" w:fill="auto"/>
          </w:tcPr>
          <w:p>
            <w:pPr>
              <w:tabs>
                <w:tab w:val="left" w:pos="187"/>
              </w:tabs>
              <w:spacing w:before="120" w:after="0" w:line="360" w:lineRule="auto"/>
              <w:jc w:val="center"/>
              <w:rPr>
                <w:rFonts w:eastAsia="Times New Roman" w:cs="Times New Roman"/>
                <w:noProof/>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rPr>
            </w:pPr>
            <w:r>
              <w:rPr>
                <w:rFonts w:eastAsia="Times New Roman" w:cs="Times New Roman"/>
                <w:b/>
                <w:noProof/>
                <w:sz w:val="20"/>
                <w:szCs w:val="20"/>
              </w:rPr>
              <w:t>2014</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rPr>
            </w:pPr>
            <w:r>
              <w:rPr>
                <w:rFonts w:eastAsia="Times New Roman" w:cs="Times New Roman"/>
                <w:b/>
                <w:noProof/>
                <w:sz w:val="20"/>
                <w:szCs w:val="20"/>
              </w:rPr>
              <w:t>2015</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rPr>
            </w:pPr>
            <w:r>
              <w:rPr>
                <w:rFonts w:eastAsia="Times New Roman" w:cs="Times New Roman"/>
                <w:b/>
                <w:noProof/>
                <w:sz w:val="20"/>
                <w:szCs w:val="20"/>
              </w:rPr>
              <w:t>2016</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rPr>
            </w:pPr>
            <w:r>
              <w:rPr>
                <w:rFonts w:eastAsia="Times New Roman" w:cs="Times New Roman"/>
                <w:b/>
                <w:noProof/>
                <w:sz w:val="20"/>
                <w:szCs w:val="20"/>
              </w:rPr>
              <w:t>2017</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b/>
                <w:noProof/>
                <w:sz w:val="20"/>
                <w:szCs w:val="20"/>
              </w:rPr>
            </w:pPr>
            <w:r>
              <w:rPr>
                <w:rFonts w:eastAsia="Times New Roman" w:cs="Times New Roman"/>
                <w:b/>
                <w:noProof/>
                <w:sz w:val="20"/>
                <w:szCs w:val="20"/>
              </w:rPr>
              <w:t>2018</w:t>
            </w:r>
          </w:p>
        </w:tc>
      </w:tr>
      <w:tr>
        <w:trPr>
          <w:trHeight w:val="510"/>
        </w:trPr>
        <w:tc>
          <w:tcPr>
            <w:tcW w:w="3795" w:type="dxa"/>
            <w:tcBorders>
              <w:top w:val="single" w:sz="4" w:space="0" w:color="auto"/>
              <w:left w:val="single" w:sz="4" w:space="0" w:color="auto"/>
              <w:bottom w:val="single" w:sz="4" w:space="0" w:color="auto"/>
              <w:right w:val="single" w:sz="4" w:space="0" w:color="auto"/>
            </w:tcBorders>
          </w:tcPr>
          <w:p>
            <w:pPr>
              <w:spacing w:before="120" w:after="120" w:line="240" w:lineRule="auto"/>
              <w:ind w:left="11"/>
              <w:rPr>
                <w:rFonts w:eastAsia="Times New Roman" w:cs="Times New Roman"/>
                <w:noProof/>
                <w:sz w:val="20"/>
                <w:szCs w:val="20"/>
              </w:rPr>
            </w:pPr>
            <w:r>
              <w:rPr>
                <w:rFonts w:eastAsia="Times New Roman" w:cs="Times New Roman"/>
                <w:noProof/>
                <w:sz w:val="20"/>
                <w:szCs w:val="20"/>
              </w:rPr>
              <w:t>Applications registered</w:t>
            </w:r>
          </w:p>
        </w:tc>
        <w:tc>
          <w:tcPr>
            <w:tcW w:w="1148"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300</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284</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295</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304</w:t>
            </w:r>
          </w:p>
        </w:tc>
        <w:tc>
          <w:tcPr>
            <w:tcW w:w="1149" w:type="dxa"/>
            <w:tcBorders>
              <w:top w:val="single" w:sz="4" w:space="0" w:color="auto"/>
              <w:left w:val="single" w:sz="4" w:space="0" w:color="auto"/>
              <w:bottom w:val="single" w:sz="4" w:space="0" w:color="auto"/>
              <w:right w:val="single" w:sz="4" w:space="0" w:color="auto"/>
            </w:tcBorders>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318</w:t>
            </w:r>
          </w:p>
        </w:tc>
      </w:tr>
      <w:tr>
        <w:trPr>
          <w:trHeight w:val="510"/>
        </w:trPr>
        <w:tc>
          <w:tcPr>
            <w:tcW w:w="3795" w:type="dxa"/>
            <w:tcBorders>
              <w:top w:val="single" w:sz="4" w:space="0" w:color="auto"/>
              <w:left w:val="single" w:sz="4" w:space="0" w:color="auto"/>
              <w:bottom w:val="single" w:sz="4" w:space="0" w:color="auto"/>
              <w:right w:val="single" w:sz="4" w:space="0" w:color="auto"/>
            </w:tcBorders>
            <w:shd w:val="clear" w:color="auto" w:fill="C6D9F1"/>
          </w:tcPr>
          <w:p>
            <w:pPr>
              <w:spacing w:before="120" w:after="120" w:line="240" w:lineRule="auto"/>
              <w:ind w:left="11"/>
              <w:rPr>
                <w:rFonts w:eastAsia="Times New Roman" w:cs="Times New Roman"/>
                <w:noProof/>
                <w:sz w:val="20"/>
                <w:szCs w:val="20"/>
              </w:rPr>
            </w:pPr>
            <w:r>
              <w:rPr>
                <w:rFonts w:eastAsia="Times New Roman" w:cs="Times New Roman"/>
                <w:noProof/>
                <w:sz w:val="20"/>
                <w:szCs w:val="20"/>
              </w:rPr>
              <w:t>Replies given</w:t>
            </w:r>
          </w:p>
        </w:tc>
        <w:tc>
          <w:tcPr>
            <w:tcW w:w="1148"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327</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291</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258</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300</w:t>
            </w:r>
          </w:p>
        </w:tc>
        <w:tc>
          <w:tcPr>
            <w:tcW w:w="1149" w:type="dxa"/>
            <w:tcBorders>
              <w:top w:val="single" w:sz="4" w:space="0" w:color="auto"/>
              <w:left w:val="single" w:sz="4" w:space="0" w:color="auto"/>
              <w:bottom w:val="single" w:sz="4" w:space="0" w:color="auto"/>
              <w:right w:val="single" w:sz="4" w:space="0" w:color="auto"/>
            </w:tcBorders>
            <w:shd w:val="clear" w:color="auto" w:fill="C6D9F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326</w:t>
            </w:r>
          </w:p>
        </w:tc>
      </w:tr>
      <w:tr>
        <w:trPr>
          <w:trHeight w:val="510"/>
        </w:trPr>
        <w:tc>
          <w:tcPr>
            <w:tcW w:w="3795" w:type="dxa"/>
            <w:tcBorders>
              <w:top w:val="single" w:sz="4" w:space="0" w:color="auto"/>
              <w:left w:val="single" w:sz="4" w:space="0" w:color="auto"/>
              <w:bottom w:val="single" w:sz="4" w:space="0" w:color="auto"/>
              <w:right w:val="single" w:sz="4" w:space="0" w:color="auto"/>
            </w:tcBorders>
            <w:shd w:val="clear" w:color="auto" w:fill="auto"/>
          </w:tcPr>
          <w:p>
            <w:pPr>
              <w:spacing w:before="120" w:after="120" w:line="240" w:lineRule="auto"/>
              <w:ind w:left="11"/>
              <w:rPr>
                <w:rFonts w:eastAsia="Times New Roman" w:cs="Times New Roman"/>
                <w:noProof/>
                <w:sz w:val="20"/>
                <w:szCs w:val="20"/>
              </w:rPr>
            </w:pPr>
            <w:r>
              <w:rPr>
                <w:rFonts w:eastAsia="Times New Roman" w:cs="Times New Roman"/>
                <w:noProof/>
                <w:sz w:val="20"/>
                <w:szCs w:val="20"/>
              </w:rPr>
              <w:t>Replies given based on Regulation (EC) No 1049/2001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272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230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2" w:firstLine="12"/>
              <w:jc w:val="center"/>
              <w:rPr>
                <w:rFonts w:eastAsia="Times New Roman" w:cs="Times New Roman"/>
                <w:noProof/>
                <w:sz w:val="20"/>
                <w:szCs w:val="20"/>
              </w:rPr>
            </w:pPr>
            <w:r>
              <w:rPr>
                <w:rFonts w:eastAsia="Times New Roman" w:cs="Times New Roman"/>
                <w:noProof/>
                <w:sz w:val="20"/>
                <w:szCs w:val="20"/>
              </w:rPr>
              <w:t>220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259</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288</w:t>
            </w:r>
          </w:p>
        </w:tc>
      </w:tr>
    </w:tbl>
    <w:p>
      <w:pPr>
        <w:keepNext/>
        <w:keepLines/>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Replies given per directorate-general or service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8"/>
        <w:gridCol w:w="1144"/>
        <w:gridCol w:w="1145"/>
        <w:gridCol w:w="224"/>
        <w:gridCol w:w="1145"/>
        <w:gridCol w:w="1145"/>
      </w:tblGrid>
      <w:tr>
        <w:trPr>
          <w:trHeight w:val="510"/>
        </w:trPr>
        <w:tc>
          <w:tcPr>
            <w:tcW w:w="4736" w:type="dxa"/>
            <w:vMerge w:val="restart"/>
          </w:tcPr>
          <w:p>
            <w:pPr>
              <w:spacing w:before="120" w:after="0" w:line="240" w:lineRule="auto"/>
              <w:ind w:left="12"/>
              <w:rPr>
                <w:rFonts w:eastAsia="Times New Roman" w:cs="Times New Roman"/>
                <w:b/>
                <w:noProof/>
                <w:sz w:val="20"/>
                <w:szCs w:val="20"/>
              </w:rPr>
            </w:pPr>
          </w:p>
        </w:tc>
        <w:tc>
          <w:tcPr>
            <w:tcW w:w="2289" w:type="dxa"/>
            <w:gridSpan w:val="2"/>
            <w:shd w:val="clear" w:color="auto" w:fill="B8CCE4"/>
            <w:vAlign w:val="center"/>
          </w:tcPr>
          <w:p>
            <w:pPr>
              <w:spacing w:after="0"/>
              <w:jc w:val="center"/>
              <w:rPr>
                <w:rFonts w:cs="Times New Roman"/>
                <w:b/>
                <w:noProof/>
                <w:sz w:val="20"/>
                <w:szCs w:val="20"/>
              </w:rPr>
            </w:pPr>
            <w:r>
              <w:rPr>
                <w:rFonts w:cs="Times New Roman"/>
                <w:b/>
                <w:noProof/>
                <w:sz w:val="20"/>
                <w:szCs w:val="20"/>
              </w:rPr>
              <w:t xml:space="preserve">INITIAL STAGE </w:t>
            </w:r>
          </w:p>
          <w:p>
            <w:pPr>
              <w:spacing w:after="0"/>
              <w:jc w:val="center"/>
              <w:rPr>
                <w:rFonts w:cs="Times New Roman"/>
                <w:noProof/>
                <w:sz w:val="22"/>
              </w:rPr>
            </w:pPr>
            <w:r>
              <w:rPr>
                <w:rFonts w:cs="Times New Roman"/>
                <w:b/>
                <w:noProof/>
                <w:sz w:val="20"/>
                <w:szCs w:val="20"/>
              </w:rPr>
              <w:t>(%)</w:t>
            </w:r>
          </w:p>
        </w:tc>
        <w:tc>
          <w:tcPr>
            <w:tcW w:w="224" w:type="dxa"/>
            <w:tcBorders>
              <w:top w:val="nil"/>
              <w:bottom w:val="nil"/>
            </w:tcBorders>
            <w:shd w:val="clear" w:color="auto" w:fill="auto"/>
            <w:vAlign w:val="center"/>
          </w:tcPr>
          <w:p>
            <w:pPr>
              <w:spacing w:after="0" w:line="240" w:lineRule="auto"/>
              <w:jc w:val="center"/>
              <w:rPr>
                <w:rFonts w:eastAsia="Times New Roman" w:cs="Times New Roman"/>
                <w:b/>
                <w:noProof/>
                <w:sz w:val="20"/>
                <w:szCs w:val="20"/>
              </w:rPr>
            </w:pPr>
          </w:p>
        </w:tc>
        <w:tc>
          <w:tcPr>
            <w:tcW w:w="2290" w:type="dxa"/>
            <w:gridSpan w:val="2"/>
            <w:shd w:val="clear" w:color="auto" w:fill="B8CCE4"/>
          </w:tcPr>
          <w:p>
            <w:pPr>
              <w:spacing w:after="0" w:line="240" w:lineRule="auto"/>
              <w:jc w:val="center"/>
              <w:rPr>
                <w:rFonts w:eastAsia="Times New Roman" w:cs="Times New Roman"/>
                <w:b/>
                <w:noProof/>
                <w:sz w:val="20"/>
                <w:szCs w:val="20"/>
              </w:rPr>
            </w:pPr>
            <w:r>
              <w:rPr>
                <w:rFonts w:eastAsia="Times New Roman" w:cs="Times New Roman"/>
                <w:b/>
                <w:noProof/>
                <w:sz w:val="20"/>
                <w:szCs w:val="20"/>
              </w:rPr>
              <w:t>CONFIRMATORY STAGE (%)</w:t>
            </w:r>
          </w:p>
        </w:tc>
      </w:tr>
      <w:tr>
        <w:trPr>
          <w:trHeight w:val="340"/>
        </w:trPr>
        <w:tc>
          <w:tcPr>
            <w:tcW w:w="4736" w:type="dxa"/>
            <w:vMerge/>
            <w:vAlign w:val="center"/>
          </w:tcPr>
          <w:p>
            <w:pPr>
              <w:spacing w:after="0" w:line="240" w:lineRule="auto"/>
              <w:ind w:left="12"/>
              <w:rPr>
                <w:rFonts w:eastAsia="Times New Roman" w:cs="Times New Roman"/>
                <w:b/>
                <w:noProof/>
                <w:sz w:val="20"/>
                <w:szCs w:val="20"/>
              </w:rPr>
            </w:pPr>
          </w:p>
        </w:tc>
        <w:tc>
          <w:tcPr>
            <w:tcW w:w="1144" w:type="dxa"/>
            <w:vAlign w:val="center"/>
          </w:tcPr>
          <w:p>
            <w:pPr>
              <w:spacing w:before="60" w:after="60" w:line="240" w:lineRule="auto"/>
              <w:ind w:left="12"/>
              <w:jc w:val="center"/>
              <w:rPr>
                <w:rFonts w:eastAsia="Times New Roman" w:cs="Times New Roman"/>
                <w:b/>
                <w:noProof/>
                <w:sz w:val="20"/>
                <w:szCs w:val="20"/>
              </w:rPr>
            </w:pPr>
            <w:r>
              <w:rPr>
                <w:rFonts w:eastAsia="Times New Roman" w:cs="Times New Roman"/>
                <w:b/>
                <w:noProof/>
                <w:sz w:val="20"/>
                <w:szCs w:val="20"/>
              </w:rPr>
              <w:t>2017</w:t>
            </w:r>
          </w:p>
        </w:tc>
        <w:tc>
          <w:tcPr>
            <w:tcW w:w="1145" w:type="dxa"/>
            <w:vAlign w:val="center"/>
          </w:tcPr>
          <w:p>
            <w:pPr>
              <w:spacing w:before="60" w:after="60" w:line="240" w:lineRule="auto"/>
              <w:ind w:left="12"/>
              <w:jc w:val="center"/>
              <w:rPr>
                <w:rFonts w:eastAsia="Times New Roman" w:cs="Times New Roman"/>
                <w:b/>
                <w:noProof/>
                <w:sz w:val="20"/>
                <w:szCs w:val="20"/>
              </w:rPr>
            </w:pPr>
            <w:r>
              <w:rPr>
                <w:rFonts w:eastAsia="Times New Roman" w:cs="Times New Roman"/>
                <w:b/>
                <w:noProof/>
                <w:sz w:val="20"/>
                <w:szCs w:val="20"/>
              </w:rPr>
              <w:t>2018</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b/>
                <w:noProof/>
                <w:sz w:val="20"/>
                <w:szCs w:val="20"/>
              </w:rPr>
            </w:pPr>
          </w:p>
        </w:tc>
        <w:tc>
          <w:tcPr>
            <w:tcW w:w="1145" w:type="dxa"/>
            <w:vAlign w:val="center"/>
          </w:tcPr>
          <w:p>
            <w:pPr>
              <w:spacing w:before="60" w:after="60" w:line="240" w:lineRule="auto"/>
              <w:ind w:left="12"/>
              <w:jc w:val="center"/>
              <w:rPr>
                <w:rFonts w:eastAsia="Times New Roman" w:cs="Times New Roman"/>
                <w:b/>
                <w:noProof/>
                <w:sz w:val="20"/>
                <w:szCs w:val="20"/>
              </w:rPr>
            </w:pPr>
            <w:r>
              <w:rPr>
                <w:rFonts w:eastAsia="Times New Roman" w:cs="Times New Roman"/>
                <w:b/>
                <w:noProof/>
                <w:sz w:val="20"/>
                <w:szCs w:val="20"/>
              </w:rPr>
              <w:t>2017</w:t>
            </w:r>
          </w:p>
        </w:tc>
        <w:tc>
          <w:tcPr>
            <w:tcW w:w="1145" w:type="dxa"/>
            <w:vAlign w:val="center"/>
          </w:tcPr>
          <w:p>
            <w:pPr>
              <w:spacing w:before="60" w:after="60" w:line="240" w:lineRule="auto"/>
              <w:ind w:left="12"/>
              <w:jc w:val="center"/>
              <w:rPr>
                <w:rFonts w:eastAsia="Times New Roman" w:cs="Times New Roman"/>
                <w:b/>
                <w:noProof/>
                <w:sz w:val="20"/>
                <w:szCs w:val="20"/>
              </w:rPr>
            </w:pPr>
            <w:r>
              <w:rPr>
                <w:rFonts w:eastAsia="Times New Roman" w:cs="Times New Roman"/>
                <w:b/>
                <w:noProof/>
                <w:sz w:val="20"/>
                <w:szCs w:val="20"/>
              </w:rPr>
              <w:t>2018</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lang w:val="it-IT"/>
              </w:rPr>
              <w:t>Secretariat-General – SG</w:t>
            </w:r>
            <w:r>
              <w:rPr>
                <w:rFonts w:eastAsia="Times New Roman" w:cs="Times New Roman"/>
                <w:noProof/>
                <w:sz w:val="20"/>
                <w:szCs w:val="20"/>
              </w:rPr>
              <w:t xml:space="preserve">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5.84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6.73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3.29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8.49</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lang w:val="it-IT"/>
              </w:rPr>
              <w:t xml:space="preserve">Legal Service </w:t>
            </w:r>
            <w:r>
              <w:rPr>
                <w:rFonts w:eastAsia="Times New Roman" w:cs="Times New Roman"/>
                <w:noProof/>
                <w:sz w:val="20"/>
                <w:szCs w:val="20"/>
              </w:rPr>
              <w:t xml:space="preserve">– </w:t>
            </w:r>
            <w:r>
              <w:rPr>
                <w:rFonts w:eastAsia="Times New Roman" w:cs="Times New Roman"/>
                <w:noProof/>
                <w:sz w:val="20"/>
                <w:szCs w:val="20"/>
                <w:lang w:val="it-IT"/>
              </w:rPr>
              <w:t>SJ</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3.69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3.23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3.29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4.72</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lang w:val="it-IT"/>
              </w:rPr>
            </w:pPr>
            <w:r>
              <w:rPr>
                <w:rFonts w:eastAsia="Times New Roman" w:cs="Times New Roman"/>
                <w:noProof/>
                <w:sz w:val="20"/>
                <w:szCs w:val="20"/>
                <w:lang w:val="it-IT"/>
              </w:rPr>
              <w:t>Directorate-General for Communication – DG COMM</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0.43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lang w:val="it-IT"/>
              </w:rPr>
            </w:pPr>
            <w:r>
              <w:rPr>
                <w:rFonts w:eastAsia="Times New Roman" w:cs="Times New Roman"/>
                <w:noProof/>
                <w:sz w:val="20"/>
                <w:szCs w:val="20"/>
                <w:lang w:val="it-IT"/>
              </w:rPr>
              <w:t xml:space="preserve">European Political Strategy Centre </w:t>
            </w:r>
            <w:r>
              <w:rPr>
                <w:rFonts w:eastAsia="Times New Roman" w:cs="Times New Roman"/>
                <w:noProof/>
                <w:sz w:val="20"/>
                <w:szCs w:val="20"/>
              </w:rPr>
              <w:t xml:space="preserve">– </w:t>
            </w:r>
            <w:r>
              <w:rPr>
                <w:rFonts w:eastAsia="Times New Roman" w:cs="Times New Roman"/>
                <w:noProof/>
                <w:sz w:val="20"/>
                <w:szCs w:val="20"/>
                <w:lang w:val="it-IT"/>
              </w:rPr>
              <w:t xml:space="preserve">EPSC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0.05</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0.04</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0.32</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lang w:val="it-IT"/>
              </w:rPr>
              <w:t>Task Force for the Preparation and Conduct of the Negotiations with the United Kingdom under Article 50 TEU – TF50</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0.42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0.55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0.66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0.63</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Budget – DG BUDG</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0.50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0.81</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0.31</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Human Resources and Security Human including Office for Infrastructure and Logistics in Luxembourg and Office for Administration and Payment of Individual Entitlements – DG HR, OIL, PMO</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4.17</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1.95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2.96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3.46</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Informatics – DG DIGIT</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1.31</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0.54</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Internal Audit Service – IAS</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2.20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European Anti-Fraud Office</w:t>
            </w:r>
            <w:r>
              <w:rPr>
                <w:rFonts w:eastAsia="Times New Roman" w:cs="Times New Roman"/>
                <w:noProof/>
                <w:szCs w:val="24"/>
                <w:vertAlign w:val="superscript"/>
              </w:rPr>
              <w:footnoteReference w:id="3"/>
            </w:r>
            <w:r>
              <w:rPr>
                <w:rFonts w:eastAsia="Times New Roman" w:cs="Times New Roman"/>
                <w:noProof/>
                <w:szCs w:val="24"/>
                <w:vertAlign w:val="superscript"/>
              </w:rPr>
              <w:t xml:space="preserve"> </w:t>
            </w:r>
            <w:r>
              <w:rPr>
                <w:rFonts w:eastAsia="Times New Roman" w:cs="Times New Roman"/>
                <w:noProof/>
                <w:sz w:val="20"/>
                <w:szCs w:val="20"/>
              </w:rPr>
              <w:t>– OLAF</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0.37</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0.27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Economic and Financial Affairs – DG ECFIN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Internal Market, Industry, Entrepreneurship and SMEs – DG GROW</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6.31</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6.52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7.89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6.60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Competition – DG COMP</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9.86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5.86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19.74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13.84</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Employment, Social Affairs and Inclusion – DG EMPL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2.78</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1.87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2.96</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3.14</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Agriculture and Rural Development – DG AGRI</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2.01</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3.17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0.33</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2.20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Mobility and Transport – DG MOVE</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4.27</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5.18</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4.93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1.26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Energy – DG ENER</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2.67</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2.69</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2.30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2.20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Environment – DG ENV</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3.95</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4.96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2.96</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3.77</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Climate Action – DG CLIMA</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1.64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1.57</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Research and Innovation – DG RTD</w:t>
            </w:r>
          </w:p>
        </w:tc>
        <w:tc>
          <w:tcPr>
            <w:tcW w:w="1144" w:type="dxa"/>
            <w:shd w:val="clear" w:color="auto" w:fill="B8CCE4"/>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1.97</w:t>
            </w:r>
          </w:p>
        </w:tc>
        <w:tc>
          <w:tcPr>
            <w:tcW w:w="1145" w:type="dxa"/>
            <w:shd w:val="clear" w:color="auto" w:fill="B8CCE4"/>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1.65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1.32</w:t>
            </w:r>
          </w:p>
        </w:tc>
        <w:tc>
          <w:tcPr>
            <w:tcW w:w="1145" w:type="dxa"/>
            <w:shd w:val="clear" w:color="auto" w:fill="B8CCE4"/>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0.94</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Communications Networks, Content and Technology – DG CNECT </w:t>
            </w:r>
          </w:p>
        </w:tc>
        <w:tc>
          <w:tcPr>
            <w:tcW w:w="1144" w:type="dxa"/>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2.33</w:t>
            </w:r>
          </w:p>
        </w:tc>
        <w:tc>
          <w:tcPr>
            <w:tcW w:w="1145" w:type="dxa"/>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2.58</w:t>
            </w:r>
          </w:p>
        </w:tc>
        <w:tc>
          <w:tcPr>
            <w:tcW w:w="224" w:type="dxa"/>
            <w:tcBorders>
              <w:top w:val="nil"/>
              <w:bottom w:val="nil"/>
            </w:tcBorders>
            <w:shd w:val="clear" w:color="auto" w:fill="auto"/>
            <w:vAlign w:val="center"/>
          </w:tcPr>
          <w:p>
            <w:pPr>
              <w:spacing w:before="60" w:after="60" w:line="240" w:lineRule="auto"/>
              <w:jc w:val="center"/>
              <w:rPr>
                <w:rFonts w:eastAsia="Times New Roman" w:cs="Times New Roman"/>
                <w:noProof/>
                <w:sz w:val="20"/>
                <w:szCs w:val="20"/>
              </w:rPr>
            </w:pPr>
          </w:p>
        </w:tc>
        <w:tc>
          <w:tcPr>
            <w:tcW w:w="1145" w:type="dxa"/>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5.92</w:t>
            </w:r>
          </w:p>
        </w:tc>
        <w:tc>
          <w:tcPr>
            <w:tcW w:w="1145" w:type="dxa"/>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5.66</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Joint Research Center – JRC</w:t>
            </w:r>
          </w:p>
        </w:tc>
        <w:tc>
          <w:tcPr>
            <w:tcW w:w="1144" w:type="dxa"/>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0.19</w:t>
            </w:r>
          </w:p>
        </w:tc>
        <w:tc>
          <w:tcPr>
            <w:tcW w:w="1145" w:type="dxa"/>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0.26</w:t>
            </w:r>
          </w:p>
        </w:tc>
        <w:tc>
          <w:tcPr>
            <w:tcW w:w="224" w:type="dxa"/>
            <w:tcBorders>
              <w:top w:val="nil"/>
              <w:bottom w:val="nil"/>
            </w:tcBorders>
            <w:shd w:val="clear" w:color="auto" w:fill="auto"/>
            <w:vAlign w:val="center"/>
          </w:tcPr>
          <w:p>
            <w:pPr>
              <w:spacing w:before="60" w:after="60" w:line="240" w:lineRule="auto"/>
              <w:jc w:val="center"/>
              <w:rPr>
                <w:rFonts w:eastAsia="Times New Roman" w:cs="Times New Roman"/>
                <w:noProof/>
                <w:sz w:val="20"/>
                <w:szCs w:val="20"/>
              </w:rPr>
            </w:pPr>
          </w:p>
        </w:tc>
        <w:tc>
          <w:tcPr>
            <w:tcW w:w="1145" w:type="dxa"/>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1.00</w:t>
            </w:r>
          </w:p>
        </w:tc>
        <w:tc>
          <w:tcPr>
            <w:tcW w:w="1145" w:type="dxa"/>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0.32</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Maritime Affairs and Fisheries – DG MARE</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1.42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1.35</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1.89</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Financial Stability, Financial Services and Capital Markets Union – DG FISMA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7.48</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4.53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2.30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1.26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Regional and Urban Policy –DG REGIO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1.73</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2.24</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0.66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1.26</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Taxation and Customs Union – DG TAXUD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4.86</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6.42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5.92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3.77</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Education, Youth, Sport and Culture – DG EAC</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0.46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Health and Food Safety – DG SANTE</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7.93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11.00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5.92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7.86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Migration and Home Affairs – DG HOME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2.46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3.39</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3.29</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2.83</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Justice and Consumers – DG JUST</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2.30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3.52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6.25</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5.66</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Trade – DG TRADE</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4.24</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4.37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1.32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3.15</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Neighbourhood Policy and Enlargement Negotiations – DG NEAR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1.92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2.63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3.34</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4.09</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International Cooperation and Development – DG DEVCO</w:t>
            </w:r>
          </w:p>
        </w:tc>
        <w:tc>
          <w:tcPr>
            <w:tcW w:w="1144" w:type="dxa"/>
            <w:shd w:val="clear" w:color="auto" w:fill="auto"/>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3.05</w:t>
            </w:r>
          </w:p>
        </w:tc>
        <w:tc>
          <w:tcPr>
            <w:tcW w:w="1145" w:type="dxa"/>
            <w:shd w:val="clear" w:color="auto" w:fill="auto"/>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4.69</w:t>
            </w:r>
          </w:p>
        </w:tc>
        <w:tc>
          <w:tcPr>
            <w:tcW w:w="224" w:type="dxa"/>
            <w:tcBorders>
              <w:top w:val="nil"/>
              <w:bottom w:val="nil"/>
            </w:tcBorders>
            <w:shd w:val="clear" w:color="auto" w:fill="auto"/>
            <w:vAlign w:val="center"/>
          </w:tcPr>
          <w:p>
            <w:pPr>
              <w:spacing w:before="60" w:after="60" w:line="240" w:lineRule="auto"/>
              <w:ind w:left="11"/>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3.95</w:t>
            </w:r>
          </w:p>
        </w:tc>
        <w:tc>
          <w:tcPr>
            <w:tcW w:w="1145" w:type="dxa"/>
            <w:shd w:val="clear" w:color="auto" w:fill="auto"/>
            <w:vAlign w:val="center"/>
          </w:tcPr>
          <w:p>
            <w:pPr>
              <w:spacing w:before="60" w:after="60" w:line="240" w:lineRule="auto"/>
              <w:ind w:left="11"/>
              <w:jc w:val="center"/>
              <w:rPr>
                <w:rFonts w:eastAsia="Times New Roman" w:cs="Times New Roman"/>
                <w:noProof/>
                <w:sz w:val="20"/>
                <w:szCs w:val="20"/>
              </w:rPr>
            </w:pPr>
            <w:r>
              <w:rPr>
                <w:rFonts w:eastAsia="Times New Roman" w:cs="Times New Roman"/>
                <w:noProof/>
                <w:sz w:val="20"/>
                <w:szCs w:val="20"/>
              </w:rPr>
              <w:t>1.57</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European Civil Protection and Humanitarian Aid Operations – DG ECHO</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5.29</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0.33</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0.31</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Eurostat – ESTAT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0.13</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0.66</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Directorate-General for Interpretation – DG SCIC</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0.02</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Directorate-General for Translation – DG DGT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0.05</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0.07</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Publications Office of the European Union – OP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lang w:val="en"/>
              </w:rPr>
              <w:t>Service for Foreign Policy Instruments</w:t>
            </w:r>
            <w:r>
              <w:rPr>
                <w:rFonts w:eastAsia="Times New Roman" w:cs="Times New Roman"/>
                <w:noProof/>
                <w:sz w:val="20"/>
                <w:szCs w:val="20"/>
                <w:vertAlign w:val="superscript"/>
              </w:rPr>
              <w:footnoteReference w:id="4"/>
            </w:r>
            <w:r>
              <w:rPr>
                <w:rFonts w:eastAsia="Times New Roman" w:cs="Times New Roman"/>
                <w:noProof/>
                <w:sz w:val="20"/>
                <w:szCs w:val="20"/>
                <w:lang w:val="en"/>
              </w:rPr>
              <w:t xml:space="preserve"> </w:t>
            </w:r>
            <w:r>
              <w:rPr>
                <w:rFonts w:eastAsia="Times New Roman" w:cs="Times New Roman"/>
                <w:noProof/>
                <w:sz w:val="20"/>
                <w:szCs w:val="20"/>
              </w:rPr>
              <w:t xml:space="preserve">– </w:t>
            </w:r>
            <w:r>
              <w:rPr>
                <w:rFonts w:eastAsia="Times New Roman" w:cs="Times New Roman"/>
                <w:noProof/>
                <w:sz w:val="20"/>
                <w:szCs w:val="20"/>
                <w:lang w:val="en"/>
              </w:rPr>
              <w:t xml:space="preserve">FPI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0.48</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1.32</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0.94</w:t>
            </w:r>
          </w:p>
        </w:tc>
      </w:tr>
      <w:tr>
        <w:trPr>
          <w:trHeight w:val="300"/>
        </w:trPr>
        <w:tc>
          <w:tcPr>
            <w:tcW w:w="4736" w:type="dxa"/>
            <w:shd w:val="clear" w:color="auto" w:fill="B8CCE4"/>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Office for Infrastructure and Logistics in Brussels – OIB </w:t>
            </w:r>
          </w:p>
        </w:tc>
        <w:tc>
          <w:tcPr>
            <w:tcW w:w="1144"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0.13</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0.06</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145" w:type="dxa"/>
            <w:shd w:val="clear" w:color="auto" w:fill="B8CCE4"/>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00"/>
        </w:trPr>
        <w:tc>
          <w:tcPr>
            <w:tcW w:w="4736" w:type="dxa"/>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European Personnel Selection Office – EPSO </w:t>
            </w:r>
          </w:p>
        </w:tc>
        <w:tc>
          <w:tcPr>
            <w:tcW w:w="1144"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0.42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0.49</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1.32</w:t>
            </w:r>
          </w:p>
        </w:tc>
        <w:tc>
          <w:tcPr>
            <w:tcW w:w="1145" w:type="dxa"/>
            <w:shd w:val="clear" w:color="auto" w:fill="auto"/>
            <w:vAlign w:val="center"/>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3.77</w:t>
            </w:r>
          </w:p>
        </w:tc>
      </w:tr>
      <w:tr>
        <w:trPr>
          <w:trHeight w:val="340"/>
        </w:trPr>
        <w:tc>
          <w:tcPr>
            <w:tcW w:w="4736" w:type="dxa"/>
            <w:shd w:val="clear" w:color="auto" w:fill="auto"/>
            <w:vAlign w:val="center"/>
          </w:tcPr>
          <w:p>
            <w:pPr>
              <w:spacing w:before="60" w:after="60" w:line="240" w:lineRule="auto"/>
              <w:ind w:left="11"/>
              <w:rPr>
                <w:rFonts w:eastAsia="Times New Roman" w:cs="Times New Roman"/>
                <w:b/>
                <w:noProof/>
                <w:sz w:val="20"/>
                <w:szCs w:val="20"/>
              </w:rPr>
            </w:pPr>
            <w:r>
              <w:rPr>
                <w:rFonts w:eastAsia="Times New Roman" w:cs="Times New Roman"/>
                <w:b/>
                <w:noProof/>
                <w:sz w:val="20"/>
                <w:szCs w:val="20"/>
              </w:rPr>
              <w:t>Total (%)</w:t>
            </w:r>
          </w:p>
        </w:tc>
        <w:tc>
          <w:tcPr>
            <w:tcW w:w="1144" w:type="dxa"/>
            <w:shd w:val="clear" w:color="auto" w:fill="auto"/>
            <w:vAlign w:val="center"/>
          </w:tcPr>
          <w:p>
            <w:pPr>
              <w:spacing w:before="60" w:after="60" w:line="240" w:lineRule="auto"/>
              <w:ind w:left="12"/>
              <w:jc w:val="center"/>
              <w:rPr>
                <w:rFonts w:eastAsia="Times New Roman" w:cs="Times New Roman"/>
                <w:b/>
                <w:noProof/>
                <w:sz w:val="20"/>
                <w:szCs w:val="20"/>
              </w:rPr>
            </w:pPr>
            <w:r>
              <w:rPr>
                <w:rFonts w:eastAsia="Times New Roman" w:cs="Times New Roman"/>
                <w:b/>
                <w:noProof/>
                <w:sz w:val="20"/>
                <w:szCs w:val="20"/>
              </w:rPr>
              <w:t>100</w:t>
            </w:r>
          </w:p>
        </w:tc>
        <w:tc>
          <w:tcPr>
            <w:tcW w:w="1145" w:type="dxa"/>
            <w:shd w:val="clear" w:color="auto" w:fill="auto"/>
            <w:vAlign w:val="center"/>
          </w:tcPr>
          <w:p>
            <w:pPr>
              <w:spacing w:before="60" w:after="60" w:line="240" w:lineRule="auto"/>
              <w:ind w:left="12"/>
              <w:jc w:val="center"/>
              <w:rPr>
                <w:rFonts w:eastAsia="Times New Roman" w:cs="Times New Roman"/>
                <w:b/>
                <w:noProof/>
                <w:sz w:val="20"/>
                <w:szCs w:val="20"/>
              </w:rPr>
            </w:pPr>
            <w:r>
              <w:rPr>
                <w:rFonts w:eastAsia="Times New Roman" w:cs="Times New Roman"/>
                <w:b/>
                <w:noProof/>
                <w:sz w:val="20"/>
                <w:szCs w:val="20"/>
              </w:rPr>
              <w:t>100</w:t>
            </w:r>
          </w:p>
        </w:tc>
        <w:tc>
          <w:tcPr>
            <w:tcW w:w="224" w:type="dxa"/>
            <w:tcBorders>
              <w:top w:val="nil"/>
              <w:bottom w:val="nil"/>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145" w:type="dxa"/>
            <w:shd w:val="clear" w:color="auto" w:fill="auto"/>
            <w:vAlign w:val="center"/>
          </w:tcPr>
          <w:p>
            <w:pPr>
              <w:spacing w:before="60" w:after="60" w:line="240" w:lineRule="auto"/>
              <w:jc w:val="center"/>
              <w:rPr>
                <w:rFonts w:eastAsia="Times New Roman" w:cs="Times New Roman"/>
                <w:b/>
                <w:noProof/>
                <w:sz w:val="20"/>
                <w:szCs w:val="20"/>
              </w:rPr>
            </w:pPr>
            <w:r>
              <w:rPr>
                <w:rFonts w:eastAsia="Times New Roman" w:cs="Times New Roman"/>
                <w:b/>
                <w:noProof/>
                <w:sz w:val="20"/>
                <w:szCs w:val="20"/>
              </w:rPr>
              <w:t>100</w:t>
            </w:r>
          </w:p>
        </w:tc>
        <w:tc>
          <w:tcPr>
            <w:tcW w:w="1145" w:type="dxa"/>
            <w:shd w:val="clear" w:color="auto" w:fill="auto"/>
            <w:vAlign w:val="center"/>
          </w:tcPr>
          <w:p>
            <w:pPr>
              <w:spacing w:before="60" w:after="60" w:line="240" w:lineRule="auto"/>
              <w:jc w:val="center"/>
              <w:rPr>
                <w:rFonts w:eastAsia="Times New Roman" w:cs="Times New Roman"/>
                <w:b/>
                <w:noProof/>
                <w:sz w:val="20"/>
                <w:szCs w:val="20"/>
              </w:rPr>
            </w:pPr>
            <w:r>
              <w:rPr>
                <w:rFonts w:eastAsia="Times New Roman" w:cs="Times New Roman"/>
                <w:b/>
                <w:noProof/>
                <w:sz w:val="20"/>
                <w:szCs w:val="20"/>
              </w:rPr>
              <w:t>100</w:t>
            </w:r>
          </w:p>
        </w:tc>
      </w:tr>
    </w:tbl>
    <w:p>
      <w:pPr>
        <w:rPr>
          <w:rFonts w:eastAsia="Times New Roman" w:cs="Times New Roman"/>
          <w:noProof/>
          <w:szCs w:val="32"/>
        </w:rPr>
      </w:pPr>
      <w:r>
        <w:rPr>
          <w:rFonts w:asciiTheme="minorHAnsi" w:hAnsiTheme="minorHAnsi"/>
          <w:noProof/>
          <w:sz w:val="22"/>
        </w:rPr>
        <w:br w:type="page"/>
      </w:r>
    </w:p>
    <w:p>
      <w:pPr>
        <w:keepNext/>
        <w:keepLines/>
        <w:numPr>
          <w:ilvl w:val="0"/>
          <w:numId w:val="36"/>
        </w:numPr>
        <w:tabs>
          <w:tab w:val="num" w:pos="992"/>
        </w:tabs>
        <w:spacing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Social and occupational profile of applicants</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512"/>
        <w:gridCol w:w="1512"/>
        <w:gridCol w:w="270"/>
        <w:gridCol w:w="1520"/>
        <w:gridCol w:w="1517"/>
      </w:tblGrid>
      <w:tr>
        <w:trPr>
          <w:trHeight w:val="510"/>
        </w:trPr>
        <w:tc>
          <w:tcPr>
            <w:tcW w:w="3208" w:type="dxa"/>
            <w:vMerge w:val="restart"/>
          </w:tcPr>
          <w:p>
            <w:pPr>
              <w:spacing w:after="0"/>
              <w:rPr>
                <w:rFonts w:cs="Times New Roman"/>
                <w:noProof/>
                <w:sz w:val="20"/>
                <w:szCs w:val="20"/>
              </w:rPr>
            </w:pPr>
          </w:p>
        </w:tc>
        <w:tc>
          <w:tcPr>
            <w:tcW w:w="3024" w:type="dxa"/>
            <w:gridSpan w:val="2"/>
            <w:tcBorders>
              <w:right w:val="single" w:sz="4" w:space="0" w:color="auto"/>
            </w:tcBorders>
            <w:shd w:val="clear" w:color="auto" w:fill="B8CCE4"/>
            <w:vAlign w:val="center"/>
          </w:tcPr>
          <w:p>
            <w:pPr>
              <w:spacing w:after="0"/>
              <w:jc w:val="center"/>
              <w:rPr>
                <w:rFonts w:cs="Times New Roman"/>
                <w:b/>
                <w:noProof/>
                <w:sz w:val="20"/>
                <w:szCs w:val="20"/>
              </w:rPr>
            </w:pPr>
            <w:r>
              <w:rPr>
                <w:rFonts w:cs="Times New Roman"/>
                <w:b/>
                <w:noProof/>
                <w:sz w:val="20"/>
                <w:szCs w:val="20"/>
              </w:rPr>
              <w:t>INITIAL STAGE</w:t>
            </w:r>
          </w:p>
          <w:p>
            <w:pPr>
              <w:spacing w:after="0"/>
              <w:jc w:val="center"/>
              <w:rPr>
                <w:rFonts w:cs="Times New Roman"/>
                <w:b/>
                <w:noProof/>
                <w:sz w:val="20"/>
                <w:szCs w:val="20"/>
              </w:rPr>
            </w:pPr>
            <w:r>
              <w:rPr>
                <w:rFonts w:cs="Times New Roman"/>
                <w:b/>
                <w:noProof/>
                <w:sz w:val="20"/>
                <w:szCs w:val="20"/>
              </w:rPr>
              <w:t>(%)</w:t>
            </w:r>
          </w:p>
        </w:tc>
        <w:tc>
          <w:tcPr>
            <w:tcW w:w="270" w:type="dxa"/>
            <w:tcBorders>
              <w:top w:val="nil"/>
              <w:left w:val="single" w:sz="4" w:space="0" w:color="auto"/>
              <w:bottom w:val="nil"/>
              <w:right w:val="single" w:sz="4" w:space="0" w:color="auto"/>
            </w:tcBorders>
            <w:shd w:val="clear" w:color="auto" w:fill="FFFFFF" w:themeFill="background1"/>
            <w:vAlign w:val="center"/>
          </w:tcPr>
          <w:p>
            <w:pPr>
              <w:spacing w:after="0"/>
              <w:jc w:val="center"/>
              <w:rPr>
                <w:rFonts w:cs="Times New Roman"/>
                <w:b/>
                <w:noProof/>
                <w:sz w:val="20"/>
                <w:szCs w:val="20"/>
              </w:rPr>
            </w:pPr>
          </w:p>
        </w:tc>
        <w:tc>
          <w:tcPr>
            <w:tcW w:w="3037" w:type="dxa"/>
            <w:gridSpan w:val="2"/>
            <w:tcBorders>
              <w:left w:val="single" w:sz="4" w:space="0" w:color="auto"/>
            </w:tcBorders>
            <w:shd w:val="clear" w:color="auto" w:fill="B8CCE4"/>
            <w:vAlign w:val="center"/>
          </w:tcPr>
          <w:p>
            <w:pPr>
              <w:spacing w:after="0"/>
              <w:jc w:val="center"/>
              <w:rPr>
                <w:rFonts w:cs="Times New Roman"/>
                <w:b/>
                <w:noProof/>
                <w:sz w:val="20"/>
                <w:szCs w:val="20"/>
              </w:rPr>
            </w:pPr>
            <w:r>
              <w:rPr>
                <w:rFonts w:cs="Times New Roman"/>
                <w:b/>
                <w:noProof/>
                <w:sz w:val="20"/>
                <w:szCs w:val="20"/>
              </w:rPr>
              <w:t>CONFIRMATORY STAGE</w:t>
            </w:r>
          </w:p>
          <w:p>
            <w:pPr>
              <w:spacing w:after="0"/>
              <w:jc w:val="center"/>
              <w:rPr>
                <w:rFonts w:cs="Times New Roman"/>
                <w:b/>
                <w:noProof/>
                <w:sz w:val="20"/>
                <w:szCs w:val="20"/>
              </w:rPr>
            </w:pPr>
            <w:r>
              <w:rPr>
                <w:rFonts w:cs="Times New Roman"/>
                <w:b/>
                <w:noProof/>
                <w:sz w:val="20"/>
                <w:szCs w:val="20"/>
              </w:rPr>
              <w:t>(%)</w:t>
            </w:r>
          </w:p>
        </w:tc>
      </w:tr>
      <w:tr>
        <w:trPr>
          <w:trHeight w:val="340"/>
        </w:trPr>
        <w:tc>
          <w:tcPr>
            <w:tcW w:w="3208" w:type="dxa"/>
            <w:vMerge/>
          </w:tcPr>
          <w:p>
            <w:pPr>
              <w:spacing w:after="0"/>
              <w:rPr>
                <w:rFonts w:cs="Times New Roman"/>
                <w:noProof/>
                <w:sz w:val="20"/>
                <w:szCs w:val="20"/>
              </w:rPr>
            </w:pPr>
          </w:p>
        </w:tc>
        <w:tc>
          <w:tcPr>
            <w:tcW w:w="1512" w:type="dxa"/>
            <w:vAlign w:val="center"/>
          </w:tcPr>
          <w:p>
            <w:pPr>
              <w:spacing w:after="0"/>
              <w:jc w:val="center"/>
              <w:rPr>
                <w:rFonts w:cs="Times New Roman"/>
                <w:b/>
                <w:noProof/>
                <w:sz w:val="20"/>
                <w:szCs w:val="20"/>
              </w:rPr>
            </w:pPr>
            <w:r>
              <w:rPr>
                <w:rFonts w:cs="Times New Roman"/>
                <w:b/>
                <w:noProof/>
                <w:sz w:val="20"/>
                <w:szCs w:val="20"/>
              </w:rPr>
              <w:t>2017</w:t>
            </w:r>
          </w:p>
        </w:tc>
        <w:tc>
          <w:tcPr>
            <w:tcW w:w="1512" w:type="dxa"/>
            <w:tcBorders>
              <w:right w:val="single" w:sz="4" w:space="0" w:color="auto"/>
            </w:tcBorders>
            <w:vAlign w:val="center"/>
          </w:tcPr>
          <w:p>
            <w:pPr>
              <w:spacing w:after="0"/>
              <w:jc w:val="center"/>
              <w:rPr>
                <w:rFonts w:cs="Times New Roman"/>
                <w:b/>
                <w:noProof/>
                <w:sz w:val="20"/>
                <w:szCs w:val="20"/>
              </w:rPr>
            </w:pPr>
            <w:r>
              <w:rPr>
                <w:rFonts w:cs="Times New Roman"/>
                <w:b/>
                <w:noProof/>
                <w:sz w:val="20"/>
                <w:szCs w:val="20"/>
              </w:rPr>
              <w:t>2018</w:t>
            </w:r>
          </w:p>
        </w:tc>
        <w:tc>
          <w:tcPr>
            <w:tcW w:w="270" w:type="dxa"/>
            <w:tcBorders>
              <w:top w:val="nil"/>
              <w:left w:val="single" w:sz="4" w:space="0" w:color="auto"/>
              <w:bottom w:val="nil"/>
              <w:right w:val="single" w:sz="4" w:space="0" w:color="auto"/>
            </w:tcBorders>
            <w:shd w:val="clear" w:color="auto" w:fill="FFFFFF" w:themeFill="background1"/>
            <w:vAlign w:val="center"/>
          </w:tcPr>
          <w:p>
            <w:pPr>
              <w:spacing w:after="0"/>
              <w:jc w:val="center"/>
              <w:rPr>
                <w:rFonts w:cs="Times New Roman"/>
                <w:b/>
                <w:noProof/>
                <w:sz w:val="20"/>
                <w:szCs w:val="20"/>
              </w:rPr>
            </w:pPr>
          </w:p>
        </w:tc>
        <w:tc>
          <w:tcPr>
            <w:tcW w:w="1520" w:type="dxa"/>
            <w:tcBorders>
              <w:left w:val="single" w:sz="4" w:space="0" w:color="auto"/>
            </w:tcBorders>
            <w:vAlign w:val="center"/>
          </w:tcPr>
          <w:p>
            <w:pPr>
              <w:spacing w:after="0"/>
              <w:jc w:val="center"/>
              <w:rPr>
                <w:rFonts w:cs="Times New Roman"/>
                <w:b/>
                <w:noProof/>
                <w:sz w:val="20"/>
                <w:szCs w:val="20"/>
              </w:rPr>
            </w:pPr>
            <w:r>
              <w:rPr>
                <w:rFonts w:cs="Times New Roman"/>
                <w:b/>
                <w:noProof/>
                <w:sz w:val="20"/>
                <w:szCs w:val="20"/>
              </w:rPr>
              <w:t>2017</w:t>
            </w:r>
          </w:p>
        </w:tc>
        <w:tc>
          <w:tcPr>
            <w:tcW w:w="1517" w:type="dxa"/>
            <w:vAlign w:val="center"/>
          </w:tcPr>
          <w:p>
            <w:pPr>
              <w:spacing w:after="0"/>
              <w:jc w:val="center"/>
              <w:rPr>
                <w:rFonts w:cs="Times New Roman"/>
                <w:b/>
                <w:noProof/>
                <w:sz w:val="20"/>
                <w:szCs w:val="20"/>
              </w:rPr>
            </w:pPr>
            <w:r>
              <w:rPr>
                <w:rFonts w:cs="Times New Roman"/>
                <w:b/>
                <w:noProof/>
                <w:sz w:val="20"/>
                <w:szCs w:val="20"/>
              </w:rPr>
              <w:t>2018</w:t>
            </w:r>
          </w:p>
        </w:tc>
      </w:tr>
      <w:tr>
        <w:trPr>
          <w:trHeight w:val="313"/>
        </w:trPr>
        <w:tc>
          <w:tcPr>
            <w:tcW w:w="3208" w:type="dxa"/>
            <w:shd w:val="clear" w:color="auto" w:fill="auto"/>
          </w:tcPr>
          <w:p>
            <w:pPr>
              <w:spacing w:before="60" w:after="60"/>
              <w:rPr>
                <w:rFonts w:cs="Times New Roman"/>
                <w:noProof/>
                <w:sz w:val="20"/>
                <w:szCs w:val="20"/>
              </w:rPr>
            </w:pPr>
            <w:r>
              <w:rPr>
                <w:rFonts w:cs="Times New Roman"/>
                <w:noProof/>
                <w:sz w:val="20"/>
                <w:szCs w:val="20"/>
              </w:rPr>
              <w:t>Academic institution/Think tank</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21.06</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10.62</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rPr>
            </w:pPr>
          </w:p>
        </w:tc>
        <w:tc>
          <w:tcPr>
            <w:tcW w:w="1520" w:type="dxa"/>
            <w:shd w:val="clear" w:color="auto" w:fill="auto"/>
            <w:vAlign w:val="bottom"/>
          </w:tcPr>
          <w:p>
            <w:pPr>
              <w:spacing w:before="60" w:after="60"/>
              <w:jc w:val="center"/>
              <w:rPr>
                <w:rFonts w:cs="Times New Roman"/>
                <w:noProof/>
                <w:sz w:val="20"/>
                <w:szCs w:val="20"/>
              </w:rPr>
            </w:pPr>
            <w:r>
              <w:rPr>
                <w:rFonts w:cs="Times New Roman"/>
                <w:noProof/>
                <w:sz w:val="20"/>
                <w:szCs w:val="20"/>
              </w:rPr>
              <w:t>8.22</w:t>
            </w:r>
          </w:p>
        </w:tc>
        <w:tc>
          <w:tcPr>
            <w:tcW w:w="1517" w:type="dxa"/>
            <w:shd w:val="clear" w:color="auto" w:fill="auto"/>
            <w:vAlign w:val="bottom"/>
          </w:tcPr>
          <w:p>
            <w:pPr>
              <w:spacing w:before="60" w:after="60"/>
              <w:jc w:val="center"/>
              <w:rPr>
                <w:rFonts w:cs="Times New Roman"/>
                <w:noProof/>
                <w:sz w:val="20"/>
                <w:szCs w:val="20"/>
              </w:rPr>
            </w:pPr>
            <w:r>
              <w:rPr>
                <w:rFonts w:cs="Times New Roman"/>
                <w:noProof/>
                <w:sz w:val="20"/>
                <w:szCs w:val="20"/>
              </w:rPr>
              <w:t>2.83</w:t>
            </w:r>
          </w:p>
        </w:tc>
      </w:tr>
      <w:tr>
        <w:trPr>
          <w:trHeight w:val="313"/>
        </w:trPr>
        <w:tc>
          <w:tcPr>
            <w:tcW w:w="3208" w:type="dxa"/>
            <w:shd w:val="clear" w:color="auto" w:fill="B8CCE4"/>
          </w:tcPr>
          <w:p>
            <w:pPr>
              <w:spacing w:before="60" w:after="60"/>
              <w:rPr>
                <w:rFonts w:cs="Times New Roman"/>
                <w:noProof/>
                <w:sz w:val="20"/>
                <w:szCs w:val="20"/>
              </w:rPr>
            </w:pPr>
            <w:r>
              <w:rPr>
                <w:rFonts w:cs="Times New Roman"/>
                <w:noProof/>
                <w:sz w:val="20"/>
                <w:szCs w:val="20"/>
              </w:rPr>
              <w:t xml:space="preserve">Company/Business association </w:t>
            </w:r>
          </w:p>
        </w:tc>
        <w:tc>
          <w:tcPr>
            <w:tcW w:w="1512" w:type="dxa"/>
            <w:shd w:val="clear" w:color="auto" w:fill="B8CCE4"/>
            <w:vAlign w:val="bottom"/>
          </w:tcPr>
          <w:p>
            <w:pPr>
              <w:spacing w:before="60" w:after="60"/>
              <w:jc w:val="center"/>
              <w:rPr>
                <w:rFonts w:cs="Times New Roman"/>
                <w:noProof/>
                <w:sz w:val="20"/>
                <w:szCs w:val="20"/>
              </w:rPr>
            </w:pPr>
            <w:r>
              <w:rPr>
                <w:rFonts w:cs="Times New Roman"/>
                <w:noProof/>
                <w:sz w:val="20"/>
                <w:szCs w:val="20"/>
              </w:rPr>
              <w:t>12.68</w:t>
            </w:r>
          </w:p>
        </w:tc>
        <w:tc>
          <w:tcPr>
            <w:tcW w:w="1512" w:type="dxa"/>
            <w:shd w:val="clear" w:color="auto" w:fill="B8CCE4"/>
            <w:vAlign w:val="bottom"/>
          </w:tcPr>
          <w:p>
            <w:pPr>
              <w:spacing w:before="60" w:after="60"/>
              <w:jc w:val="center"/>
              <w:rPr>
                <w:rFonts w:cs="Times New Roman"/>
                <w:noProof/>
                <w:sz w:val="20"/>
                <w:szCs w:val="20"/>
              </w:rPr>
            </w:pPr>
            <w:r>
              <w:rPr>
                <w:rFonts w:cs="Times New Roman"/>
                <w:noProof/>
                <w:sz w:val="20"/>
                <w:szCs w:val="20"/>
              </w:rPr>
              <w:t>16.70</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rPr>
            </w:pPr>
          </w:p>
        </w:tc>
        <w:tc>
          <w:tcPr>
            <w:tcW w:w="1520" w:type="dxa"/>
            <w:shd w:val="clear" w:color="auto" w:fill="B8CCE4"/>
            <w:vAlign w:val="bottom"/>
          </w:tcPr>
          <w:p>
            <w:pPr>
              <w:spacing w:before="60" w:after="60"/>
              <w:jc w:val="center"/>
              <w:rPr>
                <w:rFonts w:cs="Times New Roman"/>
                <w:noProof/>
                <w:sz w:val="20"/>
                <w:szCs w:val="20"/>
              </w:rPr>
            </w:pPr>
            <w:r>
              <w:rPr>
                <w:rFonts w:cs="Times New Roman"/>
                <w:noProof/>
                <w:sz w:val="20"/>
                <w:szCs w:val="20"/>
              </w:rPr>
              <w:t>6.58</w:t>
            </w:r>
          </w:p>
        </w:tc>
        <w:tc>
          <w:tcPr>
            <w:tcW w:w="1517" w:type="dxa"/>
            <w:shd w:val="clear" w:color="auto" w:fill="B8CCE4"/>
            <w:vAlign w:val="bottom"/>
          </w:tcPr>
          <w:p>
            <w:pPr>
              <w:spacing w:before="60" w:after="60"/>
              <w:jc w:val="center"/>
              <w:rPr>
                <w:rFonts w:cs="Times New Roman"/>
                <w:noProof/>
                <w:sz w:val="20"/>
                <w:szCs w:val="20"/>
              </w:rPr>
            </w:pPr>
            <w:r>
              <w:rPr>
                <w:rFonts w:cs="Times New Roman"/>
                <w:noProof/>
                <w:sz w:val="20"/>
                <w:szCs w:val="20"/>
              </w:rPr>
              <w:t>7.86</w:t>
            </w:r>
          </w:p>
        </w:tc>
      </w:tr>
      <w:tr>
        <w:trPr>
          <w:trHeight w:val="313"/>
        </w:trPr>
        <w:tc>
          <w:tcPr>
            <w:tcW w:w="3208" w:type="dxa"/>
            <w:shd w:val="clear" w:color="auto" w:fill="auto"/>
          </w:tcPr>
          <w:p>
            <w:pPr>
              <w:spacing w:before="60" w:after="60"/>
              <w:rPr>
                <w:rFonts w:cs="Times New Roman"/>
                <w:noProof/>
                <w:sz w:val="20"/>
                <w:szCs w:val="20"/>
              </w:rPr>
            </w:pPr>
            <w:r>
              <w:rPr>
                <w:rFonts w:cs="Times New Roman"/>
                <w:noProof/>
                <w:sz w:val="20"/>
                <w:szCs w:val="20"/>
              </w:rPr>
              <w:t xml:space="preserve">Journalist </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5.18</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10.07</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rPr>
            </w:pPr>
          </w:p>
        </w:tc>
        <w:tc>
          <w:tcPr>
            <w:tcW w:w="1520" w:type="dxa"/>
            <w:shd w:val="clear" w:color="auto" w:fill="auto"/>
            <w:vAlign w:val="bottom"/>
          </w:tcPr>
          <w:p>
            <w:pPr>
              <w:spacing w:before="60" w:after="60"/>
              <w:jc w:val="center"/>
              <w:rPr>
                <w:rFonts w:cs="Times New Roman"/>
                <w:noProof/>
                <w:sz w:val="20"/>
                <w:szCs w:val="20"/>
              </w:rPr>
            </w:pPr>
            <w:r>
              <w:rPr>
                <w:rFonts w:cs="Times New Roman"/>
                <w:noProof/>
                <w:sz w:val="20"/>
                <w:szCs w:val="20"/>
              </w:rPr>
              <w:t>7.24</w:t>
            </w:r>
          </w:p>
        </w:tc>
        <w:tc>
          <w:tcPr>
            <w:tcW w:w="1517" w:type="dxa"/>
            <w:shd w:val="clear" w:color="auto" w:fill="auto"/>
            <w:vAlign w:val="bottom"/>
          </w:tcPr>
          <w:p>
            <w:pPr>
              <w:spacing w:before="60" w:after="60"/>
              <w:jc w:val="center"/>
              <w:rPr>
                <w:rFonts w:cs="Times New Roman"/>
                <w:noProof/>
                <w:sz w:val="20"/>
                <w:szCs w:val="20"/>
              </w:rPr>
            </w:pPr>
            <w:r>
              <w:rPr>
                <w:rFonts w:cs="Times New Roman"/>
                <w:noProof/>
                <w:sz w:val="20"/>
                <w:szCs w:val="20"/>
              </w:rPr>
              <w:t>15.09</w:t>
            </w:r>
          </w:p>
        </w:tc>
      </w:tr>
      <w:tr>
        <w:trPr>
          <w:trHeight w:val="313"/>
        </w:trPr>
        <w:tc>
          <w:tcPr>
            <w:tcW w:w="3208" w:type="dxa"/>
            <w:shd w:val="clear" w:color="auto" w:fill="B8CCE4"/>
          </w:tcPr>
          <w:p>
            <w:pPr>
              <w:spacing w:before="60" w:after="60"/>
              <w:rPr>
                <w:rFonts w:cs="Times New Roman"/>
                <w:noProof/>
                <w:sz w:val="20"/>
                <w:szCs w:val="20"/>
              </w:rPr>
            </w:pPr>
            <w:r>
              <w:rPr>
                <w:rFonts w:cs="Times New Roman"/>
                <w:noProof/>
                <w:sz w:val="20"/>
                <w:szCs w:val="20"/>
              </w:rPr>
              <w:t>Law firm/self-employed attorney</w:t>
            </w:r>
          </w:p>
        </w:tc>
        <w:tc>
          <w:tcPr>
            <w:tcW w:w="1512" w:type="dxa"/>
            <w:shd w:val="clear" w:color="auto" w:fill="B8CCE4"/>
            <w:vAlign w:val="bottom"/>
          </w:tcPr>
          <w:p>
            <w:pPr>
              <w:spacing w:before="60" w:after="60"/>
              <w:jc w:val="center"/>
              <w:rPr>
                <w:rFonts w:cs="Times New Roman"/>
                <w:noProof/>
                <w:sz w:val="20"/>
                <w:szCs w:val="20"/>
              </w:rPr>
            </w:pPr>
            <w:r>
              <w:rPr>
                <w:rFonts w:cs="Times New Roman"/>
                <w:noProof/>
                <w:sz w:val="20"/>
                <w:szCs w:val="20"/>
              </w:rPr>
              <w:t>12.87</w:t>
            </w:r>
          </w:p>
        </w:tc>
        <w:tc>
          <w:tcPr>
            <w:tcW w:w="1512" w:type="dxa"/>
            <w:shd w:val="clear" w:color="auto" w:fill="B8CCE4"/>
            <w:vAlign w:val="bottom"/>
          </w:tcPr>
          <w:p>
            <w:pPr>
              <w:spacing w:before="60" w:after="60"/>
              <w:jc w:val="center"/>
              <w:rPr>
                <w:rFonts w:cs="Times New Roman"/>
                <w:noProof/>
                <w:sz w:val="20"/>
                <w:szCs w:val="20"/>
              </w:rPr>
            </w:pPr>
            <w:r>
              <w:rPr>
                <w:rFonts w:cs="Times New Roman"/>
                <w:noProof/>
                <w:sz w:val="20"/>
                <w:szCs w:val="20"/>
              </w:rPr>
              <w:t>10.07</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rPr>
            </w:pPr>
          </w:p>
        </w:tc>
        <w:tc>
          <w:tcPr>
            <w:tcW w:w="1520" w:type="dxa"/>
            <w:shd w:val="clear" w:color="auto" w:fill="B8CCE4"/>
            <w:vAlign w:val="bottom"/>
          </w:tcPr>
          <w:p>
            <w:pPr>
              <w:spacing w:before="60" w:after="60"/>
              <w:jc w:val="center"/>
              <w:rPr>
                <w:rFonts w:cs="Times New Roman"/>
                <w:noProof/>
                <w:sz w:val="20"/>
                <w:szCs w:val="20"/>
              </w:rPr>
            </w:pPr>
            <w:r>
              <w:rPr>
                <w:rFonts w:cs="Times New Roman"/>
                <w:noProof/>
                <w:sz w:val="20"/>
                <w:szCs w:val="20"/>
              </w:rPr>
              <w:t>36.18</w:t>
            </w:r>
          </w:p>
        </w:tc>
        <w:tc>
          <w:tcPr>
            <w:tcW w:w="1517" w:type="dxa"/>
            <w:shd w:val="clear" w:color="auto" w:fill="B8CCE4"/>
            <w:vAlign w:val="bottom"/>
          </w:tcPr>
          <w:p>
            <w:pPr>
              <w:spacing w:before="60" w:after="60"/>
              <w:jc w:val="center"/>
              <w:rPr>
                <w:rFonts w:cs="Times New Roman"/>
                <w:noProof/>
                <w:sz w:val="20"/>
                <w:szCs w:val="20"/>
              </w:rPr>
            </w:pPr>
            <w:r>
              <w:rPr>
                <w:rFonts w:cs="Times New Roman"/>
                <w:noProof/>
                <w:sz w:val="20"/>
                <w:szCs w:val="20"/>
              </w:rPr>
              <w:t>15.41</w:t>
            </w:r>
          </w:p>
        </w:tc>
      </w:tr>
      <w:tr>
        <w:trPr>
          <w:trHeight w:val="313"/>
        </w:trPr>
        <w:tc>
          <w:tcPr>
            <w:tcW w:w="3208" w:type="dxa"/>
            <w:shd w:val="clear" w:color="auto" w:fill="auto"/>
          </w:tcPr>
          <w:p>
            <w:pPr>
              <w:spacing w:before="60" w:after="60"/>
              <w:rPr>
                <w:rFonts w:cs="Times New Roman"/>
                <w:noProof/>
                <w:sz w:val="20"/>
                <w:szCs w:val="20"/>
              </w:rPr>
            </w:pPr>
            <w:r>
              <w:rPr>
                <w:rFonts w:cs="Times New Roman"/>
                <w:noProof/>
                <w:sz w:val="20"/>
                <w:szCs w:val="20"/>
              </w:rPr>
              <w:t>MEP/assistant MEP</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0.99</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0.95</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rPr>
            </w:pPr>
          </w:p>
        </w:tc>
        <w:tc>
          <w:tcPr>
            <w:tcW w:w="1520" w:type="dxa"/>
            <w:shd w:val="clear" w:color="auto" w:fill="auto"/>
            <w:vAlign w:val="bottom"/>
          </w:tcPr>
          <w:p>
            <w:pPr>
              <w:spacing w:before="60" w:after="60"/>
              <w:jc w:val="center"/>
              <w:rPr>
                <w:rFonts w:cs="Times New Roman"/>
                <w:noProof/>
                <w:sz w:val="20"/>
                <w:szCs w:val="20"/>
              </w:rPr>
            </w:pPr>
            <w:r>
              <w:rPr>
                <w:rFonts w:cs="Times New Roman"/>
                <w:noProof/>
                <w:sz w:val="20"/>
                <w:szCs w:val="20"/>
              </w:rPr>
              <w:t>3.95</w:t>
            </w:r>
          </w:p>
        </w:tc>
        <w:tc>
          <w:tcPr>
            <w:tcW w:w="1517" w:type="dxa"/>
            <w:shd w:val="clear" w:color="auto" w:fill="auto"/>
            <w:vAlign w:val="bottom"/>
          </w:tcPr>
          <w:p>
            <w:pPr>
              <w:spacing w:before="60" w:after="60"/>
              <w:jc w:val="center"/>
              <w:rPr>
                <w:rFonts w:cs="Times New Roman"/>
                <w:noProof/>
                <w:sz w:val="20"/>
                <w:szCs w:val="20"/>
              </w:rPr>
            </w:pPr>
            <w:r>
              <w:rPr>
                <w:rFonts w:cs="Times New Roman"/>
                <w:noProof/>
                <w:sz w:val="20"/>
                <w:szCs w:val="20"/>
              </w:rPr>
              <w:t>5.03</w:t>
            </w:r>
          </w:p>
        </w:tc>
      </w:tr>
      <w:tr>
        <w:trPr>
          <w:trHeight w:val="313"/>
        </w:trPr>
        <w:tc>
          <w:tcPr>
            <w:tcW w:w="3208" w:type="dxa"/>
            <w:shd w:val="clear" w:color="auto" w:fill="B8CCE4"/>
          </w:tcPr>
          <w:p>
            <w:pPr>
              <w:spacing w:before="60" w:after="60"/>
              <w:rPr>
                <w:rFonts w:cs="Times New Roman"/>
                <w:noProof/>
                <w:sz w:val="20"/>
                <w:szCs w:val="20"/>
              </w:rPr>
            </w:pPr>
            <w:r>
              <w:rPr>
                <w:rFonts w:cs="Times New Roman"/>
                <w:noProof/>
                <w:sz w:val="20"/>
                <w:szCs w:val="20"/>
              </w:rPr>
              <w:t>Non-governmental organization (NGO)</w:t>
            </w:r>
          </w:p>
        </w:tc>
        <w:tc>
          <w:tcPr>
            <w:tcW w:w="1512" w:type="dxa"/>
            <w:shd w:val="clear" w:color="auto" w:fill="B8CCE4"/>
            <w:vAlign w:val="bottom"/>
          </w:tcPr>
          <w:p>
            <w:pPr>
              <w:spacing w:before="60" w:after="60"/>
              <w:jc w:val="center"/>
              <w:rPr>
                <w:rFonts w:cs="Times New Roman"/>
                <w:noProof/>
                <w:sz w:val="20"/>
                <w:szCs w:val="20"/>
              </w:rPr>
            </w:pPr>
            <w:r>
              <w:rPr>
                <w:rFonts w:cs="Times New Roman"/>
                <w:noProof/>
                <w:sz w:val="20"/>
                <w:szCs w:val="20"/>
              </w:rPr>
              <w:t>7.37</w:t>
            </w:r>
          </w:p>
        </w:tc>
        <w:tc>
          <w:tcPr>
            <w:tcW w:w="1512" w:type="dxa"/>
            <w:shd w:val="clear" w:color="auto" w:fill="B8CCE4"/>
            <w:vAlign w:val="bottom"/>
          </w:tcPr>
          <w:p>
            <w:pPr>
              <w:spacing w:before="60" w:after="60"/>
              <w:jc w:val="center"/>
              <w:rPr>
                <w:rFonts w:cs="Times New Roman"/>
                <w:noProof/>
                <w:sz w:val="20"/>
                <w:szCs w:val="20"/>
              </w:rPr>
            </w:pPr>
            <w:r>
              <w:rPr>
                <w:rFonts w:cs="Times New Roman"/>
                <w:noProof/>
                <w:sz w:val="20"/>
                <w:szCs w:val="20"/>
              </w:rPr>
              <w:t>6.76</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rPr>
            </w:pPr>
          </w:p>
        </w:tc>
        <w:tc>
          <w:tcPr>
            <w:tcW w:w="1520" w:type="dxa"/>
            <w:shd w:val="clear" w:color="auto" w:fill="B8CCE4"/>
            <w:vAlign w:val="bottom"/>
          </w:tcPr>
          <w:p>
            <w:pPr>
              <w:spacing w:before="60" w:after="60"/>
              <w:jc w:val="center"/>
              <w:rPr>
                <w:rFonts w:cs="Times New Roman"/>
                <w:noProof/>
                <w:sz w:val="20"/>
                <w:szCs w:val="20"/>
              </w:rPr>
            </w:pPr>
            <w:r>
              <w:rPr>
                <w:rFonts w:cs="Times New Roman"/>
                <w:noProof/>
                <w:sz w:val="20"/>
                <w:szCs w:val="20"/>
              </w:rPr>
              <w:t>13.16</w:t>
            </w:r>
          </w:p>
        </w:tc>
        <w:tc>
          <w:tcPr>
            <w:tcW w:w="1517" w:type="dxa"/>
            <w:shd w:val="clear" w:color="auto" w:fill="B8CCE4"/>
            <w:vAlign w:val="bottom"/>
          </w:tcPr>
          <w:p>
            <w:pPr>
              <w:spacing w:before="60" w:after="60"/>
              <w:jc w:val="center"/>
              <w:rPr>
                <w:rFonts w:cs="Times New Roman"/>
                <w:noProof/>
                <w:sz w:val="20"/>
                <w:szCs w:val="20"/>
              </w:rPr>
            </w:pPr>
            <w:r>
              <w:rPr>
                <w:rFonts w:cs="Times New Roman"/>
                <w:noProof/>
                <w:sz w:val="20"/>
                <w:szCs w:val="20"/>
              </w:rPr>
              <w:t>17.30</w:t>
            </w:r>
          </w:p>
        </w:tc>
      </w:tr>
      <w:tr>
        <w:trPr>
          <w:trHeight w:val="313"/>
        </w:trPr>
        <w:tc>
          <w:tcPr>
            <w:tcW w:w="3208" w:type="dxa"/>
            <w:shd w:val="clear" w:color="auto" w:fill="auto"/>
          </w:tcPr>
          <w:p>
            <w:pPr>
              <w:spacing w:before="60" w:after="60"/>
              <w:rPr>
                <w:rFonts w:cs="Times New Roman"/>
                <w:noProof/>
                <w:sz w:val="20"/>
                <w:szCs w:val="20"/>
              </w:rPr>
            </w:pPr>
            <w:r>
              <w:rPr>
                <w:rFonts w:cs="Times New Roman"/>
                <w:noProof/>
                <w:sz w:val="20"/>
                <w:szCs w:val="20"/>
              </w:rPr>
              <w:t>Member States under Regulation (EC) No 1049/2001</w:t>
            </w:r>
          </w:p>
        </w:tc>
        <w:tc>
          <w:tcPr>
            <w:tcW w:w="1512" w:type="dxa"/>
            <w:shd w:val="clear" w:color="auto" w:fill="auto"/>
            <w:vAlign w:val="center"/>
          </w:tcPr>
          <w:p>
            <w:pPr>
              <w:spacing w:before="60" w:after="60"/>
              <w:jc w:val="center"/>
              <w:rPr>
                <w:rFonts w:cs="Times New Roman"/>
                <w:noProof/>
                <w:sz w:val="20"/>
                <w:szCs w:val="20"/>
              </w:rPr>
            </w:pPr>
            <w:r>
              <w:rPr>
                <w:rFonts w:cs="Times New Roman"/>
                <w:noProof/>
                <w:sz w:val="20"/>
                <w:szCs w:val="20"/>
              </w:rPr>
              <w:t>0.02</w:t>
            </w:r>
          </w:p>
        </w:tc>
        <w:tc>
          <w:tcPr>
            <w:tcW w:w="1512" w:type="dxa"/>
            <w:shd w:val="clear" w:color="auto" w:fill="auto"/>
            <w:vAlign w:val="center"/>
          </w:tcPr>
          <w:p>
            <w:pPr>
              <w:spacing w:before="60" w:after="60"/>
              <w:jc w:val="center"/>
              <w:rPr>
                <w:rFonts w:cs="Times New Roman"/>
                <w:noProof/>
                <w:sz w:val="20"/>
                <w:szCs w:val="20"/>
              </w:rPr>
            </w:pPr>
            <w:r>
              <w:rPr>
                <w:rFonts w:cs="Times New Roman"/>
                <w:noProof/>
                <w:sz w:val="20"/>
                <w:szCs w:val="20"/>
              </w:rPr>
              <w:t>0.94</w:t>
            </w:r>
          </w:p>
        </w:tc>
        <w:tc>
          <w:tcPr>
            <w:tcW w:w="270" w:type="dxa"/>
            <w:tcBorders>
              <w:top w:val="nil"/>
              <w:bottom w:val="nil"/>
            </w:tcBorders>
            <w:shd w:val="clear" w:color="auto" w:fill="FFFFFF" w:themeFill="background1"/>
            <w:vAlign w:val="center"/>
          </w:tcPr>
          <w:p>
            <w:pPr>
              <w:spacing w:before="60" w:after="60"/>
              <w:jc w:val="center"/>
              <w:rPr>
                <w:rFonts w:cs="Times New Roman"/>
                <w:noProof/>
                <w:sz w:val="20"/>
                <w:szCs w:val="20"/>
              </w:rPr>
            </w:pPr>
          </w:p>
        </w:tc>
        <w:tc>
          <w:tcPr>
            <w:tcW w:w="1520" w:type="dxa"/>
            <w:shd w:val="clear" w:color="auto" w:fill="auto"/>
            <w:vAlign w:val="center"/>
          </w:tcPr>
          <w:p>
            <w:pPr>
              <w:spacing w:before="60" w:after="60"/>
              <w:jc w:val="center"/>
              <w:rPr>
                <w:rFonts w:cs="Times New Roman"/>
                <w:noProof/>
                <w:sz w:val="20"/>
                <w:szCs w:val="20"/>
              </w:rPr>
            </w:pPr>
            <w:r>
              <w:rPr>
                <w:rFonts w:cs="Times New Roman"/>
                <w:noProof/>
                <w:sz w:val="20"/>
                <w:szCs w:val="20"/>
              </w:rPr>
              <w:t>0</w:t>
            </w:r>
          </w:p>
        </w:tc>
        <w:tc>
          <w:tcPr>
            <w:tcW w:w="1517" w:type="dxa"/>
            <w:shd w:val="clear" w:color="auto" w:fill="auto"/>
            <w:vAlign w:val="center"/>
          </w:tcPr>
          <w:p>
            <w:pPr>
              <w:spacing w:before="60" w:after="60"/>
              <w:jc w:val="center"/>
              <w:rPr>
                <w:rFonts w:cs="Times New Roman"/>
                <w:noProof/>
                <w:sz w:val="20"/>
                <w:szCs w:val="20"/>
                <w:highlight w:val="yellow"/>
              </w:rPr>
            </w:pPr>
            <w:r>
              <w:rPr>
                <w:rFonts w:cs="Times New Roman"/>
                <w:noProof/>
                <w:sz w:val="20"/>
                <w:szCs w:val="20"/>
              </w:rPr>
              <w:t>0.31</w:t>
            </w:r>
          </w:p>
        </w:tc>
      </w:tr>
      <w:tr>
        <w:trPr>
          <w:trHeight w:val="313"/>
        </w:trPr>
        <w:tc>
          <w:tcPr>
            <w:tcW w:w="3208" w:type="dxa"/>
            <w:shd w:val="clear" w:color="auto" w:fill="B8CCE4"/>
          </w:tcPr>
          <w:p>
            <w:pPr>
              <w:spacing w:before="60" w:after="60"/>
              <w:rPr>
                <w:rFonts w:cs="Times New Roman"/>
                <w:noProof/>
                <w:sz w:val="20"/>
                <w:szCs w:val="20"/>
              </w:rPr>
            </w:pPr>
            <w:r>
              <w:rPr>
                <w:rFonts w:cs="Times New Roman"/>
                <w:noProof/>
                <w:sz w:val="20"/>
                <w:szCs w:val="20"/>
              </w:rPr>
              <w:t>(Sub)national authority</w:t>
            </w:r>
          </w:p>
        </w:tc>
        <w:tc>
          <w:tcPr>
            <w:tcW w:w="1512" w:type="dxa"/>
            <w:shd w:val="clear" w:color="auto" w:fill="B8CCE4"/>
            <w:vAlign w:val="bottom"/>
          </w:tcPr>
          <w:p>
            <w:pPr>
              <w:spacing w:before="60" w:after="60"/>
              <w:jc w:val="center"/>
              <w:rPr>
                <w:rFonts w:cs="Times New Roman"/>
                <w:noProof/>
                <w:sz w:val="20"/>
                <w:szCs w:val="20"/>
              </w:rPr>
            </w:pPr>
            <w:r>
              <w:rPr>
                <w:rFonts w:cs="Times New Roman"/>
                <w:noProof/>
                <w:sz w:val="20"/>
                <w:szCs w:val="20"/>
              </w:rPr>
              <w:t>0</w:t>
            </w:r>
          </w:p>
        </w:tc>
        <w:tc>
          <w:tcPr>
            <w:tcW w:w="1512" w:type="dxa"/>
            <w:tcBorders>
              <w:bottom w:val="single" w:sz="4" w:space="0" w:color="auto"/>
            </w:tcBorders>
            <w:shd w:val="clear" w:color="auto" w:fill="B8CCE4"/>
            <w:vAlign w:val="bottom"/>
          </w:tcPr>
          <w:p>
            <w:pPr>
              <w:spacing w:before="60" w:after="60"/>
              <w:jc w:val="center"/>
              <w:rPr>
                <w:rFonts w:cs="Times New Roman"/>
                <w:noProof/>
                <w:sz w:val="20"/>
                <w:szCs w:val="20"/>
              </w:rPr>
            </w:pPr>
            <w:r>
              <w:rPr>
                <w:rFonts w:cs="Times New Roman"/>
                <w:noProof/>
                <w:sz w:val="20"/>
                <w:szCs w:val="20"/>
              </w:rPr>
              <w:t>1.72</w:t>
            </w:r>
          </w:p>
        </w:tc>
        <w:tc>
          <w:tcPr>
            <w:tcW w:w="270" w:type="dxa"/>
            <w:tcBorders>
              <w:top w:val="nil"/>
              <w:bottom w:val="nil"/>
            </w:tcBorders>
            <w:shd w:val="clear" w:color="auto" w:fill="FFFFFF" w:themeFill="background1"/>
            <w:vAlign w:val="bottom"/>
          </w:tcPr>
          <w:p>
            <w:pPr>
              <w:spacing w:before="60" w:after="60"/>
              <w:jc w:val="center"/>
              <w:rPr>
                <w:rFonts w:cs="Times New Roman"/>
                <w:noProof/>
                <w:sz w:val="20"/>
                <w:szCs w:val="20"/>
              </w:rPr>
            </w:pPr>
          </w:p>
        </w:tc>
        <w:tc>
          <w:tcPr>
            <w:tcW w:w="1520" w:type="dxa"/>
            <w:tcBorders>
              <w:bottom w:val="single" w:sz="4" w:space="0" w:color="auto"/>
            </w:tcBorders>
            <w:shd w:val="clear" w:color="auto" w:fill="B8CCE4"/>
            <w:vAlign w:val="bottom"/>
          </w:tcPr>
          <w:p>
            <w:pPr>
              <w:spacing w:before="60" w:after="60"/>
              <w:jc w:val="center"/>
              <w:rPr>
                <w:rFonts w:cs="Times New Roman"/>
                <w:noProof/>
                <w:sz w:val="20"/>
                <w:szCs w:val="20"/>
              </w:rPr>
            </w:pPr>
            <w:r>
              <w:rPr>
                <w:rFonts w:cs="Times New Roman"/>
                <w:noProof/>
                <w:sz w:val="20"/>
                <w:szCs w:val="20"/>
              </w:rPr>
              <w:t>0</w:t>
            </w:r>
          </w:p>
        </w:tc>
        <w:tc>
          <w:tcPr>
            <w:tcW w:w="1517" w:type="dxa"/>
            <w:shd w:val="clear" w:color="auto" w:fill="B8CCE4"/>
            <w:vAlign w:val="bottom"/>
          </w:tcPr>
          <w:p>
            <w:pPr>
              <w:spacing w:before="60" w:after="60"/>
              <w:jc w:val="center"/>
              <w:rPr>
                <w:rFonts w:cs="Times New Roman"/>
                <w:noProof/>
                <w:sz w:val="20"/>
                <w:szCs w:val="20"/>
              </w:rPr>
            </w:pPr>
            <w:r>
              <w:rPr>
                <w:rFonts w:cs="Times New Roman"/>
                <w:noProof/>
                <w:sz w:val="20"/>
                <w:szCs w:val="20"/>
              </w:rPr>
              <w:t>0</w:t>
            </w:r>
          </w:p>
        </w:tc>
      </w:tr>
      <w:tr>
        <w:trPr>
          <w:trHeight w:val="313"/>
        </w:trPr>
        <w:tc>
          <w:tcPr>
            <w:tcW w:w="3208" w:type="dxa"/>
            <w:shd w:val="clear" w:color="auto" w:fill="auto"/>
          </w:tcPr>
          <w:p>
            <w:pPr>
              <w:spacing w:before="60" w:after="60"/>
              <w:rPr>
                <w:rFonts w:cs="Times New Roman"/>
                <w:noProof/>
                <w:sz w:val="20"/>
                <w:szCs w:val="20"/>
              </w:rPr>
            </w:pPr>
            <w:r>
              <w:rPr>
                <w:rFonts w:cs="Times New Roman"/>
                <w:noProof/>
                <w:sz w:val="20"/>
                <w:szCs w:val="20"/>
              </w:rPr>
              <w:t>Not specified (Citizens)</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39.84</w:t>
            </w:r>
          </w:p>
        </w:tc>
        <w:tc>
          <w:tcPr>
            <w:tcW w:w="1512" w:type="dxa"/>
            <w:shd w:val="clear" w:color="auto" w:fill="auto"/>
            <w:vAlign w:val="bottom"/>
          </w:tcPr>
          <w:p>
            <w:pPr>
              <w:spacing w:before="60" w:after="60"/>
              <w:jc w:val="center"/>
              <w:rPr>
                <w:rFonts w:cs="Times New Roman"/>
                <w:noProof/>
                <w:sz w:val="20"/>
                <w:szCs w:val="20"/>
              </w:rPr>
            </w:pPr>
            <w:r>
              <w:rPr>
                <w:rFonts w:cs="Times New Roman"/>
                <w:noProof/>
                <w:sz w:val="20"/>
                <w:szCs w:val="20"/>
              </w:rPr>
              <w:t>42.17</w:t>
            </w:r>
          </w:p>
        </w:tc>
        <w:tc>
          <w:tcPr>
            <w:tcW w:w="270" w:type="dxa"/>
            <w:tcBorders>
              <w:top w:val="nil"/>
              <w:bottom w:val="nil"/>
            </w:tcBorders>
            <w:shd w:val="clear" w:color="auto" w:fill="FFFFFF" w:themeFill="background1"/>
            <w:vAlign w:val="bottom"/>
          </w:tcPr>
          <w:p>
            <w:pPr>
              <w:spacing w:before="60" w:after="60"/>
              <w:jc w:val="center"/>
              <w:rPr>
                <w:rFonts w:cs="Times New Roman"/>
                <w:b/>
                <w:noProof/>
                <w:sz w:val="20"/>
                <w:szCs w:val="20"/>
              </w:rPr>
            </w:pPr>
          </w:p>
        </w:tc>
        <w:tc>
          <w:tcPr>
            <w:tcW w:w="1520" w:type="dxa"/>
            <w:tcBorders>
              <w:bottom w:val="single" w:sz="4" w:space="0" w:color="auto"/>
            </w:tcBorders>
            <w:shd w:val="clear" w:color="auto" w:fill="auto"/>
            <w:vAlign w:val="bottom"/>
          </w:tcPr>
          <w:p>
            <w:pPr>
              <w:spacing w:before="60" w:after="60"/>
              <w:jc w:val="center"/>
              <w:rPr>
                <w:rFonts w:cs="Times New Roman"/>
                <w:noProof/>
                <w:sz w:val="20"/>
                <w:szCs w:val="20"/>
              </w:rPr>
            </w:pPr>
            <w:r>
              <w:rPr>
                <w:rFonts w:cs="Times New Roman"/>
                <w:noProof/>
                <w:sz w:val="20"/>
                <w:szCs w:val="20"/>
              </w:rPr>
              <w:t>24.67</w:t>
            </w:r>
          </w:p>
        </w:tc>
        <w:tc>
          <w:tcPr>
            <w:tcW w:w="1517" w:type="dxa"/>
            <w:shd w:val="clear" w:color="auto" w:fill="auto"/>
            <w:vAlign w:val="bottom"/>
          </w:tcPr>
          <w:p>
            <w:pPr>
              <w:spacing w:before="60" w:after="60"/>
              <w:jc w:val="center"/>
              <w:rPr>
                <w:rFonts w:cs="Times New Roman"/>
                <w:noProof/>
                <w:sz w:val="20"/>
                <w:szCs w:val="20"/>
              </w:rPr>
            </w:pPr>
            <w:r>
              <w:rPr>
                <w:rFonts w:cs="Times New Roman"/>
                <w:noProof/>
                <w:sz w:val="20"/>
                <w:szCs w:val="20"/>
              </w:rPr>
              <w:t>36.16</w:t>
            </w:r>
          </w:p>
        </w:tc>
      </w:tr>
      <w:tr>
        <w:trPr>
          <w:trHeight w:val="340"/>
        </w:trPr>
        <w:tc>
          <w:tcPr>
            <w:tcW w:w="3208" w:type="dxa"/>
            <w:shd w:val="clear" w:color="auto" w:fill="auto"/>
            <w:vAlign w:val="center"/>
          </w:tcPr>
          <w:p>
            <w:pPr>
              <w:spacing w:after="0"/>
              <w:rPr>
                <w:rFonts w:cs="Times New Roman"/>
                <w:b/>
                <w:noProof/>
                <w:sz w:val="20"/>
                <w:szCs w:val="20"/>
              </w:rPr>
            </w:pPr>
            <w:r>
              <w:rPr>
                <w:rFonts w:cs="Times New Roman"/>
                <w:b/>
                <w:noProof/>
                <w:sz w:val="20"/>
                <w:szCs w:val="20"/>
              </w:rPr>
              <w:t>Total (%)</w:t>
            </w:r>
          </w:p>
        </w:tc>
        <w:tc>
          <w:tcPr>
            <w:tcW w:w="1512" w:type="dxa"/>
            <w:shd w:val="clear" w:color="auto" w:fill="auto"/>
            <w:vAlign w:val="center"/>
          </w:tcPr>
          <w:p>
            <w:pPr>
              <w:spacing w:after="0"/>
              <w:jc w:val="center"/>
              <w:rPr>
                <w:rFonts w:cs="Times New Roman"/>
                <w:b/>
                <w:noProof/>
                <w:sz w:val="20"/>
                <w:szCs w:val="20"/>
                <w:highlight w:val="green"/>
              </w:rPr>
            </w:pPr>
            <w:r>
              <w:rPr>
                <w:rFonts w:cs="Times New Roman"/>
                <w:b/>
                <w:noProof/>
                <w:sz w:val="20"/>
                <w:szCs w:val="20"/>
              </w:rPr>
              <w:t>100</w:t>
            </w:r>
          </w:p>
        </w:tc>
        <w:tc>
          <w:tcPr>
            <w:tcW w:w="1512" w:type="dxa"/>
            <w:tcBorders>
              <w:right w:val="single" w:sz="4" w:space="0" w:color="auto"/>
            </w:tcBorders>
            <w:shd w:val="clear" w:color="auto" w:fill="auto"/>
            <w:vAlign w:val="center"/>
          </w:tcPr>
          <w:p>
            <w:pPr>
              <w:spacing w:after="0"/>
              <w:jc w:val="center"/>
              <w:rPr>
                <w:rFonts w:cs="Times New Roman"/>
                <w:b/>
                <w:noProof/>
                <w:sz w:val="20"/>
                <w:szCs w:val="20"/>
                <w:highlight w:val="green"/>
              </w:rPr>
            </w:pPr>
            <w:r>
              <w:rPr>
                <w:rFonts w:cs="Times New Roman"/>
                <w:b/>
                <w:noProof/>
                <w:sz w:val="20"/>
                <w:szCs w:val="20"/>
              </w:rPr>
              <w:t>100</w:t>
            </w:r>
          </w:p>
        </w:tc>
        <w:tc>
          <w:tcPr>
            <w:tcW w:w="270" w:type="dxa"/>
            <w:tcBorders>
              <w:top w:val="nil"/>
              <w:left w:val="single" w:sz="4" w:space="0" w:color="auto"/>
              <w:bottom w:val="nil"/>
              <w:right w:val="single" w:sz="4" w:space="0" w:color="auto"/>
            </w:tcBorders>
            <w:shd w:val="clear" w:color="auto" w:fill="FFFFFF" w:themeFill="background1"/>
            <w:vAlign w:val="center"/>
          </w:tcPr>
          <w:p>
            <w:pPr>
              <w:spacing w:after="0"/>
              <w:jc w:val="center"/>
              <w:rPr>
                <w:rFonts w:cs="Times New Roman"/>
                <w:b/>
                <w:noProof/>
                <w:sz w:val="20"/>
                <w:szCs w:val="20"/>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cs="Times New Roman"/>
                <w:b/>
                <w:noProof/>
                <w:sz w:val="20"/>
                <w:szCs w:val="20"/>
                <w:lang w:val="fr-BE"/>
              </w:rPr>
            </w:pPr>
            <w:r>
              <w:rPr>
                <w:rFonts w:cs="Times New Roman"/>
                <w:b/>
                <w:noProof/>
                <w:sz w:val="20"/>
                <w:szCs w:val="20"/>
                <w:lang w:val="fr-BE"/>
              </w:rPr>
              <w:t>100</w:t>
            </w:r>
          </w:p>
        </w:tc>
        <w:tc>
          <w:tcPr>
            <w:tcW w:w="1517" w:type="dxa"/>
            <w:tcBorders>
              <w:left w:val="single" w:sz="4" w:space="0" w:color="auto"/>
            </w:tcBorders>
            <w:shd w:val="clear" w:color="auto" w:fill="auto"/>
            <w:vAlign w:val="center"/>
          </w:tcPr>
          <w:p>
            <w:pPr>
              <w:spacing w:after="0"/>
              <w:jc w:val="center"/>
              <w:rPr>
                <w:rFonts w:cs="Times New Roman"/>
                <w:b/>
                <w:noProof/>
                <w:sz w:val="20"/>
                <w:szCs w:val="20"/>
                <w:lang w:val="fr-BE"/>
              </w:rPr>
            </w:pPr>
            <w:r>
              <w:rPr>
                <w:rFonts w:cs="Times New Roman"/>
                <w:b/>
                <w:noProof/>
                <w:sz w:val="20"/>
                <w:szCs w:val="20"/>
                <w:lang w:val="fr-BE"/>
              </w:rPr>
              <w:t>100</w:t>
            </w:r>
          </w:p>
        </w:tc>
      </w:tr>
    </w:tbl>
    <w:p>
      <w:pPr>
        <w:keepNext/>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Geographical origin of applicants</w:t>
      </w:r>
    </w:p>
    <w:tbl>
      <w:tblPr>
        <w:tblW w:w="4889" w:type="pct"/>
        <w:tblInd w:w="108" w:type="dxa"/>
        <w:tblLook w:val="0000" w:firstRow="0" w:lastRow="0" w:firstColumn="0" w:lastColumn="0" w:noHBand="0" w:noVBand="0"/>
      </w:tblPr>
      <w:tblGrid>
        <w:gridCol w:w="3202"/>
        <w:gridCol w:w="1513"/>
        <w:gridCol w:w="1513"/>
        <w:gridCol w:w="274"/>
        <w:gridCol w:w="1521"/>
        <w:gridCol w:w="1518"/>
      </w:tblGrid>
      <w:tr>
        <w:trPr>
          <w:trHeight w:val="510"/>
        </w:trPr>
        <w:tc>
          <w:tcPr>
            <w:tcW w:w="3202" w:type="dxa"/>
            <w:vMerge w:val="restart"/>
            <w:tcBorders>
              <w:top w:val="single" w:sz="6" w:space="0" w:color="auto"/>
              <w:left w:val="single" w:sz="6" w:space="0" w:color="auto"/>
              <w:right w:val="single" w:sz="6" w:space="0" w:color="auto"/>
            </w:tcBorders>
            <w:vAlign w:val="center"/>
          </w:tcPr>
          <w:p>
            <w:pPr>
              <w:spacing w:before="60" w:after="60" w:line="240" w:lineRule="auto"/>
              <w:ind w:left="12"/>
              <w:rPr>
                <w:rFonts w:eastAsia="Times New Roman" w:cs="Times New Roman"/>
                <w:b/>
                <w:noProof/>
                <w:sz w:val="20"/>
                <w:szCs w:val="20"/>
              </w:rPr>
            </w:pPr>
          </w:p>
        </w:tc>
        <w:tc>
          <w:tcPr>
            <w:tcW w:w="3026"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pPr>
              <w:spacing w:after="0"/>
              <w:ind w:left="11"/>
              <w:jc w:val="center"/>
              <w:rPr>
                <w:rFonts w:eastAsia="Times New Roman" w:cs="Times New Roman"/>
                <w:b/>
                <w:noProof/>
                <w:sz w:val="20"/>
                <w:szCs w:val="20"/>
              </w:rPr>
            </w:pPr>
            <w:r>
              <w:rPr>
                <w:rFonts w:eastAsia="Times New Roman" w:cs="Times New Roman"/>
                <w:b/>
                <w:noProof/>
                <w:sz w:val="20"/>
                <w:szCs w:val="20"/>
              </w:rPr>
              <w:t>INITIAL STAGE</w:t>
            </w:r>
          </w:p>
          <w:p>
            <w:pPr>
              <w:spacing w:after="0"/>
              <w:ind w:left="11"/>
              <w:jc w:val="center"/>
              <w:rPr>
                <w:rFonts w:eastAsia="Times New Roman" w:cs="Times New Roman"/>
                <w:b/>
                <w:noProof/>
                <w:sz w:val="20"/>
                <w:szCs w:val="20"/>
              </w:rPr>
            </w:pPr>
            <w:r>
              <w:rPr>
                <w:rFonts w:eastAsia="Times New Roman" w:cs="Times New Roman"/>
                <w:b/>
                <w:noProof/>
                <w:sz w:val="20"/>
                <w:szCs w:val="20"/>
              </w:rPr>
              <w:t>(%)</w:t>
            </w:r>
          </w:p>
        </w:tc>
        <w:tc>
          <w:tcPr>
            <w:tcW w:w="274" w:type="dxa"/>
            <w:tcBorders>
              <w:left w:val="single" w:sz="6" w:space="0" w:color="auto"/>
              <w:right w:val="single" w:sz="6" w:space="0" w:color="auto"/>
            </w:tcBorders>
            <w:shd w:val="clear" w:color="auto" w:fill="auto"/>
            <w:vAlign w:val="center"/>
          </w:tcPr>
          <w:p>
            <w:pPr>
              <w:spacing w:after="0"/>
              <w:ind w:left="11"/>
              <w:jc w:val="center"/>
              <w:rPr>
                <w:rFonts w:eastAsia="Times New Roman" w:cs="Times New Roman"/>
                <w:b/>
                <w:noProof/>
                <w:sz w:val="20"/>
                <w:szCs w:val="20"/>
              </w:rPr>
            </w:pPr>
          </w:p>
        </w:tc>
        <w:tc>
          <w:tcPr>
            <w:tcW w:w="3039"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pPr>
              <w:spacing w:after="0"/>
              <w:ind w:left="11"/>
              <w:jc w:val="center"/>
              <w:rPr>
                <w:rFonts w:eastAsia="Times New Roman" w:cs="Times New Roman"/>
                <w:b/>
                <w:noProof/>
                <w:sz w:val="20"/>
                <w:szCs w:val="20"/>
              </w:rPr>
            </w:pPr>
            <w:r>
              <w:rPr>
                <w:rFonts w:eastAsia="Times New Roman" w:cs="Times New Roman"/>
                <w:b/>
                <w:noProof/>
                <w:sz w:val="20"/>
                <w:szCs w:val="20"/>
              </w:rPr>
              <w:t xml:space="preserve">CONFIRMATORY STAGE </w:t>
            </w:r>
          </w:p>
          <w:p>
            <w:pPr>
              <w:spacing w:after="0"/>
              <w:ind w:left="11"/>
              <w:jc w:val="center"/>
              <w:rPr>
                <w:rFonts w:eastAsia="Times New Roman" w:cs="Times New Roman"/>
                <w:b/>
                <w:noProof/>
                <w:sz w:val="20"/>
                <w:szCs w:val="20"/>
              </w:rPr>
            </w:pPr>
            <w:r>
              <w:rPr>
                <w:rFonts w:eastAsia="Times New Roman" w:cs="Times New Roman"/>
                <w:b/>
                <w:noProof/>
                <w:sz w:val="20"/>
                <w:szCs w:val="20"/>
              </w:rPr>
              <w:t>(%)</w:t>
            </w:r>
          </w:p>
        </w:tc>
      </w:tr>
      <w:tr>
        <w:trPr>
          <w:trHeight w:val="340"/>
        </w:trPr>
        <w:tc>
          <w:tcPr>
            <w:tcW w:w="3202" w:type="dxa"/>
            <w:vMerge/>
            <w:tcBorders>
              <w:left w:val="single" w:sz="6" w:space="0" w:color="auto"/>
              <w:bottom w:val="single" w:sz="6" w:space="0" w:color="auto"/>
              <w:right w:val="single" w:sz="6" w:space="0" w:color="auto"/>
            </w:tcBorders>
          </w:tcPr>
          <w:p>
            <w:pPr>
              <w:spacing w:before="120" w:after="0" w:line="240" w:lineRule="auto"/>
              <w:ind w:left="12"/>
              <w:jc w:val="center"/>
              <w:rPr>
                <w:rFonts w:eastAsia="Times New Roman" w:cs="Times New Roman"/>
                <w:b/>
                <w:noProof/>
                <w:sz w:val="20"/>
                <w:szCs w:val="20"/>
              </w:rPr>
            </w:pPr>
          </w:p>
        </w:tc>
        <w:tc>
          <w:tcPr>
            <w:tcW w:w="1513"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rPr>
            </w:pPr>
            <w:r>
              <w:rPr>
                <w:rFonts w:eastAsia="Times New Roman" w:cs="Times New Roman"/>
                <w:b/>
                <w:noProof/>
                <w:sz w:val="20"/>
                <w:szCs w:val="20"/>
              </w:rPr>
              <w:t>2017</w:t>
            </w:r>
          </w:p>
        </w:tc>
        <w:tc>
          <w:tcPr>
            <w:tcW w:w="1513"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rPr>
            </w:pPr>
            <w:r>
              <w:rPr>
                <w:rFonts w:eastAsia="Times New Roman" w:cs="Times New Roman"/>
                <w:b/>
                <w:noProof/>
                <w:sz w:val="20"/>
                <w:szCs w:val="20"/>
              </w:rPr>
              <w:t>2018</w:t>
            </w:r>
          </w:p>
        </w:tc>
        <w:tc>
          <w:tcPr>
            <w:tcW w:w="274" w:type="dxa"/>
            <w:tcBorders>
              <w:left w:val="single" w:sz="6" w:space="0" w:color="auto"/>
              <w:right w:val="single" w:sz="6" w:space="0" w:color="auto"/>
            </w:tcBorders>
            <w:shd w:val="clear" w:color="auto" w:fill="auto"/>
            <w:vAlign w:val="center"/>
          </w:tcPr>
          <w:p>
            <w:pPr>
              <w:spacing w:after="0" w:line="240" w:lineRule="auto"/>
              <w:jc w:val="center"/>
              <w:rPr>
                <w:rFonts w:eastAsia="Times New Roman" w:cs="Times New Roman"/>
                <w:b/>
                <w:noProof/>
                <w:sz w:val="20"/>
                <w:szCs w:val="20"/>
              </w:rPr>
            </w:pPr>
          </w:p>
        </w:tc>
        <w:tc>
          <w:tcPr>
            <w:tcW w:w="1521"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rPr>
            </w:pPr>
            <w:r>
              <w:rPr>
                <w:rFonts w:eastAsia="Times New Roman" w:cs="Times New Roman"/>
                <w:b/>
                <w:noProof/>
                <w:sz w:val="20"/>
                <w:szCs w:val="20"/>
              </w:rPr>
              <w:t>2017</w:t>
            </w:r>
          </w:p>
        </w:tc>
        <w:tc>
          <w:tcPr>
            <w:tcW w:w="1518"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rPr>
            </w:pPr>
            <w:r>
              <w:rPr>
                <w:rFonts w:eastAsia="Times New Roman" w:cs="Times New Roman"/>
                <w:b/>
                <w:noProof/>
                <w:sz w:val="20"/>
                <w:szCs w:val="20"/>
              </w:rPr>
              <w:t>2018</w:t>
            </w:r>
          </w:p>
        </w:tc>
      </w:tr>
      <w:tr>
        <w:trPr>
          <w:trHeight w:val="340"/>
        </w:trPr>
        <w:tc>
          <w:tcPr>
            <w:tcW w:w="6228" w:type="dxa"/>
            <w:gridSpan w:val="3"/>
            <w:tcBorders>
              <w:left w:val="single" w:sz="6" w:space="0" w:color="auto"/>
              <w:bottom w:val="single" w:sz="6" w:space="0" w:color="auto"/>
              <w:right w:val="single" w:sz="6" w:space="0" w:color="auto"/>
            </w:tcBorders>
            <w:vAlign w:val="center"/>
          </w:tcPr>
          <w:p>
            <w:pPr>
              <w:spacing w:after="0" w:line="240" w:lineRule="auto"/>
              <w:rPr>
                <w:rFonts w:eastAsia="Times New Roman" w:cs="Times New Roman"/>
                <w:b/>
                <w:noProof/>
                <w:sz w:val="20"/>
                <w:szCs w:val="20"/>
              </w:rPr>
            </w:pPr>
            <w:r>
              <w:rPr>
                <w:rFonts w:eastAsia="Times New Roman" w:cs="Times New Roman"/>
                <w:b/>
                <w:bCs/>
                <w:smallCaps/>
                <w:noProof/>
                <w:sz w:val="22"/>
              </w:rPr>
              <w:t>EU</w:t>
            </w:r>
            <w:r>
              <w:rPr>
                <w:rFonts w:eastAsia="Times New Roman" w:cs="Times New Roman"/>
                <w:b/>
                <w:bCs/>
                <w:smallCaps/>
                <w:noProof/>
                <w:sz w:val="20"/>
                <w:szCs w:val="20"/>
              </w:rPr>
              <w:t xml:space="preserve"> </w:t>
            </w:r>
            <w:r>
              <w:rPr>
                <w:rFonts w:eastAsia="Times New Roman" w:cs="Times New Roman"/>
                <w:b/>
                <w:bCs/>
                <w:smallCaps/>
                <w:noProof/>
                <w:sz w:val="22"/>
              </w:rPr>
              <w:t>Member States</w:t>
            </w:r>
          </w:p>
        </w:tc>
        <w:tc>
          <w:tcPr>
            <w:tcW w:w="274" w:type="dxa"/>
            <w:tcBorders>
              <w:left w:val="single" w:sz="6" w:space="0" w:color="auto"/>
              <w:right w:val="single" w:sz="6" w:space="0" w:color="auto"/>
            </w:tcBorders>
            <w:shd w:val="clear" w:color="auto" w:fill="auto"/>
            <w:vAlign w:val="center"/>
          </w:tcPr>
          <w:p>
            <w:pPr>
              <w:spacing w:after="0" w:line="240" w:lineRule="auto"/>
              <w:jc w:val="center"/>
              <w:rPr>
                <w:rFonts w:eastAsia="Times New Roman" w:cs="Times New Roman"/>
                <w:b/>
                <w:noProof/>
                <w:sz w:val="20"/>
                <w:szCs w:val="20"/>
              </w:rPr>
            </w:pPr>
          </w:p>
        </w:tc>
        <w:tc>
          <w:tcPr>
            <w:tcW w:w="3039" w:type="dxa"/>
            <w:gridSpan w:val="2"/>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Times New Roman"/>
                <w:b/>
                <w:noProof/>
                <w:sz w:val="20"/>
                <w:szCs w:val="20"/>
              </w:rPr>
            </w:pP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Belgium</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25.68</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32.86</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30.59</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45.91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Bulgaria</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0.51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0.81</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0.33</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0.63</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Czechia</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0.75</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0.87</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1.32</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0.63</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Denmark</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2.14</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1.45</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0.99</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1.26</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Germany</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11.96</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9.17</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14.14</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8.49</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Estonia</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0.43</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0.09</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Ireland</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1.95</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2.24</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1.97</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2.52</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Greece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1.41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0.91</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2.96</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0.63</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Spain</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5.85</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5.89</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8.22</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2.52</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France</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6.60</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6.93</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5.92</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4.40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 xml:space="preserve">Croatia </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0.35</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0.51</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0.94</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Italy</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6.41</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5.70</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6.25</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6.60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Cyprus</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0.08</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0.13</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0.66</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Latvia</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0.13</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0.27</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Lithuania</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0.21</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0.33</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Luxembourg</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0.85</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0.69</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Hungary</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0.90</w:t>
            </w:r>
          </w:p>
        </w:tc>
        <w:tc>
          <w:tcPr>
            <w:tcW w:w="1513"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0.88</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1.64</w:t>
            </w:r>
          </w:p>
        </w:tc>
        <w:tc>
          <w:tcPr>
            <w:tcW w:w="1518" w:type="dxa"/>
            <w:tcBorders>
              <w:top w:val="single" w:sz="6" w:space="0" w:color="auto"/>
              <w:left w:val="single" w:sz="6" w:space="0" w:color="auto"/>
              <w:bottom w:val="single" w:sz="6" w:space="0" w:color="auto"/>
              <w:right w:val="single" w:sz="6" w:space="0" w:color="auto"/>
            </w:tcBorders>
            <w:shd w:val="clear" w:color="auto" w:fill="B8CCE4"/>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0.94</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Malta</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0.22</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0.26</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Netherlands</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6.84</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6.52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3.29</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8.49</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Austria</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1.07</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1.30</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2.30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1.57</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Poland</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1.69</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2.40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3.62</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1.89</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Portugal</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0.75</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0.84</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2.30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Romania</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0.77</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0.80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0.66</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Slovenia</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0.24</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0.54</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1.57</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Slovakia</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0.35</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0.52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0.33</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0.94</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Finland</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0.40</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1.19</w:t>
            </w:r>
          </w:p>
        </w:tc>
        <w:tc>
          <w:tcPr>
            <w:tcW w:w="274" w:type="dxa"/>
            <w:tcBorders>
              <w:left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jc w:val="center"/>
              <w:rPr>
                <w:rFonts w:eastAsia="Times New Roman" w:cs="Times New Roman"/>
                <w:noProof/>
                <w:sz w:val="20"/>
                <w:szCs w:val="20"/>
              </w:rPr>
            </w:pPr>
            <w:r>
              <w:rPr>
                <w:rFonts w:eastAsia="Times New Roman" w:cs="Times New Roman"/>
                <w:noProof/>
                <w:sz w:val="20"/>
                <w:szCs w:val="20"/>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Sweden</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0.91</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1.33</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United Kingdom</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15.17</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9.23</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8.55</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6.60</w:t>
            </w:r>
          </w:p>
        </w:tc>
      </w:tr>
      <w:tr>
        <w:trPr>
          <w:trHeight w:val="340"/>
        </w:trPr>
        <w:tc>
          <w:tcPr>
            <w:tcW w:w="62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ind w:left="12"/>
              <w:rPr>
                <w:rFonts w:eastAsia="Times New Roman" w:cs="Times New Roman"/>
                <w:noProof/>
                <w:sz w:val="22"/>
              </w:rPr>
            </w:pPr>
            <w:r>
              <w:rPr>
                <w:rFonts w:eastAsia="Times New Roman" w:cs="Times New Roman"/>
                <w:b/>
                <w:bCs/>
                <w:smallCaps/>
                <w:noProof/>
                <w:sz w:val="22"/>
              </w:rPr>
              <w:t>Third Countries</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3039"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Non-EU European countries</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1.57</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2.17</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2.96</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1.57</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Africa</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0.16</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0.26</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Asia</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0.50</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1.14</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vAlign w:val="center"/>
          </w:tcPr>
          <w:p>
            <w:pPr>
              <w:spacing w:before="60" w:after="60" w:line="240" w:lineRule="auto"/>
              <w:ind w:left="12"/>
              <w:rPr>
                <w:rFonts w:eastAsia="Times New Roman" w:cs="Times New Roman"/>
                <w:noProof/>
                <w:sz w:val="20"/>
                <w:szCs w:val="20"/>
              </w:rPr>
            </w:pPr>
            <w:r>
              <w:rPr>
                <w:rFonts w:eastAsia="Times New Roman" w:cs="Times New Roman"/>
                <w:noProof/>
                <w:sz w:val="20"/>
                <w:szCs w:val="20"/>
              </w:rPr>
              <w:t>Australia and New Zealand</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0.06</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0.13</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North America</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2.65</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1.52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0.66</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0.31</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noProof/>
                <w:sz w:val="20"/>
                <w:szCs w:val="20"/>
              </w:rPr>
            </w:pPr>
            <w:r>
              <w:rPr>
                <w:rFonts w:eastAsia="Times New Roman" w:cs="Times New Roman"/>
                <w:noProof/>
                <w:sz w:val="20"/>
                <w:szCs w:val="20"/>
              </w:rPr>
              <w:t>South America</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0.03</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0.12</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rPr>
                <w:rFonts w:eastAsia="Times New Roman" w:cs="Times New Roman"/>
                <w:noProof/>
                <w:sz w:val="20"/>
                <w:szCs w:val="20"/>
              </w:rPr>
            </w:pPr>
            <w:r>
              <w:rPr>
                <w:rFonts w:eastAsia="Times New Roman" w:cs="Times New Roman"/>
                <w:noProof/>
                <w:sz w:val="20"/>
                <w:szCs w:val="20"/>
              </w:rPr>
              <w:t>Not specified</w:t>
            </w:r>
            <w:r>
              <w:rPr>
                <w:rFonts w:eastAsia="Times New Roman" w:cs="Times New Roman"/>
                <w:noProof/>
                <w:sz w:val="20"/>
                <w:szCs w:val="20"/>
                <w:vertAlign w:val="superscript"/>
              </w:rPr>
              <w:footnoteReference w:id="5"/>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0.40</w:t>
            </w:r>
          </w:p>
        </w:tc>
        <w:tc>
          <w:tcPr>
            <w:tcW w:w="1513"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2"/>
              <w:jc w:val="center"/>
              <w:rPr>
                <w:rFonts w:eastAsia="Times New Roman" w:cs="Times New Roman"/>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0.33</w:t>
            </w:r>
          </w:p>
        </w:tc>
        <w:tc>
          <w:tcPr>
            <w:tcW w:w="1518" w:type="dxa"/>
            <w:tcBorders>
              <w:top w:val="single" w:sz="6" w:space="0" w:color="auto"/>
              <w:left w:val="single" w:sz="6" w:space="0" w:color="auto"/>
              <w:bottom w:val="single" w:sz="6" w:space="0" w:color="auto"/>
              <w:right w:val="single" w:sz="6" w:space="0" w:color="auto"/>
            </w:tcBorders>
            <w:shd w:val="clear" w:color="auto" w:fill="B8CCE4"/>
          </w:tcPr>
          <w:p>
            <w:pPr>
              <w:spacing w:before="60" w:after="60" w:line="240" w:lineRule="auto"/>
              <w:ind w:left="12"/>
              <w:jc w:val="center"/>
              <w:rPr>
                <w:rFonts w:eastAsia="Times New Roman" w:cs="Times New Roman"/>
                <w:noProof/>
                <w:sz w:val="20"/>
                <w:szCs w:val="20"/>
              </w:rPr>
            </w:pPr>
            <w:r>
              <w:rPr>
                <w:rFonts w:eastAsia="Times New Roman" w:cs="Times New Roman"/>
                <w:noProof/>
                <w:sz w:val="20"/>
                <w:szCs w:val="20"/>
              </w:rPr>
              <w:t>0</w:t>
            </w:r>
          </w:p>
        </w:tc>
      </w:tr>
      <w:tr>
        <w:trPr>
          <w:trHeight w:val="340"/>
        </w:trPr>
        <w:tc>
          <w:tcPr>
            <w:tcW w:w="3202"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ind w:left="12"/>
              <w:rPr>
                <w:rFonts w:eastAsia="Times New Roman" w:cs="Times New Roman"/>
                <w:b/>
                <w:noProof/>
                <w:sz w:val="20"/>
                <w:szCs w:val="20"/>
              </w:rPr>
            </w:pPr>
            <w:r>
              <w:rPr>
                <w:rFonts w:eastAsia="Times New Roman" w:cs="Times New Roman"/>
                <w:b/>
                <w:noProof/>
                <w:sz w:val="20"/>
                <w:szCs w:val="20"/>
              </w:rPr>
              <w:t>Total (%)</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rPr>
            </w:pPr>
            <w:r>
              <w:rPr>
                <w:rFonts w:eastAsia="Times New Roman" w:cs="Times New Roman"/>
                <w:b/>
                <w:noProof/>
                <w:sz w:val="20"/>
                <w:szCs w:val="20"/>
              </w:rPr>
              <w:t>100</w:t>
            </w:r>
          </w:p>
        </w:tc>
        <w:tc>
          <w:tcPr>
            <w:tcW w:w="1513"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rPr>
            </w:pPr>
            <w:r>
              <w:rPr>
                <w:rFonts w:eastAsia="Times New Roman" w:cs="Times New Roman"/>
                <w:b/>
                <w:noProof/>
                <w:sz w:val="20"/>
                <w:szCs w:val="20"/>
              </w:rPr>
              <w:t>100</w:t>
            </w:r>
          </w:p>
        </w:tc>
        <w:tc>
          <w:tcPr>
            <w:tcW w:w="274" w:type="dxa"/>
            <w:tcBorders>
              <w:left w:val="single" w:sz="6" w:space="0" w:color="auto"/>
              <w:right w:val="single" w:sz="6" w:space="0" w:color="auto"/>
            </w:tcBorders>
            <w:shd w:val="clear" w:color="auto" w:fill="auto"/>
            <w:vAlign w:val="center"/>
          </w:tcPr>
          <w:p>
            <w:pPr>
              <w:spacing w:before="60" w:after="60" w:line="240" w:lineRule="auto"/>
              <w:ind w:left="11"/>
              <w:jc w:val="center"/>
              <w:rPr>
                <w:rFonts w:eastAsia="Times New Roman" w:cs="Times New Roman"/>
                <w:b/>
                <w:noProof/>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lang w:val="fr-BE"/>
              </w:rPr>
            </w:pPr>
            <w:r>
              <w:rPr>
                <w:rFonts w:eastAsia="Times New Roman" w:cs="Times New Roman"/>
                <w:b/>
                <w:noProof/>
                <w:sz w:val="20"/>
                <w:szCs w:val="20"/>
                <w:lang w:val="fr-BE"/>
              </w:rPr>
              <w:t>100</w:t>
            </w:r>
          </w:p>
        </w:tc>
        <w:tc>
          <w:tcPr>
            <w:tcW w:w="1518" w:type="dxa"/>
            <w:tcBorders>
              <w:top w:val="single" w:sz="6" w:space="0" w:color="auto"/>
              <w:left w:val="single" w:sz="6" w:space="0" w:color="auto"/>
              <w:bottom w:val="single" w:sz="6" w:space="0" w:color="auto"/>
              <w:right w:val="single" w:sz="6" w:space="0" w:color="auto"/>
            </w:tcBorders>
            <w:shd w:val="clear" w:color="auto" w:fill="auto"/>
          </w:tcPr>
          <w:p>
            <w:pPr>
              <w:spacing w:before="60" w:after="60" w:line="240" w:lineRule="auto"/>
              <w:jc w:val="center"/>
              <w:rPr>
                <w:rFonts w:eastAsia="Times New Roman" w:cs="Times New Roman"/>
                <w:b/>
                <w:noProof/>
                <w:sz w:val="20"/>
                <w:szCs w:val="20"/>
                <w:lang w:val="fr-BE"/>
              </w:rPr>
            </w:pPr>
            <w:r>
              <w:rPr>
                <w:rFonts w:eastAsia="Times New Roman" w:cs="Times New Roman"/>
                <w:b/>
                <w:noProof/>
                <w:sz w:val="20"/>
                <w:szCs w:val="20"/>
                <w:lang w:val="fr-BE"/>
              </w:rPr>
              <w:t>100</w:t>
            </w:r>
          </w:p>
        </w:tc>
      </w:tr>
    </w:tbl>
    <w:p>
      <w:pPr>
        <w:keepNext/>
        <w:keepLines/>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type of replies given at the initial stage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738"/>
        <w:gridCol w:w="738"/>
        <w:gridCol w:w="738"/>
        <w:gridCol w:w="738"/>
        <w:gridCol w:w="738"/>
        <w:gridCol w:w="737"/>
        <w:gridCol w:w="738"/>
        <w:gridCol w:w="738"/>
        <w:gridCol w:w="738"/>
        <w:gridCol w:w="738"/>
      </w:tblGrid>
      <w:tr>
        <w:trPr>
          <w:cantSplit/>
          <w:trHeight w:val="510"/>
        </w:trPr>
        <w:tc>
          <w:tcPr>
            <w:tcW w:w="2161" w:type="dxa"/>
            <w:vMerge w:val="restart"/>
            <w:noWrap/>
            <w:vAlign w:val="center"/>
          </w:tcPr>
          <w:p>
            <w:pPr>
              <w:keepLines/>
              <w:spacing w:before="120" w:after="0" w:line="240" w:lineRule="auto"/>
              <w:ind w:left="11"/>
              <w:jc w:val="center"/>
              <w:rPr>
                <w:rFonts w:eastAsia="Times New Roman" w:cs="Times New Roman"/>
                <w:noProof/>
                <w:sz w:val="20"/>
                <w:szCs w:val="20"/>
              </w:rPr>
            </w:pPr>
          </w:p>
        </w:tc>
        <w:tc>
          <w:tcPr>
            <w:tcW w:w="1475"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rPr>
            </w:pPr>
            <w:r>
              <w:rPr>
                <w:rFonts w:eastAsia="Times New Roman" w:cs="Times New Roman"/>
                <w:b/>
                <w:noProof/>
                <w:sz w:val="20"/>
                <w:szCs w:val="20"/>
              </w:rPr>
              <w:t>2014</w:t>
            </w:r>
          </w:p>
        </w:tc>
        <w:tc>
          <w:tcPr>
            <w:tcW w:w="1476"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rPr>
            </w:pPr>
            <w:r>
              <w:rPr>
                <w:rFonts w:eastAsia="Times New Roman" w:cs="Times New Roman"/>
                <w:b/>
                <w:noProof/>
                <w:sz w:val="20"/>
                <w:szCs w:val="20"/>
              </w:rPr>
              <w:t>2015</w:t>
            </w:r>
          </w:p>
        </w:tc>
        <w:tc>
          <w:tcPr>
            <w:tcW w:w="1475"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rPr>
            </w:pPr>
            <w:r>
              <w:rPr>
                <w:rFonts w:eastAsia="Times New Roman" w:cs="Times New Roman"/>
                <w:b/>
                <w:noProof/>
                <w:sz w:val="20"/>
                <w:szCs w:val="20"/>
              </w:rPr>
              <w:t>2016</w:t>
            </w:r>
          </w:p>
        </w:tc>
        <w:tc>
          <w:tcPr>
            <w:tcW w:w="1476"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rPr>
            </w:pPr>
            <w:r>
              <w:rPr>
                <w:rFonts w:eastAsia="Times New Roman" w:cs="Times New Roman"/>
                <w:b/>
                <w:noProof/>
                <w:sz w:val="20"/>
                <w:szCs w:val="20"/>
              </w:rPr>
              <w:t>2017</w:t>
            </w:r>
          </w:p>
        </w:tc>
        <w:tc>
          <w:tcPr>
            <w:tcW w:w="1476" w:type="dxa"/>
            <w:gridSpan w:val="2"/>
            <w:shd w:val="clear" w:color="auto" w:fill="C6D9F1"/>
            <w:vAlign w:val="center"/>
          </w:tcPr>
          <w:p>
            <w:pPr>
              <w:keepLines/>
              <w:spacing w:before="120" w:after="0" w:line="360" w:lineRule="auto"/>
              <w:ind w:left="12"/>
              <w:jc w:val="center"/>
              <w:rPr>
                <w:rFonts w:eastAsia="Times New Roman" w:cs="Times New Roman"/>
                <w:b/>
                <w:noProof/>
                <w:sz w:val="20"/>
                <w:szCs w:val="20"/>
              </w:rPr>
            </w:pPr>
            <w:r>
              <w:rPr>
                <w:rFonts w:eastAsia="Times New Roman" w:cs="Times New Roman"/>
                <w:b/>
                <w:noProof/>
                <w:sz w:val="20"/>
                <w:szCs w:val="20"/>
              </w:rPr>
              <w:t>2018</w:t>
            </w:r>
          </w:p>
        </w:tc>
      </w:tr>
      <w:tr>
        <w:trPr>
          <w:cantSplit/>
          <w:trHeight w:val="340"/>
        </w:trPr>
        <w:tc>
          <w:tcPr>
            <w:tcW w:w="2161" w:type="dxa"/>
            <w:vMerge/>
            <w:vAlign w:val="center"/>
          </w:tcPr>
          <w:p>
            <w:pPr>
              <w:keepLines/>
              <w:spacing w:after="0"/>
              <w:jc w:val="center"/>
              <w:rPr>
                <w:rFonts w:asciiTheme="minorHAnsi" w:hAnsiTheme="minorHAnsi"/>
                <w:b/>
                <w:bCs/>
                <w:noProof/>
                <w:sz w:val="22"/>
              </w:rPr>
            </w:pPr>
          </w:p>
        </w:tc>
        <w:tc>
          <w:tcPr>
            <w:tcW w:w="737" w:type="dxa"/>
            <w:shd w:val="clear" w:color="auto" w:fill="auto"/>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No</w:t>
            </w:r>
          </w:p>
        </w:tc>
        <w:tc>
          <w:tcPr>
            <w:tcW w:w="738"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w:t>
            </w:r>
          </w:p>
        </w:tc>
        <w:tc>
          <w:tcPr>
            <w:tcW w:w="738" w:type="dxa"/>
            <w:shd w:val="clear" w:color="auto" w:fill="auto"/>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No</w:t>
            </w:r>
          </w:p>
        </w:tc>
        <w:tc>
          <w:tcPr>
            <w:tcW w:w="738"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w:t>
            </w:r>
          </w:p>
        </w:tc>
        <w:tc>
          <w:tcPr>
            <w:tcW w:w="738"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No</w:t>
            </w:r>
          </w:p>
        </w:tc>
        <w:tc>
          <w:tcPr>
            <w:tcW w:w="737"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w:t>
            </w:r>
          </w:p>
        </w:tc>
        <w:tc>
          <w:tcPr>
            <w:tcW w:w="738"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No</w:t>
            </w:r>
          </w:p>
        </w:tc>
        <w:tc>
          <w:tcPr>
            <w:tcW w:w="738"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w:t>
            </w:r>
          </w:p>
        </w:tc>
        <w:tc>
          <w:tcPr>
            <w:tcW w:w="738"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No</w:t>
            </w:r>
          </w:p>
        </w:tc>
        <w:tc>
          <w:tcPr>
            <w:tcW w:w="738" w:type="dxa"/>
            <w:vAlign w:val="center"/>
          </w:tcPr>
          <w:p>
            <w:pPr>
              <w:keepLines/>
              <w:spacing w:before="100" w:beforeAutospacing="1" w:after="0" w:line="240" w:lineRule="auto"/>
              <w:jc w:val="center"/>
              <w:rPr>
                <w:rFonts w:eastAsia="Times New Roman" w:cs="Times New Roman"/>
                <w:b/>
                <w:noProof/>
                <w:sz w:val="20"/>
                <w:szCs w:val="20"/>
              </w:rPr>
            </w:pPr>
            <w:r>
              <w:rPr>
                <w:rFonts w:eastAsia="Times New Roman" w:cs="Times New Roman"/>
                <w:b/>
                <w:noProof/>
                <w:sz w:val="20"/>
                <w:szCs w:val="20"/>
              </w:rPr>
              <w:t>%</w:t>
            </w:r>
          </w:p>
        </w:tc>
      </w:tr>
      <w:tr>
        <w:trPr>
          <w:cantSplit/>
          <w:trHeight w:val="267"/>
        </w:trPr>
        <w:tc>
          <w:tcPr>
            <w:tcW w:w="2161" w:type="dxa"/>
            <w:shd w:val="clear" w:color="auto" w:fill="FFFFFF" w:themeFill="background1"/>
            <w:noWrap/>
            <w:vAlign w:val="center"/>
          </w:tcPr>
          <w:p>
            <w:pPr>
              <w:keepLines/>
              <w:spacing w:after="0" w:line="240" w:lineRule="auto"/>
              <w:ind w:left="11"/>
              <w:jc w:val="center"/>
              <w:rPr>
                <w:rFonts w:eastAsia="Times New Roman" w:cs="Times New Roman"/>
                <w:noProof/>
                <w:sz w:val="20"/>
                <w:szCs w:val="20"/>
              </w:rPr>
            </w:pPr>
            <w:r>
              <w:rPr>
                <w:rFonts w:eastAsia="Times New Roman" w:cs="Times New Roman"/>
                <w:noProof/>
                <w:sz w:val="20"/>
                <w:szCs w:val="20"/>
              </w:rPr>
              <w:t>Full access granted</w:t>
            </w:r>
          </w:p>
        </w:tc>
        <w:tc>
          <w:tcPr>
            <w:tcW w:w="737"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4,096</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72.77</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4,003</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68.79</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3,622</w:t>
            </w:r>
          </w:p>
        </w:tc>
        <w:tc>
          <w:tcPr>
            <w:tcW w:w="737"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60.93</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3,201</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61.78</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3,633</w:t>
            </w:r>
          </w:p>
        </w:tc>
        <w:tc>
          <w:tcPr>
            <w:tcW w:w="738" w:type="dxa"/>
            <w:shd w:val="clear" w:color="auto" w:fill="FFFFFF" w:themeFill="background1"/>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59.39</w:t>
            </w:r>
          </w:p>
        </w:tc>
      </w:tr>
      <w:tr>
        <w:trPr>
          <w:cantSplit/>
          <w:trHeight w:val="267"/>
        </w:trPr>
        <w:tc>
          <w:tcPr>
            <w:tcW w:w="2161" w:type="dxa"/>
            <w:shd w:val="clear" w:color="auto" w:fill="B8CCE4"/>
            <w:noWrap/>
            <w:vAlign w:val="center"/>
          </w:tcPr>
          <w:p>
            <w:pPr>
              <w:keepLines/>
              <w:spacing w:after="0" w:line="240" w:lineRule="auto"/>
              <w:ind w:left="11"/>
              <w:jc w:val="center"/>
              <w:rPr>
                <w:rFonts w:eastAsia="Times New Roman" w:cs="Times New Roman"/>
                <w:noProof/>
                <w:sz w:val="20"/>
                <w:szCs w:val="20"/>
              </w:rPr>
            </w:pPr>
            <w:r>
              <w:rPr>
                <w:rFonts w:eastAsia="Times New Roman" w:cs="Times New Roman"/>
                <w:noProof/>
                <w:sz w:val="20"/>
                <w:szCs w:val="20"/>
              </w:rPr>
              <w:t>Partial access granted</w:t>
            </w:r>
          </w:p>
        </w:tc>
        <w:tc>
          <w:tcPr>
            <w:tcW w:w="737"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668</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11.87</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926</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15.91</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1,214</w:t>
            </w:r>
          </w:p>
        </w:tc>
        <w:tc>
          <w:tcPr>
            <w:tcW w:w="737"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20.42</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1,050</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20.27</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1,274</w:t>
            </w:r>
          </w:p>
        </w:tc>
        <w:tc>
          <w:tcPr>
            <w:tcW w:w="738" w:type="dxa"/>
            <w:shd w:val="clear" w:color="auto" w:fill="B8CCE4"/>
            <w:vAlign w:val="center"/>
          </w:tcPr>
          <w:p>
            <w:pPr>
              <w:keepLines/>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20.83</w:t>
            </w:r>
          </w:p>
        </w:tc>
      </w:tr>
      <w:tr>
        <w:trPr>
          <w:cantSplit/>
          <w:trHeight w:val="267"/>
        </w:trPr>
        <w:tc>
          <w:tcPr>
            <w:tcW w:w="2161" w:type="dxa"/>
            <w:shd w:val="clear" w:color="auto" w:fill="FFFFFF" w:themeFill="background1"/>
            <w:noWrap/>
            <w:vAlign w:val="center"/>
          </w:tcPr>
          <w:p>
            <w:pPr>
              <w:spacing w:after="0" w:line="240" w:lineRule="auto"/>
              <w:ind w:left="11"/>
              <w:jc w:val="center"/>
              <w:rPr>
                <w:rFonts w:eastAsia="Times New Roman" w:cs="Times New Roman"/>
                <w:noProof/>
                <w:sz w:val="20"/>
                <w:szCs w:val="20"/>
              </w:rPr>
            </w:pPr>
            <w:r>
              <w:rPr>
                <w:rFonts w:eastAsia="Times New Roman" w:cs="Times New Roman"/>
                <w:noProof/>
                <w:sz w:val="20"/>
                <w:szCs w:val="20"/>
              </w:rPr>
              <w:t>Access refused</w:t>
            </w:r>
          </w:p>
        </w:tc>
        <w:tc>
          <w:tcPr>
            <w:tcW w:w="737"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866</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15.36</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890</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15.29</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1,109</w:t>
            </w:r>
          </w:p>
        </w:tc>
        <w:tc>
          <w:tcPr>
            <w:tcW w:w="737"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18.65</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930</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17.95</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969</w:t>
            </w:r>
          </w:p>
        </w:tc>
        <w:tc>
          <w:tcPr>
            <w:tcW w:w="738" w:type="dxa"/>
            <w:shd w:val="clear" w:color="auto" w:fill="FFFFFF" w:themeFill="background1"/>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15.84</w:t>
            </w:r>
          </w:p>
        </w:tc>
      </w:tr>
      <w:tr>
        <w:trPr>
          <w:cantSplit/>
          <w:trHeight w:val="267"/>
        </w:trPr>
        <w:tc>
          <w:tcPr>
            <w:tcW w:w="2161" w:type="dxa"/>
            <w:shd w:val="clear" w:color="auto" w:fill="B8CCE4"/>
            <w:noWrap/>
            <w:vAlign w:val="center"/>
          </w:tcPr>
          <w:p>
            <w:pPr>
              <w:spacing w:after="0" w:line="240" w:lineRule="auto"/>
              <w:ind w:left="11"/>
              <w:jc w:val="center"/>
              <w:rPr>
                <w:rFonts w:eastAsia="Times New Roman" w:cs="Times New Roman"/>
                <w:noProof/>
                <w:sz w:val="20"/>
                <w:szCs w:val="20"/>
              </w:rPr>
            </w:pPr>
            <w:r>
              <w:rPr>
                <w:rFonts w:eastAsia="Times New Roman" w:cs="Times New Roman"/>
                <w:noProof/>
                <w:sz w:val="20"/>
                <w:szCs w:val="20"/>
              </w:rPr>
              <w:t>No documents held</w:t>
            </w:r>
          </w:p>
        </w:tc>
        <w:tc>
          <w:tcPr>
            <w:tcW w:w="737"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7"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0</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241</w:t>
            </w:r>
          </w:p>
        </w:tc>
        <w:tc>
          <w:tcPr>
            <w:tcW w:w="738" w:type="dxa"/>
            <w:shd w:val="clear" w:color="auto" w:fill="B8CCE4"/>
            <w:vAlign w:val="center"/>
          </w:tcPr>
          <w:p>
            <w:pPr>
              <w:spacing w:before="120" w:after="0" w:line="360" w:lineRule="auto"/>
              <w:ind w:left="11"/>
              <w:jc w:val="center"/>
              <w:rPr>
                <w:rFonts w:eastAsia="Times New Roman" w:cs="Times New Roman"/>
                <w:noProof/>
                <w:sz w:val="20"/>
                <w:szCs w:val="20"/>
              </w:rPr>
            </w:pPr>
            <w:r>
              <w:rPr>
                <w:rFonts w:eastAsia="Times New Roman" w:cs="Times New Roman"/>
                <w:noProof/>
                <w:sz w:val="20"/>
                <w:szCs w:val="20"/>
              </w:rPr>
              <w:t>3.94</w:t>
            </w:r>
          </w:p>
        </w:tc>
      </w:tr>
      <w:tr>
        <w:trPr>
          <w:cantSplit/>
          <w:trHeight w:val="340"/>
        </w:trPr>
        <w:tc>
          <w:tcPr>
            <w:tcW w:w="2161" w:type="dxa"/>
            <w:noWrap/>
            <w:vAlign w:val="center"/>
          </w:tcPr>
          <w:p>
            <w:pPr>
              <w:spacing w:before="60" w:after="60" w:line="240" w:lineRule="auto"/>
              <w:ind w:left="11"/>
              <w:jc w:val="center"/>
              <w:rPr>
                <w:rFonts w:eastAsia="Times New Roman" w:cs="Times New Roman"/>
                <w:b/>
                <w:noProof/>
                <w:sz w:val="20"/>
                <w:szCs w:val="20"/>
              </w:rPr>
            </w:pPr>
            <w:r>
              <w:rPr>
                <w:rFonts w:eastAsia="Times New Roman" w:cs="Times New Roman"/>
                <w:b/>
                <w:noProof/>
                <w:sz w:val="20"/>
                <w:szCs w:val="20"/>
              </w:rPr>
              <w:t>Total</w:t>
            </w:r>
          </w:p>
        </w:tc>
        <w:tc>
          <w:tcPr>
            <w:tcW w:w="737" w:type="dxa"/>
            <w:shd w:val="clear" w:color="auto" w:fill="auto"/>
            <w:vAlign w:val="center"/>
          </w:tcPr>
          <w:p>
            <w:pPr>
              <w:spacing w:before="60" w:after="60" w:line="360" w:lineRule="auto"/>
              <w:ind w:left="11"/>
              <w:jc w:val="center"/>
              <w:rPr>
                <w:rFonts w:eastAsia="Times New Roman" w:cs="Times New Roman"/>
                <w:b/>
                <w:noProof/>
                <w:sz w:val="20"/>
                <w:szCs w:val="20"/>
              </w:rPr>
            </w:pPr>
            <w:r>
              <w:rPr>
                <w:rFonts w:eastAsia="Times New Roman" w:cs="Times New Roman"/>
                <w:b/>
                <w:noProof/>
                <w:sz w:val="20"/>
                <w:szCs w:val="20"/>
              </w:rPr>
              <w:t>5,630</w:t>
            </w:r>
          </w:p>
        </w:tc>
        <w:tc>
          <w:tcPr>
            <w:tcW w:w="738" w:type="dxa"/>
            <w:vAlign w:val="center"/>
          </w:tcPr>
          <w:p>
            <w:pPr>
              <w:spacing w:before="60" w:after="60" w:line="360" w:lineRule="auto"/>
              <w:ind w:left="11"/>
              <w:jc w:val="center"/>
              <w:rPr>
                <w:rFonts w:eastAsia="Times New Roman" w:cs="Times New Roman"/>
                <w:b/>
                <w:noProof/>
                <w:sz w:val="20"/>
                <w:szCs w:val="20"/>
              </w:rPr>
            </w:pPr>
            <w:r>
              <w:rPr>
                <w:rFonts w:eastAsia="Times New Roman" w:cs="Times New Roman"/>
                <w:b/>
                <w:noProof/>
                <w:sz w:val="20"/>
                <w:szCs w:val="20"/>
              </w:rPr>
              <w:t>100</w:t>
            </w:r>
          </w:p>
        </w:tc>
        <w:tc>
          <w:tcPr>
            <w:tcW w:w="738" w:type="dxa"/>
            <w:shd w:val="clear" w:color="auto" w:fill="auto"/>
            <w:vAlign w:val="center"/>
          </w:tcPr>
          <w:p>
            <w:pPr>
              <w:spacing w:before="60" w:after="60" w:line="360" w:lineRule="auto"/>
              <w:ind w:left="11"/>
              <w:jc w:val="center"/>
              <w:rPr>
                <w:rFonts w:eastAsia="Times New Roman" w:cs="Times New Roman"/>
                <w:b/>
                <w:noProof/>
                <w:sz w:val="20"/>
                <w:szCs w:val="20"/>
              </w:rPr>
            </w:pPr>
            <w:r>
              <w:rPr>
                <w:rFonts w:eastAsia="Times New Roman" w:cs="Times New Roman"/>
                <w:b/>
                <w:noProof/>
                <w:sz w:val="20"/>
                <w:szCs w:val="20"/>
              </w:rPr>
              <w:t>5,819</w:t>
            </w:r>
          </w:p>
        </w:tc>
        <w:tc>
          <w:tcPr>
            <w:tcW w:w="738" w:type="dxa"/>
            <w:vAlign w:val="center"/>
          </w:tcPr>
          <w:p>
            <w:pPr>
              <w:spacing w:before="60" w:after="60" w:line="360" w:lineRule="auto"/>
              <w:ind w:left="12"/>
              <w:jc w:val="center"/>
              <w:rPr>
                <w:rFonts w:eastAsia="Times New Roman" w:cs="Times New Roman"/>
                <w:b/>
                <w:noProof/>
                <w:sz w:val="20"/>
                <w:szCs w:val="20"/>
              </w:rPr>
            </w:pPr>
            <w:r>
              <w:rPr>
                <w:rFonts w:eastAsia="Times New Roman" w:cs="Times New Roman"/>
                <w:b/>
                <w:noProof/>
                <w:sz w:val="20"/>
                <w:szCs w:val="20"/>
              </w:rPr>
              <w:t>100</w:t>
            </w:r>
          </w:p>
        </w:tc>
        <w:tc>
          <w:tcPr>
            <w:tcW w:w="738" w:type="dxa"/>
            <w:vAlign w:val="center"/>
          </w:tcPr>
          <w:p>
            <w:pPr>
              <w:spacing w:before="60" w:after="60" w:line="360" w:lineRule="auto"/>
              <w:ind w:left="12"/>
              <w:jc w:val="center"/>
              <w:rPr>
                <w:rFonts w:eastAsia="Times New Roman" w:cs="Times New Roman"/>
                <w:b/>
                <w:noProof/>
                <w:sz w:val="20"/>
                <w:szCs w:val="20"/>
              </w:rPr>
            </w:pPr>
            <w:r>
              <w:rPr>
                <w:rFonts w:eastAsia="Times New Roman" w:cs="Times New Roman"/>
                <w:b/>
                <w:noProof/>
                <w:sz w:val="20"/>
                <w:szCs w:val="20"/>
              </w:rPr>
              <w:t>5,944</w:t>
            </w:r>
          </w:p>
        </w:tc>
        <w:tc>
          <w:tcPr>
            <w:tcW w:w="737" w:type="dxa"/>
            <w:vAlign w:val="center"/>
          </w:tcPr>
          <w:p>
            <w:pPr>
              <w:spacing w:before="60" w:after="60" w:line="360" w:lineRule="auto"/>
              <w:ind w:left="12"/>
              <w:jc w:val="center"/>
              <w:rPr>
                <w:rFonts w:eastAsia="Times New Roman" w:cs="Times New Roman"/>
                <w:b/>
                <w:noProof/>
                <w:sz w:val="20"/>
                <w:szCs w:val="20"/>
              </w:rPr>
            </w:pPr>
            <w:r>
              <w:rPr>
                <w:rFonts w:eastAsia="Times New Roman" w:cs="Times New Roman"/>
                <w:b/>
                <w:noProof/>
                <w:sz w:val="20"/>
                <w:szCs w:val="20"/>
              </w:rPr>
              <w:t>100</w:t>
            </w:r>
          </w:p>
        </w:tc>
        <w:tc>
          <w:tcPr>
            <w:tcW w:w="738" w:type="dxa"/>
            <w:vAlign w:val="center"/>
          </w:tcPr>
          <w:p>
            <w:pPr>
              <w:spacing w:before="60" w:after="60" w:line="360" w:lineRule="auto"/>
              <w:ind w:left="12"/>
              <w:jc w:val="center"/>
              <w:rPr>
                <w:rFonts w:eastAsia="Times New Roman" w:cs="Times New Roman"/>
                <w:b/>
                <w:noProof/>
                <w:sz w:val="20"/>
                <w:szCs w:val="20"/>
              </w:rPr>
            </w:pPr>
            <w:r>
              <w:rPr>
                <w:rFonts w:eastAsia="Times New Roman" w:cs="Times New Roman"/>
                <w:b/>
                <w:noProof/>
                <w:sz w:val="20"/>
                <w:szCs w:val="20"/>
              </w:rPr>
              <w:t>5,181</w:t>
            </w:r>
          </w:p>
        </w:tc>
        <w:tc>
          <w:tcPr>
            <w:tcW w:w="738" w:type="dxa"/>
            <w:vAlign w:val="center"/>
          </w:tcPr>
          <w:p>
            <w:pPr>
              <w:spacing w:before="60" w:after="60" w:line="360" w:lineRule="auto"/>
              <w:ind w:left="12"/>
              <w:jc w:val="center"/>
              <w:rPr>
                <w:rFonts w:eastAsia="Times New Roman" w:cs="Times New Roman"/>
                <w:b/>
                <w:noProof/>
                <w:sz w:val="20"/>
                <w:szCs w:val="20"/>
              </w:rPr>
            </w:pPr>
            <w:r>
              <w:rPr>
                <w:rFonts w:eastAsia="Times New Roman" w:cs="Times New Roman"/>
                <w:b/>
                <w:noProof/>
                <w:sz w:val="20"/>
                <w:szCs w:val="20"/>
              </w:rPr>
              <w:t>100</w:t>
            </w:r>
          </w:p>
        </w:tc>
        <w:tc>
          <w:tcPr>
            <w:tcW w:w="738" w:type="dxa"/>
            <w:vAlign w:val="center"/>
          </w:tcPr>
          <w:p>
            <w:pPr>
              <w:spacing w:before="60" w:after="60" w:line="360" w:lineRule="auto"/>
              <w:ind w:left="12"/>
              <w:jc w:val="center"/>
              <w:rPr>
                <w:rFonts w:eastAsia="Times New Roman" w:cs="Times New Roman"/>
                <w:b/>
                <w:noProof/>
                <w:sz w:val="20"/>
                <w:szCs w:val="20"/>
              </w:rPr>
            </w:pPr>
            <w:r>
              <w:rPr>
                <w:rFonts w:eastAsia="Times New Roman" w:cs="Times New Roman"/>
                <w:b/>
                <w:noProof/>
                <w:sz w:val="20"/>
                <w:szCs w:val="20"/>
              </w:rPr>
              <w:t>6117</w:t>
            </w:r>
          </w:p>
        </w:tc>
        <w:tc>
          <w:tcPr>
            <w:tcW w:w="738" w:type="dxa"/>
            <w:vAlign w:val="center"/>
          </w:tcPr>
          <w:p>
            <w:pPr>
              <w:spacing w:before="60" w:after="60" w:line="360" w:lineRule="auto"/>
              <w:ind w:left="12"/>
              <w:jc w:val="center"/>
              <w:rPr>
                <w:rFonts w:eastAsia="Times New Roman" w:cs="Times New Roman"/>
                <w:b/>
                <w:noProof/>
                <w:sz w:val="20"/>
                <w:szCs w:val="20"/>
              </w:rPr>
            </w:pPr>
            <w:r>
              <w:rPr>
                <w:rFonts w:eastAsia="Times New Roman" w:cs="Times New Roman"/>
                <w:b/>
                <w:noProof/>
                <w:sz w:val="20"/>
                <w:szCs w:val="20"/>
              </w:rPr>
              <w:t>100</w:t>
            </w:r>
          </w:p>
        </w:tc>
      </w:tr>
    </w:tbl>
    <w:p>
      <w:pPr>
        <w:keepNext/>
        <w:numPr>
          <w:ilvl w:val="0"/>
          <w:numId w:val="36"/>
        </w:numPr>
        <w:tabs>
          <w:tab w:val="num" w:pos="992"/>
        </w:tabs>
        <w:spacing w:before="84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type of replies given at the confirmatory stage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5"/>
        <w:gridCol w:w="685"/>
        <w:gridCol w:w="685"/>
        <w:gridCol w:w="685"/>
        <w:gridCol w:w="685"/>
        <w:gridCol w:w="685"/>
        <w:gridCol w:w="685"/>
        <w:gridCol w:w="685"/>
        <w:gridCol w:w="685"/>
        <w:gridCol w:w="676"/>
      </w:tblGrid>
      <w:tr>
        <w:trPr>
          <w:trHeight w:val="510"/>
        </w:trPr>
        <w:tc>
          <w:tcPr>
            <w:tcW w:w="1415" w:type="pct"/>
            <w:vMerge w:val="restart"/>
            <w:noWrap/>
            <w:vAlign w:val="center"/>
          </w:tcPr>
          <w:p>
            <w:pPr>
              <w:spacing w:after="0" w:line="360" w:lineRule="auto"/>
              <w:jc w:val="center"/>
              <w:rPr>
                <w:rFonts w:asciiTheme="minorHAnsi" w:hAnsiTheme="minorHAnsi"/>
                <w:b/>
                <w:bCs/>
                <w:noProof/>
                <w:sz w:val="20"/>
                <w:szCs w:val="20"/>
                <w:highlight w:val="green"/>
              </w:rPr>
            </w:pPr>
          </w:p>
        </w:tc>
        <w:tc>
          <w:tcPr>
            <w:tcW w:w="717" w:type="pct"/>
            <w:gridSpan w:val="2"/>
            <w:shd w:val="clear" w:color="auto" w:fill="C6D9F1"/>
            <w:vAlign w:val="center"/>
          </w:tcPr>
          <w:p>
            <w:pPr>
              <w:spacing w:before="60" w:after="60" w:line="360" w:lineRule="auto"/>
              <w:jc w:val="center"/>
              <w:rPr>
                <w:rFonts w:eastAsia="Times New Roman" w:cs="Times New Roman"/>
                <w:b/>
                <w:noProof/>
                <w:sz w:val="20"/>
                <w:szCs w:val="20"/>
              </w:rPr>
            </w:pPr>
            <w:r>
              <w:rPr>
                <w:rFonts w:eastAsia="Times New Roman" w:cs="Times New Roman"/>
                <w:b/>
                <w:noProof/>
                <w:sz w:val="20"/>
                <w:szCs w:val="20"/>
              </w:rPr>
              <w:t>2014</w:t>
            </w:r>
          </w:p>
        </w:tc>
        <w:tc>
          <w:tcPr>
            <w:tcW w:w="718" w:type="pct"/>
            <w:gridSpan w:val="2"/>
            <w:shd w:val="clear" w:color="auto" w:fill="C6D9F1"/>
            <w:vAlign w:val="center"/>
          </w:tcPr>
          <w:p>
            <w:pPr>
              <w:spacing w:before="60" w:after="60" w:line="360" w:lineRule="auto"/>
              <w:jc w:val="center"/>
              <w:rPr>
                <w:rFonts w:eastAsia="Times New Roman" w:cs="Times New Roman"/>
                <w:b/>
                <w:noProof/>
                <w:sz w:val="20"/>
                <w:szCs w:val="20"/>
              </w:rPr>
            </w:pPr>
            <w:r>
              <w:rPr>
                <w:rFonts w:eastAsia="Times New Roman" w:cs="Times New Roman"/>
                <w:b/>
                <w:noProof/>
                <w:sz w:val="20"/>
                <w:szCs w:val="20"/>
              </w:rPr>
              <w:t>2015</w:t>
            </w:r>
          </w:p>
        </w:tc>
        <w:tc>
          <w:tcPr>
            <w:tcW w:w="718" w:type="pct"/>
            <w:gridSpan w:val="2"/>
            <w:shd w:val="clear" w:color="auto" w:fill="C6D9F1"/>
            <w:vAlign w:val="center"/>
          </w:tcPr>
          <w:p>
            <w:pPr>
              <w:spacing w:before="60" w:after="60" w:line="360" w:lineRule="auto"/>
              <w:jc w:val="center"/>
              <w:rPr>
                <w:rFonts w:eastAsia="Times New Roman" w:cs="Times New Roman"/>
                <w:b/>
                <w:noProof/>
                <w:sz w:val="20"/>
                <w:szCs w:val="20"/>
              </w:rPr>
            </w:pPr>
            <w:r>
              <w:rPr>
                <w:rFonts w:eastAsia="Times New Roman" w:cs="Times New Roman"/>
                <w:b/>
                <w:noProof/>
                <w:sz w:val="20"/>
                <w:szCs w:val="20"/>
              </w:rPr>
              <w:t>2016</w:t>
            </w:r>
          </w:p>
        </w:tc>
        <w:tc>
          <w:tcPr>
            <w:tcW w:w="718" w:type="pct"/>
            <w:gridSpan w:val="2"/>
            <w:shd w:val="clear" w:color="auto" w:fill="C6D9F1"/>
            <w:vAlign w:val="center"/>
          </w:tcPr>
          <w:p>
            <w:pPr>
              <w:spacing w:before="60" w:after="60" w:line="360" w:lineRule="auto"/>
              <w:jc w:val="center"/>
              <w:rPr>
                <w:rFonts w:eastAsia="Times New Roman" w:cs="Times New Roman"/>
                <w:b/>
                <w:noProof/>
                <w:sz w:val="20"/>
                <w:szCs w:val="20"/>
              </w:rPr>
            </w:pPr>
            <w:r>
              <w:rPr>
                <w:rFonts w:eastAsia="Times New Roman" w:cs="Times New Roman"/>
                <w:b/>
                <w:noProof/>
                <w:sz w:val="20"/>
                <w:szCs w:val="20"/>
              </w:rPr>
              <w:t>2017</w:t>
            </w:r>
          </w:p>
        </w:tc>
        <w:tc>
          <w:tcPr>
            <w:tcW w:w="714" w:type="pct"/>
            <w:gridSpan w:val="2"/>
            <w:shd w:val="clear" w:color="auto" w:fill="C6D9F1"/>
            <w:vAlign w:val="center"/>
          </w:tcPr>
          <w:p>
            <w:pPr>
              <w:spacing w:before="60" w:after="60" w:line="360" w:lineRule="auto"/>
              <w:jc w:val="center"/>
              <w:rPr>
                <w:rFonts w:eastAsia="Times New Roman" w:cs="Times New Roman"/>
                <w:b/>
                <w:noProof/>
                <w:sz w:val="20"/>
                <w:szCs w:val="20"/>
              </w:rPr>
            </w:pPr>
            <w:r>
              <w:rPr>
                <w:rFonts w:eastAsia="Times New Roman" w:cs="Times New Roman"/>
                <w:b/>
                <w:noProof/>
                <w:sz w:val="20"/>
                <w:szCs w:val="20"/>
              </w:rPr>
              <w:t>2018</w:t>
            </w:r>
          </w:p>
        </w:tc>
      </w:tr>
      <w:tr>
        <w:trPr>
          <w:trHeight w:val="340"/>
        </w:trPr>
        <w:tc>
          <w:tcPr>
            <w:tcW w:w="1415" w:type="pct"/>
            <w:vMerge/>
            <w:vAlign w:val="center"/>
          </w:tcPr>
          <w:p>
            <w:pPr>
              <w:spacing w:after="0" w:line="360" w:lineRule="auto"/>
              <w:rPr>
                <w:rFonts w:asciiTheme="minorHAnsi" w:hAnsiTheme="minorHAnsi"/>
                <w:b/>
                <w:bCs/>
                <w:noProof/>
                <w:sz w:val="20"/>
                <w:szCs w:val="20"/>
              </w:rPr>
            </w:pP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No</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No</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No</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No</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No</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w:t>
            </w:r>
          </w:p>
        </w:tc>
      </w:tr>
      <w:tr>
        <w:trPr>
          <w:trHeight w:val="454"/>
        </w:trPr>
        <w:tc>
          <w:tcPr>
            <w:tcW w:w="1415" w:type="pct"/>
            <w:shd w:val="clear" w:color="auto" w:fill="C6D9F1"/>
            <w:noWrap/>
            <w:vAlign w:val="center"/>
          </w:tcPr>
          <w:p>
            <w:pPr>
              <w:spacing w:after="0" w:line="240" w:lineRule="auto"/>
              <w:ind w:left="11"/>
              <w:rPr>
                <w:rFonts w:eastAsia="Times New Roman" w:cs="Times New Roman"/>
                <w:noProof/>
                <w:sz w:val="20"/>
                <w:szCs w:val="20"/>
              </w:rPr>
            </w:pPr>
            <w:r>
              <w:rPr>
                <w:rFonts w:eastAsia="Times New Roman" w:cs="Times New Roman"/>
                <w:noProof/>
                <w:sz w:val="20"/>
                <w:szCs w:val="20"/>
              </w:rPr>
              <w:t>Full revision –</w:t>
            </w:r>
          </w:p>
          <w:p>
            <w:pPr>
              <w:spacing w:after="0" w:line="240" w:lineRule="auto"/>
              <w:ind w:left="11"/>
              <w:rPr>
                <w:rFonts w:eastAsia="Times New Roman" w:cs="Times New Roman"/>
                <w:noProof/>
                <w:sz w:val="20"/>
                <w:szCs w:val="20"/>
              </w:rPr>
            </w:pPr>
            <w:r>
              <w:rPr>
                <w:rFonts w:eastAsia="Times New Roman" w:cs="Times New Roman"/>
                <w:noProof/>
                <w:sz w:val="20"/>
                <w:szCs w:val="20"/>
              </w:rPr>
              <w:t>Full access granted</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51</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18.75</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22</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9.57</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11</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5.00</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14</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5.40</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19</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6.60</w:t>
            </w:r>
          </w:p>
        </w:tc>
      </w:tr>
      <w:tr>
        <w:trPr>
          <w:trHeight w:val="454"/>
        </w:trPr>
        <w:tc>
          <w:tcPr>
            <w:tcW w:w="1415" w:type="pct"/>
            <w:noWrap/>
            <w:vAlign w:val="center"/>
          </w:tcPr>
          <w:p>
            <w:pPr>
              <w:spacing w:after="0" w:line="240" w:lineRule="auto"/>
              <w:ind w:left="11"/>
              <w:rPr>
                <w:rFonts w:eastAsia="Times New Roman" w:cs="Times New Roman"/>
                <w:noProof/>
                <w:sz w:val="20"/>
                <w:szCs w:val="20"/>
              </w:rPr>
            </w:pPr>
            <w:r>
              <w:rPr>
                <w:rFonts w:eastAsia="Times New Roman" w:cs="Times New Roman"/>
                <w:noProof/>
                <w:sz w:val="20"/>
                <w:szCs w:val="20"/>
              </w:rPr>
              <w:t xml:space="preserve">Partial revision – </w:t>
            </w:r>
          </w:p>
          <w:p>
            <w:pPr>
              <w:spacing w:after="0" w:line="240" w:lineRule="auto"/>
              <w:ind w:left="11"/>
              <w:rPr>
                <w:rFonts w:eastAsia="Times New Roman" w:cs="Times New Roman"/>
                <w:noProof/>
                <w:sz w:val="20"/>
                <w:szCs w:val="20"/>
              </w:rPr>
            </w:pPr>
            <w:r>
              <w:rPr>
                <w:rFonts w:eastAsia="Times New Roman" w:cs="Times New Roman"/>
                <w:noProof/>
                <w:sz w:val="20"/>
                <w:szCs w:val="20"/>
              </w:rPr>
              <w:t>Partial access granted</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67</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24.63</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73</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31.74</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104</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47.27</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108</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41.70</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98</w:t>
            </w:r>
          </w:p>
        </w:tc>
        <w:tc>
          <w:tcPr>
            <w:tcW w:w="359" w:type="pct"/>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34.03</w:t>
            </w:r>
          </w:p>
        </w:tc>
      </w:tr>
      <w:tr>
        <w:trPr>
          <w:trHeight w:val="454"/>
        </w:trPr>
        <w:tc>
          <w:tcPr>
            <w:tcW w:w="1415" w:type="pct"/>
            <w:shd w:val="clear" w:color="auto" w:fill="C6D9F1"/>
            <w:noWrap/>
            <w:vAlign w:val="center"/>
          </w:tcPr>
          <w:p>
            <w:pPr>
              <w:spacing w:after="0" w:line="240" w:lineRule="auto"/>
              <w:ind w:left="11"/>
              <w:rPr>
                <w:rFonts w:eastAsia="Times New Roman" w:cs="Times New Roman"/>
                <w:noProof/>
                <w:sz w:val="20"/>
                <w:szCs w:val="20"/>
              </w:rPr>
            </w:pPr>
            <w:r>
              <w:rPr>
                <w:rFonts w:eastAsia="Times New Roman" w:cs="Times New Roman"/>
                <w:noProof/>
                <w:sz w:val="20"/>
                <w:szCs w:val="20"/>
              </w:rPr>
              <w:t>Confirmation of initial reply –</w:t>
            </w:r>
          </w:p>
          <w:p>
            <w:pPr>
              <w:spacing w:after="0" w:line="240" w:lineRule="auto"/>
              <w:rPr>
                <w:rFonts w:eastAsia="Times New Roman" w:cs="Times New Roman"/>
                <w:noProof/>
                <w:sz w:val="20"/>
                <w:szCs w:val="20"/>
              </w:rPr>
            </w:pPr>
            <w:r>
              <w:rPr>
                <w:rFonts w:eastAsia="Times New Roman" w:cs="Times New Roman"/>
                <w:noProof/>
                <w:sz w:val="20"/>
                <w:szCs w:val="20"/>
              </w:rPr>
              <w:t>Access refused</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154</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56.62</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135</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58.70</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105</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47.73</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137</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52.90</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120</w:t>
            </w:r>
          </w:p>
        </w:tc>
        <w:tc>
          <w:tcPr>
            <w:tcW w:w="359" w:type="pct"/>
            <w:shd w:val="clear" w:color="auto" w:fill="C6D9F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41.67</w:t>
            </w:r>
          </w:p>
        </w:tc>
      </w:tr>
      <w:tr>
        <w:trPr>
          <w:trHeight w:val="454"/>
        </w:trPr>
        <w:tc>
          <w:tcPr>
            <w:tcW w:w="1415" w:type="pct"/>
            <w:shd w:val="clear" w:color="auto" w:fill="FFFFFF" w:themeFill="background1"/>
            <w:noWrap/>
            <w:vAlign w:val="center"/>
          </w:tcPr>
          <w:p>
            <w:pPr>
              <w:spacing w:after="0" w:line="240" w:lineRule="auto"/>
              <w:ind w:left="11"/>
              <w:rPr>
                <w:rFonts w:eastAsia="Times New Roman" w:cs="Times New Roman"/>
                <w:noProof/>
                <w:sz w:val="20"/>
                <w:szCs w:val="20"/>
              </w:rPr>
            </w:pPr>
            <w:r>
              <w:rPr>
                <w:rFonts w:eastAsia="Times New Roman" w:cs="Times New Roman"/>
                <w:noProof/>
                <w:sz w:val="20"/>
                <w:szCs w:val="20"/>
              </w:rPr>
              <w:t>No documents held</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0</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51</w:t>
            </w:r>
          </w:p>
        </w:tc>
        <w:tc>
          <w:tcPr>
            <w:tcW w:w="359" w:type="pct"/>
            <w:shd w:val="clear" w:color="auto" w:fill="FFFFFF" w:themeFill="background1"/>
            <w:vAlign w:val="center"/>
          </w:tcPr>
          <w:p>
            <w:pPr>
              <w:spacing w:after="0" w:line="360" w:lineRule="auto"/>
              <w:jc w:val="center"/>
              <w:rPr>
                <w:rFonts w:eastAsia="Times New Roman" w:cs="Times New Roman"/>
                <w:noProof/>
                <w:sz w:val="18"/>
                <w:szCs w:val="18"/>
              </w:rPr>
            </w:pPr>
            <w:r>
              <w:rPr>
                <w:rFonts w:eastAsia="Times New Roman" w:cs="Times New Roman"/>
                <w:noProof/>
                <w:sz w:val="18"/>
                <w:szCs w:val="18"/>
              </w:rPr>
              <w:t>17.70</w:t>
            </w:r>
          </w:p>
        </w:tc>
      </w:tr>
      <w:tr>
        <w:trPr>
          <w:trHeight w:val="454"/>
        </w:trPr>
        <w:tc>
          <w:tcPr>
            <w:tcW w:w="1415" w:type="pct"/>
            <w:noWrap/>
            <w:vAlign w:val="center"/>
          </w:tcPr>
          <w:p>
            <w:pPr>
              <w:spacing w:before="60" w:after="60" w:line="240" w:lineRule="auto"/>
              <w:ind w:left="11"/>
              <w:rPr>
                <w:rFonts w:eastAsia="Times New Roman" w:cs="Times New Roman"/>
                <w:b/>
                <w:noProof/>
                <w:sz w:val="20"/>
                <w:szCs w:val="20"/>
              </w:rPr>
            </w:pPr>
            <w:r>
              <w:rPr>
                <w:rFonts w:eastAsia="Times New Roman" w:cs="Times New Roman"/>
                <w:b/>
                <w:noProof/>
                <w:sz w:val="20"/>
                <w:szCs w:val="20"/>
              </w:rPr>
              <w:t>Total</w:t>
            </w:r>
          </w:p>
        </w:tc>
        <w:tc>
          <w:tcPr>
            <w:tcW w:w="358"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272</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100</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230</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100</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220</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100</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259</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100</w:t>
            </w:r>
          </w:p>
        </w:tc>
        <w:tc>
          <w:tcPr>
            <w:tcW w:w="359"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288</w:t>
            </w:r>
          </w:p>
        </w:tc>
        <w:tc>
          <w:tcPr>
            <w:tcW w:w="355" w:type="pct"/>
            <w:vAlign w:val="center"/>
          </w:tcPr>
          <w:p>
            <w:pPr>
              <w:spacing w:before="60" w:after="60" w:line="240" w:lineRule="auto"/>
              <w:jc w:val="center"/>
              <w:rPr>
                <w:rFonts w:eastAsia="Times New Roman" w:cs="Times New Roman"/>
                <w:b/>
                <w:noProof/>
                <w:sz w:val="18"/>
                <w:szCs w:val="18"/>
              </w:rPr>
            </w:pPr>
            <w:r>
              <w:rPr>
                <w:rFonts w:eastAsia="Times New Roman" w:cs="Times New Roman"/>
                <w:b/>
                <w:noProof/>
                <w:sz w:val="18"/>
                <w:szCs w:val="18"/>
              </w:rPr>
              <w:t>100</w:t>
            </w:r>
          </w:p>
        </w:tc>
      </w:tr>
    </w:tbl>
    <w:p>
      <w:pPr>
        <w:keepNext/>
        <w:numPr>
          <w:ilvl w:val="0"/>
          <w:numId w:val="36"/>
        </w:numPr>
        <w:tabs>
          <w:tab w:val="num" w:pos="992"/>
        </w:tabs>
        <w:spacing w:before="480" w:after="240" w:line="240" w:lineRule="auto"/>
        <w:ind w:left="851" w:hanging="851"/>
        <w:jc w:val="both"/>
        <w:outlineLvl w:val="0"/>
        <w:rPr>
          <w:rFonts w:eastAsia="Times New Roman" w:cs="Times New Roman"/>
          <w:b/>
          <w:bCs/>
          <w:smallCaps/>
          <w:noProof/>
          <w:szCs w:val="32"/>
        </w:rPr>
      </w:pPr>
      <w:r>
        <w:rPr>
          <w:rFonts w:eastAsia="Times New Roman" w:cs="Times New Roman"/>
          <w:b/>
          <w:bCs/>
          <w:smallCaps/>
          <w:noProof/>
          <w:szCs w:val="32"/>
        </w:rPr>
        <w:t>The Refusal of access by exception applied</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1344"/>
        <w:gridCol w:w="1168"/>
        <w:gridCol w:w="292"/>
        <w:gridCol w:w="1168"/>
        <w:gridCol w:w="1168"/>
      </w:tblGrid>
      <w:tr>
        <w:trPr>
          <w:trHeight w:val="510"/>
        </w:trPr>
        <w:tc>
          <w:tcPr>
            <w:tcW w:w="4270" w:type="dxa"/>
            <w:vMerge w:val="restart"/>
            <w:noWrap/>
            <w:vAlign w:val="center"/>
          </w:tcPr>
          <w:p>
            <w:pPr>
              <w:spacing w:after="0" w:line="240" w:lineRule="auto"/>
              <w:jc w:val="center"/>
              <w:rPr>
                <w:rFonts w:cs="Times New Roman"/>
                <w:b/>
                <w:noProof/>
                <w:sz w:val="20"/>
                <w:szCs w:val="20"/>
              </w:rPr>
            </w:pPr>
            <w:r>
              <w:rPr>
                <w:rFonts w:cs="Times New Roman"/>
                <w:b/>
                <w:noProof/>
                <w:sz w:val="20"/>
                <w:szCs w:val="20"/>
              </w:rPr>
              <w:t>Exceptions as set out in Article 4 of Regulation (EC) No 1049/2001</w:t>
            </w:r>
          </w:p>
        </w:tc>
        <w:tc>
          <w:tcPr>
            <w:tcW w:w="1134" w:type="dxa"/>
            <w:gridSpan w:val="2"/>
            <w:tcBorders>
              <w:right w:val="single" w:sz="4" w:space="0" w:color="auto"/>
            </w:tcBorders>
            <w:shd w:val="clear" w:color="auto" w:fill="B8CCE4"/>
            <w:vAlign w:val="center"/>
          </w:tcPr>
          <w:p>
            <w:pPr>
              <w:spacing w:after="0"/>
              <w:jc w:val="center"/>
              <w:rPr>
                <w:rFonts w:cs="Times New Roman"/>
                <w:b/>
                <w:noProof/>
                <w:sz w:val="20"/>
                <w:szCs w:val="20"/>
              </w:rPr>
            </w:pPr>
            <w:r>
              <w:rPr>
                <w:rFonts w:cs="Times New Roman"/>
                <w:b/>
                <w:noProof/>
                <w:sz w:val="20"/>
                <w:szCs w:val="20"/>
              </w:rPr>
              <w:t>INITIAL STAGE (%)</w:t>
            </w:r>
          </w:p>
        </w:tc>
        <w:tc>
          <w:tcPr>
            <w:tcW w:w="283" w:type="dxa"/>
            <w:tcBorders>
              <w:top w:val="nil"/>
              <w:left w:val="single" w:sz="4" w:space="0" w:color="auto"/>
              <w:bottom w:val="nil"/>
              <w:right w:val="single" w:sz="4" w:space="0" w:color="auto"/>
            </w:tcBorders>
            <w:shd w:val="clear" w:color="auto" w:fill="auto"/>
            <w:vAlign w:val="center"/>
          </w:tcPr>
          <w:p>
            <w:pPr>
              <w:spacing w:after="0"/>
              <w:jc w:val="center"/>
              <w:rPr>
                <w:rFonts w:asciiTheme="minorHAnsi" w:hAnsiTheme="minorHAnsi"/>
                <w:b/>
                <w:noProof/>
                <w:sz w:val="20"/>
                <w:szCs w:val="20"/>
              </w:rPr>
            </w:pPr>
          </w:p>
        </w:tc>
        <w:tc>
          <w:tcPr>
            <w:tcW w:w="1134" w:type="dxa"/>
            <w:gridSpan w:val="2"/>
            <w:tcBorders>
              <w:left w:val="single" w:sz="4" w:space="0" w:color="auto"/>
            </w:tcBorders>
            <w:shd w:val="clear" w:color="auto" w:fill="B8CCE4"/>
            <w:vAlign w:val="center"/>
          </w:tcPr>
          <w:p>
            <w:pPr>
              <w:spacing w:before="120" w:after="0" w:line="240" w:lineRule="auto"/>
              <w:ind w:left="12" w:firstLine="12"/>
              <w:jc w:val="center"/>
              <w:rPr>
                <w:rFonts w:eastAsia="Times New Roman" w:cs="Times New Roman"/>
                <w:b/>
                <w:noProof/>
                <w:sz w:val="20"/>
                <w:szCs w:val="20"/>
              </w:rPr>
            </w:pPr>
            <w:r>
              <w:rPr>
                <w:rFonts w:eastAsia="Times New Roman" w:cs="Times New Roman"/>
                <w:b/>
                <w:noProof/>
                <w:sz w:val="20"/>
                <w:szCs w:val="20"/>
              </w:rPr>
              <w:t>CONFIRMATORY STAGE (%)</w:t>
            </w:r>
          </w:p>
        </w:tc>
      </w:tr>
      <w:tr>
        <w:trPr>
          <w:trHeight w:val="340"/>
        </w:trPr>
        <w:tc>
          <w:tcPr>
            <w:tcW w:w="4270" w:type="dxa"/>
            <w:vMerge/>
            <w:noWrap/>
            <w:vAlign w:val="bottom"/>
          </w:tcPr>
          <w:p>
            <w:pPr>
              <w:spacing w:after="0"/>
              <w:rPr>
                <w:rFonts w:cs="Times New Roman"/>
                <w:noProof/>
                <w:sz w:val="20"/>
                <w:szCs w:val="20"/>
              </w:rPr>
            </w:pPr>
            <w:bookmarkStart w:id="2" w:name="_CopyToNewDocument_"/>
            <w:bookmarkEnd w:id="2"/>
          </w:p>
        </w:tc>
        <w:tc>
          <w:tcPr>
            <w:tcW w:w="1305" w:type="dxa"/>
            <w:vAlign w:val="center"/>
          </w:tcPr>
          <w:p>
            <w:pPr>
              <w:spacing w:before="60" w:after="60" w:line="240" w:lineRule="auto"/>
              <w:ind w:left="12" w:firstLine="12"/>
              <w:jc w:val="center"/>
              <w:rPr>
                <w:rFonts w:eastAsia="Times New Roman" w:cs="Times New Roman"/>
                <w:b/>
                <w:noProof/>
                <w:sz w:val="20"/>
                <w:szCs w:val="20"/>
              </w:rPr>
            </w:pPr>
            <w:r>
              <w:rPr>
                <w:rFonts w:eastAsia="Times New Roman" w:cs="Times New Roman"/>
                <w:b/>
                <w:noProof/>
                <w:sz w:val="20"/>
                <w:szCs w:val="20"/>
              </w:rPr>
              <w:t>2017</w:t>
            </w:r>
          </w:p>
        </w:tc>
        <w:tc>
          <w:tcPr>
            <w:tcW w:w="1134" w:type="dxa"/>
            <w:tcBorders>
              <w:right w:val="single" w:sz="4" w:space="0" w:color="auto"/>
            </w:tcBorders>
            <w:vAlign w:val="center"/>
          </w:tcPr>
          <w:p>
            <w:pPr>
              <w:tabs>
                <w:tab w:val="center" w:pos="556"/>
              </w:tabs>
              <w:spacing w:before="60" w:after="60" w:line="240" w:lineRule="auto"/>
              <w:ind w:left="12" w:firstLine="12"/>
              <w:jc w:val="center"/>
              <w:rPr>
                <w:rFonts w:eastAsia="Times New Roman" w:cs="Times New Roman"/>
                <w:b/>
                <w:noProof/>
                <w:sz w:val="20"/>
                <w:szCs w:val="20"/>
              </w:rPr>
            </w:pPr>
            <w:r>
              <w:rPr>
                <w:rFonts w:eastAsia="Times New Roman" w:cs="Times New Roman"/>
                <w:b/>
                <w:noProof/>
                <w:sz w:val="20"/>
                <w:szCs w:val="20"/>
              </w:rPr>
              <w:t>2018</w:t>
            </w:r>
          </w:p>
        </w:tc>
        <w:tc>
          <w:tcPr>
            <w:tcW w:w="283" w:type="dxa"/>
            <w:tcBorders>
              <w:top w:val="nil"/>
              <w:left w:val="single" w:sz="4" w:space="0" w:color="auto"/>
              <w:bottom w:val="nil"/>
              <w:right w:val="single" w:sz="4" w:space="0" w:color="auto"/>
            </w:tcBorders>
            <w:shd w:val="clear" w:color="auto" w:fill="auto"/>
            <w:vAlign w:val="center"/>
          </w:tcPr>
          <w:p>
            <w:pPr>
              <w:spacing w:before="60" w:after="60"/>
              <w:jc w:val="center"/>
              <w:rPr>
                <w:rFonts w:cs="Times New Roman"/>
                <w:b/>
                <w:noProof/>
                <w:sz w:val="20"/>
                <w:szCs w:val="20"/>
              </w:rPr>
            </w:pPr>
          </w:p>
        </w:tc>
        <w:tc>
          <w:tcPr>
            <w:tcW w:w="1134" w:type="dxa"/>
            <w:tcBorders>
              <w:left w:val="single" w:sz="4" w:space="0" w:color="auto"/>
            </w:tcBorders>
            <w:vAlign w:val="center"/>
          </w:tcPr>
          <w:p>
            <w:pPr>
              <w:spacing w:before="60" w:after="60" w:line="240" w:lineRule="auto"/>
              <w:ind w:left="12" w:firstLine="12"/>
              <w:jc w:val="center"/>
              <w:rPr>
                <w:rFonts w:eastAsia="Times New Roman" w:cs="Times New Roman"/>
                <w:b/>
                <w:noProof/>
                <w:sz w:val="20"/>
                <w:szCs w:val="20"/>
              </w:rPr>
            </w:pPr>
            <w:r>
              <w:rPr>
                <w:rFonts w:eastAsia="Times New Roman" w:cs="Times New Roman"/>
                <w:b/>
                <w:noProof/>
                <w:sz w:val="20"/>
                <w:szCs w:val="20"/>
              </w:rPr>
              <w:t>2017</w:t>
            </w:r>
          </w:p>
        </w:tc>
        <w:tc>
          <w:tcPr>
            <w:tcW w:w="1134" w:type="dxa"/>
            <w:noWrap/>
            <w:vAlign w:val="center"/>
          </w:tcPr>
          <w:p>
            <w:pPr>
              <w:spacing w:before="60" w:after="60" w:line="240" w:lineRule="auto"/>
              <w:ind w:left="12" w:firstLine="12"/>
              <w:jc w:val="center"/>
              <w:rPr>
                <w:rFonts w:eastAsia="Times New Roman" w:cs="Times New Roman"/>
                <w:b/>
                <w:noProof/>
                <w:sz w:val="20"/>
                <w:szCs w:val="20"/>
              </w:rPr>
            </w:pPr>
            <w:r>
              <w:rPr>
                <w:rFonts w:eastAsia="Times New Roman" w:cs="Times New Roman"/>
                <w:b/>
                <w:noProof/>
                <w:sz w:val="20"/>
                <w:szCs w:val="20"/>
              </w:rPr>
              <w:t>2018</w:t>
            </w:r>
          </w:p>
        </w:tc>
      </w:tr>
      <w:tr>
        <w:trPr>
          <w:trHeight w:val="510"/>
        </w:trPr>
        <w:tc>
          <w:tcPr>
            <w:tcW w:w="4270" w:type="dxa"/>
            <w:shd w:val="clear" w:color="auto" w:fill="C6D9F1"/>
            <w:vAlign w:val="center"/>
          </w:tcPr>
          <w:p>
            <w:pPr>
              <w:spacing w:before="20" w:after="20" w:line="240" w:lineRule="auto"/>
              <w:rPr>
                <w:rFonts w:cs="Times New Roman"/>
                <w:noProof/>
                <w:sz w:val="20"/>
                <w:szCs w:val="20"/>
              </w:rPr>
            </w:pPr>
            <w:r>
              <w:rPr>
                <w:rFonts w:cs="Times New Roman"/>
                <w:noProof/>
                <w:sz w:val="20"/>
                <w:szCs w:val="20"/>
              </w:rPr>
              <w:t>4.1(a), 1st indent – Protection of the public interest as regards public security</w:t>
            </w:r>
          </w:p>
        </w:tc>
        <w:tc>
          <w:tcPr>
            <w:tcW w:w="1305" w:type="dxa"/>
            <w:shd w:val="clear" w:color="auto" w:fill="C6D9F1"/>
            <w:vAlign w:val="center"/>
          </w:tcPr>
          <w:p>
            <w:pPr>
              <w:spacing w:before="60" w:after="0"/>
              <w:jc w:val="center"/>
              <w:rPr>
                <w:rFonts w:cs="Times New Roman"/>
                <w:noProof/>
                <w:sz w:val="20"/>
                <w:szCs w:val="20"/>
              </w:rPr>
            </w:pPr>
            <w:r>
              <w:rPr>
                <w:rFonts w:cs="Times New Roman"/>
                <w:noProof/>
                <w:sz w:val="20"/>
                <w:szCs w:val="20"/>
              </w:rPr>
              <w:t>5.40</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8.79</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0.33</w:t>
            </w:r>
          </w:p>
        </w:tc>
        <w:tc>
          <w:tcPr>
            <w:tcW w:w="1134" w:type="dxa"/>
            <w:shd w:val="clear" w:color="auto" w:fill="C6D9F1"/>
            <w:vAlign w:val="center"/>
          </w:tcPr>
          <w:p>
            <w:pPr>
              <w:spacing w:before="60" w:after="0"/>
              <w:jc w:val="center"/>
              <w:rPr>
                <w:rFonts w:cs="Times New Roman"/>
                <w:noProof/>
                <w:sz w:val="20"/>
                <w:szCs w:val="20"/>
              </w:rPr>
            </w:pPr>
            <w:r>
              <w:rPr>
                <w:rFonts w:cs="Times New Roman"/>
                <w:noProof/>
                <w:sz w:val="20"/>
                <w:szCs w:val="20"/>
              </w:rPr>
              <w:t>5.60</w:t>
            </w:r>
          </w:p>
        </w:tc>
      </w:tr>
      <w:tr>
        <w:trPr>
          <w:trHeight w:val="510"/>
        </w:trPr>
        <w:tc>
          <w:tcPr>
            <w:tcW w:w="4270" w:type="dxa"/>
            <w:vAlign w:val="center"/>
          </w:tcPr>
          <w:p>
            <w:pPr>
              <w:spacing w:before="20" w:after="20" w:line="240" w:lineRule="auto"/>
              <w:rPr>
                <w:rFonts w:cs="Times New Roman"/>
                <w:noProof/>
                <w:sz w:val="20"/>
                <w:szCs w:val="20"/>
              </w:rPr>
            </w:pPr>
            <w:r>
              <w:rPr>
                <w:rFonts w:cs="Times New Roman"/>
                <w:noProof/>
                <w:sz w:val="20"/>
                <w:szCs w:val="20"/>
              </w:rPr>
              <w:t>4.1(a), 2nd indent – Protection of the public interest as regards defence and military matters</w:t>
            </w:r>
          </w:p>
        </w:tc>
        <w:tc>
          <w:tcPr>
            <w:tcW w:w="1305" w:type="dxa"/>
            <w:vAlign w:val="center"/>
          </w:tcPr>
          <w:p>
            <w:pPr>
              <w:spacing w:before="60" w:after="0"/>
              <w:jc w:val="center"/>
              <w:rPr>
                <w:rFonts w:cs="Times New Roman"/>
                <w:noProof/>
                <w:sz w:val="20"/>
                <w:szCs w:val="20"/>
              </w:rPr>
            </w:pPr>
            <w:r>
              <w:rPr>
                <w:rFonts w:cs="Times New Roman"/>
                <w:noProof/>
                <w:sz w:val="20"/>
                <w:szCs w:val="20"/>
              </w:rPr>
              <w:t>0.15</w:t>
            </w:r>
          </w:p>
        </w:tc>
        <w:tc>
          <w:tcPr>
            <w:tcW w:w="1134" w:type="dxa"/>
            <w:tcBorders>
              <w:right w:val="single" w:sz="4" w:space="0" w:color="auto"/>
            </w:tcBorders>
            <w:vAlign w:val="center"/>
          </w:tcPr>
          <w:p>
            <w:pPr>
              <w:spacing w:before="60" w:after="0"/>
              <w:jc w:val="center"/>
              <w:rPr>
                <w:rFonts w:cs="Times New Roman"/>
                <w:noProof/>
                <w:sz w:val="20"/>
                <w:szCs w:val="20"/>
              </w:rPr>
            </w:pPr>
            <w:r>
              <w:rPr>
                <w:rFonts w:cs="Times New Roman"/>
                <w:noProof/>
                <w:sz w:val="20"/>
                <w:szCs w:val="20"/>
              </w:rPr>
              <w:t>0.34</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vAlign w:val="center"/>
          </w:tcPr>
          <w:p>
            <w:pPr>
              <w:spacing w:before="60" w:after="0"/>
              <w:jc w:val="center"/>
              <w:rPr>
                <w:rFonts w:cs="Times New Roman"/>
                <w:noProof/>
                <w:sz w:val="20"/>
                <w:szCs w:val="20"/>
              </w:rPr>
            </w:pPr>
            <w:r>
              <w:rPr>
                <w:rFonts w:cs="Times New Roman"/>
                <w:noProof/>
                <w:sz w:val="20"/>
                <w:szCs w:val="20"/>
              </w:rPr>
              <w:t>0</w:t>
            </w:r>
          </w:p>
        </w:tc>
        <w:tc>
          <w:tcPr>
            <w:tcW w:w="1134" w:type="dxa"/>
            <w:vAlign w:val="center"/>
          </w:tcPr>
          <w:p>
            <w:pPr>
              <w:spacing w:before="60" w:after="0"/>
              <w:jc w:val="center"/>
              <w:rPr>
                <w:rFonts w:cs="Times New Roman"/>
                <w:noProof/>
                <w:sz w:val="20"/>
                <w:szCs w:val="20"/>
              </w:rPr>
            </w:pPr>
            <w:r>
              <w:rPr>
                <w:rFonts w:cs="Times New Roman"/>
                <w:noProof/>
                <w:sz w:val="20"/>
                <w:szCs w:val="20"/>
              </w:rPr>
              <w:t>0.43</w:t>
            </w:r>
          </w:p>
        </w:tc>
      </w:tr>
      <w:tr>
        <w:trPr>
          <w:trHeight w:val="510"/>
        </w:trPr>
        <w:tc>
          <w:tcPr>
            <w:tcW w:w="4270" w:type="dxa"/>
            <w:shd w:val="clear" w:color="auto" w:fill="C6D9F1"/>
            <w:vAlign w:val="center"/>
          </w:tcPr>
          <w:p>
            <w:pPr>
              <w:spacing w:before="20" w:after="20" w:line="240" w:lineRule="auto"/>
              <w:rPr>
                <w:rFonts w:cs="Times New Roman"/>
                <w:noProof/>
                <w:sz w:val="20"/>
                <w:szCs w:val="20"/>
              </w:rPr>
            </w:pPr>
            <w:r>
              <w:rPr>
                <w:rFonts w:cs="Times New Roman"/>
                <w:noProof/>
                <w:sz w:val="20"/>
                <w:szCs w:val="20"/>
              </w:rPr>
              <w:t>4.1(a), 3rd indent – Protection of the public interest as regards international relations</w:t>
            </w:r>
          </w:p>
        </w:tc>
        <w:tc>
          <w:tcPr>
            <w:tcW w:w="1305" w:type="dxa"/>
            <w:shd w:val="clear" w:color="auto" w:fill="C6D9F1"/>
            <w:vAlign w:val="center"/>
          </w:tcPr>
          <w:p>
            <w:pPr>
              <w:spacing w:before="60" w:after="0"/>
              <w:jc w:val="center"/>
              <w:rPr>
                <w:rFonts w:cs="Times New Roman"/>
                <w:noProof/>
                <w:sz w:val="20"/>
                <w:szCs w:val="20"/>
              </w:rPr>
            </w:pPr>
            <w:r>
              <w:rPr>
                <w:rFonts w:cs="Times New Roman"/>
                <w:noProof/>
                <w:sz w:val="20"/>
                <w:szCs w:val="20"/>
              </w:rPr>
              <w:t>4.02</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5.79</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3.96</w:t>
            </w:r>
          </w:p>
        </w:tc>
        <w:tc>
          <w:tcPr>
            <w:tcW w:w="1134" w:type="dxa"/>
            <w:shd w:val="clear" w:color="auto" w:fill="C6D9F1"/>
            <w:vAlign w:val="center"/>
          </w:tcPr>
          <w:p>
            <w:pPr>
              <w:spacing w:before="60" w:after="0"/>
              <w:jc w:val="center"/>
              <w:rPr>
                <w:rFonts w:cs="Times New Roman"/>
                <w:noProof/>
                <w:sz w:val="20"/>
                <w:szCs w:val="20"/>
              </w:rPr>
            </w:pPr>
            <w:r>
              <w:rPr>
                <w:rFonts w:cs="Times New Roman"/>
                <w:noProof/>
                <w:sz w:val="20"/>
                <w:szCs w:val="20"/>
              </w:rPr>
              <w:t>5.60</w:t>
            </w:r>
          </w:p>
        </w:tc>
      </w:tr>
      <w:tr>
        <w:trPr>
          <w:trHeight w:val="567"/>
        </w:trPr>
        <w:tc>
          <w:tcPr>
            <w:tcW w:w="4270" w:type="dxa"/>
            <w:vAlign w:val="center"/>
          </w:tcPr>
          <w:p>
            <w:pPr>
              <w:spacing w:before="20" w:after="20" w:line="240" w:lineRule="auto"/>
              <w:rPr>
                <w:rFonts w:cs="Times New Roman"/>
                <w:noProof/>
                <w:sz w:val="20"/>
                <w:szCs w:val="20"/>
              </w:rPr>
            </w:pPr>
            <w:r>
              <w:rPr>
                <w:rFonts w:cs="Times New Roman"/>
                <w:noProof/>
                <w:sz w:val="20"/>
                <w:szCs w:val="20"/>
              </w:rPr>
              <w:t>4.1(a), 4th indent – Protection of the public interest as regards the financial, monetary or economic policy of EU or a Member State</w:t>
            </w:r>
          </w:p>
        </w:tc>
        <w:tc>
          <w:tcPr>
            <w:tcW w:w="1305" w:type="dxa"/>
            <w:vAlign w:val="center"/>
          </w:tcPr>
          <w:p>
            <w:pPr>
              <w:spacing w:before="60" w:after="0"/>
              <w:jc w:val="center"/>
              <w:rPr>
                <w:rFonts w:cs="Times New Roman"/>
                <w:noProof/>
                <w:sz w:val="20"/>
                <w:szCs w:val="20"/>
              </w:rPr>
            </w:pPr>
            <w:r>
              <w:rPr>
                <w:rFonts w:cs="Times New Roman"/>
                <w:noProof/>
                <w:sz w:val="20"/>
                <w:szCs w:val="20"/>
              </w:rPr>
              <w:t>0.96</w:t>
            </w:r>
          </w:p>
        </w:tc>
        <w:tc>
          <w:tcPr>
            <w:tcW w:w="1134" w:type="dxa"/>
            <w:tcBorders>
              <w:right w:val="single" w:sz="4" w:space="0" w:color="auto"/>
            </w:tcBorders>
            <w:vAlign w:val="center"/>
          </w:tcPr>
          <w:p>
            <w:pPr>
              <w:spacing w:before="60" w:after="0"/>
              <w:jc w:val="center"/>
              <w:rPr>
                <w:rFonts w:cs="Times New Roman"/>
                <w:noProof/>
                <w:sz w:val="20"/>
                <w:szCs w:val="20"/>
              </w:rPr>
            </w:pPr>
            <w:r>
              <w:rPr>
                <w:rFonts w:cs="Times New Roman"/>
                <w:noProof/>
                <w:sz w:val="20"/>
                <w:szCs w:val="20"/>
              </w:rPr>
              <w:t>0.79</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vAlign w:val="center"/>
          </w:tcPr>
          <w:p>
            <w:pPr>
              <w:spacing w:before="60" w:after="0"/>
              <w:jc w:val="center"/>
              <w:rPr>
                <w:rFonts w:cs="Times New Roman"/>
                <w:noProof/>
                <w:sz w:val="20"/>
                <w:szCs w:val="20"/>
              </w:rPr>
            </w:pPr>
            <w:r>
              <w:rPr>
                <w:rFonts w:cs="Times New Roman"/>
                <w:noProof/>
                <w:sz w:val="20"/>
                <w:szCs w:val="20"/>
              </w:rPr>
              <w:t>4.62</w:t>
            </w:r>
          </w:p>
        </w:tc>
        <w:tc>
          <w:tcPr>
            <w:tcW w:w="1134" w:type="dxa"/>
            <w:vAlign w:val="center"/>
          </w:tcPr>
          <w:p>
            <w:pPr>
              <w:spacing w:before="60" w:after="0"/>
              <w:jc w:val="center"/>
              <w:rPr>
                <w:rFonts w:cs="Times New Roman"/>
                <w:noProof/>
                <w:sz w:val="20"/>
                <w:szCs w:val="20"/>
              </w:rPr>
            </w:pPr>
            <w:r>
              <w:rPr>
                <w:rFonts w:cs="Times New Roman"/>
                <w:noProof/>
                <w:sz w:val="20"/>
                <w:szCs w:val="20"/>
              </w:rPr>
              <w:t>2.16</w:t>
            </w:r>
          </w:p>
        </w:tc>
      </w:tr>
      <w:tr>
        <w:trPr>
          <w:trHeight w:val="510"/>
        </w:trPr>
        <w:tc>
          <w:tcPr>
            <w:tcW w:w="4270" w:type="dxa"/>
            <w:shd w:val="clear" w:color="auto" w:fill="C6D9F1"/>
            <w:vAlign w:val="center"/>
          </w:tcPr>
          <w:p>
            <w:pPr>
              <w:spacing w:before="20" w:after="20" w:line="240" w:lineRule="auto"/>
              <w:rPr>
                <w:rFonts w:cs="Times New Roman"/>
                <w:noProof/>
                <w:sz w:val="20"/>
                <w:szCs w:val="20"/>
              </w:rPr>
            </w:pPr>
            <w:r>
              <w:rPr>
                <w:rFonts w:cs="Times New Roman"/>
                <w:noProof/>
                <w:sz w:val="20"/>
                <w:szCs w:val="20"/>
              </w:rPr>
              <w:t>4.1(b) – Protection of privacy and the integrity of the individual</w:t>
            </w:r>
          </w:p>
        </w:tc>
        <w:tc>
          <w:tcPr>
            <w:tcW w:w="1305" w:type="dxa"/>
            <w:shd w:val="clear" w:color="auto" w:fill="C6D9F1"/>
            <w:vAlign w:val="center"/>
          </w:tcPr>
          <w:p>
            <w:pPr>
              <w:spacing w:before="60" w:after="0"/>
              <w:jc w:val="center"/>
              <w:rPr>
                <w:rFonts w:cs="Times New Roman"/>
                <w:noProof/>
                <w:sz w:val="20"/>
                <w:szCs w:val="20"/>
              </w:rPr>
            </w:pPr>
            <w:r>
              <w:rPr>
                <w:rFonts w:cs="Times New Roman"/>
                <w:noProof/>
                <w:sz w:val="20"/>
                <w:szCs w:val="20"/>
              </w:rPr>
              <w:t>31.36</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34.50</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26.07</w:t>
            </w:r>
          </w:p>
        </w:tc>
        <w:tc>
          <w:tcPr>
            <w:tcW w:w="1134" w:type="dxa"/>
            <w:shd w:val="clear" w:color="auto" w:fill="C6D9F1"/>
            <w:vAlign w:val="center"/>
          </w:tcPr>
          <w:p>
            <w:pPr>
              <w:spacing w:before="60" w:after="0"/>
              <w:jc w:val="center"/>
              <w:rPr>
                <w:rFonts w:cs="Times New Roman"/>
                <w:noProof/>
                <w:sz w:val="20"/>
                <w:szCs w:val="20"/>
              </w:rPr>
            </w:pPr>
            <w:r>
              <w:rPr>
                <w:rFonts w:cs="Times New Roman"/>
                <w:noProof/>
                <w:sz w:val="20"/>
                <w:szCs w:val="20"/>
              </w:rPr>
              <w:t>25.00</w:t>
            </w:r>
          </w:p>
        </w:tc>
      </w:tr>
      <w:tr>
        <w:trPr>
          <w:trHeight w:val="510"/>
        </w:trPr>
        <w:tc>
          <w:tcPr>
            <w:tcW w:w="4270" w:type="dxa"/>
            <w:vAlign w:val="center"/>
          </w:tcPr>
          <w:p>
            <w:pPr>
              <w:spacing w:before="20" w:after="20" w:line="240" w:lineRule="auto"/>
              <w:rPr>
                <w:rFonts w:cs="Times New Roman"/>
                <w:noProof/>
                <w:sz w:val="20"/>
                <w:szCs w:val="20"/>
              </w:rPr>
            </w:pPr>
            <w:r>
              <w:rPr>
                <w:rFonts w:cs="Times New Roman"/>
                <w:noProof/>
                <w:sz w:val="20"/>
                <w:szCs w:val="20"/>
              </w:rPr>
              <w:t>4.2, 1st indent – Protection of commercial interests</w:t>
            </w:r>
          </w:p>
        </w:tc>
        <w:tc>
          <w:tcPr>
            <w:tcW w:w="1305" w:type="dxa"/>
            <w:vAlign w:val="center"/>
          </w:tcPr>
          <w:p>
            <w:pPr>
              <w:spacing w:before="60" w:after="0"/>
              <w:jc w:val="center"/>
              <w:rPr>
                <w:rFonts w:cs="Times New Roman"/>
                <w:noProof/>
                <w:sz w:val="20"/>
                <w:szCs w:val="20"/>
              </w:rPr>
            </w:pPr>
            <w:r>
              <w:rPr>
                <w:rFonts w:cs="Times New Roman"/>
                <w:noProof/>
                <w:sz w:val="20"/>
                <w:szCs w:val="20"/>
              </w:rPr>
              <w:t>16.77</w:t>
            </w:r>
          </w:p>
        </w:tc>
        <w:tc>
          <w:tcPr>
            <w:tcW w:w="1134" w:type="dxa"/>
            <w:tcBorders>
              <w:right w:val="single" w:sz="4" w:space="0" w:color="auto"/>
            </w:tcBorders>
            <w:vAlign w:val="center"/>
          </w:tcPr>
          <w:p>
            <w:pPr>
              <w:spacing w:before="60" w:after="0"/>
              <w:jc w:val="center"/>
              <w:rPr>
                <w:rFonts w:cs="Times New Roman"/>
                <w:noProof/>
                <w:sz w:val="20"/>
                <w:szCs w:val="20"/>
              </w:rPr>
            </w:pPr>
            <w:r>
              <w:rPr>
                <w:rFonts w:cs="Times New Roman"/>
                <w:noProof/>
                <w:sz w:val="20"/>
                <w:szCs w:val="20"/>
              </w:rPr>
              <w:t>15.41</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vAlign w:val="center"/>
          </w:tcPr>
          <w:p>
            <w:pPr>
              <w:spacing w:before="60" w:after="0"/>
              <w:jc w:val="center"/>
              <w:rPr>
                <w:rFonts w:cs="Times New Roman"/>
                <w:noProof/>
                <w:sz w:val="20"/>
                <w:szCs w:val="20"/>
              </w:rPr>
            </w:pPr>
            <w:r>
              <w:rPr>
                <w:rFonts w:cs="Times New Roman"/>
                <w:noProof/>
                <w:sz w:val="20"/>
                <w:szCs w:val="20"/>
              </w:rPr>
              <w:t>13.20</w:t>
            </w:r>
          </w:p>
        </w:tc>
        <w:tc>
          <w:tcPr>
            <w:tcW w:w="1134" w:type="dxa"/>
            <w:vAlign w:val="center"/>
          </w:tcPr>
          <w:p>
            <w:pPr>
              <w:spacing w:before="60" w:after="0"/>
              <w:jc w:val="center"/>
              <w:rPr>
                <w:rFonts w:cs="Times New Roman"/>
                <w:noProof/>
                <w:sz w:val="20"/>
                <w:szCs w:val="20"/>
              </w:rPr>
            </w:pPr>
            <w:r>
              <w:rPr>
                <w:rFonts w:cs="Times New Roman"/>
                <w:noProof/>
                <w:sz w:val="20"/>
                <w:szCs w:val="20"/>
              </w:rPr>
              <w:t>12.50</w:t>
            </w:r>
          </w:p>
        </w:tc>
      </w:tr>
      <w:tr>
        <w:trPr>
          <w:trHeight w:val="510"/>
        </w:trPr>
        <w:tc>
          <w:tcPr>
            <w:tcW w:w="4270" w:type="dxa"/>
            <w:shd w:val="clear" w:color="auto" w:fill="C6D9F1"/>
            <w:vAlign w:val="center"/>
          </w:tcPr>
          <w:p>
            <w:pPr>
              <w:spacing w:before="20" w:after="20" w:line="240" w:lineRule="auto"/>
              <w:rPr>
                <w:rFonts w:cs="Times New Roman"/>
                <w:noProof/>
                <w:sz w:val="20"/>
                <w:szCs w:val="20"/>
              </w:rPr>
            </w:pPr>
            <w:r>
              <w:rPr>
                <w:rFonts w:cs="Times New Roman"/>
                <w:noProof/>
                <w:sz w:val="20"/>
                <w:szCs w:val="20"/>
              </w:rPr>
              <w:t>4.2, 2nd indent – Protection of court proceedings and legal advice</w:t>
            </w:r>
          </w:p>
        </w:tc>
        <w:tc>
          <w:tcPr>
            <w:tcW w:w="1305" w:type="dxa"/>
            <w:shd w:val="clear" w:color="auto" w:fill="C6D9F1"/>
            <w:vAlign w:val="center"/>
          </w:tcPr>
          <w:p>
            <w:pPr>
              <w:spacing w:before="60" w:after="0"/>
              <w:jc w:val="center"/>
              <w:rPr>
                <w:rFonts w:cs="Times New Roman"/>
                <w:noProof/>
                <w:sz w:val="20"/>
                <w:szCs w:val="20"/>
              </w:rPr>
            </w:pPr>
            <w:r>
              <w:rPr>
                <w:rFonts w:cs="Times New Roman"/>
                <w:noProof/>
                <w:sz w:val="20"/>
                <w:szCs w:val="20"/>
              </w:rPr>
              <w:t>4.33</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3.23</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2.64</w:t>
            </w:r>
          </w:p>
        </w:tc>
        <w:tc>
          <w:tcPr>
            <w:tcW w:w="1134" w:type="dxa"/>
            <w:shd w:val="clear" w:color="auto" w:fill="C6D9F1"/>
            <w:vAlign w:val="center"/>
          </w:tcPr>
          <w:p>
            <w:pPr>
              <w:spacing w:before="60" w:after="0"/>
              <w:jc w:val="center"/>
              <w:rPr>
                <w:rFonts w:cs="Times New Roman"/>
                <w:noProof/>
                <w:sz w:val="20"/>
                <w:szCs w:val="20"/>
              </w:rPr>
            </w:pPr>
            <w:r>
              <w:rPr>
                <w:rFonts w:cs="Times New Roman"/>
                <w:noProof/>
                <w:sz w:val="20"/>
                <w:szCs w:val="20"/>
              </w:rPr>
              <w:t>5.17</w:t>
            </w:r>
          </w:p>
        </w:tc>
      </w:tr>
      <w:tr>
        <w:trPr>
          <w:trHeight w:val="510"/>
        </w:trPr>
        <w:tc>
          <w:tcPr>
            <w:tcW w:w="4270" w:type="dxa"/>
            <w:vAlign w:val="center"/>
          </w:tcPr>
          <w:p>
            <w:pPr>
              <w:spacing w:before="20" w:after="20" w:line="240" w:lineRule="auto"/>
              <w:rPr>
                <w:rFonts w:cs="Times New Roman"/>
                <w:noProof/>
                <w:sz w:val="20"/>
                <w:szCs w:val="20"/>
              </w:rPr>
            </w:pPr>
            <w:r>
              <w:rPr>
                <w:rFonts w:cs="Times New Roman"/>
                <w:noProof/>
                <w:sz w:val="20"/>
                <w:szCs w:val="20"/>
              </w:rPr>
              <w:t>4.2, 3rd indent – Protection of the purpose of inspections, investigations and audits</w:t>
            </w:r>
          </w:p>
        </w:tc>
        <w:tc>
          <w:tcPr>
            <w:tcW w:w="1305" w:type="dxa"/>
            <w:vAlign w:val="center"/>
          </w:tcPr>
          <w:p>
            <w:pPr>
              <w:spacing w:before="60" w:after="0"/>
              <w:jc w:val="center"/>
              <w:rPr>
                <w:rFonts w:cs="Times New Roman"/>
                <w:noProof/>
                <w:sz w:val="20"/>
                <w:szCs w:val="20"/>
              </w:rPr>
            </w:pPr>
            <w:r>
              <w:rPr>
                <w:rFonts w:cs="Times New Roman"/>
                <w:noProof/>
                <w:sz w:val="20"/>
                <w:szCs w:val="20"/>
              </w:rPr>
              <w:t>17.65</w:t>
            </w:r>
          </w:p>
        </w:tc>
        <w:tc>
          <w:tcPr>
            <w:tcW w:w="1134" w:type="dxa"/>
            <w:tcBorders>
              <w:right w:val="single" w:sz="4" w:space="0" w:color="auto"/>
            </w:tcBorders>
            <w:vAlign w:val="center"/>
          </w:tcPr>
          <w:p>
            <w:pPr>
              <w:spacing w:before="60" w:after="0"/>
              <w:jc w:val="center"/>
              <w:rPr>
                <w:rFonts w:cs="Times New Roman"/>
                <w:noProof/>
                <w:sz w:val="20"/>
                <w:szCs w:val="20"/>
              </w:rPr>
            </w:pPr>
            <w:r>
              <w:rPr>
                <w:rFonts w:cs="Times New Roman"/>
                <w:noProof/>
                <w:sz w:val="20"/>
                <w:szCs w:val="20"/>
              </w:rPr>
              <w:t>12.74</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vAlign w:val="center"/>
          </w:tcPr>
          <w:p>
            <w:pPr>
              <w:spacing w:before="60" w:after="0"/>
              <w:jc w:val="center"/>
              <w:rPr>
                <w:rFonts w:cs="Times New Roman"/>
                <w:noProof/>
                <w:sz w:val="20"/>
                <w:szCs w:val="20"/>
              </w:rPr>
            </w:pPr>
            <w:r>
              <w:rPr>
                <w:rFonts w:cs="Times New Roman"/>
                <w:noProof/>
                <w:sz w:val="20"/>
                <w:szCs w:val="20"/>
              </w:rPr>
              <w:t>34.98</w:t>
            </w:r>
          </w:p>
        </w:tc>
        <w:tc>
          <w:tcPr>
            <w:tcW w:w="1134" w:type="dxa"/>
            <w:vAlign w:val="center"/>
          </w:tcPr>
          <w:p>
            <w:pPr>
              <w:spacing w:before="60" w:after="0"/>
              <w:jc w:val="center"/>
              <w:rPr>
                <w:rFonts w:cs="Times New Roman"/>
                <w:noProof/>
                <w:sz w:val="20"/>
                <w:szCs w:val="20"/>
              </w:rPr>
            </w:pPr>
            <w:r>
              <w:rPr>
                <w:rFonts w:cs="Times New Roman"/>
                <w:noProof/>
                <w:sz w:val="20"/>
                <w:szCs w:val="20"/>
              </w:rPr>
              <w:t>30.60</w:t>
            </w:r>
          </w:p>
        </w:tc>
      </w:tr>
      <w:tr>
        <w:trPr>
          <w:trHeight w:val="510"/>
        </w:trPr>
        <w:tc>
          <w:tcPr>
            <w:tcW w:w="4270" w:type="dxa"/>
            <w:shd w:val="clear" w:color="auto" w:fill="C6D9F1"/>
            <w:vAlign w:val="center"/>
          </w:tcPr>
          <w:p>
            <w:pPr>
              <w:spacing w:before="20" w:after="20" w:line="240" w:lineRule="auto"/>
              <w:rPr>
                <w:rFonts w:cs="Times New Roman"/>
                <w:noProof/>
                <w:sz w:val="20"/>
                <w:szCs w:val="20"/>
              </w:rPr>
            </w:pPr>
            <w:r>
              <w:rPr>
                <w:rFonts w:cs="Times New Roman"/>
                <w:noProof/>
                <w:sz w:val="20"/>
                <w:szCs w:val="20"/>
              </w:rPr>
              <w:t>4.3, first subparagraph – Decision-making process where no decision has been taken yet</w:t>
            </w:r>
          </w:p>
        </w:tc>
        <w:tc>
          <w:tcPr>
            <w:tcW w:w="1305" w:type="dxa"/>
            <w:shd w:val="clear" w:color="auto" w:fill="C6D9F1"/>
            <w:vAlign w:val="center"/>
          </w:tcPr>
          <w:p>
            <w:pPr>
              <w:spacing w:before="60" w:after="0"/>
              <w:jc w:val="center"/>
              <w:rPr>
                <w:rFonts w:cs="Times New Roman"/>
                <w:noProof/>
                <w:sz w:val="20"/>
                <w:szCs w:val="20"/>
              </w:rPr>
            </w:pPr>
            <w:r>
              <w:rPr>
                <w:rFonts w:cs="Times New Roman"/>
                <w:noProof/>
                <w:sz w:val="20"/>
                <w:szCs w:val="20"/>
              </w:rPr>
              <w:t>16.31</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15.11</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12.21</w:t>
            </w:r>
          </w:p>
        </w:tc>
        <w:tc>
          <w:tcPr>
            <w:tcW w:w="1134" w:type="dxa"/>
            <w:shd w:val="clear" w:color="auto" w:fill="C6D9F1"/>
            <w:vAlign w:val="center"/>
          </w:tcPr>
          <w:p>
            <w:pPr>
              <w:spacing w:before="60" w:after="0"/>
              <w:jc w:val="center"/>
              <w:rPr>
                <w:rFonts w:cs="Times New Roman"/>
                <w:noProof/>
                <w:sz w:val="20"/>
                <w:szCs w:val="20"/>
              </w:rPr>
            </w:pPr>
            <w:r>
              <w:rPr>
                <w:rFonts w:cs="Times New Roman"/>
                <w:noProof/>
                <w:sz w:val="20"/>
                <w:szCs w:val="20"/>
              </w:rPr>
              <w:t>10.78</w:t>
            </w:r>
          </w:p>
        </w:tc>
      </w:tr>
      <w:tr>
        <w:trPr>
          <w:trHeight w:val="933"/>
        </w:trPr>
        <w:tc>
          <w:tcPr>
            <w:tcW w:w="4270" w:type="dxa"/>
            <w:vAlign w:val="center"/>
          </w:tcPr>
          <w:p>
            <w:pPr>
              <w:spacing w:before="20" w:after="20" w:line="240" w:lineRule="auto"/>
              <w:rPr>
                <w:rFonts w:cs="Times New Roman"/>
                <w:noProof/>
                <w:sz w:val="20"/>
                <w:szCs w:val="20"/>
              </w:rPr>
            </w:pPr>
            <w:r>
              <w:rPr>
                <w:rFonts w:cs="Times New Roman"/>
                <w:noProof/>
                <w:sz w:val="20"/>
                <w:szCs w:val="20"/>
              </w:rPr>
              <w:t>4.3, second subparagraph – Decision-making process where the decision has already been taken (opinions for internal use as part of deliberations and preliminary consultations)</w:t>
            </w:r>
          </w:p>
        </w:tc>
        <w:tc>
          <w:tcPr>
            <w:tcW w:w="1305" w:type="dxa"/>
            <w:vAlign w:val="center"/>
          </w:tcPr>
          <w:p>
            <w:pPr>
              <w:spacing w:before="60" w:after="0"/>
              <w:jc w:val="center"/>
              <w:rPr>
                <w:rFonts w:cs="Times New Roman"/>
                <w:noProof/>
                <w:sz w:val="20"/>
                <w:szCs w:val="20"/>
              </w:rPr>
            </w:pPr>
            <w:r>
              <w:rPr>
                <w:rFonts w:cs="Times New Roman"/>
                <w:noProof/>
                <w:sz w:val="20"/>
                <w:szCs w:val="20"/>
              </w:rPr>
              <w:t>2.11</w:t>
            </w:r>
          </w:p>
        </w:tc>
        <w:tc>
          <w:tcPr>
            <w:tcW w:w="1134" w:type="dxa"/>
            <w:tcBorders>
              <w:right w:val="single" w:sz="4" w:space="0" w:color="auto"/>
            </w:tcBorders>
            <w:vAlign w:val="center"/>
          </w:tcPr>
          <w:p>
            <w:pPr>
              <w:spacing w:before="60" w:after="0"/>
              <w:jc w:val="center"/>
              <w:rPr>
                <w:rFonts w:cs="Times New Roman"/>
                <w:noProof/>
                <w:sz w:val="20"/>
                <w:szCs w:val="20"/>
              </w:rPr>
            </w:pPr>
            <w:r>
              <w:rPr>
                <w:rFonts w:cs="Times New Roman"/>
                <w:noProof/>
                <w:sz w:val="20"/>
                <w:szCs w:val="20"/>
              </w:rPr>
              <w:t>1.95</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vAlign w:val="center"/>
          </w:tcPr>
          <w:p>
            <w:pPr>
              <w:spacing w:before="60" w:after="0"/>
              <w:jc w:val="center"/>
              <w:rPr>
                <w:rFonts w:cs="Times New Roman"/>
                <w:noProof/>
                <w:sz w:val="20"/>
                <w:szCs w:val="20"/>
              </w:rPr>
            </w:pPr>
            <w:r>
              <w:rPr>
                <w:rFonts w:cs="Times New Roman"/>
                <w:noProof/>
                <w:sz w:val="20"/>
                <w:szCs w:val="20"/>
              </w:rPr>
              <w:t>1.98</w:t>
            </w:r>
          </w:p>
        </w:tc>
        <w:tc>
          <w:tcPr>
            <w:tcW w:w="1134" w:type="dxa"/>
            <w:vAlign w:val="center"/>
          </w:tcPr>
          <w:p>
            <w:pPr>
              <w:spacing w:before="60" w:after="0"/>
              <w:jc w:val="center"/>
              <w:rPr>
                <w:rFonts w:cs="Times New Roman"/>
                <w:noProof/>
                <w:sz w:val="20"/>
                <w:szCs w:val="20"/>
              </w:rPr>
            </w:pPr>
            <w:r>
              <w:rPr>
                <w:rFonts w:cs="Times New Roman"/>
                <w:noProof/>
                <w:sz w:val="20"/>
                <w:szCs w:val="20"/>
              </w:rPr>
              <w:t>2.16</w:t>
            </w:r>
          </w:p>
        </w:tc>
      </w:tr>
      <w:tr>
        <w:trPr>
          <w:trHeight w:val="510"/>
        </w:trPr>
        <w:tc>
          <w:tcPr>
            <w:tcW w:w="4270" w:type="dxa"/>
            <w:shd w:val="clear" w:color="auto" w:fill="C6D9F1"/>
            <w:vAlign w:val="center"/>
          </w:tcPr>
          <w:p>
            <w:pPr>
              <w:spacing w:before="20" w:after="20" w:line="240" w:lineRule="auto"/>
              <w:rPr>
                <w:rFonts w:cs="Times New Roman"/>
                <w:noProof/>
                <w:sz w:val="20"/>
                <w:szCs w:val="20"/>
              </w:rPr>
            </w:pPr>
            <w:r>
              <w:rPr>
                <w:rFonts w:cs="Times New Roman"/>
                <w:noProof/>
                <w:sz w:val="20"/>
                <w:szCs w:val="20"/>
              </w:rPr>
              <w:t>4.4 and 4.5 – Refusal by a Member State or a third party</w:t>
            </w:r>
            <w:r>
              <w:rPr>
                <w:rFonts w:cs="Times New Roman"/>
                <w:noProof/>
                <w:sz w:val="20"/>
                <w:szCs w:val="20"/>
                <w:vertAlign w:val="superscript"/>
              </w:rPr>
              <w:footnoteReference w:id="6"/>
            </w:r>
          </w:p>
        </w:tc>
        <w:tc>
          <w:tcPr>
            <w:tcW w:w="1305" w:type="dxa"/>
            <w:shd w:val="clear" w:color="auto" w:fill="C6D9F1"/>
            <w:vAlign w:val="center"/>
          </w:tcPr>
          <w:p>
            <w:pPr>
              <w:spacing w:before="60" w:after="0"/>
              <w:jc w:val="center"/>
              <w:rPr>
                <w:rFonts w:cs="Times New Roman"/>
                <w:noProof/>
                <w:sz w:val="20"/>
                <w:szCs w:val="20"/>
              </w:rPr>
            </w:pPr>
            <w:r>
              <w:rPr>
                <w:rFonts w:cs="Times New Roman"/>
                <w:noProof/>
                <w:sz w:val="20"/>
                <w:szCs w:val="20"/>
              </w:rPr>
              <w:t>0.96</w:t>
            </w:r>
          </w:p>
        </w:tc>
        <w:tc>
          <w:tcPr>
            <w:tcW w:w="1134" w:type="dxa"/>
            <w:tcBorders>
              <w:right w:val="single" w:sz="4" w:space="0" w:color="auto"/>
            </w:tcBorders>
            <w:shd w:val="clear" w:color="auto" w:fill="C6D9F1"/>
            <w:vAlign w:val="center"/>
          </w:tcPr>
          <w:p>
            <w:pPr>
              <w:spacing w:before="60" w:after="0"/>
              <w:jc w:val="center"/>
              <w:rPr>
                <w:rFonts w:cs="Times New Roman"/>
                <w:noProof/>
                <w:sz w:val="20"/>
                <w:szCs w:val="20"/>
              </w:rPr>
            </w:pPr>
            <w:r>
              <w:rPr>
                <w:rFonts w:cs="Times New Roman"/>
                <w:noProof/>
                <w:sz w:val="20"/>
                <w:szCs w:val="20"/>
              </w:rPr>
              <w:t>1.35</w:t>
            </w:r>
          </w:p>
        </w:tc>
        <w:tc>
          <w:tcPr>
            <w:tcW w:w="283" w:type="dxa"/>
            <w:tcBorders>
              <w:top w:val="nil"/>
              <w:left w:val="single" w:sz="4" w:space="0" w:color="auto"/>
              <w:bottom w:val="nil"/>
              <w:right w:val="single" w:sz="4" w:space="0" w:color="auto"/>
            </w:tcBorders>
            <w:shd w:val="clear" w:color="auto" w:fill="auto"/>
            <w:vAlign w:val="center"/>
          </w:tcPr>
          <w:p>
            <w:pPr>
              <w:spacing w:before="60" w:after="0"/>
              <w:jc w:val="center"/>
              <w:rPr>
                <w:rFonts w:cs="Times New Roman"/>
                <w:noProof/>
                <w:sz w:val="20"/>
                <w:szCs w:val="20"/>
              </w:rPr>
            </w:pPr>
          </w:p>
        </w:tc>
        <w:tc>
          <w:tcPr>
            <w:tcW w:w="1134" w:type="dxa"/>
            <w:tcBorders>
              <w:left w:val="single" w:sz="4" w:space="0" w:color="auto"/>
            </w:tcBorders>
            <w:shd w:val="clear" w:color="auto" w:fill="C6D9F1"/>
            <w:vAlign w:val="center"/>
          </w:tcPr>
          <w:p>
            <w:pPr>
              <w:spacing w:before="60" w:after="0"/>
              <w:jc w:val="center"/>
              <w:rPr>
                <w:rFonts w:cs="Times New Roman"/>
                <w:b/>
                <w:noProof/>
                <w:sz w:val="20"/>
                <w:szCs w:val="20"/>
              </w:rPr>
            </w:pPr>
            <w:r>
              <w:rPr>
                <w:rFonts w:cs="Times New Roman"/>
                <w:b/>
                <w:noProof/>
                <w:sz w:val="20"/>
                <w:szCs w:val="20"/>
              </w:rPr>
              <w:t>/</w:t>
            </w:r>
          </w:p>
        </w:tc>
        <w:tc>
          <w:tcPr>
            <w:tcW w:w="1134" w:type="dxa"/>
            <w:shd w:val="clear" w:color="auto" w:fill="C6D9F1"/>
            <w:vAlign w:val="center"/>
          </w:tcPr>
          <w:p>
            <w:pPr>
              <w:spacing w:before="60" w:after="0"/>
              <w:jc w:val="center"/>
              <w:rPr>
                <w:rFonts w:cs="Times New Roman"/>
                <w:b/>
                <w:noProof/>
                <w:sz w:val="20"/>
                <w:szCs w:val="20"/>
              </w:rPr>
            </w:pPr>
            <w:r>
              <w:rPr>
                <w:rFonts w:cs="Times New Roman"/>
                <w:b/>
                <w:noProof/>
                <w:sz w:val="20"/>
                <w:szCs w:val="20"/>
              </w:rPr>
              <w:t>/</w:t>
            </w:r>
          </w:p>
        </w:tc>
      </w:tr>
      <w:tr>
        <w:trPr>
          <w:trHeight w:val="510"/>
        </w:trPr>
        <w:tc>
          <w:tcPr>
            <w:tcW w:w="4270" w:type="dxa"/>
            <w:noWrap/>
            <w:vAlign w:val="center"/>
          </w:tcPr>
          <w:p>
            <w:pPr>
              <w:spacing w:after="0"/>
              <w:rPr>
                <w:rFonts w:cs="Times New Roman"/>
                <w:noProof/>
                <w:sz w:val="20"/>
                <w:szCs w:val="20"/>
              </w:rPr>
            </w:pPr>
            <w:r>
              <w:rPr>
                <w:rFonts w:cs="Times New Roman"/>
                <w:b/>
                <w:noProof/>
                <w:sz w:val="20"/>
                <w:szCs w:val="20"/>
              </w:rPr>
              <w:t>Total (%)</w:t>
            </w:r>
          </w:p>
        </w:tc>
        <w:tc>
          <w:tcPr>
            <w:tcW w:w="1305" w:type="dxa"/>
            <w:vAlign w:val="center"/>
          </w:tcPr>
          <w:p>
            <w:pPr>
              <w:spacing w:after="0"/>
              <w:jc w:val="center"/>
              <w:rPr>
                <w:rFonts w:cs="Times New Roman"/>
                <w:b/>
                <w:noProof/>
                <w:sz w:val="20"/>
                <w:szCs w:val="20"/>
              </w:rPr>
            </w:pPr>
            <w:r>
              <w:rPr>
                <w:rFonts w:cs="Times New Roman"/>
                <w:b/>
                <w:noProof/>
                <w:sz w:val="20"/>
                <w:szCs w:val="20"/>
              </w:rPr>
              <w:t>100</w:t>
            </w:r>
          </w:p>
        </w:tc>
        <w:tc>
          <w:tcPr>
            <w:tcW w:w="1134" w:type="dxa"/>
            <w:tcBorders>
              <w:right w:val="single" w:sz="4" w:space="0" w:color="auto"/>
            </w:tcBorders>
            <w:vAlign w:val="center"/>
          </w:tcPr>
          <w:p>
            <w:pPr>
              <w:spacing w:after="0"/>
              <w:jc w:val="center"/>
              <w:rPr>
                <w:rFonts w:cs="Times New Roman"/>
                <w:b/>
                <w:noProof/>
                <w:sz w:val="20"/>
                <w:szCs w:val="20"/>
              </w:rPr>
            </w:pPr>
            <w:r>
              <w:rPr>
                <w:rFonts w:cs="Times New Roman"/>
                <w:b/>
                <w:noProof/>
                <w:sz w:val="20"/>
                <w:szCs w:val="20"/>
              </w:rPr>
              <w:t>100</w:t>
            </w:r>
          </w:p>
        </w:tc>
        <w:tc>
          <w:tcPr>
            <w:tcW w:w="283" w:type="dxa"/>
            <w:tcBorders>
              <w:top w:val="nil"/>
              <w:left w:val="single" w:sz="4" w:space="0" w:color="auto"/>
              <w:bottom w:val="nil"/>
              <w:right w:val="single" w:sz="4" w:space="0" w:color="auto"/>
            </w:tcBorders>
            <w:shd w:val="clear" w:color="auto" w:fill="auto"/>
            <w:vAlign w:val="center"/>
          </w:tcPr>
          <w:p>
            <w:pPr>
              <w:spacing w:after="0"/>
              <w:jc w:val="center"/>
              <w:rPr>
                <w:rFonts w:cs="Times New Roman"/>
                <w:noProof/>
                <w:sz w:val="20"/>
                <w:szCs w:val="20"/>
              </w:rPr>
            </w:pPr>
          </w:p>
        </w:tc>
        <w:tc>
          <w:tcPr>
            <w:tcW w:w="1134" w:type="dxa"/>
            <w:tcBorders>
              <w:left w:val="single" w:sz="4" w:space="0" w:color="auto"/>
            </w:tcBorders>
            <w:vAlign w:val="center"/>
          </w:tcPr>
          <w:p>
            <w:pPr>
              <w:spacing w:after="0"/>
              <w:jc w:val="center"/>
              <w:rPr>
                <w:rFonts w:cs="Times New Roman"/>
                <w:b/>
                <w:noProof/>
                <w:sz w:val="20"/>
                <w:szCs w:val="20"/>
              </w:rPr>
            </w:pPr>
            <w:r>
              <w:rPr>
                <w:rFonts w:cs="Times New Roman"/>
                <w:b/>
                <w:noProof/>
                <w:sz w:val="20"/>
                <w:szCs w:val="20"/>
              </w:rPr>
              <w:t>100</w:t>
            </w:r>
          </w:p>
        </w:tc>
        <w:tc>
          <w:tcPr>
            <w:tcW w:w="1134" w:type="dxa"/>
            <w:vAlign w:val="center"/>
          </w:tcPr>
          <w:p>
            <w:pPr>
              <w:spacing w:after="0"/>
              <w:jc w:val="center"/>
              <w:rPr>
                <w:rFonts w:cs="Times New Roman"/>
                <w:b/>
                <w:noProof/>
                <w:sz w:val="20"/>
                <w:szCs w:val="20"/>
              </w:rPr>
            </w:pPr>
            <w:r>
              <w:rPr>
                <w:rFonts w:cs="Times New Roman"/>
                <w:b/>
                <w:noProof/>
                <w:sz w:val="20"/>
                <w:szCs w:val="20"/>
              </w:rPr>
              <w:t>100</w:t>
            </w:r>
          </w:p>
        </w:tc>
      </w:tr>
    </w:tbl>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287" w:bottom="1134" w:left="107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969785"/>
      <w:docPartObj>
        <w:docPartGallery w:val="Page Numbers (Bottom of Page)"/>
        <w:docPartUnique/>
      </w:docPartObj>
    </w:sdtPr>
    <w:sdtEndPr>
      <w:rPr>
        <w:noProof/>
        <w:sz w:val="22"/>
      </w:rPr>
    </w:sdtEndPr>
    <w:sdtContent>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pPr>
      <w:r>
        <w:rPr>
          <w:rStyle w:val="FootnoteReference"/>
        </w:rPr>
        <w:footnoteRef/>
      </w:r>
      <w:r>
        <w:t xml:space="preserve"> Due to the selection of a new algorithm in 2018 in order to get more accurate statistics, the data retrieved are not comparable to the ones of the previous years. </w:t>
      </w:r>
    </w:p>
  </w:footnote>
  <w:footnote w:id="2">
    <w:p>
      <w:pPr>
        <w:pStyle w:val="FootnoteText"/>
        <w:ind w:left="142" w:hanging="142"/>
      </w:pPr>
      <w:r>
        <w:rPr>
          <w:rStyle w:val="FootnoteReference"/>
        </w:rPr>
        <w:footnoteRef/>
      </w:r>
      <w:r>
        <w:t> A single request can concern several documents and can consequently give rise to several different replies. On the other hand, several requests can be grouped together in some cases and give rise only to one single reply. This number encompasses all types of follow-ups provided by the European Commission, extending from replies provided under Regulation (EC) No 1049/2001 (including replies where no documents are held); to responses provided under different legal frameworks (due to the contents of the application or status of the applicant, etc.); or closures following the applicants’ failure to provide requested clarifications or fulfil procedural requirements.</w:t>
      </w:r>
    </w:p>
  </w:footnote>
  <w:footnote w:id="3">
    <w:p>
      <w:pPr>
        <w:pStyle w:val="FootnoteText"/>
        <w:ind w:left="142" w:hanging="142"/>
      </w:pPr>
      <w:r>
        <w:rPr>
          <w:rStyle w:val="FootnoteReference"/>
        </w:rPr>
        <w:footnoteRef/>
      </w:r>
      <w:r>
        <w:t> The data for the European Anti-Fraud Office (OLAF) concern the applications for access to documents as regards its administrative activities, which are recorded in the same IT system as used by other European Commission departments (GestDem). The applications for access to documents concerning OLAF's investigative activities are not the subject of this report.</w:t>
      </w:r>
    </w:p>
  </w:footnote>
  <w:footnote w:id="4">
    <w:p>
      <w:pPr>
        <w:pStyle w:val="FootnoteText"/>
        <w:ind w:left="142" w:hanging="142"/>
      </w:pPr>
      <w:r>
        <w:rPr>
          <w:rStyle w:val="FootnoteReference"/>
        </w:rPr>
        <w:footnoteRef/>
      </w:r>
      <w:r>
        <w:t> Since the creation of the European External Action Service (EEAS), only documents of the Service for Foreign Policy Instruments are retained within the European Commission.</w:t>
      </w:r>
    </w:p>
  </w:footnote>
  <w:footnote w:id="5">
    <w:p>
      <w:pPr>
        <w:pStyle w:val="FootnoteText"/>
        <w:ind w:left="142" w:hanging="142"/>
      </w:pPr>
      <w:r>
        <w:rPr>
          <w:rStyle w:val="FootnoteReference"/>
        </w:rPr>
        <w:footnoteRef/>
      </w:r>
      <w:r>
        <w:t> This category appears in the statistics because in cases, where the initial application was not submitted via the online tool, it was encoded manually and in certain cases, due to a clerical error, the country of the applicant was not indicated in the IT system used for the management of the access to documents cases (GestDem).</w:t>
      </w:r>
    </w:p>
  </w:footnote>
  <w:footnote w:id="6">
    <w:p>
      <w:pPr>
        <w:pStyle w:val="FootnoteText"/>
        <w:ind w:left="142" w:hanging="142"/>
      </w:pPr>
      <w:r>
        <w:rPr>
          <w:rStyle w:val="FootnoteReference"/>
        </w:rPr>
        <w:footnoteRef/>
      </w:r>
      <w:r>
        <w:rPr>
          <w:rStyle w:val="FootnoteReference"/>
        </w:rPr>
        <w:t> </w:t>
      </w:r>
      <w:r>
        <w:t>This category is no longer used, as it does not constitute an exception within the meaning of Article 4 of Regulation (EC) No 1049/2001. Nevertheless, it still appears as the raw data available did not in all cases enable a ventilation in accordance with the exceptions of Article 4 of Regulation (EC) No 1049/2001.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
    <w:nsid w:val="45A75284"/>
    <w:multiLevelType w:val="hybridMultilevel"/>
    <w:tmpl w:val="FBE2BC5E"/>
    <w:lvl w:ilvl="0" w:tplc="0809000F">
      <w:start w:val="1"/>
      <w:numFmt w:val="decimal"/>
      <w:lvlText w:val="%1."/>
      <w:lvlJc w:val="left"/>
      <w:pPr>
        <w:ind w:left="720" w:hanging="360"/>
      </w:pPr>
      <w:rPr>
        <w:rFonts w:hint="default"/>
      </w:rPr>
    </w:lvl>
    <w:lvl w:ilvl="1" w:tplc="E69CA282">
      <w:start w:val="1"/>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7">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13B597C"/>
    <w:multiLevelType w:val="hybridMultilevel"/>
    <w:tmpl w:val="4904A4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4A12FA4"/>
    <w:multiLevelType w:val="multilevel"/>
    <w:tmpl w:val="B1DE1C92"/>
    <w:name w:val="Heading"/>
    <w:lvl w:ilvl="0">
      <w:start w:val="1"/>
      <w:numFmt w:val="decimal"/>
      <w:lvlRestart w:val="0"/>
      <w:lvlText w:val="%1."/>
      <w:lvlJc w:val="left"/>
      <w:pPr>
        <w:tabs>
          <w:tab w:val="num" w:pos="5245"/>
        </w:tabs>
        <w:ind w:left="5245" w:hanging="850"/>
      </w:pPr>
      <w:rPr>
        <w:rFonts w:ascii="Times New Roman" w:hAnsi="Times New Roman" w:cs="Times New Roman" w:hint="default"/>
      </w:rPr>
    </w:lvl>
    <w:lvl w:ilvl="1">
      <w:start w:val="1"/>
      <w:numFmt w:val="decimal"/>
      <w:lvlText w:val="%1.%2."/>
      <w:lvlJc w:val="left"/>
      <w:pPr>
        <w:tabs>
          <w:tab w:val="num" w:pos="1560"/>
        </w:tabs>
        <w:ind w:left="1560" w:hanging="850"/>
      </w:pPr>
    </w:lvl>
    <w:lvl w:ilvl="2">
      <w:start w:val="1"/>
      <w:numFmt w:val="decimal"/>
      <w:lvlText w:val="%1.%2.%3."/>
      <w:lvlJc w:val="left"/>
      <w:pPr>
        <w:tabs>
          <w:tab w:val="num" w:pos="1560"/>
        </w:tabs>
        <w:ind w:left="1560" w:hanging="850"/>
      </w:pPr>
    </w:lvl>
    <w:lvl w:ilvl="3">
      <w:start w:val="1"/>
      <w:numFmt w:val="decimal"/>
      <w:lvlText w:val="%1.%2.%3.%4."/>
      <w:lvlJc w:val="left"/>
      <w:pPr>
        <w:tabs>
          <w:tab w:val="num" w:pos="1560"/>
        </w:tabs>
        <w:ind w:left="1560" w:hanging="85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2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6">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1">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4">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1"/>
  </w:num>
  <w:num w:numId="2">
    <w:abstractNumId w:val="13"/>
  </w:num>
  <w:num w:numId="3">
    <w:abstractNumId w:val="15"/>
  </w:num>
  <w:num w:numId="4">
    <w:abstractNumId w:val="5"/>
  </w:num>
  <w:num w:numId="5">
    <w:abstractNumId w:val="20"/>
  </w:num>
  <w:num w:numId="6">
    <w:abstractNumId w:val="18"/>
  </w:num>
  <w:num w:numId="7">
    <w:abstractNumId w:val="14"/>
  </w:num>
  <w:num w:numId="8">
    <w:abstractNumId w:val="25"/>
  </w:num>
  <w:num w:numId="9">
    <w:abstractNumId w:val="29"/>
  </w:num>
  <w:num w:numId="10">
    <w:abstractNumId w:val="28"/>
  </w:num>
  <w:num w:numId="11">
    <w:abstractNumId w:val="32"/>
  </w:num>
  <w:num w:numId="12">
    <w:abstractNumId w:val="8"/>
  </w:num>
  <w:num w:numId="13">
    <w:abstractNumId w:val="7"/>
  </w:num>
  <w:num w:numId="14">
    <w:abstractNumId w:val="22"/>
  </w:num>
  <w:num w:numId="15">
    <w:abstractNumId w:val="9"/>
  </w:num>
  <w:num w:numId="16">
    <w:abstractNumId w:val="16"/>
  </w:num>
  <w:num w:numId="17">
    <w:abstractNumId w:val="19"/>
  </w:num>
  <w:num w:numId="18">
    <w:abstractNumId w:val="31"/>
  </w:num>
  <w:num w:numId="19">
    <w:abstractNumId w:val="4"/>
  </w:num>
  <w:num w:numId="20">
    <w:abstractNumId w:val="1"/>
  </w:num>
  <w:num w:numId="21">
    <w:abstractNumId w:val="0"/>
  </w:num>
  <w:num w:numId="22">
    <w:abstractNumId w:val="27"/>
  </w:num>
  <w:num w:numId="23">
    <w:abstractNumId w:val="26"/>
  </w:num>
  <w:num w:numId="24">
    <w:abstractNumId w:val="2"/>
  </w:num>
  <w:num w:numId="25">
    <w:abstractNumId w:val="10"/>
  </w:num>
  <w:num w:numId="26">
    <w:abstractNumId w:val="34"/>
  </w:num>
  <w:num w:numId="27">
    <w:abstractNumId w:val="11"/>
  </w:num>
  <w:num w:numId="28">
    <w:abstractNumId w:val="23"/>
  </w:num>
  <w:num w:numId="29">
    <w:abstractNumId w:val="17"/>
  </w:num>
  <w:num w:numId="30">
    <w:abstractNumId w:val="30"/>
  </w:num>
  <w:num w:numId="31">
    <w:abstractNumId w:val="33"/>
  </w:num>
  <w:num w:numId="32">
    <w:abstractNumId w:val="12"/>
    <w:lvlOverride w:ilvl="0">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2DCB89D4-53DB-4726-ADDB-44E62710746C"/>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the application in 2018 of Regulation (EC) No 1049/2001 regarding public access to European Parliament, Council and Commission documents"/>
    <w:docVar w:name="LW_PART_NBR" w:val="1"/>
    <w:docVar w:name="LW_PART_NBR_TOTAL" w:val="1"/>
    <w:docVar w:name="LW_REF.INST.NEW" w:val="COM"/>
    <w:docVar w:name="LW_REF.INST.NEW_ADOPTED" w:val="final"/>
    <w:docVar w:name="LW_REF.INST.NEW_TEXT" w:val="(2019)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9"/>
      </w:numPr>
      <w:spacing w:before="360" w:after="120" w:line="240" w:lineRule="auto"/>
      <w:jc w:val="both"/>
      <w:outlineLvl w:val="0"/>
    </w:pPr>
    <w:rPr>
      <w:rFonts w:eastAsia="Times New Roman" w:cs="Times New Roman"/>
      <w:b/>
      <w:bCs/>
      <w:smallCaps/>
      <w:szCs w:val="32"/>
    </w:rPr>
  </w:style>
  <w:style w:type="paragraph" w:styleId="Heading2">
    <w:name w:val="heading 2"/>
    <w:basedOn w:val="Normal"/>
    <w:next w:val="Normal"/>
    <w:link w:val="Heading2Char"/>
    <w:uiPriority w:val="9"/>
    <w:qFormat/>
    <w:pPr>
      <w:keepNext/>
      <w:numPr>
        <w:ilvl w:val="1"/>
        <w:numId w:val="9"/>
      </w:numPr>
      <w:spacing w:before="120" w:after="120" w:line="240" w:lineRule="auto"/>
      <w:jc w:val="both"/>
      <w:outlineLvl w:val="1"/>
    </w:pPr>
    <w:rPr>
      <w:rFonts w:eastAsia="Times New Roman" w:cs="Times New Roman"/>
      <w:b/>
      <w:bCs/>
      <w:iCs/>
      <w:szCs w:val="28"/>
    </w:rPr>
  </w:style>
  <w:style w:type="paragraph" w:styleId="Heading3">
    <w:name w:val="heading 3"/>
    <w:basedOn w:val="Normal"/>
    <w:next w:val="Normal"/>
    <w:link w:val="Heading3Char"/>
    <w:uiPriority w:val="9"/>
    <w:qFormat/>
    <w:pPr>
      <w:keepNext/>
      <w:numPr>
        <w:ilvl w:val="2"/>
        <w:numId w:val="9"/>
      </w:numPr>
      <w:spacing w:before="120" w:after="120" w:line="240" w:lineRule="auto"/>
      <w:jc w:val="both"/>
      <w:outlineLvl w:val="2"/>
    </w:pPr>
    <w:rPr>
      <w:rFonts w:eastAsia="Times New Roman" w:cs="Times New Roman"/>
      <w:bCs/>
      <w:i/>
      <w:szCs w:val="26"/>
    </w:rPr>
  </w:style>
  <w:style w:type="paragraph" w:styleId="Heading4">
    <w:name w:val="heading 4"/>
    <w:basedOn w:val="Normal"/>
    <w:next w:val="Normal"/>
    <w:link w:val="Heading4Char"/>
    <w:uiPriority w:val="9"/>
    <w:qFormat/>
    <w:pPr>
      <w:keepNext/>
      <w:numPr>
        <w:ilvl w:val="3"/>
        <w:numId w:val="9"/>
      </w:numPr>
      <w:spacing w:before="120" w:after="120" w:line="240" w:lineRule="auto"/>
      <w:jc w:val="both"/>
      <w:outlineLvl w:val="3"/>
    </w:pPr>
    <w:rPr>
      <w:rFonts w:eastAsia="Times New Roman" w:cs="Times New Roman"/>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uiPriority w:val="9"/>
    <w:rPr>
      <w:rFonts w:eastAsia="Times New Roman" w:cs="Times New Roman"/>
      <w:b/>
      <w:bCs/>
      <w:smallCaps/>
      <w:szCs w:val="32"/>
    </w:rPr>
  </w:style>
  <w:style w:type="character" w:customStyle="1" w:styleId="Heading2Char">
    <w:name w:val="Heading 2 Char"/>
    <w:basedOn w:val="DefaultParagraphFont"/>
    <w:link w:val="Heading2"/>
    <w:uiPriority w:val="9"/>
    <w:rPr>
      <w:rFonts w:eastAsia="Times New Roman" w:cs="Times New Roman"/>
      <w:b/>
      <w:bCs/>
      <w:iCs/>
      <w:szCs w:val="28"/>
    </w:rPr>
  </w:style>
  <w:style w:type="character" w:customStyle="1" w:styleId="Heading3Char">
    <w:name w:val="Heading 3 Char"/>
    <w:basedOn w:val="DefaultParagraphFont"/>
    <w:link w:val="Heading3"/>
    <w:uiPriority w:val="9"/>
    <w:rPr>
      <w:rFonts w:eastAsia="Times New Roman" w:cs="Times New Roman"/>
      <w:bCs/>
      <w:i/>
      <w:szCs w:val="26"/>
    </w:rPr>
  </w:style>
  <w:style w:type="character" w:customStyle="1" w:styleId="Heading4Char">
    <w:name w:val="Heading 4 Char"/>
    <w:basedOn w:val="DefaultParagraphFont"/>
    <w:link w:val="Heading4"/>
    <w:uiPriority w:val="9"/>
    <w:rPr>
      <w:rFonts w:eastAsia="Times New Roman" w:cs="Times New Roman"/>
      <w:bCs/>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eastAsia="Times New Roman" w:cs="Times New Roman"/>
      <w:b/>
      <w:i/>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Cs w:val="24"/>
    </w:rPr>
  </w:style>
  <w:style w:type="paragraph" w:customStyle="1" w:styleId="Annexetitre">
    <w:name w:val="Annexe titre"/>
    <w:basedOn w:val="Normal"/>
    <w:next w:val="Normal"/>
    <w:pPr>
      <w:spacing w:before="120" w:after="120" w:line="240" w:lineRule="auto"/>
      <w:jc w:val="center"/>
    </w:pPr>
    <w:rPr>
      <w:rFonts w:eastAsia="Times New Roman" w:cs="Times New Roman"/>
      <w:b/>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Normal"/>
    <w:pPr>
      <w:spacing w:before="480" w:after="120" w:line="240" w:lineRule="auto"/>
      <w:jc w:val="both"/>
    </w:pPr>
    <w:rPr>
      <w:rFonts w:eastAsia="Times New Roman" w:cs="Times New Roman"/>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Bullet0">
    <w:name w:val="Bullet 0"/>
    <w:basedOn w:val="Normal"/>
    <w:pPr>
      <w:numPr>
        <w:numId w:val="3"/>
      </w:numPr>
      <w:spacing w:before="120" w:after="120" w:line="240" w:lineRule="auto"/>
      <w:jc w:val="both"/>
    </w:pPr>
    <w:rPr>
      <w:rFonts w:eastAsia="Times New Roman" w:cs="Times New Roman"/>
      <w:szCs w:val="24"/>
    </w:rPr>
  </w:style>
  <w:style w:type="paragraph" w:customStyle="1" w:styleId="Bullet1">
    <w:name w:val="Bullet 1"/>
    <w:basedOn w:val="Normal"/>
    <w:pPr>
      <w:numPr>
        <w:numId w:val="4"/>
      </w:numPr>
      <w:spacing w:before="120" w:after="120" w:line="240" w:lineRule="auto"/>
      <w:jc w:val="both"/>
    </w:pPr>
    <w:rPr>
      <w:rFonts w:eastAsia="Times New Roman" w:cs="Times New Roman"/>
      <w:szCs w:val="24"/>
    </w:rPr>
  </w:style>
  <w:style w:type="paragraph" w:customStyle="1" w:styleId="Bullet2">
    <w:name w:val="Bullet 2"/>
    <w:basedOn w:val="Normal"/>
    <w:pPr>
      <w:numPr>
        <w:numId w:val="5"/>
      </w:numPr>
      <w:spacing w:before="120" w:after="120" w:line="240" w:lineRule="auto"/>
      <w:jc w:val="both"/>
    </w:pPr>
    <w:rPr>
      <w:rFonts w:eastAsia="Times New Roman" w:cs="Times New Roman"/>
      <w:szCs w:val="24"/>
    </w:rPr>
  </w:style>
  <w:style w:type="paragraph" w:customStyle="1" w:styleId="Bullet3">
    <w:name w:val="Bullet 3"/>
    <w:basedOn w:val="Normal"/>
    <w:pPr>
      <w:numPr>
        <w:numId w:val="6"/>
      </w:numPr>
      <w:spacing w:before="120" w:after="120" w:line="240" w:lineRule="auto"/>
      <w:jc w:val="both"/>
    </w:pPr>
    <w:rPr>
      <w:rFonts w:eastAsia="Times New Roman" w:cs="Times New Roman"/>
      <w:szCs w:val="24"/>
    </w:rPr>
  </w:style>
  <w:style w:type="paragraph" w:customStyle="1" w:styleId="Bullet4">
    <w:name w:val="Bullet 4"/>
    <w:basedOn w:val="Normal"/>
    <w:pPr>
      <w:numPr>
        <w:numId w:val="7"/>
      </w:numPr>
      <w:spacing w:before="120" w:after="120" w:line="240" w:lineRule="auto"/>
      <w:jc w:val="both"/>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Confidentialit">
    <w:name w:val="Confidentialité"/>
    <w:basedOn w:val="Normal"/>
    <w:next w:val="Normal"/>
    <w:pPr>
      <w:spacing w:before="240" w:after="240" w:line="240" w:lineRule="auto"/>
      <w:ind w:left="5103"/>
      <w:jc w:val="both"/>
    </w:pPr>
    <w:rPr>
      <w:rFonts w:eastAsia="Times New Roman" w:cs="Times New Roman"/>
      <w:szCs w:val="24"/>
      <w:u w:val="single"/>
    </w:rPr>
  </w:style>
  <w:style w:type="paragraph" w:customStyle="1" w:styleId="Considrant">
    <w:name w:val="Considérant"/>
    <w:basedOn w:val="Normal"/>
    <w:pPr>
      <w:numPr>
        <w:numId w:val="8"/>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Datedadoption">
    <w:name w:val="Date d'adoption"/>
    <w:basedOn w:val="Normal"/>
    <w:next w:val="Normal"/>
    <w:pPr>
      <w:spacing w:before="360" w:after="0" w:line="240" w:lineRule="auto"/>
      <w:jc w:val="center"/>
    </w:pPr>
    <w:rPr>
      <w:rFonts w:eastAsia="Times New Roman" w:cs="Times New Roman"/>
      <w:b/>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Fait">
    <w:name w:val="Fait à"/>
    <w:basedOn w:val="Normal"/>
    <w:next w:val="Normal"/>
    <w:pPr>
      <w:keepNext/>
      <w:spacing w:before="120" w:after="0" w:line="240" w:lineRule="auto"/>
      <w:jc w:val="both"/>
    </w:pPr>
    <w:rPr>
      <w:rFonts w:eastAsia="Times New Roman" w:cs="Times New Roman"/>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Calibri" w:cs="Times New Roman"/>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eastAsia="Times New Roman" w:cs="Times New Roman"/>
      <w:szCs w:val="24"/>
    </w:rPr>
  </w:style>
  <w:style w:type="paragraph" w:customStyle="1" w:styleId="HeaderLandscape">
    <w:name w:val="HeaderLandscape"/>
    <w:basedOn w:val="Normal"/>
    <w:pPr>
      <w:tabs>
        <w:tab w:val="center" w:pos="7285"/>
        <w:tab w:val="right" w:pos="14003"/>
      </w:tabs>
      <w:spacing w:after="120" w:line="240" w:lineRule="auto"/>
      <w:jc w:val="both"/>
    </w:pPr>
    <w:rPr>
      <w:rFonts w:eastAsia="Calibri"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eastAsia="Times New Roman" w:cs="Times New Roman"/>
      <w:i/>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eastAsia="Times New Roman" w:cs="Times New Roman"/>
      <w:b/>
      <w:caps/>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ManualNumPar1">
    <w:name w:val="Manual NumPar 1"/>
    <w:basedOn w:val="Normal"/>
    <w:next w:val="Normal"/>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Normal"/>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Normal"/>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Normal"/>
    <w:pPr>
      <w:spacing w:before="120" w:after="120" w:line="240" w:lineRule="auto"/>
      <w:ind w:left="850" w:hanging="850"/>
      <w:jc w:val="both"/>
    </w:pPr>
    <w:rPr>
      <w:rFonts w:eastAsia="Times New Roman" w:cs="Times New Roman"/>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NumPar1">
    <w:name w:val="NumPar 1"/>
    <w:basedOn w:val="Normal"/>
    <w:next w:val="Normal"/>
    <w:pPr>
      <w:numPr>
        <w:numId w:val="10"/>
      </w:numPr>
      <w:spacing w:before="120" w:after="120" w:line="240" w:lineRule="auto"/>
      <w:jc w:val="both"/>
    </w:pPr>
    <w:rPr>
      <w:rFonts w:eastAsia="Times New Roman" w:cs="Times New Roman"/>
      <w:szCs w:val="24"/>
    </w:rPr>
  </w:style>
  <w:style w:type="paragraph" w:customStyle="1" w:styleId="NumPar2">
    <w:name w:val="NumPar 2"/>
    <w:basedOn w:val="Normal"/>
    <w:next w:val="Normal"/>
    <w:pPr>
      <w:numPr>
        <w:ilvl w:val="1"/>
        <w:numId w:val="10"/>
      </w:numPr>
      <w:spacing w:before="120" w:after="120" w:line="240" w:lineRule="auto"/>
      <w:jc w:val="both"/>
    </w:pPr>
    <w:rPr>
      <w:rFonts w:eastAsia="Times New Roman" w:cs="Times New Roman"/>
      <w:szCs w:val="24"/>
    </w:rPr>
  </w:style>
  <w:style w:type="paragraph" w:customStyle="1" w:styleId="NumPar3">
    <w:name w:val="NumPar 3"/>
    <w:basedOn w:val="Normal"/>
    <w:next w:val="Normal"/>
    <w:pPr>
      <w:numPr>
        <w:ilvl w:val="2"/>
        <w:numId w:val="10"/>
      </w:numPr>
      <w:spacing w:before="120" w:after="120" w:line="240" w:lineRule="auto"/>
      <w:jc w:val="both"/>
    </w:pPr>
    <w:rPr>
      <w:rFonts w:eastAsia="Times New Roman" w:cs="Times New Roman"/>
      <w:szCs w:val="24"/>
    </w:rPr>
  </w:style>
  <w:style w:type="paragraph" w:customStyle="1" w:styleId="NumPar4">
    <w:name w:val="NumPar 4"/>
    <w:basedOn w:val="Normal"/>
    <w:next w:val="Normal"/>
    <w:pPr>
      <w:numPr>
        <w:ilvl w:val="3"/>
        <w:numId w:val="10"/>
      </w:numPr>
      <w:spacing w:before="120" w:after="120" w:line="240" w:lineRule="auto"/>
      <w:jc w:val="both"/>
    </w:pPr>
    <w:rPr>
      <w:rFonts w:eastAsia="Times New Roman" w:cs="Times New Roman"/>
      <w:szCs w:val="24"/>
    </w:rPr>
  </w:style>
  <w:style w:type="paragraph" w:customStyle="1" w:styleId="Objetacteprincipal">
    <w:name w:val="Objet acte principal"/>
    <w:basedOn w:val="Normal"/>
    <w:next w:val="Normal"/>
    <w:pPr>
      <w:spacing w:after="360" w:line="240" w:lineRule="auto"/>
      <w:jc w:val="center"/>
    </w:pPr>
    <w:rPr>
      <w:rFonts w:eastAsia="Times New Roman" w:cs="Times New Roman"/>
      <w:b/>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0letter">
    <w:name w:val="Point 0 (letter)"/>
    <w:basedOn w:val="Normal"/>
    <w:pPr>
      <w:numPr>
        <w:ilvl w:val="4"/>
        <w:numId w:val="11"/>
      </w:numPr>
      <w:tabs>
        <w:tab w:val="clear" w:pos="1984"/>
        <w:tab w:val="num" w:pos="850"/>
      </w:tabs>
      <w:spacing w:before="120" w:after="120" w:line="240" w:lineRule="auto"/>
      <w:ind w:left="850" w:hanging="850"/>
      <w:jc w:val="both"/>
    </w:pPr>
    <w:rPr>
      <w:rFonts w:eastAsia="Times New Roman" w:cs="Times New Roman"/>
      <w:szCs w:val="24"/>
    </w:rPr>
  </w:style>
  <w:style w:type="paragraph" w:customStyle="1" w:styleId="Point0number">
    <w:name w:val="Point 0 (number)"/>
    <w:basedOn w:val="Normal"/>
    <w:pPr>
      <w:numPr>
        <w:numId w:val="11"/>
      </w:numPr>
      <w:spacing w:before="120" w:after="120" w:line="240" w:lineRule="auto"/>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1letter">
    <w:name w:val="Point 1 (letter)"/>
    <w:basedOn w:val="Normal"/>
    <w:pPr>
      <w:numPr>
        <w:ilvl w:val="6"/>
        <w:numId w:val="11"/>
      </w:numPr>
      <w:tabs>
        <w:tab w:val="clear" w:pos="2551"/>
        <w:tab w:val="num" w:pos="1417"/>
      </w:tabs>
      <w:spacing w:before="120" w:after="120" w:line="240" w:lineRule="auto"/>
      <w:ind w:left="1417"/>
      <w:jc w:val="both"/>
    </w:pPr>
    <w:rPr>
      <w:rFonts w:eastAsia="Times New Roman" w:cs="Times New Roman"/>
      <w:szCs w:val="24"/>
    </w:rPr>
  </w:style>
  <w:style w:type="paragraph" w:customStyle="1" w:styleId="Point1number">
    <w:name w:val="Point 1 (number)"/>
    <w:basedOn w:val="Normal"/>
    <w:pPr>
      <w:numPr>
        <w:ilvl w:val="2"/>
        <w:numId w:val="11"/>
      </w:numPr>
      <w:spacing w:before="120" w:after="120" w:line="240" w:lineRule="auto"/>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2letter">
    <w:name w:val="Point 2 (letter)"/>
    <w:basedOn w:val="Normal"/>
    <w:pPr>
      <w:numPr>
        <w:ilvl w:val="5"/>
        <w:numId w:val="11"/>
      </w:numPr>
      <w:spacing w:before="120" w:after="120" w:line="240" w:lineRule="auto"/>
      <w:jc w:val="both"/>
    </w:pPr>
    <w:rPr>
      <w:rFonts w:eastAsia="Times New Roman" w:cs="Times New Roman"/>
      <w:szCs w:val="24"/>
    </w:rPr>
  </w:style>
  <w:style w:type="paragraph" w:customStyle="1" w:styleId="Point2number">
    <w:name w:val="Point 2 (number)"/>
    <w:basedOn w:val="Normal"/>
    <w:pPr>
      <w:tabs>
        <w:tab w:val="num" w:pos="1984"/>
      </w:tabs>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3letter">
    <w:name w:val="Point 3 (letter)"/>
    <w:basedOn w:val="Normal"/>
    <w:pPr>
      <w:numPr>
        <w:ilvl w:val="7"/>
        <w:numId w:val="11"/>
      </w:numPr>
      <w:spacing w:before="120" w:after="120" w:line="240" w:lineRule="auto"/>
      <w:jc w:val="both"/>
    </w:pPr>
    <w:rPr>
      <w:rFonts w:eastAsia="Times New Roman" w:cs="Times New Roman"/>
      <w:szCs w:val="24"/>
    </w:rPr>
  </w:style>
  <w:style w:type="paragraph" w:customStyle="1" w:styleId="Point3number">
    <w:name w:val="Point 3 (number)"/>
    <w:basedOn w:val="Normal"/>
    <w:pPr>
      <w:tabs>
        <w:tab w:val="num" w:pos="2551"/>
      </w:tabs>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Point4letter">
    <w:name w:val="Point 4 (letter)"/>
    <w:basedOn w:val="Normal"/>
    <w:pPr>
      <w:numPr>
        <w:ilvl w:val="8"/>
        <w:numId w:val="11"/>
      </w:numPr>
      <w:spacing w:before="120" w:after="120" w:line="240" w:lineRule="auto"/>
      <w:jc w:val="both"/>
    </w:pPr>
    <w:rPr>
      <w:rFonts w:eastAsia="Times New Roman" w:cs="Times New Roman"/>
      <w:szCs w:val="24"/>
    </w:r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Rfrencecroise">
    <w:name w:val="Référence croisée"/>
    <w:basedOn w:val="Normal"/>
    <w:pPr>
      <w:spacing w:after="0" w:line="240" w:lineRule="auto"/>
      <w:jc w:val="center"/>
    </w:pPr>
    <w:rPr>
      <w:rFonts w:eastAsia="Times New Roman" w:cs="Times New Roman"/>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Cs w:val="24"/>
    </w:rPr>
  </w:style>
  <w:style w:type="paragraph" w:customStyle="1" w:styleId="Rfrenceinterinstitutionnelle">
    <w:name w:val="Référence interinstitutionnelle"/>
    <w:basedOn w:val="Normal"/>
    <w:next w:val="Normal"/>
    <w:pPr>
      <w:spacing w:after="0" w:line="240" w:lineRule="auto"/>
      <w:ind w:left="5103"/>
    </w:pPr>
    <w:rPr>
      <w:rFonts w:eastAsia="Times New Roman" w:cs="Times New Roman"/>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Sous-titreobjet">
    <w:name w:val="Sous-titre objet"/>
    <w:basedOn w:val="Normal"/>
    <w:pPr>
      <w:spacing w:after="0" w:line="240" w:lineRule="auto"/>
      <w:jc w:val="center"/>
    </w:pPr>
    <w:rPr>
      <w:rFonts w:eastAsia="Times New Roman" w:cs="Times New Roman"/>
      <w:b/>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eastAsia="Times New Roman" w:cs="Times New Roman"/>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eastAsia="Times New Roman" w:cs="Times New Roman"/>
      <w:b/>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paragraph" w:customStyle="1" w:styleId="Text3">
    <w:name w:val="Text 3"/>
    <w:basedOn w:val="Normal"/>
    <w:pPr>
      <w:spacing w:before="120" w:after="120" w:line="240" w:lineRule="auto"/>
      <w:ind w:left="1984"/>
      <w:jc w:val="both"/>
    </w:pPr>
    <w:rPr>
      <w:rFonts w:eastAsia="Times New Roman" w:cs="Times New Roman"/>
      <w:szCs w:val="24"/>
    </w:rPr>
  </w:style>
  <w:style w:type="paragraph" w:customStyle="1" w:styleId="Text4">
    <w:name w:val="Text 4"/>
    <w:basedOn w:val="Normal"/>
    <w:pPr>
      <w:spacing w:before="120" w:after="120" w:line="240" w:lineRule="auto"/>
      <w:ind w:left="2551"/>
      <w:jc w:val="both"/>
    </w:pPr>
    <w:rPr>
      <w:rFonts w:eastAsia="Times New Roman" w:cs="Times New Roman"/>
      <w:szCs w:val="24"/>
    </w:r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2">
    <w:name w:val="toc 2"/>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5">
    <w:name w:val="toc 5"/>
    <w:basedOn w:val="Normal"/>
    <w:next w:val="Normal"/>
    <w:uiPriority w:val="39"/>
    <w:semiHidden/>
    <w:pPr>
      <w:tabs>
        <w:tab w:val="right" w:leader="dot" w:pos="9071"/>
      </w:tabs>
      <w:spacing w:before="300" w:after="120" w:line="240" w:lineRule="auto"/>
    </w:pPr>
    <w:rPr>
      <w:rFonts w:eastAsia="Times New Roman" w:cs="Times New Roman"/>
      <w:szCs w:val="24"/>
    </w:rPr>
  </w:style>
  <w:style w:type="paragraph" w:styleId="TOC6">
    <w:name w:val="toc 6"/>
    <w:basedOn w:val="Normal"/>
    <w:next w:val="Normal"/>
    <w:uiPriority w:val="39"/>
    <w:semiHidden/>
    <w:pPr>
      <w:tabs>
        <w:tab w:val="right" w:leader="dot" w:pos="9071"/>
      </w:tabs>
      <w:spacing w:before="240" w:after="120" w:line="240" w:lineRule="auto"/>
    </w:pPr>
    <w:rPr>
      <w:rFonts w:eastAsia="Times New Roman" w:cs="Times New Roman"/>
      <w:szCs w:val="24"/>
    </w:rPr>
  </w:style>
  <w:style w:type="paragraph" w:styleId="TOC7">
    <w:name w:val="toc 7"/>
    <w:basedOn w:val="Normal"/>
    <w:next w:val="Normal"/>
    <w:uiPriority w:val="39"/>
    <w:semiHidden/>
    <w:pPr>
      <w:tabs>
        <w:tab w:val="right" w:leader="dot" w:pos="9071"/>
      </w:tabs>
      <w:spacing w:before="180" w:after="120" w:line="240" w:lineRule="auto"/>
    </w:pPr>
    <w:rPr>
      <w:rFonts w:eastAsia="Times New Roman" w:cs="Times New Roman"/>
      <w:szCs w:val="24"/>
    </w:rPr>
  </w:style>
  <w:style w:type="paragraph" w:styleId="TOC8">
    <w:name w:val="toc 8"/>
    <w:basedOn w:val="Normal"/>
    <w:next w:val="Normal"/>
    <w:uiPriority w:val="39"/>
    <w:semiHidden/>
    <w:pPr>
      <w:tabs>
        <w:tab w:val="right" w:leader="dot" w:pos="9071"/>
      </w:tabs>
      <w:spacing w:before="120" w:after="120" w:line="240" w:lineRule="auto"/>
    </w:pPr>
    <w:rPr>
      <w:rFonts w:eastAsia="Times New Roman" w:cs="Times New Roman"/>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eastAsia="Times New Roman" w:cs="Times New Roman"/>
      <w:szCs w:val="24"/>
    </w:rPr>
  </w:style>
  <w:style w:type="paragraph" w:styleId="TOCHeading">
    <w:name w:val="TOC Heading"/>
    <w:basedOn w:val="Normal"/>
    <w:next w:val="Normal"/>
    <w:uiPriority w:val="39"/>
    <w:qFormat/>
    <w:pPr>
      <w:spacing w:before="120" w:after="240" w:line="240" w:lineRule="auto"/>
      <w:jc w:val="center"/>
    </w:pPr>
    <w:rPr>
      <w:rFonts w:eastAsia="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eastAsia="Times New Roman" w:cs="Times New Roman"/>
      <w:b/>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Cs w:val="24"/>
    </w:rPr>
  </w:style>
  <w:style w:type="paragraph" w:styleId="ListBullet">
    <w:name w:val="List Bullet"/>
    <w:basedOn w:val="Normal"/>
    <w:uiPriority w:val="99"/>
    <w:pPr>
      <w:numPr>
        <w:numId w:val="22"/>
      </w:numPr>
      <w:spacing w:before="120" w:after="120" w:line="240" w:lineRule="auto"/>
      <w:jc w:val="both"/>
    </w:pPr>
    <w:rPr>
      <w:rFonts w:eastAsia="Times New Roman" w:cs="Times New Roman"/>
      <w:lang w:eastAsia="de-DE"/>
    </w:rPr>
  </w:style>
  <w:style w:type="paragraph" w:styleId="ListBullet2">
    <w:name w:val="List Bullet 2"/>
    <w:basedOn w:val="Normal"/>
    <w:uiPriority w:val="99"/>
    <w:pPr>
      <w:numPr>
        <w:numId w:val="24"/>
      </w:numPr>
      <w:spacing w:before="120" w:after="120" w:line="240" w:lineRule="auto"/>
      <w:jc w:val="both"/>
    </w:pPr>
    <w:rPr>
      <w:rFonts w:eastAsia="Times New Roman" w:cs="Times New Roman"/>
      <w:lang w:eastAsia="de-DE"/>
    </w:rPr>
  </w:style>
  <w:style w:type="paragraph" w:styleId="ListBullet3">
    <w:name w:val="List Bullet 3"/>
    <w:basedOn w:val="Normal"/>
    <w:uiPriority w:val="99"/>
    <w:pPr>
      <w:numPr>
        <w:numId w:val="25"/>
      </w:numPr>
      <w:spacing w:before="120" w:after="120" w:line="240" w:lineRule="auto"/>
      <w:jc w:val="both"/>
    </w:pPr>
    <w:rPr>
      <w:rFonts w:eastAsia="Times New Roman" w:cs="Times New Roman"/>
      <w:lang w:eastAsia="de-DE"/>
    </w:rPr>
  </w:style>
  <w:style w:type="paragraph" w:styleId="ListBullet4">
    <w:name w:val="List Bullet 4"/>
    <w:basedOn w:val="Normal"/>
    <w:uiPriority w:val="99"/>
    <w:pPr>
      <w:numPr>
        <w:numId w:val="26"/>
      </w:numPr>
      <w:spacing w:before="120" w:after="120" w:line="240" w:lineRule="auto"/>
      <w:jc w:val="both"/>
    </w:pPr>
    <w:rPr>
      <w:rFonts w:eastAsia="Times New Roman" w:cs="Times New Roman"/>
      <w:lang w:eastAsia="de-DE"/>
    </w:rPr>
  </w:style>
  <w:style w:type="paragraph" w:styleId="ListNumber">
    <w:name w:val="List Number"/>
    <w:basedOn w:val="Normal"/>
    <w:uiPriority w:val="99"/>
    <w:pPr>
      <w:numPr>
        <w:numId w:val="17"/>
      </w:numPr>
      <w:spacing w:before="120" w:after="120" w:line="240" w:lineRule="auto"/>
      <w:jc w:val="both"/>
    </w:pPr>
    <w:rPr>
      <w:rFonts w:eastAsia="Times New Roman" w:cs="Times New Roman"/>
      <w:lang w:eastAsia="de-DE"/>
    </w:rPr>
  </w:style>
  <w:style w:type="paragraph" w:styleId="ListNumber2">
    <w:name w:val="List Number 2"/>
    <w:basedOn w:val="Normal"/>
    <w:uiPriority w:val="99"/>
    <w:pPr>
      <w:numPr>
        <w:numId w:val="19"/>
      </w:numPr>
      <w:spacing w:before="120" w:after="120" w:line="240" w:lineRule="auto"/>
      <w:jc w:val="both"/>
    </w:pPr>
    <w:rPr>
      <w:rFonts w:eastAsia="Times New Roman" w:cs="Times New Roman"/>
      <w:lang w:eastAsia="de-DE"/>
    </w:rPr>
  </w:style>
  <w:style w:type="paragraph" w:styleId="ListNumber3">
    <w:name w:val="List Number 3"/>
    <w:basedOn w:val="Normal"/>
    <w:uiPriority w:val="99"/>
    <w:pPr>
      <w:numPr>
        <w:numId w:val="20"/>
      </w:numPr>
      <w:spacing w:before="120" w:after="120" w:line="240" w:lineRule="auto"/>
      <w:jc w:val="both"/>
    </w:pPr>
    <w:rPr>
      <w:rFonts w:eastAsia="Times New Roman" w:cs="Times New Roman"/>
      <w:lang w:eastAsia="de-DE"/>
    </w:rPr>
  </w:style>
  <w:style w:type="paragraph" w:styleId="ListNumber4">
    <w:name w:val="List Number 4"/>
    <w:basedOn w:val="Normal"/>
    <w:uiPriority w:val="99"/>
    <w:pPr>
      <w:numPr>
        <w:numId w:val="21"/>
      </w:numPr>
      <w:spacing w:before="120" w:after="120" w:line="240" w:lineRule="auto"/>
      <w:jc w:val="both"/>
    </w:pPr>
    <w:rPr>
      <w:rFonts w:eastAsia="Times New Roman" w:cs="Times New Roman"/>
      <w:lang w:eastAsia="de-DE"/>
    </w:rPr>
  </w:style>
  <w:style w:type="paragraph" w:customStyle="1" w:styleId="ListBullet1">
    <w:name w:val="List Bullet 1"/>
    <w:basedOn w:val="Normal"/>
    <w:pPr>
      <w:numPr>
        <w:numId w:val="23"/>
      </w:numPr>
      <w:spacing w:before="120" w:after="120" w:line="240" w:lineRule="auto"/>
      <w:jc w:val="both"/>
    </w:pPr>
    <w:rPr>
      <w:rFonts w:eastAsia="Times New Roman" w:cs="Times New Roman"/>
      <w:lang w:eastAsia="de-DE"/>
    </w:rPr>
  </w:style>
  <w:style w:type="paragraph" w:customStyle="1" w:styleId="ListDash">
    <w:name w:val="List Dash"/>
    <w:basedOn w:val="Normal"/>
    <w:pPr>
      <w:numPr>
        <w:numId w:val="27"/>
      </w:numPr>
      <w:spacing w:before="120" w:after="120" w:line="240" w:lineRule="auto"/>
      <w:jc w:val="both"/>
    </w:pPr>
    <w:rPr>
      <w:rFonts w:eastAsia="Times New Roman" w:cs="Times New Roman"/>
      <w:lang w:eastAsia="de-DE"/>
    </w:rPr>
  </w:style>
  <w:style w:type="paragraph" w:customStyle="1" w:styleId="ListDash1">
    <w:name w:val="List Dash 1"/>
    <w:basedOn w:val="Normal"/>
    <w:pPr>
      <w:numPr>
        <w:numId w:val="28"/>
      </w:numPr>
      <w:spacing w:before="120" w:after="120" w:line="240" w:lineRule="auto"/>
      <w:jc w:val="both"/>
    </w:pPr>
    <w:rPr>
      <w:rFonts w:eastAsia="Times New Roman" w:cs="Times New Roman"/>
      <w:lang w:eastAsia="de-DE"/>
    </w:rPr>
  </w:style>
  <w:style w:type="paragraph" w:customStyle="1" w:styleId="ListDash2">
    <w:name w:val="List Dash 2"/>
    <w:basedOn w:val="Normal"/>
    <w:pPr>
      <w:numPr>
        <w:numId w:val="29"/>
      </w:numPr>
      <w:spacing w:before="120" w:after="120" w:line="240" w:lineRule="auto"/>
      <w:jc w:val="both"/>
    </w:pPr>
    <w:rPr>
      <w:rFonts w:eastAsia="Times New Roman" w:cs="Times New Roman"/>
      <w:lang w:eastAsia="de-DE"/>
    </w:rPr>
  </w:style>
  <w:style w:type="paragraph" w:customStyle="1" w:styleId="ListDash3">
    <w:name w:val="List Dash 3"/>
    <w:basedOn w:val="Normal"/>
    <w:pPr>
      <w:numPr>
        <w:numId w:val="30"/>
      </w:numPr>
      <w:spacing w:before="120" w:after="120" w:line="240" w:lineRule="auto"/>
      <w:jc w:val="both"/>
    </w:pPr>
    <w:rPr>
      <w:rFonts w:eastAsia="Times New Roman" w:cs="Times New Roman"/>
      <w:lang w:eastAsia="de-DE"/>
    </w:rPr>
  </w:style>
  <w:style w:type="paragraph" w:customStyle="1" w:styleId="ListDash4">
    <w:name w:val="List Dash 4"/>
    <w:basedOn w:val="Normal"/>
    <w:pPr>
      <w:numPr>
        <w:numId w:val="31"/>
      </w:numPr>
      <w:spacing w:before="120" w:after="120" w:line="240" w:lineRule="auto"/>
      <w:jc w:val="both"/>
    </w:pPr>
    <w:rPr>
      <w:rFonts w:eastAsia="Times New Roman" w:cs="Times New Roman"/>
      <w:lang w:eastAsia="de-DE"/>
    </w:rPr>
  </w:style>
  <w:style w:type="paragraph" w:customStyle="1" w:styleId="ListNumber1">
    <w:name w:val="List Number 1"/>
    <w:basedOn w:val="Text1"/>
    <w:pPr>
      <w:numPr>
        <w:ilvl w:val="2"/>
        <w:numId w:val="18"/>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7"/>
      </w:numPr>
      <w:spacing w:before="120" w:after="120" w:line="240" w:lineRule="auto"/>
      <w:jc w:val="both"/>
    </w:pPr>
    <w:rPr>
      <w:rFonts w:eastAsia="Times New Roman" w:cs="Times New Roman"/>
      <w:lang w:eastAsia="de-DE"/>
    </w:rPr>
  </w:style>
  <w:style w:type="paragraph" w:customStyle="1" w:styleId="ListNumber1Level2">
    <w:name w:val="List Number 1 (Level 2)"/>
    <w:basedOn w:val="Text1"/>
    <w:pPr>
      <w:numPr>
        <w:ilvl w:val="1"/>
        <w:numId w:val="18"/>
      </w:numPr>
    </w:pPr>
    <w:rPr>
      <w:szCs w:val="22"/>
      <w:lang w:eastAsia="de-DE"/>
    </w:rPr>
  </w:style>
  <w:style w:type="paragraph" w:customStyle="1" w:styleId="ListNumber2Level2">
    <w:name w:val="List Number 2 (Level 2)"/>
    <w:basedOn w:val="Text2"/>
    <w:pPr>
      <w:numPr>
        <w:ilvl w:val="1"/>
        <w:numId w:val="19"/>
      </w:numPr>
    </w:pPr>
    <w:rPr>
      <w:szCs w:val="22"/>
      <w:lang w:eastAsia="de-DE"/>
    </w:rPr>
  </w:style>
  <w:style w:type="paragraph" w:customStyle="1" w:styleId="ListNumber3Level2">
    <w:name w:val="List Number 3 (Level 2)"/>
    <w:basedOn w:val="Text3"/>
    <w:pPr>
      <w:numPr>
        <w:ilvl w:val="1"/>
        <w:numId w:val="20"/>
      </w:numPr>
    </w:pPr>
    <w:rPr>
      <w:szCs w:val="22"/>
      <w:lang w:eastAsia="de-DE"/>
    </w:rPr>
  </w:style>
  <w:style w:type="paragraph" w:customStyle="1" w:styleId="ListNumber4Level2">
    <w:name w:val="List Number 4 (Level 2)"/>
    <w:basedOn w:val="Text4"/>
    <w:pPr>
      <w:numPr>
        <w:ilvl w:val="1"/>
        <w:numId w:val="21"/>
      </w:numPr>
    </w:pPr>
    <w:rPr>
      <w:szCs w:val="22"/>
      <w:lang w:eastAsia="de-DE"/>
    </w:rPr>
  </w:style>
  <w:style w:type="paragraph" w:customStyle="1" w:styleId="ListNumberLevel3">
    <w:name w:val="List Number (Level 3)"/>
    <w:basedOn w:val="Normal"/>
    <w:pPr>
      <w:numPr>
        <w:ilvl w:val="2"/>
        <w:numId w:val="17"/>
      </w:numPr>
      <w:spacing w:before="120" w:after="120" w:line="240" w:lineRule="auto"/>
      <w:jc w:val="both"/>
    </w:pPr>
    <w:rPr>
      <w:rFonts w:eastAsia="Times New Roman" w:cs="Times New Roman"/>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9"/>
      </w:numPr>
    </w:pPr>
    <w:rPr>
      <w:szCs w:val="22"/>
      <w:lang w:eastAsia="de-DE"/>
    </w:rPr>
  </w:style>
  <w:style w:type="paragraph" w:customStyle="1" w:styleId="ListNumber3Level3">
    <w:name w:val="List Number 3 (Level 3)"/>
    <w:basedOn w:val="Text3"/>
    <w:pPr>
      <w:numPr>
        <w:ilvl w:val="2"/>
        <w:numId w:val="20"/>
      </w:numPr>
    </w:pPr>
    <w:rPr>
      <w:szCs w:val="22"/>
      <w:lang w:eastAsia="de-DE"/>
    </w:rPr>
  </w:style>
  <w:style w:type="paragraph" w:customStyle="1" w:styleId="ListNumber4Level3">
    <w:name w:val="List Number 4 (Level 3)"/>
    <w:basedOn w:val="Text4"/>
    <w:pPr>
      <w:numPr>
        <w:ilvl w:val="2"/>
        <w:numId w:val="21"/>
      </w:numPr>
    </w:pPr>
    <w:rPr>
      <w:szCs w:val="22"/>
      <w:lang w:eastAsia="de-DE"/>
    </w:rPr>
  </w:style>
  <w:style w:type="paragraph" w:customStyle="1" w:styleId="ListNumberLevel4">
    <w:name w:val="List Number (Level 4)"/>
    <w:basedOn w:val="Normal"/>
    <w:pPr>
      <w:numPr>
        <w:ilvl w:val="3"/>
        <w:numId w:val="17"/>
      </w:numPr>
      <w:spacing w:before="120" w:after="120" w:line="240" w:lineRule="auto"/>
      <w:jc w:val="both"/>
    </w:pPr>
    <w:rPr>
      <w:rFonts w:eastAsia="Times New Roman" w:cs="Times New Roman"/>
      <w:lang w:eastAsia="de-DE"/>
    </w:rPr>
  </w:style>
  <w:style w:type="paragraph" w:customStyle="1" w:styleId="ListNumber1Level4">
    <w:name w:val="List Number 1 (Level 4)"/>
    <w:basedOn w:val="Text1"/>
    <w:pPr>
      <w:numPr>
        <w:ilvl w:val="3"/>
        <w:numId w:val="18"/>
      </w:numPr>
    </w:pPr>
    <w:rPr>
      <w:szCs w:val="22"/>
      <w:lang w:eastAsia="de-DE"/>
    </w:rPr>
  </w:style>
  <w:style w:type="paragraph" w:customStyle="1" w:styleId="ListNumber2Level4">
    <w:name w:val="List Number 2 (Level 4)"/>
    <w:basedOn w:val="Text2"/>
    <w:pPr>
      <w:numPr>
        <w:ilvl w:val="3"/>
        <w:numId w:val="19"/>
      </w:numPr>
    </w:pPr>
    <w:rPr>
      <w:szCs w:val="22"/>
      <w:lang w:eastAsia="de-DE"/>
    </w:rPr>
  </w:style>
  <w:style w:type="paragraph" w:customStyle="1" w:styleId="ListNumber3Level4">
    <w:name w:val="List Number 3 (Level 4)"/>
    <w:basedOn w:val="Text3"/>
    <w:pPr>
      <w:numPr>
        <w:ilvl w:val="3"/>
        <w:numId w:val="20"/>
      </w:numPr>
    </w:pPr>
    <w:rPr>
      <w:szCs w:val="22"/>
      <w:lang w:eastAsia="de-DE"/>
    </w:rPr>
  </w:style>
  <w:style w:type="paragraph" w:customStyle="1" w:styleId="ListNumber4Level4">
    <w:name w:val="List Number 4 (Level 4)"/>
    <w:basedOn w:val="Text4"/>
    <w:pPr>
      <w:numPr>
        <w:ilvl w:val="3"/>
        <w:numId w:val="21"/>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cs="Times New Roman"/>
      <w:lang w:eastAsia="de-DE"/>
    </w:rPr>
  </w:style>
  <w:style w:type="paragraph" w:customStyle="1" w:styleId="Sous-titreobjetprliminaire">
    <w:name w:val="Sous-titre objet (préliminaire)"/>
    <w:basedOn w:val="Normal"/>
    <w:pPr>
      <w:spacing w:after="0" w:line="240" w:lineRule="auto"/>
      <w:jc w:val="center"/>
    </w:pPr>
    <w:rPr>
      <w:rFonts w:eastAsia="Times New Roman" w:cs="Times New Roman"/>
      <w:b/>
      <w:lang w:eastAsia="de-DE"/>
    </w:rPr>
  </w:style>
  <w:style w:type="paragraph" w:customStyle="1" w:styleId="Statutprliminaire">
    <w:name w:val="Statut (préliminaire)"/>
    <w:basedOn w:val="Normal"/>
    <w:next w:val="Normal"/>
    <w:pPr>
      <w:spacing w:before="360" w:after="0" w:line="240" w:lineRule="auto"/>
      <w:jc w:val="center"/>
    </w:pPr>
    <w:rPr>
      <w:rFonts w:eastAsia="Times New Roman" w:cs="Times New Roman"/>
      <w:lang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lang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cs="Times New Roman"/>
      <w:b/>
      <w:lang w:eastAsia="de-DE"/>
    </w:rPr>
  </w:style>
  <w:style w:type="paragraph" w:customStyle="1" w:styleId="Fichefinanciretextetable">
    <w:name w:val="Fiche financière texte (table)"/>
    <w:basedOn w:val="Normal"/>
    <w:pPr>
      <w:spacing w:after="0" w:line="240" w:lineRule="auto"/>
    </w:pPr>
    <w:rPr>
      <w:rFonts w:eastAsia="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eastAsia="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eastAsia="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eastAsia="Times New Roman" w:cs="Times New Roman"/>
      <w:szCs w:val="20"/>
      <w:lang w:eastAsia="en-GB"/>
    </w:rPr>
  </w:style>
  <w:style w:type="paragraph" w:customStyle="1" w:styleId="FichedimpactPMEtitre">
    <w:name w:val="Fiche d'impact PME titre"/>
    <w:basedOn w:val="Normal"/>
    <w:next w:val="Normal"/>
    <w:pPr>
      <w:spacing w:before="120" w:after="120" w:line="240" w:lineRule="auto"/>
      <w:jc w:val="center"/>
    </w:pPr>
    <w:rPr>
      <w:rFonts w:eastAsia="Times New Roman" w:cs="Times New Roman"/>
      <w:b/>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rPr>
      <w:rFonts w:eastAsia="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eastAsia="Times New Roman" w:cs="Times New Roman"/>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eastAsia="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eastAsia="Times New Roman" w:cs="Times New Roman"/>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lang w:eastAsia="de-DE"/>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eastAsia="Times New Roman" w:cs="Times New Roman"/>
      <w:sz w:val="20"/>
      <w:szCs w:val="20"/>
      <w:lang w:eastAsia="en-GB"/>
    </w:rPr>
  </w:style>
  <w:style w:type="character" w:customStyle="1" w:styleId="EndnoteTextChar">
    <w:name w:val="Endnote Text Char"/>
    <w:basedOn w:val="DefaultParagraphFont"/>
    <w:link w:val="EndnoteText"/>
    <w:rPr>
      <w:rFonts w:eastAsia="Times New Roman" w:cs="Times New Roman"/>
      <w:sz w:val="20"/>
      <w:szCs w:val="20"/>
      <w:lang w:eastAsia="en-GB"/>
    </w:rPr>
  </w:style>
  <w:style w:type="character" w:styleId="EndnoteReference">
    <w:name w:val="endnote reference"/>
    <w:rPr>
      <w:vertAlign w:val="superscript"/>
    </w:rPr>
  </w:style>
  <w:style w:type="paragraph" w:styleId="Subtitle">
    <w:name w:val="Subtitle"/>
    <w:basedOn w:val="Normal"/>
    <w:next w:val="Normal"/>
    <w:link w:val="SubtitleChar"/>
    <w:qFormat/>
    <w:pPr>
      <w:spacing w:before="120"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Pr>
      <w:rFonts w:ascii="Cambria" w:eastAsia="Times New Roman" w:hAnsi="Cambria" w:cs="Times New Roman"/>
      <w:szCs w:val="24"/>
    </w:rPr>
  </w:style>
  <w:style w:type="paragraph" w:customStyle="1" w:styleId="Declassification">
    <w:name w:val="Declassification"/>
    <w:basedOn w:val="Normal"/>
    <w:next w:val="Normal"/>
    <w:pPr>
      <w:spacing w:after="0" w:line="240" w:lineRule="auto"/>
      <w:jc w:val="both"/>
    </w:pPr>
    <w:rPr>
      <w:rFonts w:eastAsia="Calibri" w:cs="Times New Roman"/>
    </w:rPr>
  </w:style>
  <w:style w:type="character" w:styleId="Emphasis">
    <w:name w:val="Emphasis"/>
    <w:qFormat/>
    <w:rPr>
      <w:i/>
      <w:iCs/>
      <w:shd w:val="clear" w:color="auto" w:fill="auto"/>
    </w:rPr>
  </w:style>
  <w:style w:type="paragraph" w:customStyle="1" w:styleId="LegalNumPar">
    <w:name w:val="LegalNumPar"/>
    <w:basedOn w:val="Normal"/>
    <w:pPr>
      <w:numPr>
        <w:numId w:val="38"/>
      </w:numPr>
      <w:spacing w:line="360" w:lineRule="auto"/>
    </w:pPr>
    <w:rPr>
      <w:rFonts w:asciiTheme="minorHAnsi" w:hAnsiTheme="minorHAnsi"/>
    </w:rPr>
  </w:style>
  <w:style w:type="paragraph" w:customStyle="1" w:styleId="LegalNumPar2">
    <w:name w:val="LegalNumPar2"/>
    <w:basedOn w:val="Normal"/>
    <w:pPr>
      <w:numPr>
        <w:ilvl w:val="1"/>
        <w:numId w:val="38"/>
      </w:numPr>
      <w:spacing w:line="360" w:lineRule="auto"/>
    </w:pPr>
    <w:rPr>
      <w:rFonts w:asciiTheme="minorHAnsi" w:hAnsiTheme="minorHAnsi"/>
    </w:rPr>
  </w:style>
  <w:style w:type="paragraph" w:customStyle="1" w:styleId="LegalNumPar3">
    <w:name w:val="LegalNumPar3"/>
    <w:basedOn w:val="Normal"/>
    <w:pPr>
      <w:numPr>
        <w:ilvl w:val="2"/>
        <w:numId w:val="38"/>
      </w:numPr>
      <w:spacing w:line="360" w:lineRule="auto"/>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9"/>
      </w:numPr>
      <w:spacing w:before="360" w:after="120" w:line="240" w:lineRule="auto"/>
      <w:jc w:val="both"/>
      <w:outlineLvl w:val="0"/>
    </w:pPr>
    <w:rPr>
      <w:rFonts w:eastAsia="Times New Roman" w:cs="Times New Roman"/>
      <w:b/>
      <w:bCs/>
      <w:smallCaps/>
      <w:szCs w:val="32"/>
    </w:rPr>
  </w:style>
  <w:style w:type="paragraph" w:styleId="Heading2">
    <w:name w:val="heading 2"/>
    <w:basedOn w:val="Normal"/>
    <w:next w:val="Normal"/>
    <w:link w:val="Heading2Char"/>
    <w:uiPriority w:val="9"/>
    <w:qFormat/>
    <w:pPr>
      <w:keepNext/>
      <w:numPr>
        <w:ilvl w:val="1"/>
        <w:numId w:val="9"/>
      </w:numPr>
      <w:spacing w:before="120" w:after="120" w:line="240" w:lineRule="auto"/>
      <w:jc w:val="both"/>
      <w:outlineLvl w:val="1"/>
    </w:pPr>
    <w:rPr>
      <w:rFonts w:eastAsia="Times New Roman" w:cs="Times New Roman"/>
      <w:b/>
      <w:bCs/>
      <w:iCs/>
      <w:szCs w:val="28"/>
    </w:rPr>
  </w:style>
  <w:style w:type="paragraph" w:styleId="Heading3">
    <w:name w:val="heading 3"/>
    <w:basedOn w:val="Normal"/>
    <w:next w:val="Normal"/>
    <w:link w:val="Heading3Char"/>
    <w:uiPriority w:val="9"/>
    <w:qFormat/>
    <w:pPr>
      <w:keepNext/>
      <w:numPr>
        <w:ilvl w:val="2"/>
        <w:numId w:val="9"/>
      </w:numPr>
      <w:spacing w:before="120" w:after="120" w:line="240" w:lineRule="auto"/>
      <w:jc w:val="both"/>
      <w:outlineLvl w:val="2"/>
    </w:pPr>
    <w:rPr>
      <w:rFonts w:eastAsia="Times New Roman" w:cs="Times New Roman"/>
      <w:bCs/>
      <w:i/>
      <w:szCs w:val="26"/>
    </w:rPr>
  </w:style>
  <w:style w:type="paragraph" w:styleId="Heading4">
    <w:name w:val="heading 4"/>
    <w:basedOn w:val="Normal"/>
    <w:next w:val="Normal"/>
    <w:link w:val="Heading4Char"/>
    <w:uiPriority w:val="9"/>
    <w:qFormat/>
    <w:pPr>
      <w:keepNext/>
      <w:numPr>
        <w:ilvl w:val="3"/>
        <w:numId w:val="9"/>
      </w:numPr>
      <w:spacing w:before="120" w:after="120" w:line="240" w:lineRule="auto"/>
      <w:jc w:val="both"/>
      <w:outlineLvl w:val="3"/>
    </w:pPr>
    <w:rPr>
      <w:rFonts w:eastAsia="Times New Roman" w:cs="Times New Roman"/>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uiPriority w:val="9"/>
    <w:rPr>
      <w:rFonts w:eastAsia="Times New Roman" w:cs="Times New Roman"/>
      <w:b/>
      <w:bCs/>
      <w:smallCaps/>
      <w:szCs w:val="32"/>
    </w:rPr>
  </w:style>
  <w:style w:type="character" w:customStyle="1" w:styleId="Heading2Char">
    <w:name w:val="Heading 2 Char"/>
    <w:basedOn w:val="DefaultParagraphFont"/>
    <w:link w:val="Heading2"/>
    <w:uiPriority w:val="9"/>
    <w:rPr>
      <w:rFonts w:eastAsia="Times New Roman" w:cs="Times New Roman"/>
      <w:b/>
      <w:bCs/>
      <w:iCs/>
      <w:szCs w:val="28"/>
    </w:rPr>
  </w:style>
  <w:style w:type="character" w:customStyle="1" w:styleId="Heading3Char">
    <w:name w:val="Heading 3 Char"/>
    <w:basedOn w:val="DefaultParagraphFont"/>
    <w:link w:val="Heading3"/>
    <w:uiPriority w:val="9"/>
    <w:rPr>
      <w:rFonts w:eastAsia="Times New Roman" w:cs="Times New Roman"/>
      <w:bCs/>
      <w:i/>
      <w:szCs w:val="26"/>
    </w:rPr>
  </w:style>
  <w:style w:type="character" w:customStyle="1" w:styleId="Heading4Char">
    <w:name w:val="Heading 4 Char"/>
    <w:basedOn w:val="DefaultParagraphFont"/>
    <w:link w:val="Heading4"/>
    <w:uiPriority w:val="9"/>
    <w:rPr>
      <w:rFonts w:eastAsia="Times New Roman" w:cs="Times New Roman"/>
      <w:bCs/>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eastAsia="Times New Roman" w:cs="Times New Roman"/>
      <w:b/>
      <w:i/>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Cs w:val="24"/>
    </w:rPr>
  </w:style>
  <w:style w:type="paragraph" w:customStyle="1" w:styleId="Annexetitre">
    <w:name w:val="Annexe titre"/>
    <w:basedOn w:val="Normal"/>
    <w:next w:val="Normal"/>
    <w:pPr>
      <w:spacing w:before="120" w:after="120" w:line="240" w:lineRule="auto"/>
      <w:jc w:val="center"/>
    </w:pPr>
    <w:rPr>
      <w:rFonts w:eastAsia="Times New Roman" w:cs="Times New Roman"/>
      <w:b/>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Normal"/>
    <w:pPr>
      <w:spacing w:before="480" w:after="120" w:line="240" w:lineRule="auto"/>
      <w:jc w:val="both"/>
    </w:pPr>
    <w:rPr>
      <w:rFonts w:eastAsia="Times New Roman" w:cs="Times New Roman"/>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Bullet0">
    <w:name w:val="Bullet 0"/>
    <w:basedOn w:val="Normal"/>
    <w:pPr>
      <w:numPr>
        <w:numId w:val="3"/>
      </w:numPr>
      <w:spacing w:before="120" w:after="120" w:line="240" w:lineRule="auto"/>
      <w:jc w:val="both"/>
    </w:pPr>
    <w:rPr>
      <w:rFonts w:eastAsia="Times New Roman" w:cs="Times New Roman"/>
      <w:szCs w:val="24"/>
    </w:rPr>
  </w:style>
  <w:style w:type="paragraph" w:customStyle="1" w:styleId="Bullet1">
    <w:name w:val="Bullet 1"/>
    <w:basedOn w:val="Normal"/>
    <w:pPr>
      <w:numPr>
        <w:numId w:val="4"/>
      </w:numPr>
      <w:spacing w:before="120" w:after="120" w:line="240" w:lineRule="auto"/>
      <w:jc w:val="both"/>
    </w:pPr>
    <w:rPr>
      <w:rFonts w:eastAsia="Times New Roman" w:cs="Times New Roman"/>
      <w:szCs w:val="24"/>
    </w:rPr>
  </w:style>
  <w:style w:type="paragraph" w:customStyle="1" w:styleId="Bullet2">
    <w:name w:val="Bullet 2"/>
    <w:basedOn w:val="Normal"/>
    <w:pPr>
      <w:numPr>
        <w:numId w:val="5"/>
      </w:numPr>
      <w:spacing w:before="120" w:after="120" w:line="240" w:lineRule="auto"/>
      <w:jc w:val="both"/>
    </w:pPr>
    <w:rPr>
      <w:rFonts w:eastAsia="Times New Roman" w:cs="Times New Roman"/>
      <w:szCs w:val="24"/>
    </w:rPr>
  </w:style>
  <w:style w:type="paragraph" w:customStyle="1" w:styleId="Bullet3">
    <w:name w:val="Bullet 3"/>
    <w:basedOn w:val="Normal"/>
    <w:pPr>
      <w:numPr>
        <w:numId w:val="6"/>
      </w:numPr>
      <w:spacing w:before="120" w:after="120" w:line="240" w:lineRule="auto"/>
      <w:jc w:val="both"/>
    </w:pPr>
    <w:rPr>
      <w:rFonts w:eastAsia="Times New Roman" w:cs="Times New Roman"/>
      <w:szCs w:val="24"/>
    </w:rPr>
  </w:style>
  <w:style w:type="paragraph" w:customStyle="1" w:styleId="Bullet4">
    <w:name w:val="Bullet 4"/>
    <w:basedOn w:val="Normal"/>
    <w:pPr>
      <w:numPr>
        <w:numId w:val="7"/>
      </w:numPr>
      <w:spacing w:before="120" w:after="120" w:line="240" w:lineRule="auto"/>
      <w:jc w:val="both"/>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Confidentialit">
    <w:name w:val="Confidentialité"/>
    <w:basedOn w:val="Normal"/>
    <w:next w:val="Normal"/>
    <w:pPr>
      <w:spacing w:before="240" w:after="240" w:line="240" w:lineRule="auto"/>
      <w:ind w:left="5103"/>
      <w:jc w:val="both"/>
    </w:pPr>
    <w:rPr>
      <w:rFonts w:eastAsia="Times New Roman" w:cs="Times New Roman"/>
      <w:szCs w:val="24"/>
      <w:u w:val="single"/>
    </w:rPr>
  </w:style>
  <w:style w:type="paragraph" w:customStyle="1" w:styleId="Considrant">
    <w:name w:val="Considérant"/>
    <w:basedOn w:val="Normal"/>
    <w:pPr>
      <w:numPr>
        <w:numId w:val="8"/>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Datedadoption">
    <w:name w:val="Date d'adoption"/>
    <w:basedOn w:val="Normal"/>
    <w:next w:val="Normal"/>
    <w:pPr>
      <w:spacing w:before="360" w:after="0" w:line="240" w:lineRule="auto"/>
      <w:jc w:val="center"/>
    </w:pPr>
    <w:rPr>
      <w:rFonts w:eastAsia="Times New Roman" w:cs="Times New Roman"/>
      <w:b/>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Fait">
    <w:name w:val="Fait à"/>
    <w:basedOn w:val="Normal"/>
    <w:next w:val="Normal"/>
    <w:pPr>
      <w:keepNext/>
      <w:spacing w:before="120" w:after="0" w:line="240" w:lineRule="auto"/>
      <w:jc w:val="both"/>
    </w:pPr>
    <w:rPr>
      <w:rFonts w:eastAsia="Times New Roman" w:cs="Times New Roman"/>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Calibri" w:cs="Times New Roman"/>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eastAsia="Times New Roman" w:cs="Times New Roman"/>
      <w:szCs w:val="24"/>
    </w:rPr>
  </w:style>
  <w:style w:type="paragraph" w:customStyle="1" w:styleId="HeaderLandscape">
    <w:name w:val="HeaderLandscape"/>
    <w:basedOn w:val="Normal"/>
    <w:pPr>
      <w:tabs>
        <w:tab w:val="center" w:pos="7285"/>
        <w:tab w:val="right" w:pos="14003"/>
      </w:tabs>
      <w:spacing w:after="120" w:line="240" w:lineRule="auto"/>
      <w:jc w:val="both"/>
    </w:pPr>
    <w:rPr>
      <w:rFonts w:eastAsia="Calibri" w:cs="Times New Roman"/>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eastAsia="Times New Roman" w:cs="Times New Roman"/>
      <w:i/>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eastAsia="Times New Roman" w:cs="Times New Roman"/>
      <w:b/>
      <w:caps/>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ManualNumPar1">
    <w:name w:val="Manual NumPar 1"/>
    <w:basedOn w:val="Normal"/>
    <w:next w:val="Normal"/>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Normal"/>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Normal"/>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Normal"/>
    <w:pPr>
      <w:spacing w:before="120" w:after="120" w:line="240" w:lineRule="auto"/>
      <w:ind w:left="850" w:hanging="850"/>
      <w:jc w:val="both"/>
    </w:pPr>
    <w:rPr>
      <w:rFonts w:eastAsia="Times New Roman" w:cs="Times New Roman"/>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NumPar1">
    <w:name w:val="NumPar 1"/>
    <w:basedOn w:val="Normal"/>
    <w:next w:val="Normal"/>
    <w:pPr>
      <w:numPr>
        <w:numId w:val="10"/>
      </w:numPr>
      <w:spacing w:before="120" w:after="120" w:line="240" w:lineRule="auto"/>
      <w:jc w:val="both"/>
    </w:pPr>
    <w:rPr>
      <w:rFonts w:eastAsia="Times New Roman" w:cs="Times New Roman"/>
      <w:szCs w:val="24"/>
    </w:rPr>
  </w:style>
  <w:style w:type="paragraph" w:customStyle="1" w:styleId="NumPar2">
    <w:name w:val="NumPar 2"/>
    <w:basedOn w:val="Normal"/>
    <w:next w:val="Normal"/>
    <w:pPr>
      <w:numPr>
        <w:ilvl w:val="1"/>
        <w:numId w:val="10"/>
      </w:numPr>
      <w:spacing w:before="120" w:after="120" w:line="240" w:lineRule="auto"/>
      <w:jc w:val="both"/>
    </w:pPr>
    <w:rPr>
      <w:rFonts w:eastAsia="Times New Roman" w:cs="Times New Roman"/>
      <w:szCs w:val="24"/>
    </w:rPr>
  </w:style>
  <w:style w:type="paragraph" w:customStyle="1" w:styleId="NumPar3">
    <w:name w:val="NumPar 3"/>
    <w:basedOn w:val="Normal"/>
    <w:next w:val="Normal"/>
    <w:pPr>
      <w:numPr>
        <w:ilvl w:val="2"/>
        <w:numId w:val="10"/>
      </w:numPr>
      <w:spacing w:before="120" w:after="120" w:line="240" w:lineRule="auto"/>
      <w:jc w:val="both"/>
    </w:pPr>
    <w:rPr>
      <w:rFonts w:eastAsia="Times New Roman" w:cs="Times New Roman"/>
      <w:szCs w:val="24"/>
    </w:rPr>
  </w:style>
  <w:style w:type="paragraph" w:customStyle="1" w:styleId="NumPar4">
    <w:name w:val="NumPar 4"/>
    <w:basedOn w:val="Normal"/>
    <w:next w:val="Normal"/>
    <w:pPr>
      <w:numPr>
        <w:ilvl w:val="3"/>
        <w:numId w:val="10"/>
      </w:numPr>
      <w:spacing w:before="120" w:after="120" w:line="240" w:lineRule="auto"/>
      <w:jc w:val="both"/>
    </w:pPr>
    <w:rPr>
      <w:rFonts w:eastAsia="Times New Roman" w:cs="Times New Roman"/>
      <w:szCs w:val="24"/>
    </w:rPr>
  </w:style>
  <w:style w:type="paragraph" w:customStyle="1" w:styleId="Objetacteprincipal">
    <w:name w:val="Objet acte principal"/>
    <w:basedOn w:val="Normal"/>
    <w:next w:val="Normal"/>
    <w:pPr>
      <w:spacing w:after="360" w:line="240" w:lineRule="auto"/>
      <w:jc w:val="center"/>
    </w:pPr>
    <w:rPr>
      <w:rFonts w:eastAsia="Times New Roman" w:cs="Times New Roman"/>
      <w:b/>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0letter">
    <w:name w:val="Point 0 (letter)"/>
    <w:basedOn w:val="Normal"/>
    <w:pPr>
      <w:numPr>
        <w:ilvl w:val="4"/>
        <w:numId w:val="11"/>
      </w:numPr>
      <w:tabs>
        <w:tab w:val="clear" w:pos="1984"/>
        <w:tab w:val="num" w:pos="850"/>
      </w:tabs>
      <w:spacing w:before="120" w:after="120" w:line="240" w:lineRule="auto"/>
      <w:ind w:left="850" w:hanging="850"/>
      <w:jc w:val="both"/>
    </w:pPr>
    <w:rPr>
      <w:rFonts w:eastAsia="Times New Roman" w:cs="Times New Roman"/>
      <w:szCs w:val="24"/>
    </w:rPr>
  </w:style>
  <w:style w:type="paragraph" w:customStyle="1" w:styleId="Point0number">
    <w:name w:val="Point 0 (number)"/>
    <w:basedOn w:val="Normal"/>
    <w:pPr>
      <w:numPr>
        <w:numId w:val="11"/>
      </w:numPr>
      <w:spacing w:before="120" w:after="120" w:line="240" w:lineRule="auto"/>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1letter">
    <w:name w:val="Point 1 (letter)"/>
    <w:basedOn w:val="Normal"/>
    <w:pPr>
      <w:numPr>
        <w:ilvl w:val="6"/>
        <w:numId w:val="11"/>
      </w:numPr>
      <w:tabs>
        <w:tab w:val="clear" w:pos="2551"/>
        <w:tab w:val="num" w:pos="1417"/>
      </w:tabs>
      <w:spacing w:before="120" w:after="120" w:line="240" w:lineRule="auto"/>
      <w:ind w:left="1417"/>
      <w:jc w:val="both"/>
    </w:pPr>
    <w:rPr>
      <w:rFonts w:eastAsia="Times New Roman" w:cs="Times New Roman"/>
      <w:szCs w:val="24"/>
    </w:rPr>
  </w:style>
  <w:style w:type="paragraph" w:customStyle="1" w:styleId="Point1number">
    <w:name w:val="Point 1 (number)"/>
    <w:basedOn w:val="Normal"/>
    <w:pPr>
      <w:numPr>
        <w:ilvl w:val="2"/>
        <w:numId w:val="11"/>
      </w:numPr>
      <w:spacing w:before="120" w:after="120" w:line="240" w:lineRule="auto"/>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2letter">
    <w:name w:val="Point 2 (letter)"/>
    <w:basedOn w:val="Normal"/>
    <w:pPr>
      <w:numPr>
        <w:ilvl w:val="5"/>
        <w:numId w:val="11"/>
      </w:numPr>
      <w:spacing w:before="120" w:after="120" w:line="240" w:lineRule="auto"/>
      <w:jc w:val="both"/>
    </w:pPr>
    <w:rPr>
      <w:rFonts w:eastAsia="Times New Roman" w:cs="Times New Roman"/>
      <w:szCs w:val="24"/>
    </w:rPr>
  </w:style>
  <w:style w:type="paragraph" w:customStyle="1" w:styleId="Point2number">
    <w:name w:val="Point 2 (number)"/>
    <w:basedOn w:val="Normal"/>
    <w:pPr>
      <w:tabs>
        <w:tab w:val="num" w:pos="1984"/>
      </w:tabs>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3letter">
    <w:name w:val="Point 3 (letter)"/>
    <w:basedOn w:val="Normal"/>
    <w:pPr>
      <w:numPr>
        <w:ilvl w:val="7"/>
        <w:numId w:val="11"/>
      </w:numPr>
      <w:spacing w:before="120" w:after="120" w:line="240" w:lineRule="auto"/>
      <w:jc w:val="both"/>
    </w:pPr>
    <w:rPr>
      <w:rFonts w:eastAsia="Times New Roman" w:cs="Times New Roman"/>
      <w:szCs w:val="24"/>
    </w:rPr>
  </w:style>
  <w:style w:type="paragraph" w:customStyle="1" w:styleId="Point3number">
    <w:name w:val="Point 3 (number)"/>
    <w:basedOn w:val="Normal"/>
    <w:pPr>
      <w:tabs>
        <w:tab w:val="num" w:pos="2551"/>
      </w:tabs>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Point4letter">
    <w:name w:val="Point 4 (letter)"/>
    <w:basedOn w:val="Normal"/>
    <w:pPr>
      <w:numPr>
        <w:ilvl w:val="8"/>
        <w:numId w:val="11"/>
      </w:numPr>
      <w:spacing w:before="120" w:after="120" w:line="240" w:lineRule="auto"/>
      <w:jc w:val="both"/>
    </w:pPr>
    <w:rPr>
      <w:rFonts w:eastAsia="Times New Roman" w:cs="Times New Roman"/>
      <w:szCs w:val="24"/>
    </w:r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Rfrencecroise">
    <w:name w:val="Référence croisée"/>
    <w:basedOn w:val="Normal"/>
    <w:pPr>
      <w:spacing w:after="0" w:line="240" w:lineRule="auto"/>
      <w:jc w:val="center"/>
    </w:pPr>
    <w:rPr>
      <w:rFonts w:eastAsia="Times New Roman" w:cs="Times New Roman"/>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Cs w:val="24"/>
    </w:rPr>
  </w:style>
  <w:style w:type="paragraph" w:customStyle="1" w:styleId="Rfrenceinterinstitutionnelle">
    <w:name w:val="Référence interinstitutionnelle"/>
    <w:basedOn w:val="Normal"/>
    <w:next w:val="Normal"/>
    <w:pPr>
      <w:spacing w:after="0" w:line="240" w:lineRule="auto"/>
      <w:ind w:left="5103"/>
    </w:pPr>
    <w:rPr>
      <w:rFonts w:eastAsia="Times New Roman" w:cs="Times New Roman"/>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Sous-titreobjet">
    <w:name w:val="Sous-titre objet"/>
    <w:basedOn w:val="Normal"/>
    <w:pPr>
      <w:spacing w:after="0" w:line="240" w:lineRule="auto"/>
      <w:jc w:val="center"/>
    </w:pPr>
    <w:rPr>
      <w:rFonts w:eastAsia="Times New Roman" w:cs="Times New Roman"/>
      <w:b/>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eastAsia="Times New Roman" w:cs="Times New Roman"/>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eastAsia="Times New Roman" w:cs="Times New Roman"/>
      <w:b/>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paragraph" w:customStyle="1" w:styleId="Text3">
    <w:name w:val="Text 3"/>
    <w:basedOn w:val="Normal"/>
    <w:pPr>
      <w:spacing w:before="120" w:after="120" w:line="240" w:lineRule="auto"/>
      <w:ind w:left="1984"/>
      <w:jc w:val="both"/>
    </w:pPr>
    <w:rPr>
      <w:rFonts w:eastAsia="Times New Roman" w:cs="Times New Roman"/>
      <w:szCs w:val="24"/>
    </w:rPr>
  </w:style>
  <w:style w:type="paragraph" w:customStyle="1" w:styleId="Text4">
    <w:name w:val="Text 4"/>
    <w:basedOn w:val="Normal"/>
    <w:pPr>
      <w:spacing w:before="120" w:after="120" w:line="240" w:lineRule="auto"/>
      <w:ind w:left="2551"/>
      <w:jc w:val="both"/>
    </w:pPr>
    <w:rPr>
      <w:rFonts w:eastAsia="Times New Roman" w:cs="Times New Roman"/>
      <w:szCs w:val="24"/>
    </w:r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2">
    <w:name w:val="toc 2"/>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eastAsia="Times New Roman" w:cs="Times New Roman"/>
      <w:szCs w:val="24"/>
    </w:rPr>
  </w:style>
  <w:style w:type="paragraph" w:styleId="TOC5">
    <w:name w:val="toc 5"/>
    <w:basedOn w:val="Normal"/>
    <w:next w:val="Normal"/>
    <w:uiPriority w:val="39"/>
    <w:semiHidden/>
    <w:pPr>
      <w:tabs>
        <w:tab w:val="right" w:leader="dot" w:pos="9071"/>
      </w:tabs>
      <w:spacing w:before="300" w:after="120" w:line="240" w:lineRule="auto"/>
    </w:pPr>
    <w:rPr>
      <w:rFonts w:eastAsia="Times New Roman" w:cs="Times New Roman"/>
      <w:szCs w:val="24"/>
    </w:rPr>
  </w:style>
  <w:style w:type="paragraph" w:styleId="TOC6">
    <w:name w:val="toc 6"/>
    <w:basedOn w:val="Normal"/>
    <w:next w:val="Normal"/>
    <w:uiPriority w:val="39"/>
    <w:semiHidden/>
    <w:pPr>
      <w:tabs>
        <w:tab w:val="right" w:leader="dot" w:pos="9071"/>
      </w:tabs>
      <w:spacing w:before="240" w:after="120" w:line="240" w:lineRule="auto"/>
    </w:pPr>
    <w:rPr>
      <w:rFonts w:eastAsia="Times New Roman" w:cs="Times New Roman"/>
      <w:szCs w:val="24"/>
    </w:rPr>
  </w:style>
  <w:style w:type="paragraph" w:styleId="TOC7">
    <w:name w:val="toc 7"/>
    <w:basedOn w:val="Normal"/>
    <w:next w:val="Normal"/>
    <w:uiPriority w:val="39"/>
    <w:semiHidden/>
    <w:pPr>
      <w:tabs>
        <w:tab w:val="right" w:leader="dot" w:pos="9071"/>
      </w:tabs>
      <w:spacing w:before="180" w:after="120" w:line="240" w:lineRule="auto"/>
    </w:pPr>
    <w:rPr>
      <w:rFonts w:eastAsia="Times New Roman" w:cs="Times New Roman"/>
      <w:szCs w:val="24"/>
    </w:rPr>
  </w:style>
  <w:style w:type="paragraph" w:styleId="TOC8">
    <w:name w:val="toc 8"/>
    <w:basedOn w:val="Normal"/>
    <w:next w:val="Normal"/>
    <w:uiPriority w:val="39"/>
    <w:semiHidden/>
    <w:pPr>
      <w:tabs>
        <w:tab w:val="right" w:leader="dot" w:pos="9071"/>
      </w:tabs>
      <w:spacing w:before="120" w:after="120" w:line="240" w:lineRule="auto"/>
    </w:pPr>
    <w:rPr>
      <w:rFonts w:eastAsia="Times New Roman" w:cs="Times New Roman"/>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eastAsia="Times New Roman" w:cs="Times New Roman"/>
      <w:szCs w:val="24"/>
    </w:rPr>
  </w:style>
  <w:style w:type="paragraph" w:styleId="TOCHeading">
    <w:name w:val="TOC Heading"/>
    <w:basedOn w:val="Normal"/>
    <w:next w:val="Normal"/>
    <w:uiPriority w:val="39"/>
    <w:qFormat/>
    <w:pPr>
      <w:spacing w:before="120" w:after="240" w:line="240" w:lineRule="auto"/>
      <w:jc w:val="center"/>
    </w:pPr>
    <w:rPr>
      <w:rFonts w:eastAsia="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eastAsia="Times New Roman" w:cs="Times New Roman"/>
      <w:b/>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Cs w:val="24"/>
    </w:rPr>
  </w:style>
  <w:style w:type="paragraph" w:styleId="ListBullet">
    <w:name w:val="List Bullet"/>
    <w:basedOn w:val="Normal"/>
    <w:uiPriority w:val="99"/>
    <w:pPr>
      <w:numPr>
        <w:numId w:val="22"/>
      </w:numPr>
      <w:spacing w:before="120" w:after="120" w:line="240" w:lineRule="auto"/>
      <w:jc w:val="both"/>
    </w:pPr>
    <w:rPr>
      <w:rFonts w:eastAsia="Times New Roman" w:cs="Times New Roman"/>
      <w:lang w:eastAsia="de-DE"/>
    </w:rPr>
  </w:style>
  <w:style w:type="paragraph" w:styleId="ListBullet2">
    <w:name w:val="List Bullet 2"/>
    <w:basedOn w:val="Normal"/>
    <w:uiPriority w:val="99"/>
    <w:pPr>
      <w:numPr>
        <w:numId w:val="24"/>
      </w:numPr>
      <w:spacing w:before="120" w:after="120" w:line="240" w:lineRule="auto"/>
      <w:jc w:val="both"/>
    </w:pPr>
    <w:rPr>
      <w:rFonts w:eastAsia="Times New Roman" w:cs="Times New Roman"/>
      <w:lang w:eastAsia="de-DE"/>
    </w:rPr>
  </w:style>
  <w:style w:type="paragraph" w:styleId="ListBullet3">
    <w:name w:val="List Bullet 3"/>
    <w:basedOn w:val="Normal"/>
    <w:uiPriority w:val="99"/>
    <w:pPr>
      <w:numPr>
        <w:numId w:val="25"/>
      </w:numPr>
      <w:spacing w:before="120" w:after="120" w:line="240" w:lineRule="auto"/>
      <w:jc w:val="both"/>
    </w:pPr>
    <w:rPr>
      <w:rFonts w:eastAsia="Times New Roman" w:cs="Times New Roman"/>
      <w:lang w:eastAsia="de-DE"/>
    </w:rPr>
  </w:style>
  <w:style w:type="paragraph" w:styleId="ListBullet4">
    <w:name w:val="List Bullet 4"/>
    <w:basedOn w:val="Normal"/>
    <w:uiPriority w:val="99"/>
    <w:pPr>
      <w:numPr>
        <w:numId w:val="26"/>
      </w:numPr>
      <w:spacing w:before="120" w:after="120" w:line="240" w:lineRule="auto"/>
      <w:jc w:val="both"/>
    </w:pPr>
    <w:rPr>
      <w:rFonts w:eastAsia="Times New Roman" w:cs="Times New Roman"/>
      <w:lang w:eastAsia="de-DE"/>
    </w:rPr>
  </w:style>
  <w:style w:type="paragraph" w:styleId="ListNumber">
    <w:name w:val="List Number"/>
    <w:basedOn w:val="Normal"/>
    <w:uiPriority w:val="99"/>
    <w:pPr>
      <w:numPr>
        <w:numId w:val="17"/>
      </w:numPr>
      <w:spacing w:before="120" w:after="120" w:line="240" w:lineRule="auto"/>
      <w:jc w:val="both"/>
    </w:pPr>
    <w:rPr>
      <w:rFonts w:eastAsia="Times New Roman" w:cs="Times New Roman"/>
      <w:lang w:eastAsia="de-DE"/>
    </w:rPr>
  </w:style>
  <w:style w:type="paragraph" w:styleId="ListNumber2">
    <w:name w:val="List Number 2"/>
    <w:basedOn w:val="Normal"/>
    <w:uiPriority w:val="99"/>
    <w:pPr>
      <w:numPr>
        <w:numId w:val="19"/>
      </w:numPr>
      <w:spacing w:before="120" w:after="120" w:line="240" w:lineRule="auto"/>
      <w:jc w:val="both"/>
    </w:pPr>
    <w:rPr>
      <w:rFonts w:eastAsia="Times New Roman" w:cs="Times New Roman"/>
      <w:lang w:eastAsia="de-DE"/>
    </w:rPr>
  </w:style>
  <w:style w:type="paragraph" w:styleId="ListNumber3">
    <w:name w:val="List Number 3"/>
    <w:basedOn w:val="Normal"/>
    <w:uiPriority w:val="99"/>
    <w:pPr>
      <w:numPr>
        <w:numId w:val="20"/>
      </w:numPr>
      <w:spacing w:before="120" w:after="120" w:line="240" w:lineRule="auto"/>
      <w:jc w:val="both"/>
    </w:pPr>
    <w:rPr>
      <w:rFonts w:eastAsia="Times New Roman" w:cs="Times New Roman"/>
      <w:lang w:eastAsia="de-DE"/>
    </w:rPr>
  </w:style>
  <w:style w:type="paragraph" w:styleId="ListNumber4">
    <w:name w:val="List Number 4"/>
    <w:basedOn w:val="Normal"/>
    <w:uiPriority w:val="99"/>
    <w:pPr>
      <w:numPr>
        <w:numId w:val="21"/>
      </w:numPr>
      <w:spacing w:before="120" w:after="120" w:line="240" w:lineRule="auto"/>
      <w:jc w:val="both"/>
    </w:pPr>
    <w:rPr>
      <w:rFonts w:eastAsia="Times New Roman" w:cs="Times New Roman"/>
      <w:lang w:eastAsia="de-DE"/>
    </w:rPr>
  </w:style>
  <w:style w:type="paragraph" w:customStyle="1" w:styleId="ListBullet1">
    <w:name w:val="List Bullet 1"/>
    <w:basedOn w:val="Normal"/>
    <w:pPr>
      <w:numPr>
        <w:numId w:val="23"/>
      </w:numPr>
      <w:spacing w:before="120" w:after="120" w:line="240" w:lineRule="auto"/>
      <w:jc w:val="both"/>
    </w:pPr>
    <w:rPr>
      <w:rFonts w:eastAsia="Times New Roman" w:cs="Times New Roman"/>
      <w:lang w:eastAsia="de-DE"/>
    </w:rPr>
  </w:style>
  <w:style w:type="paragraph" w:customStyle="1" w:styleId="ListDash">
    <w:name w:val="List Dash"/>
    <w:basedOn w:val="Normal"/>
    <w:pPr>
      <w:numPr>
        <w:numId w:val="27"/>
      </w:numPr>
      <w:spacing w:before="120" w:after="120" w:line="240" w:lineRule="auto"/>
      <w:jc w:val="both"/>
    </w:pPr>
    <w:rPr>
      <w:rFonts w:eastAsia="Times New Roman" w:cs="Times New Roman"/>
      <w:lang w:eastAsia="de-DE"/>
    </w:rPr>
  </w:style>
  <w:style w:type="paragraph" w:customStyle="1" w:styleId="ListDash1">
    <w:name w:val="List Dash 1"/>
    <w:basedOn w:val="Normal"/>
    <w:pPr>
      <w:numPr>
        <w:numId w:val="28"/>
      </w:numPr>
      <w:spacing w:before="120" w:after="120" w:line="240" w:lineRule="auto"/>
      <w:jc w:val="both"/>
    </w:pPr>
    <w:rPr>
      <w:rFonts w:eastAsia="Times New Roman" w:cs="Times New Roman"/>
      <w:lang w:eastAsia="de-DE"/>
    </w:rPr>
  </w:style>
  <w:style w:type="paragraph" w:customStyle="1" w:styleId="ListDash2">
    <w:name w:val="List Dash 2"/>
    <w:basedOn w:val="Normal"/>
    <w:pPr>
      <w:numPr>
        <w:numId w:val="29"/>
      </w:numPr>
      <w:spacing w:before="120" w:after="120" w:line="240" w:lineRule="auto"/>
      <w:jc w:val="both"/>
    </w:pPr>
    <w:rPr>
      <w:rFonts w:eastAsia="Times New Roman" w:cs="Times New Roman"/>
      <w:lang w:eastAsia="de-DE"/>
    </w:rPr>
  </w:style>
  <w:style w:type="paragraph" w:customStyle="1" w:styleId="ListDash3">
    <w:name w:val="List Dash 3"/>
    <w:basedOn w:val="Normal"/>
    <w:pPr>
      <w:numPr>
        <w:numId w:val="30"/>
      </w:numPr>
      <w:spacing w:before="120" w:after="120" w:line="240" w:lineRule="auto"/>
      <w:jc w:val="both"/>
    </w:pPr>
    <w:rPr>
      <w:rFonts w:eastAsia="Times New Roman" w:cs="Times New Roman"/>
      <w:lang w:eastAsia="de-DE"/>
    </w:rPr>
  </w:style>
  <w:style w:type="paragraph" w:customStyle="1" w:styleId="ListDash4">
    <w:name w:val="List Dash 4"/>
    <w:basedOn w:val="Normal"/>
    <w:pPr>
      <w:numPr>
        <w:numId w:val="31"/>
      </w:numPr>
      <w:spacing w:before="120" w:after="120" w:line="240" w:lineRule="auto"/>
      <w:jc w:val="both"/>
    </w:pPr>
    <w:rPr>
      <w:rFonts w:eastAsia="Times New Roman" w:cs="Times New Roman"/>
      <w:lang w:eastAsia="de-DE"/>
    </w:rPr>
  </w:style>
  <w:style w:type="paragraph" w:customStyle="1" w:styleId="ListNumber1">
    <w:name w:val="List Number 1"/>
    <w:basedOn w:val="Text1"/>
    <w:pPr>
      <w:numPr>
        <w:ilvl w:val="2"/>
        <w:numId w:val="18"/>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7"/>
      </w:numPr>
      <w:spacing w:before="120" w:after="120" w:line="240" w:lineRule="auto"/>
      <w:jc w:val="both"/>
    </w:pPr>
    <w:rPr>
      <w:rFonts w:eastAsia="Times New Roman" w:cs="Times New Roman"/>
      <w:lang w:eastAsia="de-DE"/>
    </w:rPr>
  </w:style>
  <w:style w:type="paragraph" w:customStyle="1" w:styleId="ListNumber1Level2">
    <w:name w:val="List Number 1 (Level 2)"/>
    <w:basedOn w:val="Text1"/>
    <w:pPr>
      <w:numPr>
        <w:ilvl w:val="1"/>
        <w:numId w:val="18"/>
      </w:numPr>
    </w:pPr>
    <w:rPr>
      <w:szCs w:val="22"/>
      <w:lang w:eastAsia="de-DE"/>
    </w:rPr>
  </w:style>
  <w:style w:type="paragraph" w:customStyle="1" w:styleId="ListNumber2Level2">
    <w:name w:val="List Number 2 (Level 2)"/>
    <w:basedOn w:val="Text2"/>
    <w:pPr>
      <w:numPr>
        <w:ilvl w:val="1"/>
        <w:numId w:val="19"/>
      </w:numPr>
    </w:pPr>
    <w:rPr>
      <w:szCs w:val="22"/>
      <w:lang w:eastAsia="de-DE"/>
    </w:rPr>
  </w:style>
  <w:style w:type="paragraph" w:customStyle="1" w:styleId="ListNumber3Level2">
    <w:name w:val="List Number 3 (Level 2)"/>
    <w:basedOn w:val="Text3"/>
    <w:pPr>
      <w:numPr>
        <w:ilvl w:val="1"/>
        <w:numId w:val="20"/>
      </w:numPr>
    </w:pPr>
    <w:rPr>
      <w:szCs w:val="22"/>
      <w:lang w:eastAsia="de-DE"/>
    </w:rPr>
  </w:style>
  <w:style w:type="paragraph" w:customStyle="1" w:styleId="ListNumber4Level2">
    <w:name w:val="List Number 4 (Level 2)"/>
    <w:basedOn w:val="Text4"/>
    <w:pPr>
      <w:numPr>
        <w:ilvl w:val="1"/>
        <w:numId w:val="21"/>
      </w:numPr>
    </w:pPr>
    <w:rPr>
      <w:szCs w:val="22"/>
      <w:lang w:eastAsia="de-DE"/>
    </w:rPr>
  </w:style>
  <w:style w:type="paragraph" w:customStyle="1" w:styleId="ListNumberLevel3">
    <w:name w:val="List Number (Level 3)"/>
    <w:basedOn w:val="Normal"/>
    <w:pPr>
      <w:numPr>
        <w:ilvl w:val="2"/>
        <w:numId w:val="17"/>
      </w:numPr>
      <w:spacing w:before="120" w:after="120" w:line="240" w:lineRule="auto"/>
      <w:jc w:val="both"/>
    </w:pPr>
    <w:rPr>
      <w:rFonts w:eastAsia="Times New Roman" w:cs="Times New Roman"/>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9"/>
      </w:numPr>
    </w:pPr>
    <w:rPr>
      <w:szCs w:val="22"/>
      <w:lang w:eastAsia="de-DE"/>
    </w:rPr>
  </w:style>
  <w:style w:type="paragraph" w:customStyle="1" w:styleId="ListNumber3Level3">
    <w:name w:val="List Number 3 (Level 3)"/>
    <w:basedOn w:val="Text3"/>
    <w:pPr>
      <w:numPr>
        <w:ilvl w:val="2"/>
        <w:numId w:val="20"/>
      </w:numPr>
    </w:pPr>
    <w:rPr>
      <w:szCs w:val="22"/>
      <w:lang w:eastAsia="de-DE"/>
    </w:rPr>
  </w:style>
  <w:style w:type="paragraph" w:customStyle="1" w:styleId="ListNumber4Level3">
    <w:name w:val="List Number 4 (Level 3)"/>
    <w:basedOn w:val="Text4"/>
    <w:pPr>
      <w:numPr>
        <w:ilvl w:val="2"/>
        <w:numId w:val="21"/>
      </w:numPr>
    </w:pPr>
    <w:rPr>
      <w:szCs w:val="22"/>
      <w:lang w:eastAsia="de-DE"/>
    </w:rPr>
  </w:style>
  <w:style w:type="paragraph" w:customStyle="1" w:styleId="ListNumberLevel4">
    <w:name w:val="List Number (Level 4)"/>
    <w:basedOn w:val="Normal"/>
    <w:pPr>
      <w:numPr>
        <w:ilvl w:val="3"/>
        <w:numId w:val="17"/>
      </w:numPr>
      <w:spacing w:before="120" w:after="120" w:line="240" w:lineRule="auto"/>
      <w:jc w:val="both"/>
    </w:pPr>
    <w:rPr>
      <w:rFonts w:eastAsia="Times New Roman" w:cs="Times New Roman"/>
      <w:lang w:eastAsia="de-DE"/>
    </w:rPr>
  </w:style>
  <w:style w:type="paragraph" w:customStyle="1" w:styleId="ListNumber1Level4">
    <w:name w:val="List Number 1 (Level 4)"/>
    <w:basedOn w:val="Text1"/>
    <w:pPr>
      <w:numPr>
        <w:ilvl w:val="3"/>
        <w:numId w:val="18"/>
      </w:numPr>
    </w:pPr>
    <w:rPr>
      <w:szCs w:val="22"/>
      <w:lang w:eastAsia="de-DE"/>
    </w:rPr>
  </w:style>
  <w:style w:type="paragraph" w:customStyle="1" w:styleId="ListNumber2Level4">
    <w:name w:val="List Number 2 (Level 4)"/>
    <w:basedOn w:val="Text2"/>
    <w:pPr>
      <w:numPr>
        <w:ilvl w:val="3"/>
        <w:numId w:val="19"/>
      </w:numPr>
    </w:pPr>
    <w:rPr>
      <w:szCs w:val="22"/>
      <w:lang w:eastAsia="de-DE"/>
    </w:rPr>
  </w:style>
  <w:style w:type="paragraph" w:customStyle="1" w:styleId="ListNumber3Level4">
    <w:name w:val="List Number 3 (Level 4)"/>
    <w:basedOn w:val="Text3"/>
    <w:pPr>
      <w:numPr>
        <w:ilvl w:val="3"/>
        <w:numId w:val="20"/>
      </w:numPr>
    </w:pPr>
    <w:rPr>
      <w:szCs w:val="22"/>
      <w:lang w:eastAsia="de-DE"/>
    </w:rPr>
  </w:style>
  <w:style w:type="paragraph" w:customStyle="1" w:styleId="ListNumber4Level4">
    <w:name w:val="List Number 4 (Level 4)"/>
    <w:basedOn w:val="Text4"/>
    <w:pPr>
      <w:numPr>
        <w:ilvl w:val="3"/>
        <w:numId w:val="21"/>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cs="Times New Roman"/>
      <w:lang w:eastAsia="de-DE"/>
    </w:rPr>
  </w:style>
  <w:style w:type="paragraph" w:customStyle="1" w:styleId="Sous-titreobjetprliminaire">
    <w:name w:val="Sous-titre objet (préliminaire)"/>
    <w:basedOn w:val="Normal"/>
    <w:pPr>
      <w:spacing w:after="0" w:line="240" w:lineRule="auto"/>
      <w:jc w:val="center"/>
    </w:pPr>
    <w:rPr>
      <w:rFonts w:eastAsia="Times New Roman" w:cs="Times New Roman"/>
      <w:b/>
      <w:lang w:eastAsia="de-DE"/>
    </w:rPr>
  </w:style>
  <w:style w:type="paragraph" w:customStyle="1" w:styleId="Statutprliminaire">
    <w:name w:val="Statut (préliminaire)"/>
    <w:basedOn w:val="Normal"/>
    <w:next w:val="Normal"/>
    <w:pPr>
      <w:spacing w:before="360" w:after="0" w:line="240" w:lineRule="auto"/>
      <w:jc w:val="center"/>
    </w:pPr>
    <w:rPr>
      <w:rFonts w:eastAsia="Times New Roman" w:cs="Times New Roman"/>
      <w:lang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lang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cs="Times New Roman"/>
      <w:b/>
      <w:lang w:eastAsia="de-DE"/>
    </w:rPr>
  </w:style>
  <w:style w:type="paragraph" w:customStyle="1" w:styleId="Fichefinanciretextetable">
    <w:name w:val="Fiche financière texte (table)"/>
    <w:basedOn w:val="Normal"/>
    <w:pPr>
      <w:spacing w:after="0" w:line="240" w:lineRule="auto"/>
    </w:pPr>
    <w:rPr>
      <w:rFonts w:eastAsia="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eastAsia="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eastAsia="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eastAsia="Times New Roman" w:cs="Times New Roman"/>
      <w:szCs w:val="20"/>
      <w:lang w:eastAsia="en-GB"/>
    </w:rPr>
  </w:style>
  <w:style w:type="paragraph" w:customStyle="1" w:styleId="FichedimpactPMEtitre">
    <w:name w:val="Fiche d'impact PME titre"/>
    <w:basedOn w:val="Normal"/>
    <w:next w:val="Normal"/>
    <w:pPr>
      <w:spacing w:before="120" w:after="120" w:line="240" w:lineRule="auto"/>
      <w:jc w:val="center"/>
    </w:pPr>
    <w:rPr>
      <w:rFonts w:eastAsia="Times New Roman" w:cs="Times New Roman"/>
      <w:b/>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rPr>
      <w:rFonts w:eastAsia="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eastAsia="Times New Roman" w:cs="Times New Roman"/>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eastAsia="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eastAsia="Times New Roman" w:cs="Times New Roman"/>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lang w:eastAsia="de-DE"/>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eastAsia="Times New Roman" w:cs="Times New Roman"/>
      <w:sz w:val="20"/>
      <w:szCs w:val="20"/>
      <w:lang w:eastAsia="en-GB"/>
    </w:rPr>
  </w:style>
  <w:style w:type="character" w:customStyle="1" w:styleId="EndnoteTextChar">
    <w:name w:val="Endnote Text Char"/>
    <w:basedOn w:val="DefaultParagraphFont"/>
    <w:link w:val="EndnoteText"/>
    <w:rPr>
      <w:rFonts w:eastAsia="Times New Roman" w:cs="Times New Roman"/>
      <w:sz w:val="20"/>
      <w:szCs w:val="20"/>
      <w:lang w:eastAsia="en-GB"/>
    </w:rPr>
  </w:style>
  <w:style w:type="character" w:styleId="EndnoteReference">
    <w:name w:val="endnote reference"/>
    <w:rPr>
      <w:vertAlign w:val="superscript"/>
    </w:rPr>
  </w:style>
  <w:style w:type="paragraph" w:styleId="Subtitle">
    <w:name w:val="Subtitle"/>
    <w:basedOn w:val="Normal"/>
    <w:next w:val="Normal"/>
    <w:link w:val="SubtitleChar"/>
    <w:qFormat/>
    <w:pPr>
      <w:spacing w:before="120"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Pr>
      <w:rFonts w:ascii="Cambria" w:eastAsia="Times New Roman" w:hAnsi="Cambria" w:cs="Times New Roman"/>
      <w:szCs w:val="24"/>
    </w:rPr>
  </w:style>
  <w:style w:type="paragraph" w:customStyle="1" w:styleId="Declassification">
    <w:name w:val="Declassification"/>
    <w:basedOn w:val="Normal"/>
    <w:next w:val="Normal"/>
    <w:pPr>
      <w:spacing w:after="0" w:line="240" w:lineRule="auto"/>
      <w:jc w:val="both"/>
    </w:pPr>
    <w:rPr>
      <w:rFonts w:eastAsia="Calibri" w:cs="Times New Roman"/>
    </w:rPr>
  </w:style>
  <w:style w:type="character" w:styleId="Emphasis">
    <w:name w:val="Emphasis"/>
    <w:qFormat/>
    <w:rPr>
      <w:i/>
      <w:iCs/>
      <w:shd w:val="clear" w:color="auto" w:fill="auto"/>
    </w:rPr>
  </w:style>
  <w:style w:type="paragraph" w:customStyle="1" w:styleId="LegalNumPar">
    <w:name w:val="LegalNumPar"/>
    <w:basedOn w:val="Normal"/>
    <w:pPr>
      <w:numPr>
        <w:numId w:val="38"/>
      </w:numPr>
      <w:spacing w:line="360" w:lineRule="auto"/>
    </w:pPr>
    <w:rPr>
      <w:rFonts w:asciiTheme="minorHAnsi" w:hAnsiTheme="minorHAnsi"/>
    </w:rPr>
  </w:style>
  <w:style w:type="paragraph" w:customStyle="1" w:styleId="LegalNumPar2">
    <w:name w:val="LegalNumPar2"/>
    <w:basedOn w:val="Normal"/>
    <w:pPr>
      <w:numPr>
        <w:ilvl w:val="1"/>
        <w:numId w:val="38"/>
      </w:numPr>
      <w:spacing w:line="360" w:lineRule="auto"/>
    </w:pPr>
    <w:rPr>
      <w:rFonts w:asciiTheme="minorHAnsi" w:hAnsiTheme="minorHAnsi"/>
    </w:rPr>
  </w:style>
  <w:style w:type="paragraph" w:customStyle="1" w:styleId="LegalNumPar3">
    <w:name w:val="LegalNumPar3"/>
    <w:basedOn w:val="Normal"/>
    <w:pPr>
      <w:numPr>
        <w:ilvl w:val="2"/>
        <w:numId w:val="38"/>
      </w:numPr>
      <w:spacing w:line="36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ACCB9F-971C-45B1-A50D-C0D5E20A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1391</Words>
  <Characters>7100</Characters>
  <Application>Microsoft Office Word</Application>
  <DocSecurity>0</DocSecurity>
  <Lines>1014</Lines>
  <Paragraphs>943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WES PDFC Administrator</cp:lastModifiedBy>
  <cp:revision>16</cp:revision>
  <dcterms:created xsi:type="dcterms:W3CDTF">2019-06-28T10:03:00Z</dcterms:created>
  <dcterms:modified xsi:type="dcterms:W3CDTF">2019-07-22T14:17:00Z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