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446F0570-DA7B-4A3D-83AE-3AD4A54B3470" style="width:450.45pt;height:437.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b/>
          <w:noProof/>
        </w:rPr>
        <w:br/>
      </w:r>
      <w:r>
        <w:rPr>
          <w:b/>
          <w:noProof/>
        </w:rPr>
        <w:br/>
        <w:t>DÉCISION Nº... DU CONSEIL D'ASSOCIATION UE-LIBAN</w:t>
      </w:r>
    </w:p>
    <w:p>
      <w:pPr>
        <w:spacing w:before="360" w:after="0"/>
        <w:jc w:val="center"/>
        <w:rPr>
          <w:b/>
          <w:noProof/>
        </w:rPr>
      </w:pPr>
      <w:r>
        <w:rPr>
          <w:b/>
          <w:noProof/>
        </w:rPr>
        <w:t>portant</w:t>
      </w:r>
    </w:p>
    <w:p>
      <w:pPr>
        <w:spacing w:before="360" w:after="0"/>
        <w:jc w:val="center"/>
        <w:rPr>
          <w:b/>
          <w:noProof/>
        </w:rPr>
      </w:pPr>
      <w:r>
        <w:rPr>
          <w:b/>
          <w:noProof/>
        </w:rPr>
        <w:t>modification du protocole nº 4 de l’accord euro-méditerranéen instituant une association entre la Communauté européenne et ses États membres, d'une part, et la République libanaise, d'autre part, relatif à la définition de la notion de «produits originaires» et aux méthodes de coopération administrative</w:t>
      </w:r>
    </w:p>
    <w:p>
      <w:pPr>
        <w:keepNext/>
        <w:spacing w:before="600"/>
        <w:rPr>
          <w:caps/>
          <w:noProof/>
        </w:rPr>
      </w:pPr>
      <w:r>
        <w:rPr>
          <w:caps/>
          <w:noProof/>
        </w:rPr>
        <w:t>LE CONSEIL D'ASSOCIATION UE-LIBAN,</w:t>
      </w:r>
    </w:p>
    <w:p>
      <w:pPr>
        <w:rPr>
          <w:noProof/>
        </w:rPr>
      </w:pPr>
      <w:r>
        <w:rPr>
          <w:noProof/>
        </w:rPr>
        <w:t>Vu l’accord euro-méditerranéen instituant une association entre la Communauté européenne et ses États membres, d'une part, et la République libanaise, d'autre part</w:t>
      </w:r>
      <w:r>
        <w:rPr>
          <w:rStyle w:val="FootnoteReference"/>
          <w:noProof/>
        </w:rPr>
        <w:footnoteReference w:id="2"/>
      </w:r>
      <w:r>
        <w:rPr>
          <w:noProof/>
        </w:rPr>
        <w:t>, et notamment l'article 38 de son protocole nº 4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28 de l’accord euro-méditerranéen instituant une association entre la Communauté européenne et ses États membres, d'une part, et la République libanaise, d'autre part, (ci-après l'«accord»), fait référence au protocole nº 4 de l'accord (ci-après le «protocole nº 4»), qui détermine les règles d'origine et prévoit le cumul de l'origine entre l'Union européenne, le Liban et d'autres parties signataires d’un accord d’association euro-méditerranéen.</w:t>
      </w:r>
    </w:p>
    <w:p>
      <w:pPr>
        <w:pStyle w:val="Point0number"/>
        <w:ind w:left="851" w:hanging="851"/>
        <w:rPr>
          <w:noProof/>
        </w:rPr>
      </w:pPr>
      <w:r>
        <w:rPr>
          <w:noProof/>
        </w:rPr>
        <w:t>L'article 38 du protocole nº 4 dispose que le Conseil d'association institué par l'article 74, paragraphe 1,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le Liban ont signé la convention respectivement le 15 juin 2011 et le 22 octobre 2014.</w:t>
      </w:r>
    </w:p>
    <w:p>
      <w:pPr>
        <w:pStyle w:val="Point0number"/>
        <w:rPr>
          <w:noProof/>
        </w:rPr>
      </w:pPr>
      <w:r>
        <w:rPr>
          <w:noProof/>
        </w:rPr>
        <w:t>L'Union européenne et le Liban ont déposé leurs instruments d'acceptation auprès du dépositaire de la convention respectivement le 26 mars 2012 et le 25 octobre 2017. En conséquence, et conformément à l'article 10, paragraphe 3, de la convention, cette dernière est entrée en vigueur pour l'Union européenne et pour le Liban respectivement le 1</w:t>
      </w:r>
      <w:r>
        <w:rPr>
          <w:noProof/>
          <w:vertAlign w:val="superscript"/>
        </w:rPr>
        <w:t>er</w:t>
      </w:r>
      <w:r>
        <w:rPr>
          <w:noProof/>
        </w:rPr>
        <w:t> mai 2012 et le 1</w:t>
      </w:r>
      <w:r>
        <w:rPr>
          <w:noProof/>
          <w:vertAlign w:val="superscript"/>
        </w:rPr>
        <w:t>er</w:t>
      </w:r>
      <w:r>
        <w:rPr>
          <w:noProof/>
        </w:rPr>
        <w:t> décembre 2017.</w:t>
      </w:r>
    </w:p>
    <w:p>
      <w:pPr>
        <w:pStyle w:val="Point0number"/>
        <w:rPr>
          <w:noProof/>
        </w:rPr>
      </w:pPr>
      <w:r>
        <w:rPr>
          <w:noProof/>
        </w:rPr>
        <w:t>L’Union européenne et le Liban sont convenus d’introduire également un ensemble de règles modifiées qui pourraient être utilisées de façon bilatérale comme règles d’origine de substitution aux règles d’origine prévues par la convention, dans l’attente de la finalisation et de l’entrée en vigueur de la modification de la convention actuellement en cours.</w:t>
      </w:r>
    </w:p>
    <w:p>
      <w:pPr>
        <w:pStyle w:val="Point0number"/>
        <w:rPr>
          <w:noProof/>
        </w:rPr>
      </w:pPr>
      <w:r>
        <w:rPr>
          <w:noProof/>
        </w:rPr>
        <w:t>L’Union européenne a accepté d’accorder au Liban des contingents liés à l’origine pour certains produits textiles pendant une période limitée.</w:t>
      </w:r>
    </w:p>
    <w:p>
      <w:pPr>
        <w:pStyle w:val="Point0number"/>
        <w:rPr>
          <w:noProof/>
        </w:rPr>
      </w:pPr>
      <w:r>
        <w:rPr>
          <w:noProof/>
        </w:rPr>
        <w:t>Il convient dès lors de modifier le protocole nº 4 afin de faire référence à la convention, de prévoir un ensemble de règles de substitution, et d’inclure les contingents liés à l’origine pour certains produits textiles,</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4 de l’accord euro-méditerranéen instituant une association entre la Communauté européenne et ses États membres, d'une part, et la République libanaise,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i/>
          <w:noProof/>
        </w:rPr>
        <w:tab/>
        <w:t>Par le Conseil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5"/>
          <w:footerReference w:type="first" r:id="rId16"/>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4</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(ci-après la “convention”), tels qu’ils pourraient être ultérieurement modifiés et publiés au </w:t>
      </w:r>
      <w:r>
        <w:rPr>
          <w:i/>
          <w:iCs/>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II du présent protocole sont également considérés comme originaires de l’Union européenne ou du Liban.</w:t>
      </w:r>
    </w:p>
    <w:p>
      <w:pPr>
        <w:rPr>
          <w:noProof/>
        </w:rPr>
      </w:pPr>
      <w:r>
        <w:rPr>
          <w:noProof/>
        </w:rPr>
        <w:t>2.</w:t>
      </w:r>
      <w:r>
        <w:rPr>
          <w:noProof/>
        </w:rPr>
        <w:tab/>
        <w:t>Les règles de substitution s’appliquent jusqu’à l’entrée en vigueur de la modification de la convention.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32 de l'appendice II du présent protocole ne peuvent être réglés entre les autorités douanières ayant sollicité le contrôle et celles responsables de sa réalisation, ils sont soumis au Conseil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d'association peut décider de modifier les dispositions du présent protocole.</w:t>
      </w: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le Liban notifie par écrit au dépositaire de la convention son intention de dénoncer la convention conformément à l'article 9 de cette dernière, l'Union européenne et le Liban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le Liban uniquement.</w:t>
      </w:r>
    </w:p>
    <w:p>
      <w:pPr>
        <w:keepNext/>
        <w:spacing w:before="360"/>
        <w:jc w:val="center"/>
        <w:rPr>
          <w:i/>
          <w:noProof/>
        </w:rPr>
      </w:pPr>
      <w:r>
        <w:rPr>
          <w:i/>
          <w:noProof/>
        </w:rPr>
        <w:t>Article 6</w:t>
      </w:r>
    </w:p>
    <w:p>
      <w:pPr>
        <w:jc w:val="center"/>
        <w:rPr>
          <w:b/>
          <w:noProof/>
        </w:rPr>
      </w:pPr>
      <w:r>
        <w:rPr>
          <w:b/>
          <w:noProof/>
        </w:rPr>
        <w:t>Règles d'origine soumises à des contingents pour certains produits</w:t>
      </w:r>
    </w:p>
    <w:p>
      <w:pPr>
        <w:pStyle w:val="NumPar1"/>
        <w:numPr>
          <w:ilvl w:val="0"/>
          <w:numId w:val="24"/>
        </w:numPr>
        <w:tabs>
          <w:tab w:val="clear" w:pos="850"/>
        </w:tabs>
        <w:ind w:left="0" w:firstLine="0"/>
        <w:rPr>
          <w:noProof/>
        </w:rPr>
      </w:pPr>
      <w:r>
        <w:rPr>
          <w:noProof/>
        </w:rPr>
        <w:t>En ce qui concerne les produits énumérés à l’appendice I du présent protocole, les dispositions de cet appendice peuvent également s’appliquer en lieu et place des règles fixées par la convention pour déterminer si un produit est originaire du Liban.</w:t>
      </w:r>
    </w:p>
    <w:p>
      <w:pPr>
        <w:pStyle w:val="NumPar1"/>
        <w:tabs>
          <w:tab w:val="clear" w:pos="850"/>
        </w:tabs>
        <w:ind w:left="0" w:firstLine="0"/>
        <w:rPr>
          <w:noProof/>
        </w:rPr>
      </w:pPr>
      <w:r>
        <w:rPr>
          <w:noProof/>
        </w:rPr>
        <w:t>En cas d’introduction ou de maintien de mesures prenant la forme de nouveaux droits de douane ou de taxes d’effet équivalent, de restrictions quantitatives ou d’obstacles non tarifaires, ou toute autre forme ayant des effets restrictifs sur les échanges entre l’UE et le Liban et n’étant pas conformes aux dispositions de l’accord d’association UE-Liban, et après discussion au niveau du Conseil d’association UE-Liban sur la nature de ces mesures, l’UE se réserve le droit de suspendre cette dérogation ou d’y mettre fin unilatéralement par la voie d’une notification qui entrera en vigueur à la fin du mois suivant la réception de ladite notification.</w:t>
      </w:r>
    </w:p>
    <w:p>
      <w:pPr>
        <w:pStyle w:val="NumPar1"/>
        <w:tabs>
          <w:tab w:val="clear" w:pos="850"/>
        </w:tabs>
        <w:ind w:left="0" w:firstLine="0"/>
        <w:rPr>
          <w:noProof/>
        </w:rPr>
      </w:pPr>
      <w:r>
        <w:rPr>
          <w:noProof/>
        </w:rPr>
        <w:t>La mise en œuvre des dispositions de l’appendice I et l’incidence de son application feront l’objet d’un suivi régulier et seront réexaminées dans le cadre du comité d’association au plus tard 5 ans après l’entrée en vigueur de l’appendice I Le Conseil d’association peut, à la lumière du réexamen, décider de modifier l'appendice I.</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i/>
          <w:noProof/>
        </w:rPr>
      </w:pPr>
      <w:r>
        <w:rPr>
          <w:noProof/>
        </w:rPr>
        <w:br w:type="page"/>
      </w:r>
      <w:r>
        <w:rPr>
          <w:i/>
          <w:noProof/>
        </w:rPr>
        <w:t>APPENDICE I</w:t>
      </w:r>
    </w:p>
    <w:p>
      <w:pPr>
        <w:jc w:val="center"/>
        <w:rPr>
          <w:noProof/>
        </w:rPr>
      </w:pPr>
      <w:r>
        <w:rPr>
          <w:b/>
          <w:noProof/>
        </w:rPr>
        <w:t>ADDENDUM À LA LISTE DES OUVRAISONS ET TRANSFORMATIONS À APPLIQUER AUX MATIÈRES NON ORIGINAIRES POUR QUE LE PRODUIT TRANSFORMÉ PUISSE OBTENIR LE CARACTÈRE ORIGINAIRE</w:t>
      </w:r>
    </w:p>
    <w:p>
      <w:pPr>
        <w:rPr>
          <w:noProof/>
        </w:rPr>
      </w:pPr>
    </w:p>
    <w:p>
      <w:pPr>
        <w:jc w:val="center"/>
        <w:rPr>
          <w:rFonts w:eastAsia="Calibri"/>
          <w:i/>
          <w:noProof/>
        </w:rPr>
      </w:pPr>
      <w:r>
        <w:rPr>
          <w:i/>
          <w:noProof/>
        </w:rPr>
        <w:t>Article premier</w:t>
      </w:r>
    </w:p>
    <w:p>
      <w:pPr>
        <w:jc w:val="center"/>
        <w:rPr>
          <w:rFonts w:eastAsia="Calibri"/>
          <w:b/>
          <w:noProof/>
        </w:rPr>
      </w:pPr>
      <w:r>
        <w:rPr>
          <w:b/>
          <w:noProof/>
        </w:rPr>
        <w:t>Dispositions communes</w:t>
      </w:r>
    </w:p>
    <w:p>
      <w:pPr>
        <w:rPr>
          <w:noProof/>
        </w:rPr>
      </w:pPr>
      <w:r>
        <w:rPr>
          <w:noProof/>
        </w:rPr>
        <w:t>1. Sans préjudice des règles énoncées à l’annexe II, les règles ci-après confèrent également l’origine aux marchandises énumérées à l’article 2 exportées du Liban vers l’Union européenne dans le cadre des contingents annuels indiqués:</w:t>
      </w:r>
    </w:p>
    <w:p>
      <w:pPr>
        <w:ind w:firstLine="720"/>
        <w:rPr>
          <w:noProof/>
        </w:rPr>
      </w:pPr>
    </w:p>
    <w:tbl>
      <w:tblPr>
        <w:tblStyle w:val="TableGrid"/>
        <w:tblW w:w="0" w:type="auto"/>
        <w:tblLook w:val="04A0" w:firstRow="1" w:lastRow="0" w:firstColumn="1" w:lastColumn="0" w:noHBand="0" w:noVBand="1"/>
      </w:tblPr>
      <w:tblGrid>
        <w:gridCol w:w="3080"/>
        <w:gridCol w:w="3081"/>
        <w:gridCol w:w="3081"/>
      </w:tblGrid>
      <w:tr>
        <w:tc>
          <w:tcPr>
            <w:tcW w:w="3080" w:type="dxa"/>
            <w:vAlign w:val="center"/>
          </w:tcPr>
          <w:p>
            <w:pPr>
              <w:rPr>
                <w:noProof/>
              </w:rPr>
            </w:pPr>
            <w:r>
              <w:rPr>
                <w:noProof/>
              </w:rPr>
              <w:t>Chapitre 61</w:t>
            </w:r>
          </w:p>
        </w:tc>
        <w:tc>
          <w:tcPr>
            <w:tcW w:w="3081" w:type="dxa"/>
            <w:vAlign w:val="center"/>
          </w:tcPr>
          <w:p>
            <w:pPr>
              <w:rPr>
                <w:noProof/>
              </w:rPr>
            </w:pPr>
            <w:r>
              <w:rPr>
                <w:noProof/>
              </w:rPr>
              <w:t>Vêtements et accessoires du vêtement, en bonneterie:</w:t>
            </w:r>
          </w:p>
        </w:tc>
        <w:tc>
          <w:tcPr>
            <w:tcW w:w="3081" w:type="dxa"/>
          </w:tcPr>
          <w:p>
            <w:pPr>
              <w:rPr>
                <w:noProof/>
              </w:rPr>
            </w:pPr>
          </w:p>
        </w:tc>
      </w:tr>
      <w:tr>
        <w:tc>
          <w:tcPr>
            <w:tcW w:w="3080" w:type="dxa"/>
            <w:vAlign w:val="center"/>
          </w:tcPr>
          <w:p>
            <w:pPr>
              <w:rPr>
                <w:noProof/>
              </w:rPr>
            </w:pPr>
          </w:p>
        </w:tc>
        <w:tc>
          <w:tcPr>
            <w:tcW w:w="3081" w:type="dxa"/>
            <w:vAlign w:val="center"/>
          </w:tcPr>
          <w:p>
            <w:pPr>
              <w:rPr>
                <w:noProof/>
              </w:rPr>
            </w:pPr>
            <w:r>
              <w:rPr>
                <w:noProof/>
              </w:rPr>
              <w:t>- Obtenus par assemblage par couture ou autrement de deux ou plusieurs pièces de bonneterie qui ont été découpées en forme ou obtenues directement en forme</w:t>
            </w:r>
          </w:p>
        </w:tc>
        <w:tc>
          <w:tcPr>
            <w:tcW w:w="3081" w:type="dxa"/>
          </w:tcPr>
          <w:p>
            <w:pPr>
              <w:rPr>
                <w:noProof/>
              </w:rPr>
            </w:pPr>
            <w:r>
              <w:rPr>
                <w:noProof/>
              </w:rPr>
              <w:t>Fabrication à partir de tissus</w:t>
            </w:r>
          </w:p>
        </w:tc>
      </w:tr>
      <w:tr>
        <w:tc>
          <w:tcPr>
            <w:tcW w:w="3080" w:type="dxa"/>
          </w:tcPr>
          <w:p>
            <w:pPr>
              <w:rPr>
                <w:noProof/>
              </w:rPr>
            </w:pPr>
            <w:r>
              <w:rPr>
                <w:noProof/>
              </w:rPr>
              <w:t>Chapitre 62</w:t>
            </w:r>
          </w:p>
        </w:tc>
        <w:tc>
          <w:tcPr>
            <w:tcW w:w="3081" w:type="dxa"/>
          </w:tcPr>
          <w:p>
            <w:pPr>
              <w:rPr>
                <w:noProof/>
              </w:rPr>
            </w:pPr>
            <w:r>
              <w:rPr>
                <w:noProof/>
              </w:rPr>
              <w:t>Vêtements et accessoires du vêtement, autres qu’en bonneterie</w:t>
            </w:r>
          </w:p>
        </w:tc>
        <w:tc>
          <w:tcPr>
            <w:tcW w:w="3081" w:type="dxa"/>
          </w:tcPr>
          <w:p>
            <w:pPr>
              <w:rPr>
                <w:noProof/>
              </w:rPr>
            </w:pPr>
            <w:r>
              <w:rPr>
                <w:noProof/>
              </w:rPr>
              <w:t>Fabrication à partir de tissus</w:t>
            </w:r>
          </w:p>
          <w:p>
            <w:pPr>
              <w:rPr>
                <w:noProof/>
              </w:rPr>
            </w:pPr>
          </w:p>
        </w:tc>
      </w:tr>
    </w:tbl>
    <w:p>
      <w:pPr>
        <w:rPr>
          <w:noProof/>
        </w:rPr>
      </w:pPr>
    </w:p>
    <w:p>
      <w:pPr>
        <w:rPr>
          <w:noProof/>
        </w:rPr>
      </w:pPr>
      <w:r>
        <w:rPr>
          <w:noProof/>
        </w:rPr>
        <w:t>2. Lorsqu’un produit est couvert par une règle d’origine qui est soumise à des contingents conformément au présent appendice, la preuve de l’origine pour ces produits contient la mention suivante: “Produit originaire conformément à l’appendice I du protocole nº 4”.</w:t>
      </w:r>
    </w:p>
    <w:p>
      <w:pPr>
        <w:rPr>
          <w:noProof/>
        </w:rPr>
      </w:pPr>
      <w:r>
        <w:rPr>
          <w:noProof/>
        </w:rPr>
        <w:t>3. Le présent appendice s’applique pendant [...] ans à compter de la date d’entrée en vigueur de la décision du Conseil d’association à laquelle il est joint. Dans le cas où la décision du Conseil d’association entre en vigueur à une date différente du 1</w:t>
      </w:r>
      <w:r>
        <w:rPr>
          <w:noProof/>
          <w:vertAlign w:val="superscript"/>
        </w:rPr>
        <w:t>er</w:t>
      </w:r>
      <w:r>
        <w:rPr>
          <w:noProof/>
        </w:rPr>
        <w:t> janvier, l'appendice s’applique pendant [...] ans à compter du 1</w:t>
      </w:r>
      <w:r>
        <w:rPr>
          <w:noProof/>
          <w:vertAlign w:val="superscript"/>
        </w:rPr>
        <w:t>er</w:t>
      </w:r>
      <w:r>
        <w:rPr>
          <w:noProof/>
        </w:rPr>
        <w:t> janvier de l’année civile suivante.</w:t>
      </w:r>
    </w:p>
    <w:p>
      <w:pPr>
        <w:rPr>
          <w:noProof/>
        </w:rPr>
      </w:pPr>
    </w:p>
    <w:p>
      <w:pPr>
        <w:jc w:val="center"/>
        <w:rPr>
          <w:rFonts w:eastAsia="Calibri"/>
          <w:i/>
          <w:noProof/>
        </w:rPr>
      </w:pPr>
      <w:r>
        <w:rPr>
          <w:i/>
          <w:noProof/>
        </w:rPr>
        <w:t>Article 2</w:t>
      </w:r>
    </w:p>
    <w:p>
      <w:pPr>
        <w:jc w:val="center"/>
        <w:rPr>
          <w:noProof/>
        </w:rPr>
      </w:pPr>
      <w:r>
        <w:rPr>
          <w:b/>
          <w:noProof/>
        </w:rPr>
        <w:t>Liste de produits et contingents annuels</w:t>
      </w:r>
    </w:p>
    <w:p>
      <w:pPr>
        <w:rPr>
          <w:noProof/>
        </w:rPr>
      </w:pPr>
    </w:p>
    <w:tbl>
      <w:tblPr>
        <w:tblStyle w:val="TableGrid"/>
        <w:tblW w:w="0" w:type="auto"/>
        <w:jc w:val="center"/>
        <w:tblLook w:val="04A0" w:firstRow="1" w:lastRow="0" w:firstColumn="1" w:lastColumn="0" w:noHBand="0" w:noVBand="1"/>
      </w:tblPr>
      <w:tblGrid>
        <w:gridCol w:w="1520"/>
        <w:gridCol w:w="1980"/>
      </w:tblGrid>
      <w:tr>
        <w:trPr>
          <w:trHeight w:val="300"/>
          <w:jc w:val="center"/>
        </w:trPr>
        <w:tc>
          <w:tcPr>
            <w:tcW w:w="1520" w:type="dxa"/>
            <w:noWrap/>
            <w:hideMark/>
          </w:tcPr>
          <w:p>
            <w:pPr>
              <w:jc w:val="center"/>
              <w:rPr>
                <w:noProof/>
              </w:rPr>
            </w:pPr>
            <w:r>
              <w:rPr>
                <w:noProof/>
              </w:rPr>
              <w:t>SH</w:t>
            </w:r>
          </w:p>
        </w:tc>
        <w:tc>
          <w:tcPr>
            <w:tcW w:w="1980" w:type="dxa"/>
            <w:noWrap/>
            <w:hideMark/>
          </w:tcPr>
          <w:p>
            <w:pPr>
              <w:jc w:val="right"/>
              <w:rPr>
                <w:noProof/>
              </w:rPr>
            </w:pPr>
            <w:r>
              <w:rPr>
                <w:noProof/>
              </w:rPr>
              <w:t>Quantité annuelle</w:t>
            </w:r>
          </w:p>
        </w:tc>
      </w:tr>
      <w:tr>
        <w:trPr>
          <w:trHeight w:val="300"/>
          <w:jc w:val="center"/>
        </w:trPr>
        <w:tc>
          <w:tcPr>
            <w:tcW w:w="1520" w:type="dxa"/>
            <w:hideMark/>
          </w:tcPr>
          <w:p>
            <w:pPr>
              <w:jc w:val="center"/>
              <w:rPr>
                <w:noProof/>
              </w:rPr>
            </w:pPr>
            <w:r>
              <w:rPr>
                <w:noProof/>
              </w:rPr>
              <w:t>6101, 6102</w:t>
            </w:r>
          </w:p>
        </w:tc>
        <w:tc>
          <w:tcPr>
            <w:tcW w:w="1980" w:type="dxa"/>
            <w:noWrap/>
            <w:hideMark/>
          </w:tcPr>
          <w:p>
            <w:pPr>
              <w:jc w:val="right"/>
              <w:rPr>
                <w:noProof/>
              </w:rPr>
            </w:pPr>
            <w:r>
              <w:rPr>
                <w:noProof/>
              </w:rPr>
              <w:t>174 unités</w:t>
            </w:r>
          </w:p>
        </w:tc>
      </w:tr>
      <w:tr>
        <w:trPr>
          <w:trHeight w:val="300"/>
          <w:jc w:val="center"/>
        </w:trPr>
        <w:tc>
          <w:tcPr>
            <w:tcW w:w="1520" w:type="dxa"/>
            <w:hideMark/>
          </w:tcPr>
          <w:p>
            <w:pPr>
              <w:jc w:val="center"/>
              <w:rPr>
                <w:noProof/>
              </w:rPr>
            </w:pPr>
            <w:r>
              <w:rPr>
                <w:noProof/>
              </w:rPr>
              <w:t>6103, 6104</w:t>
            </w:r>
          </w:p>
        </w:tc>
        <w:tc>
          <w:tcPr>
            <w:tcW w:w="1980" w:type="dxa"/>
            <w:noWrap/>
            <w:hideMark/>
          </w:tcPr>
          <w:p>
            <w:pPr>
              <w:jc w:val="right"/>
              <w:rPr>
                <w:noProof/>
              </w:rPr>
            </w:pPr>
            <w:r>
              <w:rPr>
                <w:noProof/>
              </w:rPr>
              <w:t>35 757 unités</w:t>
            </w:r>
          </w:p>
        </w:tc>
      </w:tr>
      <w:tr>
        <w:trPr>
          <w:trHeight w:val="300"/>
          <w:jc w:val="center"/>
        </w:trPr>
        <w:tc>
          <w:tcPr>
            <w:tcW w:w="1520" w:type="dxa"/>
            <w:hideMark/>
          </w:tcPr>
          <w:p>
            <w:pPr>
              <w:jc w:val="center"/>
              <w:rPr>
                <w:noProof/>
              </w:rPr>
            </w:pPr>
            <w:r>
              <w:rPr>
                <w:noProof/>
              </w:rPr>
              <w:t>6105, 6106</w:t>
            </w:r>
          </w:p>
        </w:tc>
        <w:tc>
          <w:tcPr>
            <w:tcW w:w="1980" w:type="dxa"/>
            <w:noWrap/>
            <w:hideMark/>
          </w:tcPr>
          <w:p>
            <w:pPr>
              <w:jc w:val="right"/>
              <w:rPr>
                <w:noProof/>
              </w:rPr>
            </w:pPr>
            <w:r>
              <w:rPr>
                <w:noProof/>
              </w:rPr>
              <w:t>94 364 unités</w:t>
            </w:r>
          </w:p>
        </w:tc>
      </w:tr>
      <w:tr>
        <w:trPr>
          <w:trHeight w:val="300"/>
          <w:jc w:val="center"/>
        </w:trPr>
        <w:tc>
          <w:tcPr>
            <w:tcW w:w="1520" w:type="dxa"/>
            <w:hideMark/>
          </w:tcPr>
          <w:p>
            <w:pPr>
              <w:jc w:val="center"/>
              <w:rPr>
                <w:noProof/>
              </w:rPr>
            </w:pPr>
            <w:r>
              <w:rPr>
                <w:noProof/>
              </w:rPr>
              <w:t>6107, 6108</w:t>
            </w:r>
          </w:p>
        </w:tc>
        <w:tc>
          <w:tcPr>
            <w:tcW w:w="1980" w:type="dxa"/>
            <w:noWrap/>
            <w:hideMark/>
          </w:tcPr>
          <w:p>
            <w:pPr>
              <w:jc w:val="right"/>
              <w:rPr>
                <w:noProof/>
              </w:rPr>
            </w:pPr>
            <w:r>
              <w:rPr>
                <w:noProof/>
              </w:rPr>
              <w:t>2 911 unités</w:t>
            </w:r>
          </w:p>
        </w:tc>
      </w:tr>
      <w:tr>
        <w:trPr>
          <w:trHeight w:val="300"/>
          <w:jc w:val="center"/>
        </w:trPr>
        <w:tc>
          <w:tcPr>
            <w:tcW w:w="1520" w:type="dxa"/>
            <w:hideMark/>
          </w:tcPr>
          <w:p>
            <w:pPr>
              <w:jc w:val="center"/>
              <w:rPr>
                <w:noProof/>
              </w:rPr>
            </w:pPr>
            <w:r>
              <w:rPr>
                <w:noProof/>
              </w:rPr>
              <w:t>6109</w:t>
            </w:r>
          </w:p>
        </w:tc>
        <w:tc>
          <w:tcPr>
            <w:tcW w:w="1980" w:type="dxa"/>
            <w:noWrap/>
            <w:hideMark/>
          </w:tcPr>
          <w:p>
            <w:pPr>
              <w:jc w:val="right"/>
              <w:rPr>
                <w:noProof/>
              </w:rPr>
            </w:pPr>
            <w:r>
              <w:rPr>
                <w:noProof/>
              </w:rPr>
              <w:t>1 042 499 unités</w:t>
            </w:r>
          </w:p>
        </w:tc>
      </w:tr>
      <w:tr>
        <w:trPr>
          <w:trHeight w:val="300"/>
          <w:jc w:val="center"/>
        </w:trPr>
        <w:tc>
          <w:tcPr>
            <w:tcW w:w="1520" w:type="dxa"/>
            <w:hideMark/>
          </w:tcPr>
          <w:p>
            <w:pPr>
              <w:jc w:val="center"/>
              <w:rPr>
                <w:noProof/>
              </w:rPr>
            </w:pPr>
            <w:r>
              <w:rPr>
                <w:noProof/>
              </w:rPr>
              <w:t>6110</w:t>
            </w:r>
          </w:p>
        </w:tc>
        <w:tc>
          <w:tcPr>
            <w:tcW w:w="1980" w:type="dxa"/>
            <w:noWrap/>
            <w:hideMark/>
          </w:tcPr>
          <w:p>
            <w:pPr>
              <w:jc w:val="right"/>
              <w:rPr>
                <w:noProof/>
              </w:rPr>
            </w:pPr>
            <w:r>
              <w:rPr>
                <w:noProof/>
              </w:rPr>
              <w:t>128 091 unités</w:t>
            </w:r>
          </w:p>
        </w:tc>
      </w:tr>
      <w:tr>
        <w:trPr>
          <w:trHeight w:val="300"/>
          <w:jc w:val="center"/>
        </w:trPr>
        <w:tc>
          <w:tcPr>
            <w:tcW w:w="1520" w:type="dxa"/>
            <w:hideMark/>
          </w:tcPr>
          <w:p>
            <w:pPr>
              <w:jc w:val="center"/>
              <w:rPr>
                <w:noProof/>
              </w:rPr>
            </w:pPr>
            <w:r>
              <w:rPr>
                <w:noProof/>
              </w:rPr>
              <w:t>6112</w:t>
            </w:r>
          </w:p>
        </w:tc>
        <w:tc>
          <w:tcPr>
            <w:tcW w:w="1980" w:type="dxa"/>
            <w:noWrap/>
            <w:hideMark/>
          </w:tcPr>
          <w:p>
            <w:pPr>
              <w:jc w:val="right"/>
              <w:rPr>
                <w:noProof/>
              </w:rPr>
            </w:pPr>
            <w:r>
              <w:rPr>
                <w:noProof/>
              </w:rPr>
              <w:t>727 unités</w:t>
            </w:r>
          </w:p>
        </w:tc>
      </w:tr>
      <w:tr>
        <w:trPr>
          <w:trHeight w:val="300"/>
          <w:jc w:val="center"/>
        </w:trPr>
        <w:tc>
          <w:tcPr>
            <w:tcW w:w="1520" w:type="dxa"/>
            <w:hideMark/>
          </w:tcPr>
          <w:p>
            <w:pPr>
              <w:jc w:val="center"/>
              <w:rPr>
                <w:noProof/>
              </w:rPr>
            </w:pPr>
            <w:r>
              <w:rPr>
                <w:noProof/>
              </w:rPr>
              <w:t>6114</w:t>
            </w:r>
          </w:p>
        </w:tc>
        <w:tc>
          <w:tcPr>
            <w:tcW w:w="1980" w:type="dxa"/>
            <w:noWrap/>
            <w:hideMark/>
          </w:tcPr>
          <w:p>
            <w:pPr>
              <w:jc w:val="right"/>
              <w:rPr>
                <w:noProof/>
              </w:rPr>
            </w:pPr>
            <w:r>
              <w:rPr>
                <w:noProof/>
              </w:rPr>
              <w:t>6 900 kg</w:t>
            </w:r>
          </w:p>
        </w:tc>
      </w:tr>
      <w:tr>
        <w:trPr>
          <w:trHeight w:val="300"/>
          <w:jc w:val="center"/>
        </w:trPr>
        <w:tc>
          <w:tcPr>
            <w:tcW w:w="1520" w:type="dxa"/>
            <w:hideMark/>
          </w:tcPr>
          <w:p>
            <w:pPr>
              <w:jc w:val="center"/>
              <w:rPr>
                <w:noProof/>
              </w:rPr>
            </w:pPr>
            <w:r>
              <w:rPr>
                <w:noProof/>
              </w:rPr>
              <w:t>6115</w:t>
            </w:r>
          </w:p>
        </w:tc>
        <w:tc>
          <w:tcPr>
            <w:tcW w:w="1980" w:type="dxa"/>
            <w:noWrap/>
            <w:hideMark/>
          </w:tcPr>
          <w:p>
            <w:pPr>
              <w:jc w:val="right"/>
              <w:rPr>
                <w:noProof/>
              </w:rPr>
            </w:pPr>
            <w:r>
              <w:rPr>
                <w:noProof/>
              </w:rPr>
              <w:t>136 888 unités</w:t>
            </w:r>
          </w:p>
        </w:tc>
      </w:tr>
      <w:tr>
        <w:trPr>
          <w:trHeight w:val="300"/>
          <w:jc w:val="center"/>
        </w:trPr>
        <w:tc>
          <w:tcPr>
            <w:tcW w:w="1520" w:type="dxa"/>
            <w:hideMark/>
          </w:tcPr>
          <w:p>
            <w:pPr>
              <w:jc w:val="center"/>
              <w:rPr>
                <w:noProof/>
              </w:rPr>
            </w:pPr>
            <w:r>
              <w:rPr>
                <w:noProof/>
              </w:rPr>
              <w:t>6117</w:t>
            </w:r>
          </w:p>
        </w:tc>
        <w:tc>
          <w:tcPr>
            <w:tcW w:w="1980" w:type="dxa"/>
            <w:noWrap/>
            <w:hideMark/>
          </w:tcPr>
          <w:p>
            <w:pPr>
              <w:jc w:val="right"/>
              <w:rPr>
                <w:noProof/>
              </w:rPr>
            </w:pPr>
            <w:r>
              <w:rPr>
                <w:noProof/>
              </w:rPr>
              <w:t>3 400 kg</w:t>
            </w:r>
          </w:p>
        </w:tc>
      </w:tr>
      <w:tr>
        <w:trPr>
          <w:trHeight w:val="300"/>
          <w:jc w:val="center"/>
        </w:trPr>
        <w:tc>
          <w:tcPr>
            <w:tcW w:w="1520" w:type="dxa"/>
            <w:hideMark/>
          </w:tcPr>
          <w:p>
            <w:pPr>
              <w:jc w:val="center"/>
              <w:rPr>
                <w:noProof/>
              </w:rPr>
            </w:pPr>
            <w:r>
              <w:rPr>
                <w:noProof/>
              </w:rPr>
              <w:t>6201, 6202</w:t>
            </w:r>
          </w:p>
        </w:tc>
        <w:tc>
          <w:tcPr>
            <w:tcW w:w="1980" w:type="dxa"/>
            <w:noWrap/>
            <w:hideMark/>
          </w:tcPr>
          <w:p>
            <w:pPr>
              <w:jc w:val="right"/>
              <w:rPr>
                <w:noProof/>
              </w:rPr>
            </w:pPr>
            <w:r>
              <w:rPr>
                <w:noProof/>
              </w:rPr>
              <w:t>1 222 unités</w:t>
            </w:r>
          </w:p>
        </w:tc>
      </w:tr>
      <w:tr>
        <w:trPr>
          <w:trHeight w:val="300"/>
          <w:jc w:val="center"/>
        </w:trPr>
        <w:tc>
          <w:tcPr>
            <w:tcW w:w="1520" w:type="dxa"/>
            <w:hideMark/>
          </w:tcPr>
          <w:p>
            <w:pPr>
              <w:jc w:val="center"/>
              <w:rPr>
                <w:noProof/>
              </w:rPr>
            </w:pPr>
            <w:r>
              <w:rPr>
                <w:noProof/>
              </w:rPr>
              <w:t>6203, 6204</w:t>
            </w:r>
          </w:p>
        </w:tc>
        <w:tc>
          <w:tcPr>
            <w:tcW w:w="1980" w:type="dxa"/>
            <w:noWrap/>
            <w:hideMark/>
          </w:tcPr>
          <w:p>
            <w:pPr>
              <w:jc w:val="right"/>
              <w:rPr>
                <w:noProof/>
              </w:rPr>
            </w:pPr>
            <w:r>
              <w:rPr>
                <w:noProof/>
              </w:rPr>
              <w:t>84 979 unités</w:t>
            </w:r>
          </w:p>
        </w:tc>
      </w:tr>
      <w:tr>
        <w:trPr>
          <w:trHeight w:val="300"/>
          <w:jc w:val="center"/>
        </w:trPr>
        <w:tc>
          <w:tcPr>
            <w:tcW w:w="1520" w:type="dxa"/>
            <w:hideMark/>
          </w:tcPr>
          <w:p>
            <w:pPr>
              <w:jc w:val="center"/>
              <w:rPr>
                <w:noProof/>
              </w:rPr>
            </w:pPr>
            <w:r>
              <w:rPr>
                <w:noProof/>
              </w:rPr>
              <w:t>6205, 6206</w:t>
            </w:r>
          </w:p>
        </w:tc>
        <w:tc>
          <w:tcPr>
            <w:tcW w:w="1980" w:type="dxa"/>
            <w:noWrap/>
            <w:hideMark/>
          </w:tcPr>
          <w:p>
            <w:pPr>
              <w:jc w:val="right"/>
              <w:rPr>
                <w:noProof/>
              </w:rPr>
            </w:pPr>
            <w:r>
              <w:rPr>
                <w:noProof/>
              </w:rPr>
              <w:t>25 934 unités</w:t>
            </w:r>
          </w:p>
        </w:tc>
      </w:tr>
      <w:tr>
        <w:trPr>
          <w:trHeight w:val="300"/>
          <w:jc w:val="center"/>
        </w:trPr>
        <w:tc>
          <w:tcPr>
            <w:tcW w:w="1520" w:type="dxa"/>
            <w:hideMark/>
          </w:tcPr>
          <w:p>
            <w:pPr>
              <w:jc w:val="center"/>
              <w:rPr>
                <w:noProof/>
              </w:rPr>
            </w:pPr>
            <w:r>
              <w:rPr>
                <w:noProof/>
              </w:rPr>
              <w:t>6207, 6208</w:t>
            </w:r>
          </w:p>
        </w:tc>
        <w:tc>
          <w:tcPr>
            <w:tcW w:w="1980" w:type="dxa"/>
            <w:noWrap/>
            <w:hideMark/>
          </w:tcPr>
          <w:p>
            <w:pPr>
              <w:jc w:val="right"/>
              <w:rPr>
                <w:noProof/>
              </w:rPr>
            </w:pPr>
            <w:r>
              <w:rPr>
                <w:noProof/>
              </w:rPr>
              <w:t>5 151 unités</w:t>
            </w:r>
          </w:p>
        </w:tc>
      </w:tr>
      <w:tr>
        <w:trPr>
          <w:trHeight w:val="300"/>
          <w:jc w:val="center"/>
        </w:trPr>
        <w:tc>
          <w:tcPr>
            <w:tcW w:w="1520" w:type="dxa"/>
            <w:hideMark/>
          </w:tcPr>
          <w:p>
            <w:pPr>
              <w:jc w:val="center"/>
              <w:rPr>
                <w:noProof/>
              </w:rPr>
            </w:pPr>
            <w:r>
              <w:rPr>
                <w:noProof/>
              </w:rPr>
              <w:t>6210</w:t>
            </w:r>
          </w:p>
        </w:tc>
        <w:tc>
          <w:tcPr>
            <w:tcW w:w="1980" w:type="dxa"/>
            <w:noWrap/>
            <w:hideMark/>
          </w:tcPr>
          <w:p>
            <w:pPr>
              <w:jc w:val="right"/>
              <w:rPr>
                <w:noProof/>
              </w:rPr>
            </w:pPr>
            <w:r>
              <w:rPr>
                <w:noProof/>
              </w:rPr>
              <w:t>5 300 kg</w:t>
            </w:r>
          </w:p>
        </w:tc>
      </w:tr>
      <w:tr>
        <w:trPr>
          <w:trHeight w:val="300"/>
          <w:jc w:val="center"/>
        </w:trPr>
        <w:tc>
          <w:tcPr>
            <w:tcW w:w="1520" w:type="dxa"/>
            <w:hideMark/>
          </w:tcPr>
          <w:p>
            <w:pPr>
              <w:jc w:val="center"/>
              <w:rPr>
                <w:noProof/>
              </w:rPr>
            </w:pPr>
            <w:r>
              <w:rPr>
                <w:noProof/>
              </w:rPr>
              <w:t>6211</w:t>
            </w:r>
          </w:p>
        </w:tc>
        <w:tc>
          <w:tcPr>
            <w:tcW w:w="1980" w:type="dxa"/>
            <w:noWrap/>
            <w:hideMark/>
          </w:tcPr>
          <w:p>
            <w:pPr>
              <w:jc w:val="right"/>
              <w:rPr>
                <w:noProof/>
              </w:rPr>
            </w:pPr>
            <w:r>
              <w:rPr>
                <w:noProof/>
              </w:rPr>
              <w:t>5 900 kg</w:t>
            </w:r>
          </w:p>
        </w:tc>
      </w:tr>
      <w:tr>
        <w:trPr>
          <w:trHeight w:val="300"/>
          <w:jc w:val="center"/>
        </w:trPr>
        <w:tc>
          <w:tcPr>
            <w:tcW w:w="1520" w:type="dxa"/>
            <w:hideMark/>
          </w:tcPr>
          <w:p>
            <w:pPr>
              <w:jc w:val="center"/>
              <w:rPr>
                <w:noProof/>
              </w:rPr>
            </w:pPr>
            <w:r>
              <w:rPr>
                <w:noProof/>
              </w:rPr>
              <w:t>6212</w:t>
            </w:r>
          </w:p>
        </w:tc>
        <w:tc>
          <w:tcPr>
            <w:tcW w:w="1980" w:type="dxa"/>
            <w:noWrap/>
            <w:hideMark/>
          </w:tcPr>
          <w:p>
            <w:pPr>
              <w:jc w:val="right"/>
              <w:rPr>
                <w:noProof/>
              </w:rPr>
            </w:pPr>
            <w:r>
              <w:rPr>
                <w:noProof/>
              </w:rPr>
              <w:t>514 unités</w:t>
            </w:r>
          </w:p>
        </w:tc>
      </w:tr>
      <w:tr>
        <w:trPr>
          <w:trHeight w:val="300"/>
          <w:jc w:val="center"/>
        </w:trPr>
        <w:tc>
          <w:tcPr>
            <w:tcW w:w="1520" w:type="dxa"/>
            <w:hideMark/>
          </w:tcPr>
          <w:p>
            <w:pPr>
              <w:jc w:val="center"/>
              <w:rPr>
                <w:noProof/>
              </w:rPr>
            </w:pPr>
            <w:r>
              <w:rPr>
                <w:noProof/>
              </w:rPr>
              <w:t>6214, 6215</w:t>
            </w:r>
          </w:p>
        </w:tc>
        <w:tc>
          <w:tcPr>
            <w:tcW w:w="1980" w:type="dxa"/>
            <w:noWrap/>
            <w:hideMark/>
          </w:tcPr>
          <w:p>
            <w:pPr>
              <w:jc w:val="right"/>
              <w:rPr>
                <w:noProof/>
              </w:rPr>
            </w:pPr>
            <w:r>
              <w:rPr>
                <w:noProof/>
              </w:rPr>
              <w:t>74 372 unités</w:t>
            </w:r>
          </w:p>
        </w:tc>
      </w:tr>
      <w:tr>
        <w:trPr>
          <w:trHeight w:val="300"/>
          <w:jc w:val="center"/>
        </w:trPr>
        <w:tc>
          <w:tcPr>
            <w:tcW w:w="1520" w:type="dxa"/>
            <w:hideMark/>
          </w:tcPr>
          <w:p>
            <w:pPr>
              <w:jc w:val="center"/>
              <w:rPr>
                <w:noProof/>
              </w:rPr>
            </w:pPr>
            <w:r>
              <w:rPr>
                <w:noProof/>
              </w:rPr>
              <w:t>6217</w:t>
            </w:r>
          </w:p>
        </w:tc>
        <w:tc>
          <w:tcPr>
            <w:tcW w:w="1980" w:type="dxa"/>
            <w:noWrap/>
            <w:hideMark/>
          </w:tcPr>
          <w:p>
            <w:pPr>
              <w:jc w:val="right"/>
              <w:rPr>
                <w:noProof/>
              </w:rPr>
            </w:pPr>
            <w:r>
              <w:rPr>
                <w:noProof/>
              </w:rPr>
              <w:t>500 kg</w:t>
            </w:r>
          </w:p>
        </w:tc>
      </w:tr>
    </w:tbl>
    <w:p>
      <w:pPr>
        <w:rPr>
          <w:noProof/>
        </w:rPr>
      </w:pPr>
    </w:p>
    <w:p>
      <w:pPr>
        <w:rPr>
          <w:noProof/>
        </w:rPr>
      </w:pPr>
    </w:p>
    <w:p>
      <w:pPr>
        <w:rPr>
          <w:noProof/>
        </w:rPr>
      </w:pPr>
    </w:p>
    <w:p>
      <w:pPr>
        <w:spacing w:before="0" w:after="200" w:line="276" w:lineRule="auto"/>
        <w:jc w:val="left"/>
        <w:rPr>
          <w:noProof/>
        </w:rPr>
      </w:pPr>
      <w:r>
        <w:rPr>
          <w:noProof/>
        </w:rPr>
        <w:br w:type="page"/>
      </w:r>
    </w:p>
    <w:p>
      <w:pPr>
        <w:rPr>
          <w:noProof/>
        </w:rPr>
      </w:pPr>
    </w:p>
    <w:p>
      <w:pPr>
        <w:jc w:val="center"/>
        <w:rPr>
          <w:i/>
          <w:noProof/>
        </w:rPr>
      </w:pPr>
      <w:r>
        <w:rPr>
          <w:i/>
          <w:noProof/>
        </w:rPr>
        <w:t>APPENDICE II</w:t>
      </w:r>
    </w:p>
    <w:p>
      <w:pPr>
        <w:jc w:val="center"/>
        <w:rPr>
          <w:b/>
          <w:noProof/>
        </w:rPr>
      </w:pPr>
      <w:r>
        <w:rPr>
          <w:b/>
          <w:noProof/>
        </w:rPr>
        <w:t>RÈGLES D'ORIGINE APPLICABLES DE SUBSTITUTION</w:t>
      </w:r>
    </w:p>
    <w:p>
      <w:pPr>
        <w:rPr>
          <w:noProof/>
        </w:rPr>
      </w:pPr>
    </w:p>
    <w:p>
      <w:pPr>
        <w:autoSpaceDE w:val="0"/>
        <w:autoSpaceDN w:val="0"/>
        <w:jc w:val="center"/>
        <w:rPr>
          <w:rFonts w:eastAsia="Times New Roman"/>
          <w:b/>
          <w:bCs/>
          <w:noProof/>
          <w:szCs w:val="24"/>
          <w:u w:val="single"/>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rPr>
        <w:t>(ci-après les “règles”)</w:t>
      </w:r>
    </w:p>
    <w:p>
      <w:pPr>
        <w:keepNext/>
        <w:autoSpaceDE w:val="0"/>
        <w:autoSpaceDN w:val="0"/>
        <w:ind w:left="851" w:hanging="851"/>
        <w:jc w:val="center"/>
        <w:outlineLvl w:val="0"/>
        <w:rPr>
          <w:rFonts w:ascii="Times New Roman Bold" w:eastAsia="Times New Roman" w:hAnsi="Times New Roman Bold"/>
          <w:b/>
          <w:bCs/>
          <w:i/>
          <w:iCs/>
          <w:noProof/>
          <w:szCs w:val="24"/>
        </w:rPr>
      </w:pPr>
    </w:p>
    <w:p>
      <w:pPr>
        <w:keepNext/>
        <w:autoSpaceDE w:val="0"/>
        <w:autoSpaceDN w:val="0"/>
        <w:jc w:val="center"/>
        <w:outlineLvl w:val="0"/>
        <w:rPr>
          <w:rFonts w:cstheme="minorBidi"/>
          <w:b/>
          <w:i/>
          <w:smallCaps/>
          <w:noProof/>
        </w:rPr>
      </w:pPr>
      <w:r>
        <w:rPr>
          <w:b/>
          <w:bCs/>
          <w:i/>
          <w:iCs/>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rPr>
      </w:pPr>
    </w:p>
    <w:p>
      <w:pPr>
        <w:keepNext/>
        <w:jc w:val="center"/>
        <w:rPr>
          <w:rFonts w:eastAsia="Times New Roman"/>
          <w:b/>
          <w:noProof/>
          <w:szCs w:val="20"/>
        </w:rPr>
      </w:pPr>
      <w:r>
        <w:rPr>
          <w:b/>
          <w:noProof/>
          <w:szCs w:val="20"/>
        </w:rPr>
        <w:t>TABLE DES MATIÈRES</w:t>
      </w:r>
    </w:p>
    <w:p>
      <w:pPr>
        <w:keepNext/>
        <w:jc w:val="center"/>
        <w:rPr>
          <w:rFonts w:eastAsia="Times New Roman"/>
          <w:b/>
          <w:noProof/>
          <w:szCs w:val="20"/>
        </w:rPr>
      </w:pPr>
    </w:p>
    <w:p>
      <w:pPr>
        <w:keepNext/>
        <w:jc w:val="left"/>
        <w:rPr>
          <w:rFonts w:eastAsia="Times New Roman"/>
          <w:i/>
          <w:noProof/>
          <w:szCs w:val="20"/>
        </w:rPr>
      </w:pPr>
      <w:r>
        <w:rPr>
          <w:noProof/>
        </w:rPr>
        <w:t>OBJECTIFS</w:t>
      </w:r>
    </w:p>
    <w:p>
      <w:pPr>
        <w:autoSpaceDE w:val="0"/>
        <w:autoSpaceDN w:val="0"/>
        <w:rPr>
          <w:rFonts w:eastAsia="Times New Roman"/>
          <w:noProof/>
          <w:szCs w:val="24"/>
        </w:rPr>
      </w:pPr>
      <w:r>
        <w:rPr>
          <w:noProof/>
        </w:rPr>
        <w:t>TITRE I DISPOSITIONS GÉNÉRALES</w:t>
      </w:r>
    </w:p>
    <w:p>
      <w:pPr>
        <w:autoSpaceDE w:val="0"/>
        <w:autoSpaceDN w:val="0"/>
        <w:rPr>
          <w:rFonts w:eastAsia="Times New Roman"/>
          <w:noProof/>
          <w:szCs w:val="24"/>
        </w:rPr>
      </w:pPr>
      <w:r>
        <w:rPr>
          <w:noProof/>
        </w:rPr>
        <w:t>Article 1</w:t>
      </w:r>
      <w:r>
        <w:rPr>
          <w:noProof/>
          <w:vertAlign w:val="superscript"/>
        </w:rPr>
        <w:t>er</w:t>
      </w:r>
      <w:r>
        <w:rPr>
          <w:noProof/>
        </w:rPr>
        <w:t xml:space="preserve"> Définitions</w:t>
      </w:r>
    </w:p>
    <w:p>
      <w:pPr>
        <w:autoSpaceDE w:val="0"/>
        <w:autoSpaceDN w:val="0"/>
        <w:rPr>
          <w:rFonts w:eastAsia="Times New Roman"/>
          <w:noProof/>
          <w:szCs w:val="24"/>
        </w:rPr>
      </w:pPr>
      <w:r>
        <w:rPr>
          <w:noProof/>
        </w:rPr>
        <w:t>TITRE II DÉFINITION DE LA NOTION DE PRODUITS ORIGINAIRES</w:t>
      </w:r>
    </w:p>
    <w:p>
      <w:pPr>
        <w:autoSpaceDE w:val="0"/>
        <w:autoSpaceDN w:val="0"/>
        <w:rPr>
          <w:rFonts w:eastAsia="Times New Roman"/>
          <w:noProof/>
          <w:szCs w:val="24"/>
        </w:rPr>
      </w:pPr>
      <w:r>
        <w:rPr>
          <w:noProof/>
        </w:rPr>
        <w:t>Article 2 Conditions générales</w:t>
      </w:r>
    </w:p>
    <w:p>
      <w:pPr>
        <w:autoSpaceDE w:val="0"/>
        <w:autoSpaceDN w:val="0"/>
        <w:rPr>
          <w:rFonts w:eastAsia="Times New Roman"/>
          <w:noProof/>
          <w:szCs w:val="24"/>
        </w:rPr>
      </w:pPr>
      <w:r>
        <w:rPr>
          <w:noProof/>
        </w:rPr>
        <w:t>Article 3 Produits entièrement obtenus</w:t>
      </w:r>
    </w:p>
    <w:p>
      <w:pPr>
        <w:autoSpaceDE w:val="0"/>
        <w:autoSpaceDN w:val="0"/>
        <w:rPr>
          <w:rFonts w:eastAsia="Times New Roman"/>
          <w:noProof/>
          <w:szCs w:val="24"/>
        </w:rPr>
      </w:pPr>
      <w:r>
        <w:rPr>
          <w:noProof/>
        </w:rPr>
        <w:t>Article 4 Ouvraisons ou transformations suffisantes</w:t>
      </w:r>
    </w:p>
    <w:p>
      <w:pPr>
        <w:autoSpaceDE w:val="0"/>
        <w:autoSpaceDN w:val="0"/>
        <w:rPr>
          <w:rFonts w:eastAsia="Times New Roman"/>
          <w:noProof/>
          <w:szCs w:val="24"/>
        </w:rPr>
      </w:pPr>
      <w:r>
        <w:rPr>
          <w:noProof/>
        </w:rPr>
        <w:t>Article 5 Règle de tolérance</w:t>
      </w:r>
    </w:p>
    <w:p>
      <w:pPr>
        <w:autoSpaceDE w:val="0"/>
        <w:autoSpaceDN w:val="0"/>
        <w:rPr>
          <w:rFonts w:eastAsia="Times New Roman"/>
          <w:noProof/>
          <w:szCs w:val="24"/>
        </w:rPr>
      </w:pPr>
      <w:r>
        <w:rPr>
          <w:noProof/>
        </w:rPr>
        <w:t>Article 6 Ouvraisons ou transformations insuffisantes</w:t>
      </w:r>
    </w:p>
    <w:p>
      <w:pPr>
        <w:autoSpaceDE w:val="0"/>
        <w:autoSpaceDN w:val="0"/>
        <w:rPr>
          <w:rFonts w:eastAsia="Times New Roman"/>
          <w:noProof/>
          <w:szCs w:val="24"/>
        </w:rPr>
      </w:pPr>
      <w:r>
        <w:rPr>
          <w:noProof/>
        </w:rPr>
        <w:t>Article 7 Cumul de l’origine</w:t>
      </w:r>
    </w:p>
    <w:p>
      <w:pPr>
        <w:autoSpaceDE w:val="0"/>
        <w:autoSpaceDN w:val="0"/>
        <w:rPr>
          <w:rFonts w:eastAsia="Times New Roman"/>
          <w:noProof/>
          <w:szCs w:val="24"/>
        </w:rPr>
      </w:pPr>
      <w:r>
        <w:rPr>
          <w:noProof/>
        </w:rPr>
        <w:t>Article 8 Cumul de l’origine – Conditions d’application</w:t>
      </w:r>
    </w:p>
    <w:p>
      <w:pPr>
        <w:autoSpaceDE w:val="0"/>
        <w:autoSpaceDN w:val="0"/>
        <w:rPr>
          <w:rFonts w:eastAsia="Times New Roman"/>
          <w:noProof/>
          <w:szCs w:val="24"/>
        </w:rPr>
      </w:pPr>
      <w:r>
        <w:rPr>
          <w:noProof/>
        </w:rPr>
        <w:t>Article 9 Unité à prendre en considération</w:t>
      </w:r>
    </w:p>
    <w:p>
      <w:pPr>
        <w:autoSpaceDE w:val="0"/>
        <w:autoSpaceDN w:val="0"/>
        <w:rPr>
          <w:rFonts w:eastAsia="Times New Roman"/>
          <w:noProof/>
          <w:szCs w:val="24"/>
        </w:rPr>
      </w:pPr>
      <w:r>
        <w:rPr>
          <w:noProof/>
        </w:rPr>
        <w:t>Article 10 Assortiments</w:t>
      </w:r>
    </w:p>
    <w:p>
      <w:pPr>
        <w:autoSpaceDE w:val="0"/>
        <w:autoSpaceDN w:val="0"/>
        <w:rPr>
          <w:rFonts w:eastAsia="Times New Roman"/>
          <w:noProof/>
          <w:szCs w:val="24"/>
        </w:rPr>
      </w:pPr>
      <w:r>
        <w:rPr>
          <w:noProof/>
        </w:rPr>
        <w:t>Article 11 Éléments neutres</w:t>
      </w:r>
    </w:p>
    <w:p>
      <w:pPr>
        <w:autoSpaceDE w:val="0"/>
        <w:autoSpaceDN w:val="0"/>
        <w:rPr>
          <w:rFonts w:eastAsia="Times New Roman"/>
          <w:noProof/>
          <w:szCs w:val="24"/>
        </w:rPr>
      </w:pPr>
      <w:r>
        <w:rPr>
          <w:noProof/>
        </w:rPr>
        <w:t>Article 12 Séparation comptable</w:t>
      </w:r>
    </w:p>
    <w:p>
      <w:pPr>
        <w:autoSpaceDE w:val="0"/>
        <w:autoSpaceDN w:val="0"/>
        <w:rPr>
          <w:rFonts w:eastAsia="Times New Roman"/>
          <w:noProof/>
          <w:szCs w:val="24"/>
        </w:rPr>
      </w:pPr>
      <w:r>
        <w:rPr>
          <w:noProof/>
        </w:rPr>
        <w:t>TITRE III CONDITIONS TERRITORIALES</w:t>
      </w:r>
    </w:p>
    <w:p>
      <w:pPr>
        <w:autoSpaceDE w:val="0"/>
        <w:autoSpaceDN w:val="0"/>
        <w:rPr>
          <w:rFonts w:eastAsia="Times New Roman"/>
          <w:noProof/>
          <w:szCs w:val="24"/>
        </w:rPr>
      </w:pPr>
      <w:r>
        <w:rPr>
          <w:noProof/>
        </w:rPr>
        <w:t>Article 13 Principe de territorialité</w:t>
      </w:r>
    </w:p>
    <w:p>
      <w:pPr>
        <w:autoSpaceDE w:val="0"/>
        <w:autoSpaceDN w:val="0"/>
        <w:rPr>
          <w:rFonts w:eastAsia="Times New Roman"/>
          <w:noProof/>
          <w:szCs w:val="24"/>
        </w:rPr>
      </w:pPr>
      <w:r>
        <w:rPr>
          <w:noProof/>
        </w:rPr>
        <w:t>Article 14 Non-manipulation</w:t>
      </w:r>
    </w:p>
    <w:p>
      <w:pPr>
        <w:autoSpaceDE w:val="0"/>
        <w:autoSpaceDN w:val="0"/>
        <w:rPr>
          <w:rFonts w:eastAsia="Times New Roman"/>
          <w:noProof/>
          <w:szCs w:val="24"/>
        </w:rPr>
      </w:pPr>
      <w:r>
        <w:rPr>
          <w:noProof/>
        </w:rPr>
        <w:t>Article 15 Expositions</w:t>
      </w:r>
    </w:p>
    <w:p>
      <w:pPr>
        <w:autoSpaceDE w:val="0"/>
        <w:autoSpaceDN w:val="0"/>
        <w:rPr>
          <w:rFonts w:eastAsia="Times New Roman"/>
          <w:noProof/>
          <w:szCs w:val="24"/>
        </w:rPr>
      </w:pPr>
      <w:r>
        <w:rPr>
          <w:noProof/>
        </w:rPr>
        <w:t>TITRE IV RISTOURNES OU EXONÉRATIONS</w:t>
      </w:r>
    </w:p>
    <w:p>
      <w:pPr>
        <w:autoSpaceDE w:val="0"/>
        <w:autoSpaceDN w:val="0"/>
        <w:rPr>
          <w:rFonts w:eastAsia="Times New Roman"/>
          <w:noProof/>
          <w:szCs w:val="24"/>
        </w:rPr>
      </w:pPr>
      <w:r>
        <w:rPr>
          <w:noProof/>
        </w:rPr>
        <w:t>Article 16 Ristournes ou exonérations des droits de douane</w:t>
      </w:r>
    </w:p>
    <w:p>
      <w:pPr>
        <w:autoSpaceDE w:val="0"/>
        <w:autoSpaceDN w:val="0"/>
        <w:rPr>
          <w:rFonts w:eastAsia="Times New Roman"/>
          <w:noProof/>
          <w:szCs w:val="24"/>
        </w:rPr>
      </w:pPr>
      <w:r>
        <w:rPr>
          <w:noProof/>
        </w:rPr>
        <w:t>TITRE V PREUVE DE L’ORIGINE</w:t>
      </w:r>
    </w:p>
    <w:p>
      <w:pPr>
        <w:autoSpaceDE w:val="0"/>
        <w:autoSpaceDN w:val="0"/>
        <w:rPr>
          <w:rFonts w:eastAsia="Times New Roman"/>
          <w:noProof/>
          <w:szCs w:val="24"/>
        </w:rPr>
      </w:pPr>
      <w:r>
        <w:rPr>
          <w:noProof/>
        </w:rPr>
        <w:t>Article 17 Conditions générales</w:t>
      </w:r>
    </w:p>
    <w:p>
      <w:pPr>
        <w:autoSpaceDE w:val="0"/>
        <w:autoSpaceDN w:val="0"/>
        <w:rPr>
          <w:rFonts w:eastAsia="Times New Roman"/>
          <w:noProof/>
          <w:szCs w:val="24"/>
        </w:rPr>
      </w:pPr>
      <w:r>
        <w:rPr>
          <w:noProof/>
        </w:rPr>
        <w:t>Article 18 Conditions d’établissement d’une déclaration d’origine</w:t>
      </w:r>
    </w:p>
    <w:p>
      <w:pPr>
        <w:autoSpaceDE w:val="0"/>
        <w:autoSpaceDN w:val="0"/>
        <w:rPr>
          <w:rFonts w:eastAsia="Times New Roman"/>
          <w:noProof/>
          <w:szCs w:val="24"/>
        </w:rPr>
      </w:pPr>
      <w:r>
        <w:rPr>
          <w:noProof/>
        </w:rPr>
        <w:t>Article 19 Exportateur agréé</w:t>
      </w:r>
    </w:p>
    <w:p>
      <w:pPr>
        <w:autoSpaceDE w:val="0"/>
        <w:autoSpaceDN w:val="0"/>
        <w:rPr>
          <w:rFonts w:eastAsia="Times New Roman"/>
          <w:noProof/>
          <w:szCs w:val="24"/>
        </w:rPr>
      </w:pPr>
      <w:r>
        <w:rPr>
          <w:noProof/>
        </w:rPr>
        <w:t>Article 20 Procédure de délivrance d’un certificat de circulation des marchandises EUR.1</w:t>
      </w:r>
    </w:p>
    <w:p>
      <w:pPr>
        <w:autoSpaceDE w:val="0"/>
        <w:autoSpaceDN w:val="0"/>
        <w:rPr>
          <w:rFonts w:eastAsia="Times New Roman"/>
          <w:noProof/>
          <w:szCs w:val="24"/>
        </w:rPr>
      </w:pPr>
      <w:r>
        <w:rPr>
          <w:noProof/>
        </w:rPr>
        <w:t>Article 21 Certificats de circulation des marchandises EUR.1 délivrés a posteriori</w:t>
      </w:r>
    </w:p>
    <w:p>
      <w:pPr>
        <w:autoSpaceDE w:val="0"/>
        <w:autoSpaceDN w:val="0"/>
        <w:rPr>
          <w:rFonts w:eastAsia="Times New Roman"/>
          <w:noProof/>
          <w:szCs w:val="24"/>
        </w:rPr>
      </w:pPr>
      <w:r>
        <w:rPr>
          <w:noProof/>
        </w:rPr>
        <w:t>Article 22 Délivrance d’un duplicata du certificat de circulation des marchandises EUR.1</w:t>
      </w:r>
    </w:p>
    <w:p>
      <w:pPr>
        <w:autoSpaceDE w:val="0"/>
        <w:autoSpaceDN w:val="0"/>
        <w:rPr>
          <w:rFonts w:eastAsia="Times New Roman"/>
          <w:noProof/>
          <w:szCs w:val="24"/>
        </w:rPr>
      </w:pPr>
      <w:r>
        <w:rPr>
          <w:noProof/>
        </w:rPr>
        <w:t>Article 23 Validité de la preuve de l’origine</w:t>
      </w:r>
    </w:p>
    <w:p>
      <w:pPr>
        <w:autoSpaceDE w:val="0"/>
        <w:autoSpaceDN w:val="0"/>
        <w:rPr>
          <w:rFonts w:eastAsia="Times New Roman"/>
          <w:noProof/>
          <w:szCs w:val="24"/>
        </w:rPr>
      </w:pPr>
      <w:r>
        <w:rPr>
          <w:noProof/>
        </w:rPr>
        <w:t>Article 24 Zones franches</w:t>
      </w:r>
    </w:p>
    <w:p>
      <w:pPr>
        <w:autoSpaceDE w:val="0"/>
        <w:autoSpaceDN w:val="0"/>
        <w:rPr>
          <w:rFonts w:eastAsia="Times New Roman"/>
          <w:noProof/>
          <w:szCs w:val="24"/>
        </w:rPr>
      </w:pPr>
      <w:r>
        <w:rPr>
          <w:noProof/>
        </w:rPr>
        <w:t>Article 25 Exigences à l’importation</w:t>
      </w:r>
    </w:p>
    <w:p>
      <w:pPr>
        <w:autoSpaceDE w:val="0"/>
        <w:autoSpaceDN w:val="0"/>
        <w:rPr>
          <w:rFonts w:eastAsia="Times New Roman"/>
          <w:noProof/>
          <w:szCs w:val="24"/>
        </w:rPr>
      </w:pPr>
      <w:r>
        <w:rPr>
          <w:noProof/>
        </w:rPr>
        <w:t>Article 26 Importation par envois échelonnés</w:t>
      </w:r>
    </w:p>
    <w:p>
      <w:pPr>
        <w:autoSpaceDE w:val="0"/>
        <w:autoSpaceDN w:val="0"/>
        <w:rPr>
          <w:rFonts w:eastAsia="Times New Roman"/>
          <w:noProof/>
          <w:szCs w:val="24"/>
        </w:rPr>
      </w:pPr>
      <w:r>
        <w:rPr>
          <w:noProof/>
        </w:rPr>
        <w:t>Article 27 Exemption de la preuve de l’origine</w:t>
      </w:r>
    </w:p>
    <w:p>
      <w:pPr>
        <w:autoSpaceDE w:val="0"/>
        <w:autoSpaceDN w:val="0"/>
        <w:rPr>
          <w:rFonts w:eastAsia="Times New Roman"/>
          <w:noProof/>
          <w:szCs w:val="24"/>
        </w:rPr>
      </w:pPr>
      <w:r>
        <w:rPr>
          <w:noProof/>
        </w:rPr>
        <w:t>Article 28 Discordances et erreurs formelles</w:t>
      </w:r>
    </w:p>
    <w:p>
      <w:pPr>
        <w:autoSpaceDE w:val="0"/>
        <w:autoSpaceDN w:val="0"/>
        <w:rPr>
          <w:rFonts w:eastAsia="Times New Roman"/>
          <w:noProof/>
          <w:szCs w:val="24"/>
        </w:rPr>
      </w:pPr>
      <w:r>
        <w:rPr>
          <w:noProof/>
        </w:rPr>
        <w:t>Article 29 Déclarations du fournisseur</w:t>
      </w:r>
    </w:p>
    <w:p>
      <w:pPr>
        <w:autoSpaceDE w:val="0"/>
        <w:autoSpaceDN w:val="0"/>
        <w:rPr>
          <w:rFonts w:eastAsia="Times New Roman"/>
          <w:noProof/>
          <w:szCs w:val="24"/>
        </w:rPr>
      </w:pPr>
      <w:r>
        <w:rPr>
          <w:noProof/>
        </w:rPr>
        <w:t>Article 30 Montants exprimés en euros</w:t>
      </w:r>
    </w:p>
    <w:p>
      <w:pPr>
        <w:autoSpaceDE w:val="0"/>
        <w:autoSpaceDN w:val="0"/>
        <w:rPr>
          <w:rFonts w:eastAsia="Times New Roman"/>
          <w:noProof/>
          <w:szCs w:val="24"/>
        </w:rPr>
      </w:pPr>
      <w:r>
        <w:rPr>
          <w:noProof/>
        </w:rPr>
        <w:t>TITRE VI PRINCIPES DE COOPÉRATION ET PIÈCES JUSTIFICATIVES</w:t>
      </w:r>
    </w:p>
    <w:p>
      <w:pPr>
        <w:autoSpaceDE w:val="0"/>
        <w:autoSpaceDN w:val="0"/>
        <w:rPr>
          <w:rFonts w:eastAsia="Times New Roman"/>
          <w:noProof/>
          <w:szCs w:val="24"/>
        </w:rPr>
      </w:pPr>
      <w:r>
        <w:rPr>
          <w:noProof/>
        </w:rPr>
        <w:t>Article 31 Pièces justificatives, conservation des preuves de l’origine et des documents probants</w:t>
      </w:r>
    </w:p>
    <w:p>
      <w:pPr>
        <w:autoSpaceDE w:val="0"/>
        <w:autoSpaceDN w:val="0"/>
        <w:rPr>
          <w:rFonts w:eastAsia="Times New Roman"/>
          <w:noProof/>
          <w:szCs w:val="24"/>
        </w:rPr>
      </w:pPr>
      <w:r>
        <w:rPr>
          <w:noProof/>
        </w:rPr>
        <w:t>Article 32 Règlement des différends</w:t>
      </w:r>
    </w:p>
    <w:p>
      <w:pPr>
        <w:autoSpaceDE w:val="0"/>
        <w:autoSpaceDN w:val="0"/>
        <w:rPr>
          <w:rFonts w:eastAsia="Times New Roman"/>
          <w:noProof/>
          <w:szCs w:val="24"/>
        </w:rPr>
      </w:pPr>
      <w:r>
        <w:rPr>
          <w:noProof/>
        </w:rPr>
        <w:t>TITRE VII COOPÉRATION ADMINISTRATIVE</w:t>
      </w:r>
    </w:p>
    <w:p>
      <w:pPr>
        <w:autoSpaceDE w:val="0"/>
        <w:autoSpaceDN w:val="0"/>
        <w:rPr>
          <w:rFonts w:eastAsia="Times New Roman"/>
          <w:noProof/>
          <w:szCs w:val="24"/>
        </w:rPr>
      </w:pPr>
      <w:r>
        <w:rPr>
          <w:noProof/>
        </w:rPr>
        <w:t>Article 33 Notification et coopération</w:t>
      </w:r>
    </w:p>
    <w:p>
      <w:pPr>
        <w:autoSpaceDE w:val="0"/>
        <w:autoSpaceDN w:val="0"/>
        <w:rPr>
          <w:rFonts w:eastAsia="Times New Roman"/>
          <w:noProof/>
          <w:szCs w:val="24"/>
        </w:rPr>
      </w:pPr>
      <w:r>
        <w:rPr>
          <w:noProof/>
        </w:rPr>
        <w:t>Article 34 Contrôle de la preuve de l’origine</w:t>
      </w:r>
    </w:p>
    <w:p>
      <w:pPr>
        <w:autoSpaceDE w:val="0"/>
        <w:autoSpaceDN w:val="0"/>
        <w:rPr>
          <w:rFonts w:eastAsia="Times New Roman"/>
          <w:noProof/>
          <w:szCs w:val="24"/>
        </w:rPr>
      </w:pPr>
      <w:r>
        <w:rPr>
          <w:noProof/>
        </w:rPr>
        <w:t>Article 35 Contrôle des déclarations du fournisseur</w:t>
      </w:r>
    </w:p>
    <w:p>
      <w:pPr>
        <w:autoSpaceDE w:val="0"/>
        <w:autoSpaceDN w:val="0"/>
        <w:rPr>
          <w:rFonts w:eastAsia="Times New Roman"/>
          <w:noProof/>
          <w:szCs w:val="24"/>
        </w:rPr>
      </w:pPr>
      <w:r>
        <w:rPr>
          <w:noProof/>
        </w:rPr>
        <w:t>Article 36 Sanctions</w:t>
      </w:r>
    </w:p>
    <w:p>
      <w:pPr>
        <w:autoSpaceDE w:val="0"/>
        <w:autoSpaceDN w:val="0"/>
        <w:rPr>
          <w:rFonts w:eastAsia="Times New Roman"/>
          <w:noProof/>
          <w:szCs w:val="24"/>
        </w:rPr>
      </w:pPr>
      <w:r>
        <w:rPr>
          <w:noProof/>
        </w:rPr>
        <w:t>TITRE VIII APPLICATION DU PROTOCOLE</w:t>
      </w:r>
    </w:p>
    <w:p>
      <w:pPr>
        <w:autoSpaceDE w:val="0"/>
        <w:autoSpaceDN w:val="0"/>
        <w:rPr>
          <w:rFonts w:eastAsia="Times New Roman"/>
          <w:noProof/>
          <w:szCs w:val="24"/>
        </w:rPr>
      </w:pPr>
      <w:r>
        <w:rPr>
          <w:noProof/>
        </w:rPr>
        <w:t>Article 37 Espace économique européen</w:t>
      </w:r>
    </w:p>
    <w:p>
      <w:pPr>
        <w:autoSpaceDE w:val="0"/>
        <w:autoSpaceDN w:val="0"/>
        <w:rPr>
          <w:rFonts w:eastAsia="Times New Roman"/>
          <w:noProof/>
          <w:szCs w:val="24"/>
        </w:rPr>
      </w:pPr>
      <w:r>
        <w:rPr>
          <w:noProof/>
        </w:rPr>
        <w:t>Article 38 Liechtenstein</w:t>
      </w:r>
    </w:p>
    <w:p>
      <w:pPr>
        <w:autoSpaceDE w:val="0"/>
        <w:autoSpaceDN w:val="0"/>
        <w:rPr>
          <w:rFonts w:eastAsia="Times New Roman"/>
          <w:noProof/>
          <w:szCs w:val="24"/>
        </w:rPr>
      </w:pPr>
      <w:r>
        <w:rPr>
          <w:noProof/>
        </w:rPr>
        <w:t>Article 39 République de Saint-Marin</w:t>
      </w:r>
    </w:p>
    <w:p>
      <w:pPr>
        <w:autoSpaceDE w:val="0"/>
        <w:autoSpaceDN w:val="0"/>
        <w:rPr>
          <w:rFonts w:eastAsia="Times New Roman"/>
          <w:noProof/>
          <w:szCs w:val="24"/>
        </w:rPr>
      </w:pPr>
      <w:r>
        <w:rPr>
          <w:noProof/>
        </w:rPr>
        <w:t>Article 40 Principauté d’Andorre</w:t>
      </w:r>
    </w:p>
    <w:p>
      <w:pPr>
        <w:autoSpaceDE w:val="0"/>
        <w:autoSpaceDN w:val="0"/>
        <w:rPr>
          <w:rFonts w:eastAsia="Times New Roman"/>
          <w:noProof/>
          <w:szCs w:val="24"/>
        </w:rPr>
      </w:pPr>
      <w:r>
        <w:rPr>
          <w:noProof/>
        </w:rPr>
        <w:t>Article 41 Ceuta et Melilla</w:t>
      </w:r>
    </w:p>
    <w:p>
      <w:pPr>
        <w:autoSpaceDE w:val="0"/>
        <w:autoSpaceDN w:val="0"/>
        <w:jc w:val="center"/>
        <w:rPr>
          <w:rFonts w:eastAsia="Times New Roman"/>
          <w:b/>
          <w:bCs/>
          <w:noProof/>
          <w:szCs w:val="24"/>
        </w:rPr>
      </w:pPr>
      <w:r>
        <w:rPr>
          <w:b/>
          <w:bCs/>
          <w:noProof/>
        </w:rPr>
        <w:t>Liste des annexes</w:t>
      </w:r>
    </w:p>
    <w:p>
      <w:pPr>
        <w:autoSpaceDE w:val="0"/>
        <w:autoSpaceDN w:val="0"/>
        <w:rPr>
          <w:rFonts w:eastAsia="Times New Roman"/>
          <w:noProof/>
          <w:szCs w:val="24"/>
        </w:rPr>
      </w:pPr>
      <w:r>
        <w:rPr>
          <w:noProof/>
        </w:rPr>
        <w:t>ANNEXE I: Notes introductives à la liste de l’annexe II</w:t>
      </w:r>
    </w:p>
    <w:p>
      <w:pPr>
        <w:autoSpaceDE w:val="0"/>
        <w:autoSpaceDN w:val="0"/>
        <w:rPr>
          <w:rFonts w:eastAsia="Times New Roman"/>
          <w:noProof/>
          <w:szCs w:val="24"/>
        </w:rPr>
      </w:pPr>
      <w:r>
        <w:rPr>
          <w:noProof/>
        </w:rPr>
        <w:t>ANNEXE II: Liste des ouvraisons ou des transformations à appliquer aux matières non originaires pour que le produit transformé puisse obtenir le caractère originaire</w:t>
      </w:r>
    </w:p>
    <w:p>
      <w:pPr>
        <w:autoSpaceDE w:val="0"/>
        <w:autoSpaceDN w:val="0"/>
        <w:rPr>
          <w:rFonts w:eastAsia="Times New Roman"/>
          <w:noProof/>
          <w:szCs w:val="24"/>
        </w:rPr>
      </w:pPr>
      <w:r>
        <w:rPr>
          <w:noProof/>
        </w:rPr>
        <w:t>ANNEXE III: Texte de la déclaration d’origine</w:t>
      </w:r>
    </w:p>
    <w:p>
      <w:pPr>
        <w:autoSpaceDE w:val="0"/>
        <w:autoSpaceDN w:val="0"/>
        <w:rPr>
          <w:rFonts w:eastAsia="Times New Roman"/>
          <w:noProof/>
          <w:szCs w:val="24"/>
        </w:rPr>
      </w:pPr>
      <w:r>
        <w:rPr>
          <w:noProof/>
        </w:rPr>
        <w:t>ANNEXE IV: Modèles de certificat de circulation des marchandises EUR.1 et de demande de certificat de circulation des marchandises EUR.1</w:t>
      </w:r>
    </w:p>
    <w:p>
      <w:pPr>
        <w:autoSpaceDE w:val="0"/>
        <w:autoSpaceDN w:val="0"/>
        <w:rPr>
          <w:rFonts w:eastAsia="Times New Roman"/>
          <w:noProof/>
          <w:szCs w:val="24"/>
        </w:rPr>
      </w:pPr>
      <w:r>
        <w:rPr>
          <w:noProof/>
        </w:rPr>
        <w:t>ANNEXE V: Conditions particulières relatives aux produits originaires de Ceuta et Melilla</w:t>
      </w:r>
    </w:p>
    <w:p>
      <w:pPr>
        <w:autoSpaceDE w:val="0"/>
        <w:autoSpaceDN w:val="0"/>
        <w:rPr>
          <w:rFonts w:eastAsia="Times New Roman"/>
          <w:noProof/>
          <w:szCs w:val="24"/>
        </w:rPr>
      </w:pPr>
      <w:r>
        <w:rPr>
          <w:noProof/>
        </w:rPr>
        <w:t>ANNEXE VI: Déclaration du fournisseur</w:t>
      </w:r>
    </w:p>
    <w:p>
      <w:pPr>
        <w:autoSpaceDE w:val="0"/>
        <w:autoSpaceDN w:val="0"/>
        <w:rPr>
          <w:rFonts w:eastAsia="Times New Roman"/>
          <w:noProof/>
          <w:szCs w:val="24"/>
        </w:rPr>
      </w:pPr>
      <w:r>
        <w:rPr>
          <w:noProof/>
        </w:rPr>
        <w:t>ANNEXE VII: Déclaration à long terme du fournisseur</w:t>
      </w:r>
    </w:p>
    <w:p>
      <w:pPr>
        <w:autoSpaceDE w:val="0"/>
        <w:autoSpaceDN w:val="0"/>
        <w:rPr>
          <w:rFonts w:eastAsia="Times New Roman"/>
          <w:noProof/>
          <w:szCs w:val="24"/>
        </w:rPr>
      </w:pPr>
    </w:p>
    <w:p>
      <w:pPr>
        <w:spacing w:before="0" w:after="200" w:line="276" w:lineRule="auto"/>
        <w:jc w:val="left"/>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rPr>
      </w:pPr>
    </w:p>
    <w:p>
      <w:pPr>
        <w:keepNext/>
        <w:autoSpaceDE w:val="0"/>
        <w:autoSpaceDN w:val="0"/>
        <w:jc w:val="center"/>
        <w:rPr>
          <w:rFonts w:eastAsia="Times New Roman"/>
          <w:b/>
          <w:bCs/>
          <w:smallCaps/>
          <w:noProof/>
          <w:sz w:val="28"/>
          <w:szCs w:val="28"/>
        </w:rPr>
      </w:pPr>
      <w:r>
        <w:rPr>
          <w:b/>
          <w:bCs/>
          <w:smallCaps/>
          <w:noProof/>
          <w:sz w:val="28"/>
          <w:szCs w:val="28"/>
        </w:rPr>
        <w:t>TITRE I</w:t>
      </w:r>
    </w:p>
    <w:p>
      <w:pPr>
        <w:keepNext/>
        <w:autoSpaceDE w:val="0"/>
        <w:autoSpaceDN w:val="0"/>
        <w:jc w:val="center"/>
        <w:rPr>
          <w:rFonts w:eastAsia="Times New Roman"/>
          <w:b/>
          <w:bCs/>
          <w:smallCaps/>
          <w:noProof/>
          <w:sz w:val="28"/>
          <w:szCs w:val="28"/>
        </w:rPr>
      </w:pPr>
      <w:r>
        <w:rPr>
          <w:b/>
          <w:bCs/>
          <w:i/>
          <w:iCs/>
          <w:smallCaps/>
          <w:noProof/>
          <w:sz w:val="28"/>
          <w:szCs w:val="28"/>
        </w:rPr>
        <w:t>DISPOSITIONS GÉNÉRALES</w:t>
      </w:r>
    </w:p>
    <w:p>
      <w:pPr>
        <w:keepNext/>
        <w:autoSpaceDE w:val="0"/>
        <w:autoSpaceDN w:val="0"/>
        <w:jc w:val="center"/>
        <w:rPr>
          <w:rFonts w:eastAsia="Times New Roman"/>
          <w:i/>
          <w:iCs/>
          <w:noProof/>
          <w:szCs w:val="24"/>
        </w:rPr>
      </w:pPr>
      <w:r>
        <w:rPr>
          <w:i/>
          <w:iCs/>
          <w:noProof/>
        </w:rPr>
        <w:t>Article premier</w:t>
      </w:r>
    </w:p>
    <w:p>
      <w:pPr>
        <w:autoSpaceDE w:val="0"/>
        <w:autoSpaceDN w:val="0"/>
        <w:jc w:val="center"/>
        <w:rPr>
          <w:rFonts w:eastAsia="Times New Roman"/>
          <w:b/>
          <w:bCs/>
          <w:noProof/>
          <w:szCs w:val="24"/>
        </w:rPr>
      </w:pPr>
      <w:r>
        <w:rPr>
          <w:b/>
          <w:bCs/>
          <w:noProof/>
        </w:rPr>
        <w:t>Définitions</w:t>
      </w:r>
    </w:p>
    <w:p>
      <w:pPr>
        <w:autoSpaceDE w:val="0"/>
        <w:autoSpaceDN w:val="0"/>
        <w:rPr>
          <w:rFonts w:eastAsia="Times New Roman"/>
          <w:noProof/>
          <w:szCs w:val="24"/>
        </w:rPr>
      </w:pPr>
      <w:r>
        <w:rPr>
          <w:noProof/>
        </w:rPr>
        <w:t>Aux fins des présentes règles, on entend par:</w:t>
      </w:r>
    </w:p>
    <w:p>
      <w:pPr>
        <w:autoSpaceDE w:val="0"/>
        <w:autoSpaceDN w:val="0"/>
        <w:ind w:left="851" w:hanging="851"/>
        <w:rPr>
          <w:rFonts w:eastAsia="Times New Roman"/>
          <w:noProof/>
          <w:szCs w:val="24"/>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rFonts w:eastAsia="Times New Roman"/>
          <w:noProof/>
          <w:szCs w:val="24"/>
        </w:rPr>
      </w:pPr>
      <w:r>
        <w:rPr>
          <w:noProof/>
        </w:rPr>
        <w:tab/>
        <w:t>b) “chapitres”, “positions” et “sous-positions”, les chapitres, les positions et les sous-positions (codes à quatre ou six chiffres) utilisés dans la nomenclature constituant le système harmonisé, assorti des modifications visées par la recommandation du Conseil de coopération douanière du 26 juin 2004;</w:t>
      </w:r>
    </w:p>
    <w:p>
      <w:pPr>
        <w:autoSpaceDE w:val="0"/>
        <w:autoSpaceDN w:val="0"/>
        <w:ind w:left="851" w:hanging="851"/>
        <w:rPr>
          <w:rFonts w:eastAsia="Times New Roman"/>
          <w:noProof/>
          <w:szCs w:val="24"/>
        </w:rPr>
      </w:pPr>
      <w:r>
        <w:rPr>
          <w:noProof/>
        </w:rPr>
        <w:tab/>
        <w:t>c) “classé”, le terme faisant référence au classement de marchandises dans une position ou une sous-position spécifique du système harmonisé;</w:t>
      </w:r>
    </w:p>
    <w:p>
      <w:pPr>
        <w:autoSpaceDE w:val="0"/>
        <w:autoSpaceDN w:val="0"/>
        <w:ind w:left="851" w:hanging="851"/>
        <w:rPr>
          <w:rFonts w:eastAsia="Times New Roman"/>
          <w:noProof/>
          <w:szCs w:val="24"/>
        </w:rPr>
      </w:pPr>
      <w:r>
        <w:rPr>
          <w:noProof/>
        </w:rPr>
        <w:tab/>
        <w:t>d) “envoi”, les produits qui sont:</w:t>
      </w:r>
    </w:p>
    <w:p>
      <w:pPr>
        <w:autoSpaceDE w:val="0"/>
        <w:autoSpaceDN w:val="0"/>
        <w:ind w:left="851" w:hanging="851"/>
        <w:rPr>
          <w:rFonts w:eastAsia="Times New Roman"/>
          <w:noProof/>
          <w:szCs w:val="24"/>
        </w:rPr>
      </w:pPr>
      <w:r>
        <w:rPr>
          <w:noProof/>
        </w:rPr>
        <w:tab/>
        <w:t>- envoyés simultanément par un même exportateur à un même destinataire; ou</w:t>
      </w:r>
    </w:p>
    <w:p>
      <w:pPr>
        <w:autoSpaceDE w:val="0"/>
        <w:autoSpaceDN w:val="0"/>
        <w:ind w:left="851" w:hanging="851"/>
        <w:rPr>
          <w:rFonts w:eastAsia="Times New Roman"/>
          <w:noProof/>
          <w:szCs w:val="24"/>
        </w:rPr>
      </w:pPr>
      <w:r>
        <w:rPr>
          <w:noProof/>
        </w:rPr>
        <w:tab/>
        <w:t>- acheminés de l’exportateur au destinataire sous le couvert d’un document de transport unique ou, à défaut de ce document, sous le couvert d’une facture unique;</w:t>
      </w:r>
    </w:p>
    <w:p>
      <w:pPr>
        <w:autoSpaceDE w:val="0"/>
        <w:autoSpaceDN w:val="0"/>
        <w:ind w:left="851" w:hanging="851"/>
        <w:rPr>
          <w:rFonts w:eastAsia="Times New Roman"/>
          <w:noProof/>
          <w:szCs w:val="24"/>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eastAsia="Times New Roman"/>
          <w:noProof/>
          <w:szCs w:val="24"/>
        </w:rPr>
      </w:pPr>
      <w:r>
        <w:rPr>
          <w:noProof/>
        </w:rPr>
        <w:tab/>
        <w:t>f) “valeur en douane”, la valeur déterminée conformément à l'accord de 1994 relatif à la mise en œuvre de l'article VII de l'accord général sur les tarifs douaniers et le commerce (accord sur la valeur en douane de l'Organisation mondiale du commerce);</w:t>
      </w:r>
    </w:p>
    <w:p>
      <w:pPr>
        <w:autoSpaceDE w:val="0"/>
        <w:autoSpaceDN w:val="0"/>
        <w:ind w:left="851" w:hanging="851"/>
        <w:rPr>
          <w:rFonts w:eastAsia="Times New Roman"/>
          <w:noProof/>
          <w:szCs w:val="24"/>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rFonts w:eastAsia="Times New Roman"/>
          <w:noProof/>
          <w:szCs w:val="24"/>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rFonts w:eastAsia="Times New Roman"/>
          <w:noProof/>
          <w:szCs w:val="24"/>
        </w:rPr>
      </w:pPr>
      <w:r>
        <w:rPr>
          <w:noProof/>
        </w:rPr>
        <w:tab/>
        <w:t>h) “matières fongibles” ou produits fongibles, des matières ou produits qui sont de nature et de qualité commerciale identiques, qui possèdent les mêmes caractéristiques techniques et physiques et qui ne peuvent être distinguées les unes des autres;</w:t>
      </w:r>
    </w:p>
    <w:p>
      <w:pPr>
        <w:autoSpaceDE w:val="0"/>
        <w:autoSpaceDN w:val="0"/>
        <w:ind w:left="851" w:hanging="851"/>
        <w:rPr>
          <w:rFonts w:eastAsia="Times New Roman"/>
          <w:noProof/>
          <w:szCs w:val="24"/>
        </w:rPr>
      </w:pPr>
      <w:r>
        <w:rPr>
          <w:noProof/>
        </w:rPr>
        <w:tab/>
        <w:t>i) “marchandises”, les matières et les produits;</w:t>
      </w:r>
    </w:p>
    <w:p>
      <w:pPr>
        <w:autoSpaceDE w:val="0"/>
        <w:autoSpaceDN w:val="0"/>
        <w:ind w:left="851" w:hanging="851"/>
        <w:rPr>
          <w:rFonts w:eastAsia="Times New Roman"/>
          <w:noProof/>
          <w:szCs w:val="24"/>
        </w:rPr>
      </w:pPr>
      <w:r>
        <w:rPr>
          <w:noProof/>
        </w:rPr>
        <w:tab/>
        <w:t>j) “fabrication”, toute ouvraison ou transformation, y compris l’assemblage;</w:t>
      </w:r>
    </w:p>
    <w:p>
      <w:pPr>
        <w:autoSpaceDE w:val="0"/>
        <w:autoSpaceDN w:val="0"/>
        <w:ind w:left="851" w:hanging="851"/>
        <w:rPr>
          <w:rFonts w:eastAsia="Times New Roman"/>
          <w:noProof/>
          <w:szCs w:val="24"/>
        </w:rPr>
      </w:pPr>
      <w:r>
        <w:rPr>
          <w:noProof/>
        </w:rPr>
        <w:tab/>
        <w:t>k) “matière”, tout ingrédient, toute matière première, tout composant ou toute partie, etc., utilisé dans la fabrication du produit;</w:t>
      </w:r>
    </w:p>
    <w:p>
      <w:pPr>
        <w:autoSpaceDE w:val="0"/>
        <w:autoSpaceDN w:val="0"/>
        <w:ind w:left="851" w:hanging="851"/>
        <w:rPr>
          <w:rFonts w:eastAsia="Times New Roman"/>
          <w:noProof/>
          <w:szCs w:val="24"/>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eastAsia="Times New Roman"/>
          <w:noProof/>
          <w:szCs w:val="24"/>
        </w:rPr>
      </w:pPr>
      <w:r>
        <w:rPr>
          <w:noProof/>
        </w:rPr>
        <w:tab/>
        <w:t>m) “produit”, le produit obtenu, même s'il est destiné à être utilisé ultérieurement au cours d'une autre opération de fabrication;</w:t>
      </w:r>
    </w:p>
    <w:p>
      <w:pPr>
        <w:autoSpaceDE w:val="0"/>
        <w:autoSpaceDN w:val="0"/>
        <w:ind w:left="851" w:hanging="851"/>
        <w:rPr>
          <w:rFonts w:eastAsia="Times New Roman"/>
          <w:noProof/>
          <w:szCs w:val="24"/>
        </w:rPr>
      </w:pPr>
      <w:r>
        <w:rPr>
          <w:noProof/>
        </w:rPr>
        <w:tab/>
        <w:t>n) “territoire”, le territoire terrestre, les eaux intérieures et la mer territoriale d’une partie;</w:t>
      </w:r>
    </w:p>
    <w:p>
      <w:pPr>
        <w:autoSpaceDE w:val="0"/>
        <w:autoSpaceDN w:val="0"/>
        <w:ind w:left="851" w:hanging="851"/>
        <w:rPr>
          <w:rFonts w:eastAsia="Times New Roman"/>
          <w:noProof/>
          <w:szCs w:val="24"/>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rFonts w:eastAsia="Times New Roman"/>
          <w:i/>
          <w:iCs/>
          <w:noProof/>
          <w:szCs w:val="24"/>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eastAsia="Times New Roman"/>
          <w:noProof/>
          <w:szCs w:val="24"/>
        </w:rPr>
      </w:pPr>
    </w:p>
    <w:p>
      <w:pPr>
        <w:keepNext/>
        <w:autoSpaceDE w:val="0"/>
        <w:autoSpaceDN w:val="0"/>
        <w:jc w:val="center"/>
        <w:rPr>
          <w:rFonts w:eastAsia="Times New Roman"/>
          <w:b/>
          <w:bCs/>
          <w:smallCaps/>
          <w:noProof/>
          <w:sz w:val="28"/>
          <w:szCs w:val="28"/>
        </w:rPr>
      </w:pPr>
      <w:r>
        <w:rPr>
          <w:b/>
          <w:bCs/>
          <w:smallCaps/>
          <w:noProof/>
          <w:sz w:val="28"/>
          <w:szCs w:val="28"/>
        </w:rPr>
        <w:t>TITRE II</w:t>
      </w:r>
    </w:p>
    <w:p>
      <w:pPr>
        <w:keepNext/>
        <w:autoSpaceDE w:val="0"/>
        <w:autoSpaceDN w:val="0"/>
        <w:jc w:val="center"/>
        <w:rPr>
          <w:rFonts w:eastAsia="Times New Roman"/>
          <w:b/>
          <w:bCs/>
          <w:smallCaps/>
          <w:noProof/>
          <w:sz w:val="28"/>
          <w:szCs w:val="28"/>
        </w:rPr>
      </w:pPr>
      <w:r>
        <w:rPr>
          <w:b/>
          <w:bCs/>
          <w:i/>
          <w:iCs/>
          <w:smallCaps/>
          <w:noProof/>
          <w:sz w:val="28"/>
          <w:szCs w:val="28"/>
        </w:rPr>
        <w:t>DÉFINITION DE LA NOTION DE “PRODUITS ORIGINAIRES”</w:t>
      </w:r>
    </w:p>
    <w:p>
      <w:pPr>
        <w:keepNext/>
        <w:autoSpaceDE w:val="0"/>
        <w:autoSpaceDN w:val="0"/>
        <w:jc w:val="center"/>
        <w:rPr>
          <w:rFonts w:eastAsia="Times New Roman"/>
          <w:i/>
          <w:iCs/>
          <w:noProof/>
          <w:szCs w:val="24"/>
        </w:rPr>
      </w:pPr>
      <w:r>
        <w:rPr>
          <w:i/>
          <w:iCs/>
          <w:noProof/>
        </w:rPr>
        <w:t>Article 2</w:t>
      </w:r>
    </w:p>
    <w:p>
      <w:pPr>
        <w:autoSpaceDE w:val="0"/>
        <w:autoSpaceDN w:val="0"/>
        <w:jc w:val="center"/>
        <w:rPr>
          <w:rFonts w:eastAsia="Times New Roman"/>
          <w:b/>
          <w:bCs/>
          <w:noProof/>
          <w:szCs w:val="24"/>
        </w:rPr>
      </w:pPr>
      <w:r>
        <w:rPr>
          <w:b/>
          <w:bCs/>
          <w:noProof/>
        </w:rPr>
        <w:t>Conditions générales</w:t>
      </w:r>
    </w:p>
    <w:p>
      <w:pPr>
        <w:autoSpaceDE w:val="0"/>
        <w:autoSpaceDN w:val="0"/>
        <w:ind w:left="851" w:hanging="851"/>
        <w:rPr>
          <w:rFonts w:eastAsia="Times New Roman"/>
          <w:noProof/>
          <w:szCs w:val="24"/>
        </w:rPr>
      </w:pPr>
      <w:r>
        <w:rPr>
          <w:noProof/>
        </w:rPr>
        <w:tab/>
        <w:t>Aux fins de la mise en œuvre de l’accord pertinent, les produits suivants sont considérés comme originaires d’une partie lorsqu’ils sont exportés vers l’autre partie:</w:t>
      </w:r>
    </w:p>
    <w:p>
      <w:pPr>
        <w:autoSpaceDE w:val="0"/>
        <w:autoSpaceDN w:val="0"/>
        <w:ind w:left="851" w:hanging="851"/>
        <w:rPr>
          <w:rFonts w:eastAsia="Times New Roman"/>
          <w:noProof/>
          <w:szCs w:val="24"/>
        </w:rPr>
      </w:pPr>
      <w:r>
        <w:rPr>
          <w:noProof/>
        </w:rPr>
        <w:tab/>
        <w:t>a) les produits entièrement obtenus dans une partie au sens de l'article 3;</w:t>
      </w:r>
    </w:p>
    <w:p>
      <w:pPr>
        <w:autoSpaceDE w:val="0"/>
        <w:autoSpaceDN w:val="0"/>
        <w:ind w:left="851" w:hanging="851"/>
        <w:rPr>
          <w:rFonts w:eastAsia="Times New Roman"/>
          <w:noProof/>
          <w:szCs w:val="24"/>
        </w:rPr>
      </w:pPr>
      <w:r>
        <w:rPr>
          <w:noProof/>
        </w:rPr>
        <w:tab/>
        <w:t>b) les produits obtenus dans une partie et contenant des matières qui n'y ont pas été entièrement obtenues, à condition que ces matières aient fait l'objet, dans cette partie, d'ouvraisons ou de transformations suffisantes au sens de l'article 4.</w:t>
      </w:r>
    </w:p>
    <w:p>
      <w:pPr>
        <w:keepNext/>
        <w:autoSpaceDE w:val="0"/>
        <w:autoSpaceDN w:val="0"/>
        <w:jc w:val="center"/>
        <w:rPr>
          <w:rFonts w:eastAsia="Times New Roman"/>
          <w:i/>
          <w:iCs/>
          <w:noProof/>
          <w:szCs w:val="24"/>
        </w:rPr>
      </w:pPr>
      <w:r>
        <w:rPr>
          <w:i/>
          <w:iCs/>
          <w:noProof/>
        </w:rPr>
        <w:t>Article 3</w:t>
      </w:r>
    </w:p>
    <w:p>
      <w:pPr>
        <w:autoSpaceDE w:val="0"/>
        <w:autoSpaceDN w:val="0"/>
        <w:jc w:val="center"/>
        <w:rPr>
          <w:rFonts w:eastAsia="Times New Roman"/>
          <w:b/>
          <w:bCs/>
          <w:noProof/>
          <w:szCs w:val="24"/>
        </w:rPr>
      </w:pPr>
      <w:r>
        <w:rPr>
          <w:b/>
          <w:bCs/>
          <w:noProof/>
        </w:rPr>
        <w:t>Produits entièrement obtenus</w:t>
      </w:r>
    </w:p>
    <w:p>
      <w:pPr>
        <w:autoSpaceDE w:val="0"/>
        <w:autoSpaceDN w:val="0"/>
        <w:rPr>
          <w:rFonts w:eastAsia="Times New Roman"/>
          <w:noProof/>
          <w:szCs w:val="24"/>
        </w:rPr>
      </w:pPr>
      <w:r>
        <w:rPr>
          <w:noProof/>
        </w:rPr>
        <w:t>1. Sont considérés comme entièrement obtenus dans une partie lorsqu’ils sont exportés vers l’autre partie:</w:t>
      </w:r>
    </w:p>
    <w:p>
      <w:pPr>
        <w:autoSpaceDE w:val="0"/>
        <w:autoSpaceDN w:val="0"/>
        <w:ind w:left="851" w:hanging="851"/>
        <w:rPr>
          <w:rFonts w:eastAsia="Times New Roman"/>
          <w:noProof/>
          <w:szCs w:val="24"/>
        </w:rPr>
      </w:pPr>
      <w:r>
        <w:rPr>
          <w:noProof/>
        </w:rPr>
        <w:tab/>
        <w:t>a) les produits minéraux et l’eau naturelle extraits de son sol ou de ses fonds marins ou océaniques;</w:t>
      </w:r>
    </w:p>
    <w:p>
      <w:pPr>
        <w:autoSpaceDE w:val="0"/>
        <w:autoSpaceDN w:val="0"/>
        <w:ind w:left="851" w:hanging="851"/>
        <w:rPr>
          <w:rFonts w:eastAsia="Times New Roman"/>
          <w:noProof/>
          <w:szCs w:val="24"/>
        </w:rPr>
      </w:pPr>
      <w:r>
        <w:rPr>
          <w:noProof/>
        </w:rPr>
        <w:tab/>
        <w:t>b) les végétaux, y compris les plantes aquatiques, et produits du règne végétal qui y sont cultivés ou récoltés;</w:t>
      </w:r>
    </w:p>
    <w:p>
      <w:pPr>
        <w:autoSpaceDE w:val="0"/>
        <w:autoSpaceDN w:val="0"/>
        <w:ind w:left="851" w:hanging="851"/>
        <w:rPr>
          <w:rFonts w:eastAsia="Times New Roman"/>
          <w:noProof/>
          <w:szCs w:val="24"/>
        </w:rPr>
      </w:pPr>
      <w:r>
        <w:rPr>
          <w:noProof/>
        </w:rPr>
        <w:tab/>
        <w:t>c) les animaux vivants qui y sont nés et élevés;</w:t>
      </w:r>
    </w:p>
    <w:p>
      <w:pPr>
        <w:autoSpaceDE w:val="0"/>
        <w:autoSpaceDN w:val="0"/>
        <w:ind w:left="851" w:hanging="851"/>
        <w:rPr>
          <w:rFonts w:eastAsia="Times New Roman"/>
          <w:noProof/>
          <w:szCs w:val="24"/>
        </w:rPr>
      </w:pPr>
      <w:r>
        <w:rPr>
          <w:noProof/>
        </w:rPr>
        <w:tab/>
        <w:t>d) les produits provenant d’animaux vivants qui y font l’objet d’un élevage;</w:t>
      </w:r>
    </w:p>
    <w:p>
      <w:pPr>
        <w:autoSpaceDE w:val="0"/>
        <w:autoSpaceDN w:val="0"/>
        <w:ind w:left="851" w:hanging="851"/>
        <w:rPr>
          <w:rFonts w:eastAsia="Times New Roman"/>
          <w:noProof/>
          <w:szCs w:val="24"/>
        </w:rPr>
      </w:pPr>
      <w:r>
        <w:rPr>
          <w:noProof/>
        </w:rPr>
        <w:tab/>
        <w:t>e) les produits issus d’animaux abattus qui y sont nés et y ont été élevés;</w:t>
      </w:r>
    </w:p>
    <w:p>
      <w:pPr>
        <w:autoSpaceDE w:val="0"/>
        <w:autoSpaceDN w:val="0"/>
        <w:ind w:left="851" w:hanging="851"/>
        <w:rPr>
          <w:rFonts w:eastAsia="Times New Roman"/>
          <w:noProof/>
          <w:szCs w:val="24"/>
        </w:rPr>
      </w:pPr>
      <w:r>
        <w:rPr>
          <w:noProof/>
        </w:rPr>
        <w:tab/>
        <w:t>f) les produits de la chasse ou de la pêche qui y sont pratiquées;</w:t>
      </w:r>
    </w:p>
    <w:p>
      <w:pPr>
        <w:autoSpaceDE w:val="0"/>
        <w:autoSpaceDN w:val="0"/>
        <w:ind w:left="851" w:hanging="851"/>
        <w:rPr>
          <w:rFonts w:eastAsia="Times New Roman"/>
          <w:noProof/>
          <w:szCs w:val="24"/>
        </w:rPr>
      </w:pPr>
      <w:r>
        <w:rPr>
          <w:noProof/>
        </w:rPr>
        <w:tab/>
        <w:t>g) les produits de l’aquaculture, si les poissons, crustacés, mollusques et autres invertébrés aquatiques y sont nés ou y ont été élevés à partir d’œufs, de larves, d’alevins ou de juvéniles;</w:t>
      </w:r>
    </w:p>
    <w:p>
      <w:pPr>
        <w:autoSpaceDE w:val="0"/>
        <w:autoSpaceDN w:val="0"/>
        <w:ind w:left="851" w:hanging="851"/>
        <w:rPr>
          <w:rFonts w:eastAsia="Times New Roman"/>
          <w:noProof/>
          <w:szCs w:val="24"/>
        </w:rPr>
      </w:pPr>
      <w:r>
        <w:rPr>
          <w:noProof/>
        </w:rPr>
        <w:tab/>
        <w:t>h) les produits de la pêche maritime et autres produits tirés de la mer par ses navires hors de toute mer territoriale;</w:t>
      </w:r>
    </w:p>
    <w:p>
      <w:pPr>
        <w:autoSpaceDE w:val="0"/>
        <w:autoSpaceDN w:val="0"/>
        <w:ind w:left="851" w:hanging="851"/>
        <w:rPr>
          <w:rFonts w:eastAsia="Times New Roman"/>
          <w:noProof/>
          <w:szCs w:val="24"/>
        </w:rPr>
      </w:pPr>
      <w:r>
        <w:rPr>
          <w:noProof/>
        </w:rPr>
        <w:tab/>
        <w:t>i) les produits fabriqués à bord de ses navires-usines, exclusivement à partir de produits visés au point h);</w:t>
      </w:r>
    </w:p>
    <w:p>
      <w:pPr>
        <w:autoSpaceDE w:val="0"/>
        <w:autoSpaceDN w:val="0"/>
        <w:ind w:left="851" w:hanging="851"/>
        <w:rPr>
          <w:rFonts w:eastAsia="Times New Roman"/>
          <w:noProof/>
          <w:szCs w:val="24"/>
        </w:rPr>
      </w:pPr>
      <w:r>
        <w:rPr>
          <w:noProof/>
        </w:rPr>
        <w:tab/>
        <w:t>j) les articles usagés y collectés ne pouvant servir qu’à la récupération des matières premières;</w:t>
      </w:r>
    </w:p>
    <w:p>
      <w:pPr>
        <w:autoSpaceDE w:val="0"/>
        <w:autoSpaceDN w:val="0"/>
        <w:ind w:left="851" w:hanging="851"/>
        <w:rPr>
          <w:rFonts w:eastAsia="Times New Roman"/>
          <w:noProof/>
          <w:szCs w:val="24"/>
        </w:rPr>
      </w:pPr>
      <w:r>
        <w:rPr>
          <w:noProof/>
        </w:rPr>
        <w:tab/>
        <w:t>k) les déchets provenant d’opérations manufacturières qui y sont effectuées;</w:t>
      </w:r>
    </w:p>
    <w:p>
      <w:pPr>
        <w:autoSpaceDE w:val="0"/>
        <w:autoSpaceDN w:val="0"/>
        <w:ind w:left="851" w:hanging="851"/>
        <w:rPr>
          <w:rFonts w:eastAsia="Times New Roman"/>
          <w:noProof/>
          <w:szCs w:val="24"/>
        </w:rPr>
      </w:pPr>
      <w:r>
        <w:rPr>
          <w:noProof/>
        </w:rPr>
        <w:tab/>
        <w:t>l) les produits extraits du sol ou du sous-sol marin situé hors de ses eaux territoriales, pour autant que la partie dispose de droits exclusifs d’exploitation;</w:t>
      </w:r>
    </w:p>
    <w:p>
      <w:pPr>
        <w:autoSpaceDE w:val="0"/>
        <w:autoSpaceDN w:val="0"/>
        <w:ind w:left="851" w:hanging="851"/>
        <w:rPr>
          <w:rFonts w:eastAsia="Times New Roman"/>
          <w:noProof/>
          <w:szCs w:val="24"/>
        </w:rPr>
      </w:pPr>
      <w:r>
        <w:rPr>
          <w:noProof/>
        </w:rPr>
        <w:tab/>
        <w:t>m) les marchandises qui y sont fabriquées exclusivement à partir de produits visés aux points a) à l).</w:t>
      </w:r>
    </w:p>
    <w:p>
      <w:pPr>
        <w:autoSpaceDE w:val="0"/>
        <w:autoSpaceDN w:val="0"/>
        <w:rPr>
          <w:rFonts w:eastAsia="Times New Roman"/>
          <w:noProof/>
          <w:szCs w:val="24"/>
        </w:rPr>
      </w:pPr>
      <w:r>
        <w:rPr>
          <w:noProof/>
        </w:rPr>
        <w:t>2. Au paragraphe 1, points h) et i), les termes “ses navires” et “ses navires-usines” ne s’appliquent qu’aux navires et navires-usines qui satisfont à chacune des conditions suivantes:</w:t>
      </w:r>
    </w:p>
    <w:p>
      <w:pPr>
        <w:autoSpaceDE w:val="0"/>
        <w:autoSpaceDN w:val="0"/>
        <w:ind w:left="851" w:hanging="851"/>
        <w:rPr>
          <w:rFonts w:eastAsia="Times New Roman"/>
          <w:noProof/>
          <w:szCs w:val="24"/>
        </w:rPr>
      </w:pPr>
      <w:r>
        <w:rPr>
          <w:noProof/>
        </w:rPr>
        <w:tab/>
        <w:t>a) ils sont immatriculés dans la partie exportatrice ou importatrice;</w:t>
      </w:r>
    </w:p>
    <w:p>
      <w:pPr>
        <w:autoSpaceDE w:val="0"/>
        <w:autoSpaceDN w:val="0"/>
        <w:ind w:left="851" w:hanging="851"/>
        <w:rPr>
          <w:rFonts w:eastAsia="Times New Roman"/>
          <w:noProof/>
          <w:szCs w:val="24"/>
        </w:rPr>
      </w:pPr>
      <w:r>
        <w:rPr>
          <w:noProof/>
        </w:rPr>
        <w:tab/>
        <w:t>b) ils battent pavillon de la partie exportatrice ou importatrice;</w:t>
      </w:r>
    </w:p>
    <w:p>
      <w:pPr>
        <w:autoSpaceDE w:val="0"/>
        <w:autoSpaceDN w:val="0"/>
        <w:ind w:left="851" w:hanging="851"/>
        <w:rPr>
          <w:rFonts w:eastAsia="Times New Roman"/>
          <w:noProof/>
          <w:szCs w:val="24"/>
        </w:rPr>
      </w:pPr>
      <w:r>
        <w:rPr>
          <w:noProof/>
        </w:rPr>
        <w:tab/>
        <w:t>c) ils remplissent l’une des conditions suivantes:</w:t>
      </w:r>
    </w:p>
    <w:p>
      <w:pPr>
        <w:autoSpaceDE w:val="0"/>
        <w:autoSpaceDN w:val="0"/>
        <w:ind w:left="1440" w:hanging="1440"/>
        <w:rPr>
          <w:rFonts w:eastAsia="Times New Roman"/>
          <w:noProof/>
          <w:szCs w:val="24"/>
        </w:rPr>
      </w:pPr>
      <w:r>
        <w:rPr>
          <w:noProof/>
        </w:rPr>
        <w:tab/>
        <w:t>i) ils appartiennent, à au moins 50 %, à des ressortissants de la partie exportatrice ou importatrice, ou</w:t>
      </w:r>
    </w:p>
    <w:p>
      <w:pPr>
        <w:autoSpaceDE w:val="0"/>
        <w:autoSpaceDN w:val="0"/>
        <w:ind w:left="1440" w:hanging="1440"/>
        <w:rPr>
          <w:rFonts w:eastAsia="Times New Roman"/>
          <w:noProof/>
          <w:szCs w:val="24"/>
        </w:rPr>
      </w:pPr>
      <w:r>
        <w:rPr>
          <w:noProof/>
        </w:rPr>
        <w:tab/>
        <w:t xml:space="preserve">ii) ils appartiennent à des sociétés: </w:t>
      </w:r>
    </w:p>
    <w:p>
      <w:pPr>
        <w:autoSpaceDE w:val="0"/>
        <w:autoSpaceDN w:val="0"/>
        <w:ind w:left="1440" w:hanging="1440"/>
        <w:rPr>
          <w:rFonts w:eastAsia="Times New Roman"/>
          <w:noProof/>
          <w:szCs w:val="24"/>
        </w:rPr>
      </w:pPr>
      <w:r>
        <w:rPr>
          <w:noProof/>
        </w:rPr>
        <w:tab/>
        <w:t>- dont le siège social et le lieu principal d’activité économique sont situés dans la partie exportatrice ou importatrice et</w:t>
      </w:r>
    </w:p>
    <w:p>
      <w:pPr>
        <w:autoSpaceDE w:val="0"/>
        <w:autoSpaceDN w:val="0"/>
        <w:ind w:left="1440" w:hanging="1440"/>
        <w:rPr>
          <w:rFonts w:eastAsia="Times New Roman"/>
          <w:noProof/>
          <w:szCs w:val="24"/>
        </w:rPr>
      </w:pPr>
      <w:r>
        <w:rPr>
          <w:noProof/>
        </w:rPr>
        <w:tab/>
        <w:t>- qui sont détenues au moins à 50 % par le pays d’exportation ou la partie importatrice ou par des collectivités publiques ou des ressortissants de ces parties.</w:t>
      </w:r>
    </w:p>
    <w:p>
      <w:pPr>
        <w:autoSpaceDE w:val="0"/>
        <w:autoSpaceDN w:val="0"/>
        <w:rPr>
          <w:rFonts w:eastAsia="Times New Roman"/>
          <w:noProof/>
          <w:szCs w:val="24"/>
        </w:rPr>
      </w:pPr>
      <w:r>
        <w:rPr>
          <w:noProof/>
        </w:rPr>
        <w:t>3. Aux fins du paragraphe 2, lorsque la partie importatrice ou exportatrice est l’Union européenne, les conditions se réfèrent aux États membres de l’Union européenne.</w:t>
      </w:r>
    </w:p>
    <w:p>
      <w:pPr>
        <w:autoSpaceDE w:val="0"/>
        <w:autoSpaceDN w:val="0"/>
        <w:rPr>
          <w:rFonts w:eastAsia="Times New Roman"/>
          <w:noProof/>
          <w:szCs w:val="24"/>
        </w:rPr>
      </w:pPr>
      <w:r>
        <w:rPr>
          <w:noProof/>
        </w:rPr>
        <w:t>4. Aux fins du paragraphe 2, en cas d'application de l’article 7 avec les pays de l’AELE, ces derniers sont à considérer comme une seule partie contractante appliquant les règles.</w:t>
      </w:r>
    </w:p>
    <w:p>
      <w:pPr>
        <w:keepNext/>
        <w:autoSpaceDE w:val="0"/>
        <w:autoSpaceDN w:val="0"/>
        <w:jc w:val="center"/>
        <w:rPr>
          <w:rFonts w:eastAsia="Times New Roman"/>
          <w:i/>
          <w:iCs/>
          <w:noProof/>
          <w:szCs w:val="24"/>
        </w:rPr>
      </w:pPr>
      <w:r>
        <w:rPr>
          <w:i/>
          <w:iCs/>
          <w:noProof/>
        </w:rPr>
        <w:t>Article 4</w:t>
      </w:r>
    </w:p>
    <w:p>
      <w:pPr>
        <w:autoSpaceDE w:val="0"/>
        <w:autoSpaceDN w:val="0"/>
        <w:jc w:val="center"/>
        <w:rPr>
          <w:rFonts w:eastAsia="Times New Roman"/>
          <w:b/>
          <w:bCs/>
          <w:noProof/>
          <w:szCs w:val="24"/>
        </w:rPr>
      </w:pPr>
      <w:r>
        <w:rPr>
          <w:b/>
          <w:bCs/>
          <w:noProof/>
        </w:rPr>
        <w:t>Ouvraisons ou transformations suffisantes</w:t>
      </w:r>
    </w:p>
    <w:p>
      <w:pPr>
        <w:autoSpaceDE w:val="0"/>
        <w:autoSpaceDN w:val="0"/>
        <w:rPr>
          <w:rFonts w:eastAsia="Times New Roman"/>
          <w:noProof/>
          <w:szCs w:val="24"/>
        </w:rPr>
      </w:pPr>
      <w:r>
        <w:rPr>
          <w:noProof/>
        </w:rPr>
        <w:t>1. Sans préjudice du paragraphe 3 et de l’article 6, les produits non entièrement obtenus dans une partie sont considérés comme suffisamment ouvrés ou transformés lorsque les conditions fixées dans la liste de l’annexe II pour les marchandises concernées sont remplies.</w:t>
      </w:r>
    </w:p>
    <w:p>
      <w:pPr>
        <w:autoSpaceDE w:val="0"/>
        <w:autoSpaceDN w:val="0"/>
        <w:rPr>
          <w:rFonts w:eastAsia="Times New Roman"/>
          <w:noProof/>
          <w:szCs w:val="24"/>
        </w:rPr>
      </w:pPr>
      <w:r>
        <w:rPr>
          <w:noProof/>
        </w:rPr>
        <w:t>2. Si un produit ayant acquis le caractère originaire dans une partie conformément au paragraphe 1 est mis en œuvre dans la fabrication d’un autre produit, il n’est pas tenu compte des matières non originaires qui peuvent avoir été mises en œuvre dans sa fabrication.</w:t>
      </w:r>
    </w:p>
    <w:p>
      <w:pPr>
        <w:autoSpaceDE w:val="0"/>
        <w:autoSpaceDN w:val="0"/>
        <w:rPr>
          <w:rFonts w:eastAsia="Times New Roman"/>
          <w:noProof/>
          <w:szCs w:val="24"/>
        </w:rPr>
      </w:pPr>
      <w:r>
        <w:rPr>
          <w:noProof/>
        </w:rPr>
        <w:t>3. Le respect des exigences du paragraphe 1 est vérifié pour chaque produit.</w:t>
      </w:r>
    </w:p>
    <w:p>
      <w:pPr>
        <w:autoSpaceDE w:val="0"/>
        <w:autoSpaceDN w:val="0"/>
        <w:rPr>
          <w:rFonts w:eastAsia="Times New Roman"/>
          <w:noProof/>
          <w:szCs w:val="24"/>
        </w:rPr>
      </w:pPr>
      <w:r>
        <w:rPr>
          <w:noProof/>
        </w:rPr>
        <w:t>Toutefois, lorsque la règle applicable se fonde sur le respect d’une proportion maximale de matières non originaires, les autorités douanières des parties peuvent autoriser les exportateurs à calculer le prix départ usine des produits et la valeur des matières non originaires sur une base moyenne, comme indiqué au paragraphe 4, afin de prendre en compte les fluctuations des coûts et des taux de change.</w:t>
      </w:r>
    </w:p>
    <w:p>
      <w:pPr>
        <w:autoSpaceDE w:val="0"/>
        <w:autoSpaceDN w:val="0"/>
        <w:rPr>
          <w:rFonts w:eastAsia="Times New Roman"/>
          <w:noProof/>
          <w:szCs w:val="24"/>
        </w:rPr>
      </w:pPr>
      <w:r>
        <w:rPr>
          <w:noProof/>
        </w:rPr>
        <w:t>4. Dans le cas visé au paragraphe 3, deuxième alinéa, le prix moyen départ usine du produit et la valeur moyenne des matières non originaires mises en œuvre sont calculés, respectivement, sur la base de la somme des prix départ usine facturés pour toutes les ventes de produits effectuées au cours de l’année fiscale précédente et de la somme des valeurs de toutes les matières non originaires mises en œuvre dans la fabrication des produits au cours de l’année fiscale précédente telle que définie dans la partie exportatrice; si l’on ne dispose pas des chiffres correspondant à un exercice fiscal complet, il est possible de se limiter à une période plus brève, qui ne peut être toutefois pas inférieure à trois mois.</w:t>
      </w:r>
    </w:p>
    <w:p>
      <w:pPr>
        <w:autoSpaceDE w:val="0"/>
        <w:autoSpaceDN w:val="0"/>
        <w:rPr>
          <w:rFonts w:eastAsia="Times New Roman"/>
          <w:noProof/>
          <w:szCs w:val="24"/>
        </w:rPr>
      </w:pPr>
      <w:r>
        <w:rPr>
          <w:noProof/>
        </w:rPr>
        <w:t>5. 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autoSpaceDE w:val="0"/>
        <w:autoSpaceDN w:val="0"/>
        <w:rPr>
          <w:rFonts w:eastAsia="Times New Roman"/>
          <w:noProof/>
          <w:szCs w:val="24"/>
        </w:rPr>
      </w:pPr>
      <w:r>
        <w:rPr>
          <w:noProof/>
        </w:rPr>
        <w:t>6. Aux fins de la vérification du respect de la proportion maximale de matières non originaires, les moyennes visées au paragraphe 4 sont utilisées en lieu et place, respectivement, du prix départ usine et de la valeur des matières non originaires.</w:t>
      </w:r>
    </w:p>
    <w:p>
      <w:pPr>
        <w:keepNext/>
        <w:autoSpaceDE w:val="0"/>
        <w:autoSpaceDN w:val="0"/>
        <w:jc w:val="center"/>
        <w:rPr>
          <w:rFonts w:eastAsia="Times New Roman"/>
          <w:i/>
          <w:iCs/>
          <w:noProof/>
          <w:szCs w:val="24"/>
        </w:rPr>
      </w:pPr>
      <w:r>
        <w:rPr>
          <w:i/>
          <w:iCs/>
          <w:noProof/>
        </w:rPr>
        <w:t>Article 5</w:t>
      </w:r>
    </w:p>
    <w:p>
      <w:pPr>
        <w:autoSpaceDE w:val="0"/>
        <w:autoSpaceDN w:val="0"/>
        <w:jc w:val="center"/>
        <w:rPr>
          <w:rFonts w:eastAsia="Times New Roman"/>
          <w:b/>
          <w:bCs/>
          <w:noProof/>
          <w:szCs w:val="24"/>
        </w:rPr>
      </w:pPr>
      <w:r>
        <w:rPr>
          <w:b/>
          <w:bCs/>
          <w:noProof/>
        </w:rPr>
        <w:t>Tolérance</w:t>
      </w:r>
    </w:p>
    <w:p>
      <w:pPr>
        <w:autoSpaceDE w:val="0"/>
        <w:autoSpaceDN w:val="0"/>
        <w:rPr>
          <w:rFonts w:eastAsia="Times New Roman"/>
          <w:noProof/>
          <w:szCs w:val="24"/>
        </w:rPr>
      </w:pPr>
      <w:r>
        <w:rPr>
          <w:noProof/>
        </w:rPr>
        <w:t>1. Par dérogation à l’article 4 et sous réserve des paragraphes 2 et 3,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autoSpaceDE w:val="0"/>
        <w:autoSpaceDN w:val="0"/>
        <w:ind w:left="851" w:hanging="851"/>
        <w:rPr>
          <w:rFonts w:eastAsia="Times New Roman"/>
          <w:noProof/>
          <w:szCs w:val="24"/>
        </w:rPr>
      </w:pPr>
      <w:r>
        <w:rPr>
          <w:noProof/>
        </w:rPr>
        <w:tab/>
        <w:t>a) 15 % du poids net du produit relevant des chapitres 2 et 4 à 24 du système harmonisé, autres que les produits de la pêche transformés du chapitre 16;</w:t>
      </w:r>
    </w:p>
    <w:p>
      <w:pPr>
        <w:autoSpaceDE w:val="0"/>
        <w:autoSpaceDN w:val="0"/>
        <w:ind w:left="851" w:hanging="851"/>
        <w:rPr>
          <w:rFonts w:eastAsia="Times New Roman"/>
          <w:noProof/>
          <w:szCs w:val="24"/>
        </w:rPr>
      </w:pPr>
      <w:r>
        <w:rPr>
          <w:noProof/>
        </w:rPr>
        <w:tab/>
        <w:t>b) 15 % du prix départ usine du produit pour les produits autres que ceux visés au point a).</w:t>
      </w:r>
    </w:p>
    <w:p>
      <w:pPr>
        <w:autoSpaceDE w:val="0"/>
        <w:autoSpaceDN w:val="0"/>
        <w:rPr>
          <w:rFonts w:eastAsia="Times New Roman"/>
          <w:i/>
          <w:noProof/>
          <w:szCs w:val="24"/>
        </w:rPr>
      </w:pPr>
      <w:r>
        <w:rPr>
          <w:noProof/>
        </w:rPr>
        <w:t>Le présent paragraphe ne s’applique pas aux produits relevant des chapitres 50 à 63 du système harmonisé, pour lesquels s’appliquent les tolérances mentionnées dans les notes 6 et 7 de l’annexe I.</w:t>
      </w:r>
    </w:p>
    <w:p>
      <w:pPr>
        <w:autoSpaceDE w:val="0"/>
        <w:autoSpaceDN w:val="0"/>
        <w:rPr>
          <w:rFonts w:eastAsia="Times New Roman"/>
          <w:noProof/>
          <w:szCs w:val="24"/>
        </w:rPr>
      </w:pPr>
      <w:r>
        <w:rPr>
          <w:noProof/>
        </w:rPr>
        <w:t>2. Le paragraphe 1 n’autorise aucun dépassement du ou des pourcentages correspondant à la proportion maximale de matières non originaires indiquée dans les règles fixées dans la liste de l’annexe II.</w:t>
      </w:r>
    </w:p>
    <w:p>
      <w:pPr>
        <w:autoSpaceDE w:val="0"/>
        <w:autoSpaceDN w:val="0"/>
        <w:rPr>
          <w:rFonts w:eastAsia="Times New Roman"/>
          <w:noProof/>
          <w:szCs w:val="24"/>
        </w:rPr>
      </w:pPr>
      <w:r>
        <w:rPr>
          <w:noProof/>
        </w:rPr>
        <w:t>3. Les paragraphes 1 et 2 ne s’appliquent pas aux produits qui sont entièrement obtenus dans une partie au sens de l’article 3. Toutefois, sans préjudice des dispositions de l’article 6 et de l’article 9, paragraphe 1, la tolérance prévue auxdits paragraphes s’applique tout de même au produit pour lequel la règle fixée dans la liste de l’annexe II exige que les matières qui sont utilisées dans la fabrication de ce produit soient entièrement obtenues.</w:t>
      </w:r>
    </w:p>
    <w:p>
      <w:pPr>
        <w:keepNext/>
        <w:autoSpaceDE w:val="0"/>
        <w:autoSpaceDN w:val="0"/>
        <w:jc w:val="center"/>
        <w:rPr>
          <w:rFonts w:eastAsia="Times New Roman"/>
          <w:i/>
          <w:iCs/>
          <w:noProof/>
          <w:szCs w:val="24"/>
        </w:rPr>
      </w:pPr>
      <w:r>
        <w:rPr>
          <w:i/>
          <w:iCs/>
          <w:noProof/>
        </w:rPr>
        <w:t>Article 6</w:t>
      </w:r>
    </w:p>
    <w:p>
      <w:pPr>
        <w:autoSpaceDE w:val="0"/>
        <w:autoSpaceDN w:val="0"/>
        <w:jc w:val="center"/>
        <w:rPr>
          <w:rFonts w:eastAsia="Times New Roman"/>
          <w:bCs/>
          <w:i/>
          <w:noProof/>
          <w:szCs w:val="24"/>
        </w:rPr>
      </w:pPr>
      <w:r>
        <w:rPr>
          <w:b/>
          <w:bCs/>
          <w:noProof/>
        </w:rPr>
        <w:t>Ouvraisons ou transformations insuffisantes</w:t>
      </w:r>
    </w:p>
    <w:p>
      <w:pPr>
        <w:autoSpaceDE w:val="0"/>
        <w:autoSpaceDN w:val="0"/>
        <w:rPr>
          <w:rFonts w:eastAsia="Times New Roman"/>
          <w:noProof/>
          <w:szCs w:val="24"/>
        </w:rPr>
      </w:pPr>
      <w:r>
        <w:rPr>
          <w:noProof/>
        </w:rPr>
        <w:t>1. Sans préjudice du paragraphe 2, les opérations suivantes sont considérées comme des ouvraisons ou transformations insuffisantes pour conférer le caractère de produits originaires, que les conditions de l’article 4 soient ou non remplies:</w:t>
      </w:r>
    </w:p>
    <w:p>
      <w:pPr>
        <w:autoSpaceDE w:val="0"/>
        <w:autoSpaceDN w:val="0"/>
        <w:ind w:left="851" w:hanging="851"/>
        <w:rPr>
          <w:rFonts w:eastAsia="Times New Roman"/>
          <w:noProof/>
          <w:szCs w:val="24"/>
        </w:rPr>
      </w:pPr>
      <w:r>
        <w:rPr>
          <w:noProof/>
        </w:rPr>
        <w:tab/>
        <w:t>a) les manipulations destinées à assurer la conservation en l’état des produits pendant leur transport et leur stockage;</w:t>
      </w:r>
    </w:p>
    <w:p>
      <w:pPr>
        <w:autoSpaceDE w:val="0"/>
        <w:autoSpaceDN w:val="0"/>
        <w:ind w:left="851" w:hanging="851"/>
        <w:rPr>
          <w:rFonts w:eastAsia="Times New Roman"/>
          <w:noProof/>
          <w:szCs w:val="24"/>
        </w:rPr>
      </w:pPr>
      <w:r>
        <w:rPr>
          <w:noProof/>
        </w:rPr>
        <w:tab/>
        <w:t>b) les divisions et réunions de colis;</w:t>
      </w:r>
    </w:p>
    <w:p>
      <w:pPr>
        <w:autoSpaceDE w:val="0"/>
        <w:autoSpaceDN w:val="0"/>
        <w:ind w:left="851" w:hanging="851"/>
        <w:rPr>
          <w:rFonts w:eastAsia="Times New Roman"/>
          <w:noProof/>
          <w:szCs w:val="24"/>
        </w:rPr>
      </w:pPr>
      <w:r>
        <w:rPr>
          <w:noProof/>
        </w:rPr>
        <w:tab/>
        <w:t>c) le lavage, le nettoyage; le dépoussiérage, l'enlèvement d'oxyde, d'huile, de peinture ou d'autres revêtements;</w:t>
      </w:r>
    </w:p>
    <w:p>
      <w:pPr>
        <w:autoSpaceDE w:val="0"/>
        <w:autoSpaceDN w:val="0"/>
        <w:ind w:left="851" w:hanging="851"/>
        <w:rPr>
          <w:rFonts w:eastAsia="Times New Roman"/>
          <w:noProof/>
          <w:szCs w:val="24"/>
        </w:rPr>
      </w:pPr>
      <w:r>
        <w:rPr>
          <w:noProof/>
        </w:rPr>
        <w:tab/>
        <w:t>d) le repassage ou le pressage des textiles;</w:t>
      </w:r>
    </w:p>
    <w:p>
      <w:pPr>
        <w:autoSpaceDE w:val="0"/>
        <w:autoSpaceDN w:val="0"/>
        <w:ind w:left="851" w:hanging="851"/>
        <w:rPr>
          <w:rFonts w:eastAsia="Times New Roman"/>
          <w:noProof/>
          <w:szCs w:val="24"/>
        </w:rPr>
      </w:pPr>
      <w:r>
        <w:rPr>
          <w:noProof/>
        </w:rPr>
        <w:tab/>
        <w:t>e) les opérations simples de peinture et de polissage;</w:t>
      </w:r>
    </w:p>
    <w:p>
      <w:pPr>
        <w:autoSpaceDE w:val="0"/>
        <w:autoSpaceDN w:val="0"/>
        <w:ind w:left="851" w:hanging="851"/>
        <w:rPr>
          <w:rFonts w:eastAsia="Times New Roman"/>
          <w:noProof/>
          <w:szCs w:val="24"/>
        </w:rPr>
      </w:pPr>
      <w:r>
        <w:rPr>
          <w:noProof/>
        </w:rPr>
        <w:tab/>
        <w:t>f) le décorticage et la mouture partielle ou totale du riz; le lissage et le glaçage des céréales ou du riz;</w:t>
      </w:r>
    </w:p>
    <w:p>
      <w:pPr>
        <w:autoSpaceDE w:val="0"/>
        <w:autoSpaceDN w:val="0"/>
        <w:ind w:left="851" w:hanging="851"/>
        <w:rPr>
          <w:rFonts w:eastAsia="Times New Roman"/>
          <w:noProof/>
          <w:szCs w:val="24"/>
        </w:rPr>
      </w:pPr>
      <w:r>
        <w:rPr>
          <w:noProof/>
        </w:rPr>
        <w:tab/>
        <w:t>g) les opérations consistant à colorer ou aromatiser le sucre, ou à le mouler en morceaux; la mouture totale ou partielle du sucre cristallisé;</w:t>
      </w:r>
    </w:p>
    <w:p>
      <w:pPr>
        <w:autoSpaceDE w:val="0"/>
        <w:autoSpaceDN w:val="0"/>
        <w:ind w:left="851" w:hanging="851"/>
        <w:rPr>
          <w:rFonts w:eastAsia="Times New Roman"/>
          <w:noProof/>
          <w:szCs w:val="24"/>
        </w:rPr>
      </w:pPr>
      <w:r>
        <w:rPr>
          <w:noProof/>
        </w:rPr>
        <w:tab/>
        <w:t>h) l’épluchage, le dénoyautage ou l’écorçage des fruits et des légumes;</w:t>
      </w:r>
    </w:p>
    <w:p>
      <w:pPr>
        <w:autoSpaceDE w:val="0"/>
        <w:autoSpaceDN w:val="0"/>
        <w:ind w:left="851" w:hanging="851"/>
        <w:rPr>
          <w:rFonts w:eastAsia="Times New Roman"/>
          <w:noProof/>
          <w:szCs w:val="24"/>
        </w:rPr>
      </w:pPr>
      <w:r>
        <w:rPr>
          <w:noProof/>
        </w:rPr>
        <w:tab/>
        <w:t>i) l’aiguisage, le simple broyage ou le simple coupage;</w:t>
      </w:r>
    </w:p>
    <w:p>
      <w:pPr>
        <w:autoSpaceDE w:val="0"/>
        <w:autoSpaceDN w:val="0"/>
        <w:ind w:left="851" w:hanging="851"/>
        <w:rPr>
          <w:rFonts w:eastAsia="Times New Roman"/>
          <w:noProof/>
          <w:szCs w:val="24"/>
        </w:rPr>
      </w:pPr>
      <w:r>
        <w:rPr>
          <w:noProof/>
        </w:rPr>
        <w:tab/>
        <w:t>j) le criblage, le tamisage, le triage, le classement, le rangement par classe, l’assortiment; (y compris la composition de jeux de marchandises);</w:t>
      </w:r>
    </w:p>
    <w:p>
      <w:pPr>
        <w:autoSpaceDE w:val="0"/>
        <w:autoSpaceDN w:val="0"/>
        <w:ind w:left="851" w:hanging="851"/>
        <w:rPr>
          <w:rFonts w:eastAsia="Times New Roman"/>
          <w:noProof/>
          <w:szCs w:val="24"/>
        </w:rPr>
      </w:pPr>
      <w:r>
        <w:rPr>
          <w:noProof/>
        </w:rPr>
        <w:tab/>
        <w:t>k) la simple mise en bouteilles, en canettes, en flacons, en sacs, en étuis, en boîtes, sur cartes, sur planchettes ou toute autre opération simple de conditionnement;</w:t>
      </w:r>
    </w:p>
    <w:p>
      <w:pPr>
        <w:autoSpaceDE w:val="0"/>
        <w:autoSpaceDN w:val="0"/>
        <w:ind w:left="851" w:hanging="851"/>
        <w:rPr>
          <w:rFonts w:eastAsia="Times New Roman"/>
          <w:noProof/>
          <w:szCs w:val="24"/>
        </w:rPr>
      </w:pPr>
      <w:r>
        <w:rPr>
          <w:noProof/>
        </w:rPr>
        <w:tab/>
        <w:t>l) l'apposition ou l’impression, sur les produits ou sur leurs emballages, de marques, d'étiquettes, de logos ou d'autres signes distinctifs similaires;</w:t>
      </w:r>
    </w:p>
    <w:p>
      <w:pPr>
        <w:autoSpaceDE w:val="0"/>
        <w:autoSpaceDN w:val="0"/>
        <w:ind w:left="851" w:hanging="851"/>
        <w:rPr>
          <w:rFonts w:eastAsia="Times New Roman"/>
          <w:noProof/>
          <w:szCs w:val="24"/>
        </w:rPr>
      </w:pPr>
      <w:r>
        <w:rPr>
          <w:noProof/>
        </w:rPr>
        <w:tab/>
        <w:t>m) le simple mélange de produits, même d’espèces différentes;</w:t>
      </w:r>
    </w:p>
    <w:p>
      <w:pPr>
        <w:autoSpaceDE w:val="0"/>
        <w:autoSpaceDN w:val="0"/>
        <w:ind w:left="851" w:hanging="851"/>
        <w:rPr>
          <w:rFonts w:eastAsia="Times New Roman"/>
          <w:noProof/>
          <w:szCs w:val="24"/>
        </w:rPr>
      </w:pPr>
      <w:r>
        <w:rPr>
          <w:noProof/>
        </w:rPr>
        <w:tab/>
        <w:t>n) le mélange de sucre et de toute autre matière;</w:t>
      </w:r>
    </w:p>
    <w:p>
      <w:pPr>
        <w:autoSpaceDE w:val="0"/>
        <w:autoSpaceDN w:val="0"/>
        <w:ind w:left="851" w:hanging="851"/>
        <w:rPr>
          <w:rFonts w:eastAsia="Times New Roman"/>
          <w:noProof/>
          <w:szCs w:val="24"/>
        </w:rPr>
      </w:pPr>
      <w:r>
        <w:rPr>
          <w:noProof/>
        </w:rPr>
        <w:tab/>
        <w:t>o) la simple addition d’eau, la dilution, la déshydratation ou la dénaturation des produits;</w:t>
      </w:r>
    </w:p>
    <w:p>
      <w:pPr>
        <w:autoSpaceDE w:val="0"/>
        <w:autoSpaceDN w:val="0"/>
        <w:ind w:left="851" w:hanging="851"/>
        <w:rPr>
          <w:rFonts w:eastAsia="Times New Roman"/>
          <w:noProof/>
          <w:szCs w:val="24"/>
        </w:rPr>
      </w:pPr>
      <w:r>
        <w:rPr>
          <w:noProof/>
        </w:rPr>
        <w:tab/>
        <w:t>p) le simple assemblage de parties en vue de constituer un produit complet ou le démontage de produits en parties;</w:t>
      </w:r>
    </w:p>
    <w:p>
      <w:pPr>
        <w:autoSpaceDE w:val="0"/>
        <w:autoSpaceDN w:val="0"/>
        <w:ind w:left="851" w:hanging="851"/>
        <w:rPr>
          <w:rFonts w:eastAsia="Times New Roman"/>
          <w:noProof/>
          <w:szCs w:val="24"/>
        </w:rPr>
      </w:pPr>
      <w:r>
        <w:rPr>
          <w:noProof/>
        </w:rPr>
        <w:tab/>
        <w:t>q) l’abattage des animaux;</w:t>
      </w:r>
    </w:p>
    <w:p>
      <w:pPr>
        <w:autoSpaceDE w:val="0"/>
        <w:autoSpaceDN w:val="0"/>
        <w:ind w:left="851" w:hanging="851"/>
        <w:rPr>
          <w:rFonts w:eastAsia="Times New Roman"/>
          <w:noProof/>
          <w:szCs w:val="24"/>
        </w:rPr>
      </w:pPr>
      <w:r>
        <w:rPr>
          <w:noProof/>
        </w:rPr>
        <w:tab/>
        <w:t>r) le cumul de deux ou plusieurs opérations visées aux points a) à q).</w:t>
      </w:r>
    </w:p>
    <w:p>
      <w:pPr>
        <w:autoSpaceDE w:val="0"/>
        <w:autoSpaceDN w:val="0"/>
        <w:rPr>
          <w:noProof/>
          <w:color w:val="444444"/>
          <w:szCs w:val="24"/>
        </w:rPr>
      </w:pPr>
      <w:r>
        <w:rPr>
          <w:noProof/>
        </w:rPr>
        <w:t>2. Toutes les opérations effectuées dans la partie exportatrice sur un produit déterminé sont prises en considération pour déterminer si l’ouvraison ou la transformation subie par ce produit doit être considérée comme insuffisante au sens du paragraphe 1.</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Article 7</w:t>
      </w:r>
    </w:p>
    <w:p>
      <w:pPr>
        <w:autoSpaceDE w:val="0"/>
        <w:autoSpaceDN w:val="0"/>
        <w:jc w:val="center"/>
        <w:rPr>
          <w:rFonts w:eastAsia="Times New Roman"/>
          <w:b/>
          <w:bCs/>
          <w:noProof/>
          <w:szCs w:val="24"/>
        </w:rPr>
      </w:pPr>
      <w:r>
        <w:rPr>
          <w:b/>
          <w:bCs/>
          <w:noProof/>
        </w:rPr>
        <w:t>Cumul de l’origine</w:t>
      </w:r>
    </w:p>
    <w:p>
      <w:pPr>
        <w:autoSpaceDE w:val="0"/>
        <w:autoSpaceDN w:val="0"/>
        <w:rPr>
          <w:rFonts w:eastAsia="Times New Roman"/>
          <w:noProof/>
          <w:szCs w:val="24"/>
        </w:rPr>
      </w:pPr>
      <w:r>
        <w:rPr>
          <w:noProof/>
        </w:rPr>
        <w:t>Cumul bilatéral et diagonal des matières</w:t>
      </w:r>
    </w:p>
    <w:p>
      <w:pPr>
        <w:autoSpaceDE w:val="0"/>
        <w:autoSpaceDN w:val="0"/>
        <w:rPr>
          <w:rFonts w:eastAsia="Times New Roman"/>
          <w:noProof/>
          <w:szCs w:val="24"/>
        </w:rPr>
      </w:pPr>
      <w:r>
        <w:rPr>
          <w:noProof/>
        </w:rPr>
        <w:t>1. Sans préjudice des dispositions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autoSpaceDE w:val="0"/>
        <w:autoSpaceDN w:val="0"/>
        <w:rPr>
          <w:rFonts w:eastAsia="Times New Roman"/>
          <w:noProof/>
          <w:szCs w:val="24"/>
        </w:rPr>
      </w:pPr>
      <w:r>
        <w:rPr>
          <w:noProof/>
        </w:rPr>
        <w:t>2. 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autoSpaceDE w:val="0"/>
        <w:autoSpaceDN w:val="0"/>
        <w:rPr>
          <w:rFonts w:eastAsia="Times New Roman"/>
          <w:noProof/>
          <w:szCs w:val="24"/>
        </w:rPr>
      </w:pPr>
      <w:r>
        <w:rPr>
          <w:noProof/>
        </w:rPr>
        <w:t>Cumul bilatéral et diagonal total</w:t>
      </w:r>
    </w:p>
    <w:p>
      <w:pPr>
        <w:autoSpaceDE w:val="0"/>
        <w:autoSpaceDN w:val="0"/>
        <w:rPr>
          <w:rFonts w:eastAsia="Times New Roman"/>
          <w:noProof/>
          <w:szCs w:val="24"/>
        </w:rPr>
      </w:pPr>
      <w:r>
        <w:rPr>
          <w:noProof/>
        </w:rPr>
        <w:t>3. Sans préjudice des dispositions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autoSpaceDE w:val="0"/>
        <w:autoSpaceDN w:val="0"/>
        <w:rPr>
          <w:rFonts w:eastAsia="Times New Roman"/>
          <w:noProof/>
          <w:szCs w:val="24"/>
        </w:rPr>
      </w:pPr>
      <w:r>
        <w:rPr>
          <w:noProof/>
        </w:rPr>
        <w:t>Cumul bilatéral total pour les chapitres 50 à 63</w:t>
      </w:r>
    </w:p>
    <w:p>
      <w:pPr>
        <w:autoSpaceDE w:val="0"/>
        <w:autoSpaceDN w:val="0"/>
        <w:rPr>
          <w:rFonts w:eastAsia="Times New Roman"/>
          <w:noProof/>
          <w:szCs w:val="24"/>
        </w:rPr>
      </w:pPr>
      <w:r>
        <w:rPr>
          <w:noProof/>
        </w:rPr>
        <w:t>4. Sans préjudice des dispositions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rPr>
          <w:rFonts w:eastAsia="Times New Roman"/>
          <w:noProof/>
          <w:szCs w:val="24"/>
        </w:rPr>
      </w:pPr>
      <w:r>
        <w:rPr>
          <w:noProof/>
        </w:rPr>
        <w:t>Cumul diagonal total pour les chapitres 50 à 63</w:t>
      </w:r>
    </w:p>
    <w:p>
      <w:pPr>
        <w:autoSpaceDE w:val="0"/>
        <w:autoSpaceDN w:val="0"/>
        <w:rPr>
          <w:rFonts w:eastAsia="Times New Roman"/>
          <w:noProof/>
          <w:szCs w:val="24"/>
        </w:rPr>
      </w:pPr>
      <w:r>
        <w:rPr>
          <w:noProof/>
        </w:rPr>
        <w:t>5. Les parties peuvent étendre unilatéralement l’application des dispositions du paragraphe 3 à l’importation de produits relevant des chapitres 50 à 63 du système harmonisé.</w:t>
      </w:r>
    </w:p>
    <w:p>
      <w:pPr>
        <w:autoSpaceDE w:val="0"/>
        <w:autoSpaceDN w:val="0"/>
        <w:rPr>
          <w:rFonts w:eastAsia="Times New Roman"/>
          <w:noProof/>
          <w:szCs w:val="24"/>
        </w:rPr>
      </w:pPr>
    </w:p>
    <w:p>
      <w:pPr>
        <w:autoSpaceDE w:val="0"/>
        <w:autoSpaceDN w:val="0"/>
        <w:rPr>
          <w:rFonts w:eastAsia="Times New Roman"/>
          <w:noProof/>
          <w:szCs w:val="24"/>
        </w:rPr>
      </w:pPr>
      <w:r>
        <w:rPr>
          <w:noProof/>
        </w:rPr>
        <w:t>Opérations insuffisantes</w:t>
      </w:r>
    </w:p>
    <w:p>
      <w:pPr>
        <w:autoSpaceDE w:val="0"/>
        <w:autoSpaceDN w:val="0"/>
        <w:rPr>
          <w:rFonts w:eastAsia="Times New Roman"/>
          <w:noProof/>
          <w:szCs w:val="24"/>
        </w:rPr>
      </w:pPr>
      <w:r>
        <w:rPr>
          <w:noProof/>
        </w:rPr>
        <w:t>6. Aux fins du cumul prévu aux paragraphes 3 à 5, les produits originaires ne sont considérés comme originaires de la partie exportatrice que s’ils y ont fait l’objet d’ouvraisons ou de transformations allant au-delà des opérations visées à l’article 6.</w:t>
      </w:r>
    </w:p>
    <w:p>
      <w:pPr>
        <w:autoSpaceDE w:val="0"/>
        <w:autoSpaceDN w:val="0"/>
        <w:rPr>
          <w:rFonts w:eastAsia="Times New Roman"/>
          <w:noProof/>
          <w:szCs w:val="24"/>
        </w:rPr>
      </w:pPr>
    </w:p>
    <w:p>
      <w:pPr>
        <w:autoSpaceDE w:val="0"/>
        <w:autoSpaceDN w:val="0"/>
        <w:rPr>
          <w:rFonts w:eastAsia="Times New Roman"/>
          <w:noProof/>
          <w:szCs w:val="24"/>
        </w:rPr>
      </w:pPr>
      <w:r>
        <w:rPr>
          <w:noProof/>
        </w:rPr>
        <w:t>Absence d’ouvraison ou de transformation</w:t>
      </w:r>
    </w:p>
    <w:p>
      <w:pPr>
        <w:autoSpaceDE w:val="0"/>
        <w:autoSpaceDN w:val="0"/>
        <w:rPr>
          <w:rFonts w:eastAsia="Times New Roman"/>
          <w:noProof/>
          <w:szCs w:val="24"/>
        </w:rPr>
      </w:pPr>
      <w:r>
        <w:rPr>
          <w:noProof/>
        </w:rPr>
        <w:t>7. Les produits originaires des parties contractantes appliquant les règles visés aux paragraphes 1 et 4, qui ne subissent aucune ouvraison ou transformation dans la partie exportatrice, conservent leur origine lorsqu’ils sont exportés vers l'une des autres parties contractantes appliquant les règles.</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Article 8</w:t>
      </w:r>
    </w:p>
    <w:p>
      <w:pPr>
        <w:autoSpaceDE w:val="0"/>
        <w:autoSpaceDN w:val="0"/>
        <w:jc w:val="center"/>
        <w:rPr>
          <w:rFonts w:eastAsia="Times New Roman"/>
          <w:b/>
          <w:bCs/>
          <w:noProof/>
          <w:szCs w:val="24"/>
        </w:rPr>
      </w:pPr>
      <w:r>
        <w:rPr>
          <w:b/>
          <w:bCs/>
          <w:noProof/>
        </w:rPr>
        <w:t>Cumul de l’origine — conditions d’application</w:t>
      </w:r>
    </w:p>
    <w:p>
      <w:pPr>
        <w:autoSpaceDE w:val="0"/>
        <w:autoSpaceDN w:val="0"/>
        <w:rPr>
          <w:rFonts w:eastAsia="Times New Roman"/>
          <w:noProof/>
          <w:szCs w:val="24"/>
        </w:rPr>
      </w:pPr>
      <w:r>
        <w:rPr>
          <w:noProof/>
        </w:rPr>
        <w:t>1. Le cumul prévu à l’article 7 ne peut être appliqué qu’aux conditions suivantes:</w:t>
      </w:r>
    </w:p>
    <w:p>
      <w:pPr>
        <w:autoSpaceDE w:val="0"/>
        <w:autoSpaceDN w:val="0"/>
        <w:ind w:left="851" w:hanging="851"/>
        <w:rPr>
          <w:rFonts w:eastAsia="Times New Roman"/>
          <w:noProof/>
          <w:szCs w:val="24"/>
        </w:rPr>
      </w:pPr>
      <w:r>
        <w:rPr>
          <w:noProof/>
        </w:rPr>
        <w:tab/>
        <w:t>a) un accord commercial préférentiel conforme à l’article XXIV de l’accord général sur les tarifs douaniers et le commerce (GATT) existe entre les parties contractantes appliquant les règles participant à l’acquisition du caractère originaire et la partie contractante appliquant les règles de destination; et</w:t>
      </w:r>
    </w:p>
    <w:p>
      <w:pPr>
        <w:autoSpaceDE w:val="0"/>
        <w:autoSpaceDN w:val="0"/>
        <w:ind w:left="851" w:hanging="851"/>
        <w:rPr>
          <w:rFonts w:eastAsia="Times New Roman"/>
          <w:noProof/>
          <w:szCs w:val="24"/>
        </w:rPr>
      </w:pPr>
      <w:r>
        <w:rPr>
          <w:noProof/>
        </w:rPr>
        <w:tab/>
        <w:t>b) les marchandises ont acquis leur caractère originaire par l’application de règles d’origine identiques à celles qui figurent dans les présentes règles.</w:t>
      </w:r>
    </w:p>
    <w:p>
      <w:pPr>
        <w:autoSpaceDE w:val="0"/>
        <w:autoSpaceDN w:val="0"/>
        <w:rPr>
          <w:rFonts w:eastAsia="Times New Roman"/>
          <w:noProof/>
          <w:szCs w:val="24"/>
        </w:rPr>
      </w:pPr>
      <w:r>
        <w:rPr>
          <w:noProof/>
        </w:rPr>
        <w:t xml:space="preserve">2. Des avis précisant que les conditions nécessaires à l'application du cumul sont remplies sont publiés au </w:t>
      </w:r>
      <w:r>
        <w:rPr>
          <w:i/>
          <w:noProof/>
        </w:rPr>
        <w:t>Journal officiel de l'Union européenne</w:t>
      </w:r>
      <w:r>
        <w:rPr>
          <w:noProof/>
        </w:rPr>
        <w:t xml:space="preserve"> (série C) et dans une publication officielle au Liban, conformément aux propres procédures de ce dernier.</w:t>
      </w:r>
    </w:p>
    <w:p>
      <w:pPr>
        <w:autoSpaceDE w:val="0"/>
        <w:autoSpaceDN w:val="0"/>
        <w:rPr>
          <w:rFonts w:eastAsia="Times New Roman"/>
          <w:noProof/>
          <w:szCs w:val="24"/>
        </w:rPr>
      </w:pPr>
      <w:r>
        <w:rPr>
          <w:noProof/>
        </w:rPr>
        <w:t>Le cumul prévu à l’article 7 s’applique à partir de la date indiquée dans ces avis.</w:t>
      </w:r>
    </w:p>
    <w:p>
      <w:pPr>
        <w:autoSpaceDE w:val="0"/>
        <w:autoSpaceDN w:val="0"/>
        <w:rPr>
          <w:rFonts w:eastAsia="Times New Roman"/>
          <w:noProof/>
          <w:szCs w:val="24"/>
        </w:rPr>
      </w:pPr>
      <w:r>
        <w:rPr>
          <w:noProof/>
        </w:rPr>
        <w:t>Le Liban fournit à la Commission européenne des informations détaillées sur les accords conclus avec les autres parties contractantes appliquant les règles, y compris les présentes règles. Les informations communiquées comportent les dates d’entrée en vigueur.</w:t>
      </w:r>
    </w:p>
    <w:p>
      <w:pPr>
        <w:autoSpaceDE w:val="0"/>
        <w:autoSpaceDN w:val="0"/>
        <w:rPr>
          <w:rFonts w:eastAsia="Times New Roman"/>
          <w:noProof/>
          <w:szCs w:val="24"/>
        </w:rPr>
      </w:pPr>
      <w:r>
        <w:rPr>
          <w:noProof/>
        </w:rPr>
        <w:t>3. 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autoSpaceDE w:val="0"/>
        <w:autoSpaceDN w:val="0"/>
        <w:rPr>
          <w:rFonts w:eastAsia="Times New Roman"/>
          <w:noProof/>
          <w:szCs w:val="24"/>
        </w:rPr>
      </w:pPr>
      <w:r>
        <w:rPr>
          <w:noProof/>
        </w:rPr>
        <w:t>Lorsqu’un certificat de circulation des marchandises EUR.1 est utilisé comme preuve d’origine, cette mention est inscrite dans la case 7.</w:t>
      </w:r>
    </w:p>
    <w:p>
      <w:pPr>
        <w:autoSpaceDE w:val="0"/>
        <w:autoSpaceDN w:val="0"/>
        <w:rPr>
          <w:rFonts w:eastAsia="Times New Roman"/>
          <w:noProof/>
          <w:szCs w:val="24"/>
        </w:rPr>
      </w:pPr>
      <w:r>
        <w:rPr>
          <w:noProof/>
        </w:rPr>
        <w:t>4. Une partie peut décider, pour les produits exportés vers elle ayant obtenu le caractère originaire dans la partie contractante exportatrice par l’application du cumul d’origine conformément à l’article 7, de déroger à l’obligation d’inclure la déclaration visée au paragraphe 3 sur la preuve d’origine.</w:t>
      </w:r>
    </w:p>
    <w:p>
      <w:pPr>
        <w:autoSpaceDE w:val="0"/>
        <w:autoSpaceDN w:val="0"/>
        <w:rPr>
          <w:rFonts w:eastAsia="Times New Roman"/>
          <w:noProof/>
          <w:szCs w:val="24"/>
        </w:rPr>
      </w:pPr>
      <w:r>
        <w:rPr>
          <w:noProof/>
        </w:rPr>
        <w:t>La partie importatrice en informe la partie exportatrice. Cette dérogation ne peut être activée avant [2024].</w:t>
      </w:r>
    </w:p>
    <w:p>
      <w:pPr>
        <w:autoSpaceDE w:val="0"/>
        <w:autoSpaceDN w:val="0"/>
        <w:rPr>
          <w:rFonts w:eastAsia="Times New Roman"/>
          <w:noProof/>
          <w:szCs w:val="24"/>
        </w:rPr>
      </w:pPr>
    </w:p>
    <w:p>
      <w:pPr>
        <w:keepNext/>
        <w:autoSpaceDE w:val="0"/>
        <w:autoSpaceDN w:val="0"/>
        <w:jc w:val="center"/>
        <w:rPr>
          <w:rFonts w:eastAsia="Times New Roman"/>
          <w:i/>
          <w:iCs/>
          <w:noProof/>
          <w:szCs w:val="24"/>
        </w:rPr>
      </w:pPr>
      <w:r>
        <w:rPr>
          <w:i/>
          <w:iCs/>
          <w:noProof/>
        </w:rPr>
        <w:t>Article 9</w:t>
      </w:r>
    </w:p>
    <w:p>
      <w:pPr>
        <w:autoSpaceDE w:val="0"/>
        <w:autoSpaceDN w:val="0"/>
        <w:jc w:val="center"/>
        <w:rPr>
          <w:rFonts w:eastAsia="Times New Roman"/>
          <w:b/>
          <w:bCs/>
          <w:noProof/>
          <w:szCs w:val="24"/>
        </w:rPr>
      </w:pPr>
      <w:r>
        <w:rPr>
          <w:b/>
          <w:bCs/>
          <w:noProof/>
        </w:rPr>
        <w:t>Unité à prendre en considération</w:t>
      </w:r>
    </w:p>
    <w:p>
      <w:pPr>
        <w:autoSpaceDE w:val="0"/>
        <w:autoSpaceDN w:val="0"/>
        <w:rPr>
          <w:rFonts w:eastAsia="Times New Roman"/>
          <w:noProof/>
          <w:szCs w:val="24"/>
        </w:rPr>
      </w:pPr>
      <w:r>
        <w:rPr>
          <w:noProof/>
        </w:rPr>
        <w:t>1. L’unité à prendre en considération pour l’application des présentes règles est le produit retenu comme unité de base pour la détermination du classement fondée sur la nomenclature du système harmonisé.</w:t>
      </w:r>
    </w:p>
    <w:p>
      <w:pPr>
        <w:autoSpaceDE w:val="0"/>
        <w:autoSpaceDN w:val="0"/>
        <w:rPr>
          <w:rFonts w:eastAsia="Times New Roman"/>
          <w:noProof/>
          <w:szCs w:val="24"/>
        </w:rPr>
      </w:pPr>
      <w:r>
        <w:rPr>
          <w:noProof/>
        </w:rPr>
        <w:t>Il s’ensuit que:</w:t>
      </w:r>
    </w:p>
    <w:p>
      <w:pPr>
        <w:autoSpaceDE w:val="0"/>
        <w:autoSpaceDN w:val="0"/>
        <w:ind w:left="851" w:hanging="851"/>
        <w:rPr>
          <w:rFonts w:eastAsia="Times New Roman"/>
          <w:noProof/>
          <w:szCs w:val="24"/>
        </w:rPr>
      </w:pPr>
      <w:r>
        <w:rPr>
          <w:noProof/>
        </w:rPr>
        <w:tab/>
        <w:t>a) lorsqu’un produit composé d’un groupe ou assemblage d’articles est classé aux termes du système harmonisé dans une seule position, l’ensemble constitue l’unité à prendre en considération;</w:t>
      </w:r>
    </w:p>
    <w:p>
      <w:pPr>
        <w:autoSpaceDE w:val="0"/>
        <w:autoSpaceDN w:val="0"/>
        <w:ind w:left="851" w:hanging="851"/>
        <w:rPr>
          <w:rFonts w:eastAsia="Times New Roman"/>
          <w:noProof/>
          <w:szCs w:val="24"/>
        </w:rPr>
      </w:pPr>
      <w:r>
        <w:rPr>
          <w:noProof/>
        </w:rPr>
        <w:tab/>
        <w:t>b) lorsqu’un envoi est composé d’un certain nombre de produits identiques classés dans la même position du système harmonisé, chacun de ces produits doit être pris en considération lors de l’application des dispositions des présentes règles.</w:t>
      </w:r>
    </w:p>
    <w:p>
      <w:pPr>
        <w:autoSpaceDE w:val="0"/>
        <w:autoSpaceDN w:val="0"/>
        <w:rPr>
          <w:rFonts w:eastAsia="Times New Roman"/>
          <w:noProof/>
          <w:szCs w:val="24"/>
        </w:rPr>
      </w:pPr>
      <w:r>
        <w:rPr>
          <w:noProof/>
        </w:rPr>
        <w:t>2. Lorsque, en application de la règle générale nº 5 du système harmonisé, les emballages sont classés avec le produit qu’ils contiennent, ils doivent être considérés comme formant un tout avec le produit aux fins de la détermination de l’origine.</w:t>
      </w:r>
    </w:p>
    <w:p>
      <w:pPr>
        <w:autoSpaceDE w:val="0"/>
        <w:autoSpaceDN w:val="0"/>
        <w:rPr>
          <w:rFonts w:eastAsia="Times New Roman"/>
          <w:noProof/>
          <w:szCs w:val="24"/>
        </w:rPr>
      </w:pPr>
      <w:r>
        <w:rPr>
          <w:noProof/>
        </w:rPr>
        <w:t>3. 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keepNext/>
        <w:autoSpaceDE w:val="0"/>
        <w:autoSpaceDN w:val="0"/>
        <w:jc w:val="center"/>
        <w:rPr>
          <w:rFonts w:eastAsia="Times New Roman"/>
          <w:i/>
          <w:iCs/>
          <w:noProof/>
          <w:szCs w:val="24"/>
        </w:rPr>
      </w:pPr>
      <w:r>
        <w:rPr>
          <w:i/>
          <w:iCs/>
          <w:noProof/>
        </w:rPr>
        <w:t>Article 10</w:t>
      </w:r>
    </w:p>
    <w:p>
      <w:pPr>
        <w:autoSpaceDE w:val="0"/>
        <w:autoSpaceDN w:val="0"/>
        <w:jc w:val="center"/>
        <w:rPr>
          <w:rFonts w:eastAsia="Times New Roman"/>
          <w:b/>
          <w:bCs/>
          <w:noProof/>
          <w:szCs w:val="24"/>
        </w:rPr>
      </w:pPr>
      <w:r>
        <w:rPr>
          <w:b/>
          <w:bCs/>
          <w:noProof/>
        </w:rPr>
        <w:t>Assortiments</w:t>
      </w:r>
    </w:p>
    <w:p>
      <w:pPr>
        <w:autoSpaceDE w:val="0"/>
        <w:autoSpaceDN w:val="0"/>
        <w:rPr>
          <w:rFonts w:eastAsia="Times New Roman"/>
          <w:noProof/>
          <w:szCs w:val="24"/>
        </w:rPr>
      </w:pPr>
      <w:r>
        <w:rPr>
          <w:noProof/>
        </w:rPr>
        <w:t>Les assortiments au sens de la règle générale nº 3 du système harmonisé sont considérés comme originaires, à condition que tous les articles entrant dans leur composition soient originaires.</w:t>
      </w:r>
    </w:p>
    <w:p>
      <w:pPr>
        <w:autoSpaceDE w:val="0"/>
        <w:autoSpaceDN w:val="0"/>
        <w:rPr>
          <w:rFonts w:eastAsia="Times New Roman"/>
          <w:noProof/>
          <w:szCs w:val="24"/>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keepNext/>
        <w:autoSpaceDE w:val="0"/>
        <w:autoSpaceDN w:val="0"/>
        <w:jc w:val="center"/>
        <w:rPr>
          <w:rFonts w:eastAsia="Times New Roman"/>
          <w:i/>
          <w:iCs/>
          <w:noProof/>
          <w:szCs w:val="24"/>
        </w:rPr>
      </w:pPr>
      <w:r>
        <w:rPr>
          <w:i/>
          <w:iCs/>
          <w:noProof/>
        </w:rPr>
        <w:t>Article 11</w:t>
      </w:r>
    </w:p>
    <w:p>
      <w:pPr>
        <w:autoSpaceDE w:val="0"/>
        <w:autoSpaceDN w:val="0"/>
        <w:jc w:val="center"/>
        <w:rPr>
          <w:rFonts w:eastAsia="Times New Roman"/>
          <w:b/>
          <w:bCs/>
          <w:noProof/>
          <w:szCs w:val="24"/>
        </w:rPr>
      </w:pPr>
      <w:r>
        <w:rPr>
          <w:b/>
          <w:bCs/>
          <w:noProof/>
        </w:rPr>
        <w:t>Éléments neutres</w:t>
      </w:r>
    </w:p>
    <w:p>
      <w:pPr>
        <w:autoSpaceDE w:val="0"/>
        <w:autoSpaceDN w:val="0"/>
        <w:rPr>
          <w:rFonts w:eastAsia="Times New Roman"/>
          <w:noProof/>
          <w:szCs w:val="24"/>
        </w:rPr>
      </w:pPr>
      <w:r>
        <w:rPr>
          <w:noProof/>
        </w:rPr>
        <w:t>Pour déterminer si un produit est originaire, il n’est pas tenu compte de l’origine des éléments suivants susceptibles d’être utilisés dans sa fabrication:</w:t>
      </w:r>
    </w:p>
    <w:p>
      <w:pPr>
        <w:autoSpaceDE w:val="0"/>
        <w:autoSpaceDN w:val="0"/>
        <w:ind w:left="851" w:hanging="851"/>
        <w:rPr>
          <w:rFonts w:eastAsia="Times New Roman"/>
          <w:noProof/>
          <w:szCs w:val="24"/>
        </w:rPr>
      </w:pPr>
      <w:r>
        <w:rPr>
          <w:noProof/>
        </w:rPr>
        <w:tab/>
        <w:t>a) énergie et combustibles;</w:t>
      </w:r>
    </w:p>
    <w:p>
      <w:pPr>
        <w:autoSpaceDE w:val="0"/>
        <w:autoSpaceDN w:val="0"/>
        <w:ind w:left="851" w:hanging="851"/>
        <w:rPr>
          <w:rFonts w:eastAsia="Times New Roman"/>
          <w:noProof/>
          <w:szCs w:val="24"/>
        </w:rPr>
      </w:pPr>
      <w:r>
        <w:rPr>
          <w:noProof/>
        </w:rPr>
        <w:tab/>
        <w:t>b) installations et équipements;</w:t>
      </w:r>
    </w:p>
    <w:p>
      <w:pPr>
        <w:autoSpaceDE w:val="0"/>
        <w:autoSpaceDN w:val="0"/>
        <w:ind w:left="851" w:hanging="851"/>
        <w:rPr>
          <w:rFonts w:eastAsia="Times New Roman"/>
          <w:noProof/>
          <w:szCs w:val="24"/>
        </w:rPr>
      </w:pPr>
      <w:r>
        <w:rPr>
          <w:noProof/>
        </w:rPr>
        <w:tab/>
        <w:t>c) machines et outils;</w:t>
      </w:r>
    </w:p>
    <w:p>
      <w:pPr>
        <w:autoSpaceDE w:val="0"/>
        <w:autoSpaceDN w:val="0"/>
        <w:ind w:left="851" w:hanging="851"/>
        <w:rPr>
          <w:rFonts w:eastAsia="Times New Roman"/>
          <w:noProof/>
          <w:szCs w:val="24"/>
        </w:rPr>
      </w:pPr>
      <w:r>
        <w:rPr>
          <w:noProof/>
        </w:rPr>
        <w:tab/>
        <w:t>d) toute autre marchandise qui n’entre pas et n’est pas destinée à entrer dans la composition finale du produit.</w:t>
      </w:r>
    </w:p>
    <w:p>
      <w:pPr>
        <w:keepNext/>
        <w:autoSpaceDE w:val="0"/>
        <w:autoSpaceDN w:val="0"/>
        <w:jc w:val="center"/>
        <w:rPr>
          <w:rFonts w:eastAsia="Times New Roman"/>
          <w:i/>
          <w:iCs/>
          <w:noProof/>
          <w:szCs w:val="24"/>
        </w:rPr>
      </w:pPr>
      <w:r>
        <w:rPr>
          <w:i/>
          <w:iCs/>
          <w:noProof/>
        </w:rPr>
        <w:t>Article 12</w:t>
      </w:r>
    </w:p>
    <w:p>
      <w:pPr>
        <w:autoSpaceDE w:val="0"/>
        <w:autoSpaceDN w:val="0"/>
        <w:jc w:val="center"/>
        <w:rPr>
          <w:rFonts w:eastAsia="Times New Roman"/>
          <w:b/>
          <w:bCs/>
          <w:noProof/>
          <w:szCs w:val="24"/>
        </w:rPr>
      </w:pPr>
      <w:r>
        <w:rPr>
          <w:b/>
          <w:bCs/>
          <w:noProof/>
        </w:rPr>
        <w:t>Séparation comptable</w:t>
      </w:r>
    </w:p>
    <w:p>
      <w:pPr>
        <w:autoSpaceDE w:val="0"/>
        <w:autoSpaceDN w:val="0"/>
        <w:rPr>
          <w:rFonts w:eastAsia="Times New Roman"/>
          <w:noProof/>
          <w:szCs w:val="24"/>
        </w:rPr>
      </w:pPr>
      <w:r>
        <w:rPr>
          <w:noProof/>
        </w:rPr>
        <w:t>1. 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autoSpaceDE w:val="0"/>
        <w:autoSpaceDN w:val="0"/>
        <w:rPr>
          <w:rFonts w:eastAsia="Times New Roman"/>
          <w:noProof/>
          <w:szCs w:val="24"/>
        </w:rPr>
      </w:pPr>
      <w:r>
        <w:rPr>
          <w:noProof/>
        </w:rPr>
        <w:t>2. Les opérateurs économiques peuvent assurer la gestion des produits originaires et non originaires de la position 1701 en utilisant la méthode de la séparation comptable, sans conserver les produits dans des stocks séparés.</w:t>
      </w:r>
    </w:p>
    <w:p>
      <w:pPr>
        <w:autoSpaceDE w:val="0"/>
        <w:autoSpaceDN w:val="0"/>
        <w:rPr>
          <w:rFonts w:eastAsia="Times New Roman"/>
          <w:noProof/>
          <w:szCs w:val="24"/>
        </w:rPr>
      </w:pPr>
      <w:r>
        <w:rPr>
          <w:noProof/>
        </w:rPr>
        <w:t>3. 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autoSpaceDE w:val="0"/>
        <w:autoSpaceDN w:val="0"/>
        <w:rPr>
          <w:rFonts w:eastAsia="Times New Roman"/>
          <w:noProof/>
          <w:szCs w:val="24"/>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autoSpaceDE w:val="0"/>
        <w:autoSpaceDN w:val="0"/>
        <w:rPr>
          <w:rFonts w:eastAsia="Times New Roman"/>
          <w:noProof/>
          <w:szCs w:val="24"/>
        </w:rPr>
      </w:pPr>
      <w:r>
        <w:rPr>
          <w:noProof/>
        </w:rPr>
        <w:t>La méthode est appliquée et son utilisation enregistrée conformément aux principes de comptabilité généralement admis qui sont applicables dans la partie exportatrice.</w:t>
      </w:r>
    </w:p>
    <w:p>
      <w:pPr>
        <w:autoSpaceDE w:val="0"/>
        <w:autoSpaceDN w:val="0"/>
        <w:rPr>
          <w:rFonts w:eastAsia="Times New Roman"/>
          <w:noProof/>
          <w:szCs w:val="24"/>
        </w:rPr>
      </w:pPr>
      <w:r>
        <w:rPr>
          <w:noProof/>
        </w:rPr>
        <w:t>4. Le bénéficiaire de la méthode visée aux paragraphes 1 et 2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keepNext/>
        <w:autoSpaceDE w:val="0"/>
        <w:autoSpaceDN w:val="0"/>
        <w:jc w:val="center"/>
        <w:rPr>
          <w:rFonts w:eastAsia="Times New Roman"/>
          <w:b/>
          <w:bCs/>
          <w:smallCaps/>
          <w:noProof/>
          <w:sz w:val="28"/>
          <w:szCs w:val="28"/>
        </w:rPr>
      </w:pPr>
      <w:r>
        <w:rPr>
          <w:b/>
          <w:bCs/>
          <w:smallCaps/>
          <w:noProof/>
          <w:sz w:val="28"/>
          <w:szCs w:val="28"/>
        </w:rPr>
        <w:t>TITRE III</w:t>
      </w:r>
    </w:p>
    <w:p>
      <w:pPr>
        <w:keepNext/>
        <w:autoSpaceDE w:val="0"/>
        <w:autoSpaceDN w:val="0"/>
        <w:jc w:val="center"/>
        <w:rPr>
          <w:rFonts w:eastAsia="Times New Roman"/>
          <w:b/>
          <w:bCs/>
          <w:smallCaps/>
          <w:noProof/>
          <w:sz w:val="28"/>
          <w:szCs w:val="28"/>
        </w:rPr>
      </w:pPr>
      <w:r>
        <w:rPr>
          <w:b/>
          <w:bCs/>
          <w:i/>
          <w:iCs/>
          <w:smallCaps/>
          <w:noProof/>
          <w:sz w:val="28"/>
          <w:szCs w:val="28"/>
        </w:rPr>
        <w:t>CONDITIONS TERRITORIALES</w:t>
      </w:r>
    </w:p>
    <w:p>
      <w:pPr>
        <w:keepNext/>
        <w:autoSpaceDE w:val="0"/>
        <w:autoSpaceDN w:val="0"/>
        <w:jc w:val="center"/>
        <w:rPr>
          <w:rFonts w:eastAsia="Times New Roman"/>
          <w:i/>
          <w:iCs/>
          <w:noProof/>
          <w:szCs w:val="24"/>
        </w:rPr>
      </w:pPr>
      <w:r>
        <w:rPr>
          <w:i/>
          <w:iCs/>
          <w:noProof/>
        </w:rPr>
        <w:t>Article 13</w:t>
      </w:r>
    </w:p>
    <w:p>
      <w:pPr>
        <w:autoSpaceDE w:val="0"/>
        <w:autoSpaceDN w:val="0"/>
        <w:jc w:val="center"/>
        <w:rPr>
          <w:rFonts w:eastAsia="Times New Roman"/>
          <w:b/>
          <w:bCs/>
          <w:noProof/>
          <w:szCs w:val="24"/>
        </w:rPr>
      </w:pPr>
      <w:r>
        <w:rPr>
          <w:b/>
          <w:bCs/>
          <w:noProof/>
        </w:rPr>
        <w:t>Principe de territorialité</w:t>
      </w:r>
    </w:p>
    <w:p>
      <w:pPr>
        <w:autoSpaceDE w:val="0"/>
        <w:autoSpaceDN w:val="0"/>
        <w:rPr>
          <w:rFonts w:eastAsia="Times New Roman"/>
          <w:noProof/>
          <w:szCs w:val="24"/>
        </w:rPr>
      </w:pPr>
      <w:r>
        <w:rPr>
          <w:noProof/>
        </w:rPr>
        <w:t>1. Les conditions énoncées dans le titre II doivent être remplies sans interruption dans la partie concernée.</w:t>
      </w:r>
    </w:p>
    <w:p>
      <w:pPr>
        <w:autoSpaceDE w:val="0"/>
        <w:autoSpaceDN w:val="0"/>
        <w:rPr>
          <w:rFonts w:eastAsia="Times New Roman"/>
          <w:noProof/>
          <w:szCs w:val="24"/>
        </w:rPr>
      </w:pPr>
      <w:r>
        <w:rPr>
          <w:noProof/>
        </w:rPr>
        <w:t>2. Si des marchandises originaires exportées d’une partie vers un autre pays y sont retournées, elles doivent être considérées comme étant non originaires, à moins qu’il puisse être démontré à la satisfaction des autorités douanières:</w:t>
      </w:r>
    </w:p>
    <w:p>
      <w:pPr>
        <w:autoSpaceDE w:val="0"/>
        <w:autoSpaceDN w:val="0"/>
        <w:ind w:left="851" w:hanging="851"/>
        <w:rPr>
          <w:rFonts w:eastAsia="Times New Roman"/>
          <w:noProof/>
          <w:szCs w:val="24"/>
        </w:rPr>
      </w:pPr>
      <w:r>
        <w:rPr>
          <w:noProof/>
        </w:rPr>
        <w:tab/>
        <w:t>a) que les marchandises retournées sont les mêmes que celles qui ont été exportées; et</w:t>
      </w:r>
    </w:p>
    <w:p>
      <w:pPr>
        <w:autoSpaceDE w:val="0"/>
        <w:autoSpaceDN w:val="0"/>
        <w:ind w:left="851" w:hanging="851"/>
        <w:rPr>
          <w:rFonts w:eastAsia="Times New Roman"/>
          <w:noProof/>
          <w:szCs w:val="24"/>
        </w:rPr>
      </w:pPr>
      <w:r>
        <w:rPr>
          <w:noProof/>
        </w:rPr>
        <w:tab/>
        <w:t>b) qu’elles n’ont pas subi d’opérations allant au-delà de ce qui est nécessaire pour assurer leur conservation en l’état pendant qu’elles se trouvaient dans ce pays ou qu’elles étaient exportées.</w:t>
      </w:r>
    </w:p>
    <w:p>
      <w:pPr>
        <w:autoSpaceDE w:val="0"/>
        <w:autoSpaceDN w:val="0"/>
        <w:rPr>
          <w:rFonts w:eastAsia="Times New Roman"/>
          <w:noProof/>
          <w:szCs w:val="24"/>
        </w:rPr>
      </w:pPr>
      <w:r>
        <w:rPr>
          <w:noProof/>
        </w:rPr>
        <w:t>3. 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autoSpaceDE w:val="0"/>
        <w:autoSpaceDN w:val="0"/>
        <w:ind w:left="851" w:hanging="851"/>
        <w:rPr>
          <w:rFonts w:eastAsia="Times New Roman"/>
          <w:noProof/>
          <w:szCs w:val="24"/>
        </w:rPr>
      </w:pPr>
      <w:r>
        <w:rPr>
          <w:noProof/>
        </w:rPr>
        <w:tab/>
        <w:t>a) lesdites matières soient entièrement obtenues dans la partie exportatrice ou qu’elles y aient subi une ouvraison ou transformation allant au-delà des opérations insuffisantes énumérées à l’article 6 avant leur exportation; et</w:t>
      </w:r>
    </w:p>
    <w:p>
      <w:pPr>
        <w:autoSpaceDE w:val="0"/>
        <w:autoSpaceDN w:val="0"/>
        <w:ind w:left="851" w:hanging="851"/>
        <w:rPr>
          <w:rFonts w:eastAsia="Times New Roman"/>
          <w:noProof/>
          <w:szCs w:val="24"/>
        </w:rPr>
      </w:pPr>
      <w:r>
        <w:rPr>
          <w:noProof/>
        </w:rPr>
        <w:tab/>
        <w:t>b) qu’il puisse être démontré à la satisfaction des autorités douanières:</w:t>
      </w:r>
    </w:p>
    <w:p>
      <w:pPr>
        <w:autoSpaceDE w:val="0"/>
        <w:autoSpaceDN w:val="0"/>
        <w:ind w:left="1418" w:hanging="567"/>
        <w:rPr>
          <w:rFonts w:eastAsia="Times New Roman"/>
          <w:noProof/>
          <w:szCs w:val="24"/>
        </w:rPr>
      </w:pPr>
      <w:r>
        <w:rPr>
          <w:noProof/>
        </w:rPr>
        <w:tab/>
        <w:t>i) que les produits réimportés ont été obtenus de l’ouvraison ou de la transformation des matières exportées; et</w:t>
      </w:r>
    </w:p>
    <w:p>
      <w:pPr>
        <w:autoSpaceDE w:val="0"/>
        <w:autoSpaceDN w:val="0"/>
        <w:ind w:left="1418" w:hanging="567"/>
        <w:rPr>
          <w:rFonts w:eastAsia="Times New Roman"/>
          <w:noProof/>
          <w:szCs w:val="24"/>
        </w:rPr>
      </w:pPr>
      <w:r>
        <w:rPr>
          <w:i/>
          <w:noProof/>
        </w:rPr>
        <w:tab/>
      </w:r>
      <w:r>
        <w:rPr>
          <w:noProof/>
        </w:rPr>
        <w:t>ii) que la valeur ajoutée totale acquise en dehors de la partie exportatrice par l’application du présent article n’excède pas 10 % du prix départ usine du produit final pour lequel le caractère originaire est allégué.</w:t>
      </w:r>
    </w:p>
    <w:p>
      <w:pPr>
        <w:autoSpaceDE w:val="0"/>
        <w:autoSpaceDN w:val="0"/>
        <w:rPr>
          <w:rFonts w:eastAsia="Times New Roman"/>
          <w:noProof/>
          <w:szCs w:val="24"/>
        </w:rPr>
      </w:pPr>
      <w:r>
        <w:rPr>
          <w:noProof/>
        </w:rPr>
        <w:t>4. Aux fins de l’application du paragraphe 3, les conditions énumérées au titre II concernant l’acquisition du caractère originaire ne s’appliquent pas aux ouvraisons ou aux transformations effectuées en dehors de la partie contractante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des dispositions du présent article ne doivent pas excéder le pourcentage indiqué.</w:t>
      </w:r>
    </w:p>
    <w:p>
      <w:pPr>
        <w:autoSpaceDE w:val="0"/>
        <w:autoSpaceDN w:val="0"/>
        <w:rPr>
          <w:rFonts w:eastAsia="Times New Roman"/>
          <w:noProof/>
          <w:szCs w:val="24"/>
        </w:rPr>
      </w:pPr>
      <w:r>
        <w:rPr>
          <w:noProof/>
        </w:rPr>
        <w:t>5. Aux fins de l’application des paragraphes 3 et 4, par “valeur ajoutée totale”, on entend l’ensemble des coûts accumulés en dehors de la partie contractante exportatrice, y compris la valeur des matières qui y sont ajoutées.</w:t>
      </w:r>
    </w:p>
    <w:p>
      <w:pPr>
        <w:autoSpaceDE w:val="0"/>
        <w:autoSpaceDN w:val="0"/>
        <w:rPr>
          <w:rFonts w:eastAsia="Times New Roman"/>
          <w:noProof/>
          <w:szCs w:val="24"/>
        </w:rPr>
      </w:pPr>
      <w:r>
        <w:rPr>
          <w:noProof/>
        </w:rPr>
        <w:t>6. Les dispositions des paragraphes 3 et 4 ne s’appliquent pas aux produits qui ne remplissent pas les conditions énoncées dans la liste de l’annexe II ou qui ne peuvent être considérés comme suffisamment ouvrés ou transformés que si la tolérance générale de l’article 4 est appliquée.</w:t>
      </w:r>
    </w:p>
    <w:p>
      <w:pPr>
        <w:autoSpaceDE w:val="0"/>
        <w:autoSpaceDN w:val="0"/>
        <w:rPr>
          <w:rFonts w:eastAsia="Times New Roman"/>
          <w:noProof/>
          <w:szCs w:val="24"/>
        </w:rPr>
      </w:pPr>
      <w:r>
        <w:rPr>
          <w:noProof/>
        </w:rPr>
        <w:t>7. Les ouvraisons ou transformations effectuées en dehors de la partie exportatrice dans les conditions prévues par le présent article sont réalisées sous couvert du régime de perfectionnement passif ou de régimes similaires.</w:t>
      </w:r>
    </w:p>
    <w:p>
      <w:pPr>
        <w:keepNext/>
        <w:autoSpaceDE w:val="0"/>
        <w:autoSpaceDN w:val="0"/>
        <w:jc w:val="center"/>
        <w:rPr>
          <w:rFonts w:eastAsia="Times New Roman"/>
          <w:i/>
          <w:iCs/>
          <w:noProof/>
          <w:szCs w:val="24"/>
        </w:rPr>
      </w:pPr>
      <w:r>
        <w:rPr>
          <w:i/>
          <w:iCs/>
          <w:noProof/>
        </w:rPr>
        <w:t>Article 14</w:t>
      </w:r>
    </w:p>
    <w:p>
      <w:pPr>
        <w:autoSpaceDE w:val="0"/>
        <w:autoSpaceDN w:val="0"/>
        <w:jc w:val="center"/>
        <w:rPr>
          <w:rFonts w:eastAsia="Times New Roman"/>
          <w:b/>
          <w:bCs/>
          <w:noProof/>
          <w:szCs w:val="24"/>
        </w:rPr>
      </w:pPr>
      <w:r>
        <w:rPr>
          <w:b/>
          <w:bCs/>
          <w:noProof/>
        </w:rPr>
        <w:t>Non-modification</w:t>
      </w:r>
    </w:p>
    <w:p>
      <w:pPr>
        <w:autoSpaceDE w:val="0"/>
        <w:autoSpaceDN w:val="0"/>
        <w:rPr>
          <w:rFonts w:eastAsia="Times New Roman"/>
          <w:noProof/>
          <w:szCs w:val="24"/>
        </w:rPr>
      </w:pPr>
      <w:r>
        <w:rPr>
          <w:noProof/>
        </w:rPr>
        <w:t>1. Le régime préférentiel prévu par l’accord pertinent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de transit ou de fractionnement, avant d’être déclarés en vue de leur mise en libre pratique.</w:t>
      </w:r>
    </w:p>
    <w:p>
      <w:pPr>
        <w:autoSpaceDE w:val="0"/>
        <w:autoSpaceDN w:val="0"/>
        <w:rPr>
          <w:rFonts w:eastAsia="Times New Roman"/>
          <w:noProof/>
          <w:szCs w:val="24"/>
        </w:rPr>
      </w:pPr>
      <w:r>
        <w:rPr>
          <w:noProof/>
        </w:rPr>
        <w:t>2. Il est possible de procéder à l'entreposage des produits ou des envois à condition qu'ils restent sous la surveillance des autorités douanières du ou des pays tiers de transit.</w:t>
      </w:r>
    </w:p>
    <w:p>
      <w:pPr>
        <w:autoSpaceDE w:val="0"/>
        <w:autoSpaceDN w:val="0"/>
        <w:rPr>
          <w:rFonts w:eastAsia="Times New Roman"/>
          <w:noProof/>
          <w:szCs w:val="24"/>
        </w:rPr>
      </w:pPr>
      <w:r>
        <w:rPr>
          <w:noProof/>
        </w:rPr>
        <w:t>3. Sans préjudice des dispositions du titre V, il est possible de procéder au fractionnement des envois, à condition que ceux-ci restent sous la surveillance des autorités douanières du ou des pays tiers de fractionnement.</w:t>
      </w:r>
    </w:p>
    <w:p>
      <w:pPr>
        <w:autoSpaceDE w:val="0"/>
        <w:autoSpaceDN w:val="0"/>
        <w:rPr>
          <w:rFonts w:eastAsia="Times New Roman"/>
          <w:noProof/>
          <w:szCs w:val="24"/>
        </w:rPr>
      </w:pPr>
      <w:r>
        <w:rPr>
          <w:noProof/>
        </w:rPr>
        <w:t>4.</w:t>
      </w:r>
      <w:r>
        <w:rPr>
          <w:noProof/>
        </w:rPr>
        <w:tab/>
        <w:t>En cas de doute, la partie importatrice peut demander à l’importateur ou à son représentant de présenter à tout moment tous les documents appropriés pour apporter la preuve de la conformité aux dispositions du présent article, qui peut être fournie par tout document justificatif, et notamment:</w:t>
      </w:r>
    </w:p>
    <w:p>
      <w:pPr>
        <w:autoSpaceDE w:val="0"/>
        <w:autoSpaceDN w:val="0"/>
        <w:rPr>
          <w:rFonts w:eastAsia="Times New Roman"/>
          <w:noProof/>
          <w:szCs w:val="24"/>
        </w:rPr>
      </w:pPr>
      <w:r>
        <w:rPr>
          <w:noProof/>
        </w:rPr>
        <w:t>i) des documents de transport contractuels tels que des connaissements maritimes,</w:t>
      </w:r>
    </w:p>
    <w:p>
      <w:pPr>
        <w:autoSpaceDE w:val="0"/>
        <w:autoSpaceDN w:val="0"/>
        <w:rPr>
          <w:rFonts w:eastAsia="Times New Roman"/>
          <w:noProof/>
          <w:szCs w:val="24"/>
        </w:rPr>
      </w:pPr>
      <w:r>
        <w:rPr>
          <w:noProof/>
        </w:rPr>
        <w:t>ii) des preuves factuelles ou concrètes basées sur le marquage ou la numérotation des emballages;</w:t>
      </w:r>
    </w:p>
    <w:p>
      <w:pPr>
        <w:autoSpaceDE w:val="0"/>
        <w:autoSpaceDN w:val="0"/>
        <w:rPr>
          <w:rFonts w:eastAsia="Times New Roman"/>
          <w:noProof/>
          <w:szCs w:val="24"/>
        </w:rPr>
      </w:pPr>
      <w:r>
        <w:rPr>
          <w:noProof/>
        </w:rPr>
        <w:t>iii) un certificat de non-manipulation fourni par les autorités douanières du ou des pays de transit ou le fractionnement ou tout autre document prouvant que les marchandises sont restées sous la surveillance des autorités douanières du ou des pays de transit ou de fractionnement;</w:t>
      </w:r>
    </w:p>
    <w:p>
      <w:pPr>
        <w:autoSpaceDE w:val="0"/>
        <w:autoSpaceDN w:val="0"/>
        <w:rPr>
          <w:rFonts w:eastAsia="Times New Roman"/>
          <w:i/>
          <w:noProof/>
          <w:szCs w:val="24"/>
        </w:rPr>
      </w:pPr>
      <w:r>
        <w:rPr>
          <w:noProof/>
        </w:rPr>
        <w:t>iv) toute preuve liée aux marchandises elles-mêmes.</w:t>
      </w:r>
    </w:p>
    <w:p>
      <w:pPr>
        <w:keepNext/>
        <w:autoSpaceDE w:val="0"/>
        <w:autoSpaceDN w:val="0"/>
        <w:jc w:val="center"/>
        <w:rPr>
          <w:rFonts w:eastAsia="Times New Roman"/>
          <w:i/>
          <w:iCs/>
          <w:noProof/>
          <w:szCs w:val="24"/>
        </w:rPr>
      </w:pPr>
      <w:r>
        <w:rPr>
          <w:i/>
          <w:iCs/>
          <w:noProof/>
        </w:rPr>
        <w:t>Article 15</w:t>
      </w:r>
    </w:p>
    <w:p>
      <w:pPr>
        <w:autoSpaceDE w:val="0"/>
        <w:autoSpaceDN w:val="0"/>
        <w:jc w:val="center"/>
        <w:rPr>
          <w:rFonts w:eastAsia="Times New Roman"/>
          <w:b/>
          <w:bCs/>
          <w:noProof/>
          <w:szCs w:val="24"/>
        </w:rPr>
      </w:pPr>
      <w:r>
        <w:rPr>
          <w:b/>
          <w:bCs/>
          <w:noProof/>
        </w:rPr>
        <w:t>Expositions</w:t>
      </w:r>
    </w:p>
    <w:p>
      <w:pPr>
        <w:autoSpaceDE w:val="0"/>
        <w:autoSpaceDN w:val="0"/>
        <w:rPr>
          <w:rFonts w:eastAsia="Times New Roman"/>
          <w:noProof/>
          <w:szCs w:val="24"/>
        </w:rPr>
      </w:pPr>
      <w:r>
        <w:rPr>
          <w:noProof/>
        </w:rPr>
        <w:t>1. Les produits originaires envoyés pour être exposés dans un pays autre que ceux visés aux articles 7 et 8 avec lesquels le cumul est applicable et qui sont vendus, à la fin de l’exposition, en vue d’être importés dans une partie, bénéficient à l’importation des dispositions de l’accord pour autant qu’il soit démontré à la satisfaction des autorités douanières:</w:t>
      </w:r>
    </w:p>
    <w:p>
      <w:pPr>
        <w:autoSpaceDE w:val="0"/>
        <w:autoSpaceDN w:val="0"/>
        <w:ind w:left="851" w:hanging="851"/>
        <w:rPr>
          <w:rFonts w:eastAsia="Times New Roman"/>
          <w:noProof/>
          <w:szCs w:val="24"/>
        </w:rPr>
      </w:pPr>
      <w:r>
        <w:rPr>
          <w:noProof/>
        </w:rPr>
        <w:tab/>
        <w:t>a) qu’un exportateur a expédié ces produits d'une partie vers le pays de l'exposition et les y a exposés;</w:t>
      </w:r>
    </w:p>
    <w:p>
      <w:pPr>
        <w:autoSpaceDE w:val="0"/>
        <w:autoSpaceDN w:val="0"/>
        <w:ind w:left="851" w:hanging="851"/>
        <w:rPr>
          <w:rFonts w:eastAsia="Times New Roman"/>
          <w:noProof/>
          <w:szCs w:val="24"/>
        </w:rPr>
      </w:pPr>
      <w:r>
        <w:rPr>
          <w:noProof/>
        </w:rPr>
        <w:tab/>
        <w:t>b) que les produits ont été vendus ou cédés par cet exportateur à un destinataire dans une autre partie;</w:t>
      </w:r>
    </w:p>
    <w:p>
      <w:pPr>
        <w:autoSpaceDE w:val="0"/>
        <w:autoSpaceDN w:val="0"/>
        <w:ind w:left="851" w:hanging="851"/>
        <w:rPr>
          <w:rFonts w:eastAsia="Times New Roman"/>
          <w:noProof/>
          <w:szCs w:val="24"/>
        </w:rPr>
      </w:pPr>
      <w:r>
        <w:rPr>
          <w:noProof/>
        </w:rPr>
        <w:tab/>
        <w:t>c) que les produits ont été expédiés durant l’exposition ou immédiatement après dans l’État où ils ont été expédiés en vue de l’exposition; et</w:t>
      </w:r>
    </w:p>
    <w:p>
      <w:pPr>
        <w:autoSpaceDE w:val="0"/>
        <w:autoSpaceDN w:val="0"/>
        <w:ind w:left="851" w:hanging="851"/>
        <w:rPr>
          <w:rFonts w:eastAsia="Times New Roman"/>
          <w:noProof/>
          <w:szCs w:val="24"/>
        </w:rPr>
      </w:pPr>
      <w:r>
        <w:rPr>
          <w:noProof/>
        </w:rPr>
        <w:tab/>
        <w:t>d) que, depuis le moment où ils ont été expédiés en vue de l’exposition, les produits n’ont pas été utilisés à des fins autres que la présentation à cette exposition.</w:t>
      </w:r>
    </w:p>
    <w:p>
      <w:pPr>
        <w:autoSpaceDE w:val="0"/>
        <w:autoSpaceDN w:val="0"/>
        <w:rPr>
          <w:rFonts w:eastAsia="Times New Roman"/>
          <w:noProof/>
          <w:szCs w:val="24"/>
        </w:rPr>
      </w:pPr>
      <w:r>
        <w:rPr>
          <w:noProof/>
        </w:rPr>
        <w:t>2. Une preuve de l'origine doit être délivrée ou établie conformément aux dispositions du titre V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autoSpaceDE w:val="0"/>
        <w:autoSpaceDN w:val="0"/>
        <w:rPr>
          <w:rFonts w:eastAsia="Times New Roman"/>
          <w:noProof/>
          <w:szCs w:val="24"/>
        </w:rPr>
      </w:pPr>
      <w:r>
        <w:rPr>
          <w:noProof/>
        </w:rPr>
        <w:t>3. Le paragraphe 1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keepNext/>
        <w:autoSpaceDE w:val="0"/>
        <w:autoSpaceDN w:val="0"/>
        <w:jc w:val="center"/>
        <w:rPr>
          <w:rFonts w:eastAsia="Times New Roman"/>
          <w:b/>
          <w:bCs/>
          <w:smallCaps/>
          <w:noProof/>
          <w:sz w:val="28"/>
          <w:szCs w:val="28"/>
        </w:rPr>
      </w:pPr>
      <w:r>
        <w:rPr>
          <w:b/>
          <w:bCs/>
          <w:smallCaps/>
          <w:noProof/>
          <w:sz w:val="28"/>
          <w:szCs w:val="28"/>
        </w:rPr>
        <w:t>TITRE IV</w:t>
      </w:r>
    </w:p>
    <w:p>
      <w:pPr>
        <w:keepNext/>
        <w:autoSpaceDE w:val="0"/>
        <w:autoSpaceDN w:val="0"/>
        <w:jc w:val="center"/>
        <w:rPr>
          <w:rFonts w:eastAsia="Times New Roman"/>
          <w:b/>
          <w:bCs/>
          <w:smallCaps/>
          <w:noProof/>
          <w:sz w:val="28"/>
          <w:szCs w:val="28"/>
        </w:rPr>
      </w:pPr>
      <w:r>
        <w:rPr>
          <w:b/>
          <w:bCs/>
          <w:i/>
          <w:iCs/>
          <w:smallCaps/>
          <w:noProof/>
          <w:sz w:val="28"/>
          <w:szCs w:val="28"/>
        </w:rPr>
        <w:t>RISTOURNES OU EXONÉRATIONS</w:t>
      </w:r>
    </w:p>
    <w:p>
      <w:pPr>
        <w:keepNext/>
        <w:autoSpaceDE w:val="0"/>
        <w:autoSpaceDN w:val="0"/>
        <w:jc w:val="center"/>
        <w:rPr>
          <w:rFonts w:eastAsia="Times New Roman"/>
          <w:i/>
          <w:iCs/>
          <w:noProof/>
          <w:szCs w:val="24"/>
        </w:rPr>
      </w:pPr>
      <w:r>
        <w:rPr>
          <w:i/>
          <w:iCs/>
          <w:noProof/>
        </w:rPr>
        <w:t>Article 16</w:t>
      </w:r>
    </w:p>
    <w:p>
      <w:pPr>
        <w:autoSpaceDE w:val="0"/>
        <w:autoSpaceDN w:val="0"/>
        <w:jc w:val="center"/>
        <w:rPr>
          <w:rFonts w:eastAsia="Times New Roman"/>
          <w:b/>
          <w:bCs/>
          <w:noProof/>
          <w:szCs w:val="24"/>
        </w:rPr>
      </w:pPr>
      <w:r>
        <w:rPr>
          <w:b/>
          <w:bCs/>
          <w:noProof/>
        </w:rPr>
        <w:t>Ristourne ou exonération des droits de douane</w:t>
      </w:r>
    </w:p>
    <w:p>
      <w:pPr>
        <w:autoSpaceDE w:val="0"/>
        <w:autoSpaceDN w:val="0"/>
        <w:jc w:val="left"/>
        <w:rPr>
          <w:rFonts w:eastAsia="Times New Roman"/>
          <w:bCs/>
          <w:noProof/>
          <w:szCs w:val="24"/>
        </w:rPr>
      </w:pPr>
      <w:r>
        <w:rPr>
          <w:noProof/>
        </w:rPr>
        <w:t>Interdiction des ristournes ou exonérations des droits de douane pour les produits relevant des chapitres 50 à 63</w:t>
      </w:r>
    </w:p>
    <w:p>
      <w:pPr>
        <w:autoSpaceDE w:val="0"/>
        <w:autoSpaceDN w:val="0"/>
        <w:rPr>
          <w:rFonts w:eastAsia="Times New Roman"/>
          <w:noProof/>
          <w:szCs w:val="24"/>
        </w:rPr>
      </w:pPr>
      <w:r>
        <w:rPr>
          <w:noProof/>
        </w:rPr>
        <w:t>1. Les matières non originaires mises en œuvre dans la fabrication de produits relevant des chapitres 50 à 63 du système harmonisé, originaires d’une partie et pour lesquels une preuve de l’origine est délivrée ou établie conformément aux dispositions du titre V, ne bénéficient pas, dans la partie exportatrice, d’une ristourne ou d’une exonération des droits de douane sous quelque forme que ce soit.</w:t>
      </w:r>
    </w:p>
    <w:p>
      <w:pPr>
        <w:autoSpaceDE w:val="0"/>
        <w:autoSpaceDN w:val="0"/>
        <w:rPr>
          <w:rFonts w:eastAsia="Times New Roman"/>
          <w:noProof/>
          <w:szCs w:val="24"/>
        </w:rPr>
      </w:pPr>
      <w:r>
        <w:rPr>
          <w:noProof/>
        </w:rPr>
        <w:t>2. L’interdiction visée au paragraphe 1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desdites matières sont exportés et non destinés à la consommation nationale.</w:t>
      </w:r>
    </w:p>
    <w:p>
      <w:pPr>
        <w:autoSpaceDE w:val="0"/>
        <w:autoSpaceDN w:val="0"/>
        <w:rPr>
          <w:rFonts w:eastAsia="Times New Roman"/>
          <w:noProof/>
          <w:szCs w:val="24"/>
        </w:rPr>
      </w:pPr>
      <w:r>
        <w:rPr>
          <w:noProof/>
        </w:rPr>
        <w:t>3. 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autoSpaceDE w:val="0"/>
        <w:autoSpaceDN w:val="0"/>
        <w:rPr>
          <w:rFonts w:eastAsia="Times New Roman"/>
          <w:noProof/>
          <w:szCs w:val="24"/>
        </w:rPr>
      </w:pPr>
      <w:r>
        <w:rPr>
          <w:noProof/>
        </w:rPr>
        <w:t>Exceptions à l’interdiction des ristournes ou exonérations des droits de douane pour les produits relevant des chapitres 50 à 63</w:t>
      </w:r>
    </w:p>
    <w:p>
      <w:pPr>
        <w:autoSpaceDE w:val="0"/>
        <w:autoSpaceDN w:val="0"/>
        <w:rPr>
          <w:rFonts w:eastAsia="Times New Roman"/>
          <w:noProof/>
          <w:szCs w:val="24"/>
        </w:rPr>
      </w:pPr>
      <w:r>
        <w:rPr>
          <w:noProof/>
        </w:rPr>
        <w:t>Ristourne avec cumul total</w:t>
      </w:r>
    </w:p>
    <w:p>
      <w:pPr>
        <w:autoSpaceDE w:val="0"/>
        <w:autoSpaceDN w:val="0"/>
        <w:rPr>
          <w:rFonts w:eastAsia="Times New Roman"/>
          <w:noProof/>
          <w:szCs w:val="24"/>
        </w:rPr>
      </w:pPr>
      <w:r>
        <w:rPr>
          <w:noProof/>
        </w:rPr>
        <w:t>4. L’interdiction prévue au paragraphe 1 du présent article ne s’applique pas aux échanges entre les parties pour les produits qui ont obtenu le caractère originaire par application du cumul de l’origine couvert par l’article 7, paragraphe 4 ou 5.</w:t>
      </w:r>
    </w:p>
    <w:p>
      <w:pPr>
        <w:autoSpaceDE w:val="0"/>
        <w:autoSpaceDN w:val="0"/>
        <w:rPr>
          <w:rFonts w:eastAsia="Times New Roman"/>
          <w:noProof/>
          <w:szCs w:val="24"/>
        </w:rPr>
      </w:pPr>
      <w:r>
        <w:rPr>
          <w:noProof/>
        </w:rPr>
        <w:t>Ristourne sans cumul diagonal</w:t>
      </w:r>
    </w:p>
    <w:p>
      <w:pPr>
        <w:autoSpaceDE w:val="0"/>
        <w:autoSpaceDN w:val="0"/>
        <w:rPr>
          <w:rFonts w:eastAsia="Times New Roman"/>
          <w:noProof/>
          <w:szCs w:val="24"/>
        </w:rPr>
      </w:pPr>
      <w:r>
        <w:rPr>
          <w:noProof/>
        </w:rPr>
        <w:t>5. L’interdiction visée au paragraphe 1 du présent article ne s’applique pas aux échanges bilatéraux entre les parties sans application du cumul avec des matières originaires d’une autre partie contractante appliquant les règles.</w:t>
      </w:r>
    </w:p>
    <w:p>
      <w:pPr>
        <w:autoSpaceDE w:val="0"/>
        <w:autoSpaceDN w:val="0"/>
        <w:rPr>
          <w:rFonts w:eastAsia="Times New Roman"/>
          <w:noProof/>
          <w:szCs w:val="24"/>
        </w:rPr>
      </w:pPr>
    </w:p>
    <w:p>
      <w:pPr>
        <w:autoSpaceDE w:val="0"/>
        <w:autoSpaceDN w:val="0"/>
        <w:rPr>
          <w:rFonts w:eastAsia="Times New Roman"/>
          <w:noProof/>
          <w:szCs w:val="24"/>
        </w:rPr>
      </w:pPr>
    </w:p>
    <w:p>
      <w:pPr>
        <w:keepNext/>
        <w:autoSpaceDE w:val="0"/>
        <w:autoSpaceDN w:val="0"/>
        <w:jc w:val="center"/>
        <w:rPr>
          <w:rFonts w:eastAsia="Times New Roman"/>
          <w:b/>
          <w:bCs/>
          <w:smallCaps/>
          <w:noProof/>
          <w:sz w:val="28"/>
          <w:szCs w:val="28"/>
        </w:rPr>
      </w:pPr>
      <w:r>
        <w:rPr>
          <w:b/>
          <w:bCs/>
          <w:smallCaps/>
          <w:noProof/>
          <w:sz w:val="28"/>
          <w:szCs w:val="28"/>
        </w:rPr>
        <w:t>TITRE V</w:t>
      </w:r>
    </w:p>
    <w:p>
      <w:pPr>
        <w:keepNext/>
        <w:autoSpaceDE w:val="0"/>
        <w:autoSpaceDN w:val="0"/>
        <w:jc w:val="center"/>
        <w:rPr>
          <w:rFonts w:eastAsia="Times New Roman"/>
          <w:b/>
          <w:bCs/>
          <w:smallCaps/>
          <w:noProof/>
          <w:sz w:val="28"/>
          <w:szCs w:val="28"/>
        </w:rPr>
      </w:pPr>
      <w:r>
        <w:rPr>
          <w:b/>
          <w:bCs/>
          <w:i/>
          <w:iCs/>
          <w:smallCaps/>
          <w:noProof/>
          <w:sz w:val="28"/>
          <w:szCs w:val="28"/>
        </w:rPr>
        <w:t>PREUVE DE L’ORIGINE</w:t>
      </w:r>
    </w:p>
    <w:p>
      <w:pPr>
        <w:keepNext/>
        <w:autoSpaceDE w:val="0"/>
        <w:autoSpaceDN w:val="0"/>
        <w:jc w:val="center"/>
        <w:rPr>
          <w:rFonts w:eastAsia="Times New Roman"/>
          <w:i/>
          <w:iCs/>
          <w:noProof/>
          <w:szCs w:val="24"/>
        </w:rPr>
      </w:pPr>
      <w:r>
        <w:rPr>
          <w:i/>
          <w:iCs/>
          <w:noProof/>
        </w:rPr>
        <w:t>Article 17</w:t>
      </w:r>
    </w:p>
    <w:p>
      <w:pPr>
        <w:autoSpaceDE w:val="0"/>
        <w:autoSpaceDN w:val="0"/>
        <w:jc w:val="center"/>
        <w:rPr>
          <w:rFonts w:eastAsia="Times New Roman"/>
          <w:b/>
          <w:bCs/>
          <w:noProof/>
          <w:szCs w:val="24"/>
        </w:rPr>
      </w:pPr>
      <w:r>
        <w:rPr>
          <w:b/>
          <w:bCs/>
          <w:noProof/>
        </w:rPr>
        <w:t>Conditions générales</w:t>
      </w:r>
    </w:p>
    <w:p>
      <w:pPr>
        <w:autoSpaceDE w:val="0"/>
        <w:autoSpaceDN w:val="0"/>
        <w:rPr>
          <w:rFonts w:eastAsia="Times New Roman"/>
          <w:noProof/>
          <w:szCs w:val="24"/>
        </w:rPr>
      </w:pPr>
      <w:r>
        <w:rPr>
          <w:noProof/>
        </w:rPr>
        <w:t>1. Les produits originaires d'une des parties, lorsqu'ils sont importés dans l'autre partie, bénéficient des dispositions du présent accord, sur présentation d'une des preuves de l'origine suivantes:</w:t>
      </w:r>
    </w:p>
    <w:p>
      <w:pPr>
        <w:autoSpaceDE w:val="0"/>
        <w:autoSpaceDN w:val="0"/>
        <w:ind w:left="851" w:hanging="851"/>
        <w:rPr>
          <w:rFonts w:eastAsia="Times New Roman"/>
          <w:noProof/>
          <w:szCs w:val="24"/>
        </w:rPr>
      </w:pPr>
      <w:r>
        <w:rPr>
          <w:noProof/>
        </w:rPr>
        <w:tab/>
        <w:t xml:space="preserve">a) un certificat de circulation des marchandises EUR.1, dont le modèle figure à l’annexe IV; </w:t>
      </w:r>
    </w:p>
    <w:p>
      <w:pPr>
        <w:autoSpaceDE w:val="0"/>
        <w:autoSpaceDN w:val="0"/>
        <w:ind w:left="851" w:hanging="851"/>
        <w:rPr>
          <w:rFonts w:eastAsia="Times New Roman"/>
          <w:noProof/>
          <w:szCs w:val="24"/>
        </w:rPr>
      </w:pPr>
      <w:r>
        <w:rPr>
          <w:noProof/>
        </w:rPr>
        <w:tab/>
        <w:t>b) dans les cas visés à l'article 18, paragraphe 1, une déclaration, ci-après dénommée “déclaration d'origine”, établie par l'exportateur sur une facture, un bon de livraison ou tout autre document commercial décrivant les produits concernés d'une manière suffisamment détaillée pour pouvoir les identifier. Le texte de la déclaration d’origine figure à l’annexe III.</w:t>
      </w:r>
    </w:p>
    <w:p>
      <w:pPr>
        <w:autoSpaceDE w:val="0"/>
        <w:autoSpaceDN w:val="0"/>
        <w:rPr>
          <w:rFonts w:eastAsia="Times New Roman"/>
          <w:noProof/>
          <w:szCs w:val="24"/>
        </w:rPr>
      </w:pPr>
      <w:r>
        <w:rPr>
          <w:noProof/>
        </w:rPr>
        <w:t>2. Nonobstant le paragraphe 1, dans les cas visés à l'article 27, les produits originaires au sens des présentes règles sont admis au bénéfice des dispositions du présent accord sans qu'il ne soit nécessaire de produire aucune des preuves d'origine visées au paragraphe 1 du présent article.</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3. Sans préjudice du paragraphe 1, les parties peuvent convenir, dans le cadre du commerce préférentiel entre elles, de remplacer les preuves de l’origine visées aux points a) et b) du paragraphe 1 ci-dessus par des déclarations d’origine établies par des exportateurs enregistrés dans une base de données électronique conformément à la législation interne des parties.</w:t>
      </w:r>
    </w:p>
    <w:p>
      <w:pPr>
        <w:tabs>
          <w:tab w:val="left" w:pos="0"/>
          <w:tab w:val="left" w:pos="452"/>
          <w:tab w:val="left" w:pos="1190"/>
          <w:tab w:val="left" w:pos="1757"/>
          <w:tab w:val="center" w:pos="7483"/>
          <w:tab w:val="left" w:pos="8616"/>
        </w:tabs>
        <w:autoSpaceDE w:val="0"/>
        <w:autoSpaceDN w:val="0"/>
        <w:rPr>
          <w:rFonts w:eastAsia="Batang"/>
          <w:noProof/>
          <w:szCs w:val="24"/>
        </w:rPr>
      </w:pPr>
      <w:r>
        <w:rPr>
          <w:noProof/>
        </w:rPr>
        <w:t>4. Aux fins du paragraphe 1, les parties peuvent convenir d’établir un système permettant de délivrer et/ou de présenter par voie électronique les preuves de l’origine énumérées au paragraphe 1, points a) et b).</w:t>
      </w:r>
    </w:p>
    <w:p>
      <w:pPr>
        <w:tabs>
          <w:tab w:val="left" w:pos="0"/>
          <w:tab w:val="left" w:pos="452"/>
          <w:tab w:val="left" w:pos="1190"/>
          <w:tab w:val="left" w:pos="1757"/>
          <w:tab w:val="center" w:pos="7483"/>
          <w:tab w:val="left" w:pos="8616"/>
        </w:tabs>
        <w:autoSpaceDE w:val="0"/>
        <w:autoSpaceDN w:val="0"/>
        <w:rPr>
          <w:rFonts w:eastAsia="Times New Roman"/>
          <w:noProof/>
          <w:szCs w:val="24"/>
        </w:rPr>
      </w:pPr>
    </w:p>
    <w:p>
      <w:pPr>
        <w:keepNext/>
        <w:autoSpaceDE w:val="0"/>
        <w:autoSpaceDN w:val="0"/>
        <w:jc w:val="center"/>
        <w:rPr>
          <w:rFonts w:eastAsia="Times New Roman"/>
          <w:iCs/>
          <w:noProof/>
          <w:szCs w:val="24"/>
        </w:rPr>
      </w:pPr>
      <w:r>
        <w:rPr>
          <w:noProof/>
        </w:rPr>
        <w:t>Article 18</w:t>
      </w:r>
    </w:p>
    <w:p>
      <w:pPr>
        <w:autoSpaceDE w:val="0"/>
        <w:autoSpaceDN w:val="0"/>
        <w:jc w:val="center"/>
        <w:rPr>
          <w:rFonts w:eastAsia="Times New Roman"/>
          <w:b/>
          <w:bCs/>
          <w:noProof/>
          <w:szCs w:val="24"/>
        </w:rPr>
      </w:pPr>
      <w:r>
        <w:rPr>
          <w:b/>
          <w:bCs/>
          <w:noProof/>
        </w:rPr>
        <w:t>Conditions d’établissement d’une déclaration d’origine</w:t>
      </w:r>
    </w:p>
    <w:p>
      <w:pPr>
        <w:autoSpaceDE w:val="0"/>
        <w:autoSpaceDN w:val="0"/>
        <w:rPr>
          <w:rFonts w:eastAsia="Times New Roman"/>
          <w:noProof/>
          <w:szCs w:val="24"/>
        </w:rPr>
      </w:pPr>
      <w:r>
        <w:rPr>
          <w:noProof/>
        </w:rPr>
        <w:t>1. Une déclaration d’origine visée à l’article 17, paragraphe 1, point b), peut être établie:</w:t>
      </w:r>
    </w:p>
    <w:p>
      <w:pPr>
        <w:autoSpaceDE w:val="0"/>
        <w:autoSpaceDN w:val="0"/>
        <w:ind w:left="851" w:hanging="851"/>
        <w:rPr>
          <w:rFonts w:eastAsia="Times New Roman"/>
          <w:noProof/>
          <w:szCs w:val="24"/>
        </w:rPr>
      </w:pPr>
      <w:r>
        <w:rPr>
          <w:noProof/>
        </w:rPr>
        <w:tab/>
        <w:t>a) par un exportateur agréé au sens de l’article 19; ou</w:t>
      </w:r>
    </w:p>
    <w:p>
      <w:pPr>
        <w:autoSpaceDE w:val="0"/>
        <w:autoSpaceDN w:val="0"/>
        <w:ind w:left="851" w:hanging="851"/>
        <w:rPr>
          <w:rFonts w:eastAsia="Times New Roman"/>
          <w:noProof/>
          <w:szCs w:val="24"/>
        </w:rPr>
      </w:pPr>
      <w:r>
        <w:rPr>
          <w:noProof/>
        </w:rPr>
        <w:tab/>
        <w:t>b) par tout exportateur pour tout envoi constitué d’un ou plusieurs colis contenant des produits originaires dont la valeur totale n’excède pas 6 000 EUR.</w:t>
      </w:r>
    </w:p>
    <w:p>
      <w:pPr>
        <w:autoSpaceDE w:val="0"/>
        <w:autoSpaceDN w:val="0"/>
        <w:rPr>
          <w:rFonts w:eastAsia="Times New Roman"/>
          <w:noProof/>
          <w:szCs w:val="24"/>
        </w:rPr>
      </w:pPr>
      <w:r>
        <w:rPr>
          <w:noProof/>
        </w:rPr>
        <w:t>2. Une déclaration d’origine peut être établie si les produits en question peuvent être considérés comme des produits originaires d’une partie contractante appliquant les règles, et qu’ils remplissent les autres conditions des présentes règles.</w:t>
      </w:r>
    </w:p>
    <w:p>
      <w:pPr>
        <w:autoSpaceDE w:val="0"/>
        <w:autoSpaceDN w:val="0"/>
        <w:rPr>
          <w:rFonts w:eastAsia="Times New Roman"/>
          <w:noProof/>
          <w:szCs w:val="24"/>
        </w:rPr>
      </w:pPr>
      <w:r>
        <w:rPr>
          <w:noProof/>
        </w:rPr>
        <w:t>3. 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autoSpaceDE w:val="0"/>
        <w:autoSpaceDN w:val="0"/>
        <w:rPr>
          <w:rFonts w:eastAsia="Times New Roman"/>
          <w:noProof/>
          <w:szCs w:val="24"/>
        </w:rPr>
      </w:pPr>
      <w:r>
        <w:rPr>
          <w:noProof/>
        </w:rPr>
        <w:t>4. L'exportateur établit la déclaration d'origine en dactylographiant, en tamponnant ou en imprimant sur la facture, le bon de livraison ou tout autre document commercial la déclaration dont le texte figure à l'annexe III, en utilisant l'une des versions linguistiques de ladite annexe, conformément aux dispositions du droit interne du pays d'exportation. Si la déclaration est établie à la main, elle doit l’être à l’encre et en caractères d’imprimerie.</w:t>
      </w:r>
    </w:p>
    <w:p>
      <w:pPr>
        <w:autoSpaceDE w:val="0"/>
        <w:autoSpaceDN w:val="0"/>
        <w:rPr>
          <w:rFonts w:eastAsia="Times New Roman"/>
          <w:noProof/>
          <w:szCs w:val="24"/>
        </w:rPr>
      </w:pPr>
      <w:r>
        <w:rPr>
          <w:noProof/>
        </w:rPr>
        <w:t>5. 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autoSpaceDE w:val="0"/>
        <w:autoSpaceDN w:val="0"/>
        <w:rPr>
          <w:rFonts w:eastAsia="Times New Roman"/>
          <w:b/>
          <w:noProof/>
          <w:szCs w:val="24"/>
        </w:rPr>
      </w:pPr>
      <w:r>
        <w:rPr>
          <w:noProof/>
        </w:rPr>
        <w:t>6. Une déclaration d’origine peut être établie par l’exportateur au moment où les produits auxquels elle se rapporte sont exportés ou après exportation (ci-après dénommée la “déclaration d’origine a posteriori”), pour autant que sa présentation dans le pays d’importation n’intervienne au plus tard deux ans après l’importation des produits auxquels elle se rapporte.</w:t>
      </w:r>
    </w:p>
    <w:p>
      <w:pPr>
        <w:autoSpaceDE w:val="0"/>
        <w:autoSpaceDN w:val="0"/>
        <w:rPr>
          <w:rFonts w:eastAsia="Times New Roman"/>
          <w:noProof/>
          <w:szCs w:val="24"/>
        </w:rPr>
      </w:pPr>
      <w:r>
        <w:rPr>
          <w:noProof/>
        </w:rPr>
        <w:t>En cas de fractionnement d’un envoi conformément à l’article 14, paragraphe 3 et à condition que le même délai de deux ans est respecté, la déclaration d’origine a posteriori est établie par l’exportateur de la partie d’exportation des produits.</w:t>
      </w:r>
    </w:p>
    <w:p>
      <w:pPr>
        <w:keepNext/>
        <w:autoSpaceDE w:val="0"/>
        <w:autoSpaceDN w:val="0"/>
        <w:jc w:val="center"/>
        <w:rPr>
          <w:rFonts w:eastAsia="Times New Roman"/>
          <w:i/>
          <w:iCs/>
          <w:noProof/>
          <w:szCs w:val="24"/>
        </w:rPr>
      </w:pPr>
      <w:r>
        <w:rPr>
          <w:i/>
          <w:iCs/>
          <w:noProof/>
        </w:rPr>
        <w:t>Article 19</w:t>
      </w:r>
    </w:p>
    <w:p>
      <w:pPr>
        <w:autoSpaceDE w:val="0"/>
        <w:autoSpaceDN w:val="0"/>
        <w:jc w:val="center"/>
        <w:rPr>
          <w:rFonts w:eastAsia="Times New Roman"/>
          <w:b/>
          <w:bCs/>
          <w:noProof/>
          <w:szCs w:val="24"/>
        </w:rPr>
      </w:pPr>
      <w:r>
        <w:rPr>
          <w:b/>
          <w:bCs/>
          <w:noProof/>
        </w:rPr>
        <w:t>Exportateur agréé</w:t>
      </w:r>
    </w:p>
    <w:p>
      <w:pPr>
        <w:autoSpaceDE w:val="0"/>
        <w:autoSpaceDN w:val="0"/>
        <w:rPr>
          <w:rFonts w:eastAsia="Times New Roman"/>
          <w:noProof/>
          <w:szCs w:val="24"/>
        </w:rPr>
      </w:pPr>
      <w:r>
        <w:rPr>
          <w:noProof/>
        </w:rPr>
        <w:t>1. Les autorités douanières de la partie exportatrice peuvent, sous réserve des dispositions nationales, autoriser tout exportateur établi dans cette partie (ci-après dénommé l’“exportateur agréé”), à établir des déclarations d’origine quelle que soit la valeur des produits concernés.</w:t>
      </w:r>
    </w:p>
    <w:p>
      <w:pPr>
        <w:autoSpaceDE w:val="0"/>
        <w:autoSpaceDN w:val="0"/>
        <w:rPr>
          <w:rFonts w:eastAsia="Times New Roman"/>
          <w:noProof/>
          <w:szCs w:val="24"/>
        </w:rPr>
      </w:pPr>
      <w:r>
        <w:rPr>
          <w:noProof/>
        </w:rPr>
        <w:t>2. 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autoSpaceDE w:val="0"/>
        <w:autoSpaceDN w:val="0"/>
        <w:rPr>
          <w:rFonts w:eastAsia="Times New Roman"/>
          <w:noProof/>
          <w:szCs w:val="24"/>
        </w:rPr>
      </w:pPr>
      <w:r>
        <w:rPr>
          <w:noProof/>
        </w:rPr>
        <w:t>3. Les autorités douanières attribuent à l’exportateur agréé un numéro d’autorisation douanière, qui doit figurer sur la déclaration d’origine.</w:t>
      </w:r>
    </w:p>
    <w:p>
      <w:pPr>
        <w:autoSpaceDE w:val="0"/>
        <w:autoSpaceDN w:val="0"/>
        <w:rPr>
          <w:rFonts w:eastAsia="Times New Roman"/>
          <w:noProof/>
          <w:szCs w:val="24"/>
        </w:rPr>
      </w:pPr>
      <w:r>
        <w:rPr>
          <w:noProof/>
        </w:rPr>
        <w:t>4. Les autorités douanières contrôlent le bon usage qui est fait de l'autorisation. Elles peuvent retirer l’autorisation si l’exportateur agréé fait un usage abusif de celle-ci et doivent le faire lorsque l’exportateur agréé n'offre plus les garanties visées au paragraphe 2.</w:t>
      </w:r>
    </w:p>
    <w:p>
      <w:pPr>
        <w:keepNext/>
        <w:autoSpaceDE w:val="0"/>
        <w:autoSpaceDN w:val="0"/>
        <w:jc w:val="center"/>
        <w:rPr>
          <w:rFonts w:eastAsia="Times New Roman"/>
          <w:i/>
          <w:iCs/>
          <w:noProof/>
          <w:szCs w:val="24"/>
        </w:rPr>
      </w:pPr>
      <w:r>
        <w:rPr>
          <w:i/>
          <w:iCs/>
          <w:noProof/>
        </w:rPr>
        <w:t>Article 20</w:t>
      </w:r>
    </w:p>
    <w:p>
      <w:pPr>
        <w:autoSpaceDE w:val="0"/>
        <w:autoSpaceDN w:val="0"/>
        <w:jc w:val="center"/>
        <w:rPr>
          <w:rFonts w:eastAsia="Times New Roman"/>
          <w:b/>
          <w:bCs/>
          <w:noProof/>
          <w:szCs w:val="24"/>
        </w:rPr>
      </w:pPr>
      <w:r>
        <w:rPr>
          <w:b/>
          <w:bCs/>
          <w:noProof/>
        </w:rPr>
        <w:t>Procédure de délivrance d'un certificat de circulation des marchandises EUR.1</w:t>
      </w:r>
    </w:p>
    <w:p>
      <w:pPr>
        <w:autoSpaceDE w:val="0"/>
        <w:autoSpaceDN w:val="0"/>
        <w:rPr>
          <w:rFonts w:eastAsia="Times New Roman"/>
          <w:noProof/>
          <w:szCs w:val="24"/>
        </w:rPr>
      </w:pPr>
      <w:r>
        <w:rPr>
          <w:noProof/>
        </w:rPr>
        <w:t>1. Le certificat de circulation des marchandises EUR.1 est délivré par les autorités douanières de la partie exportatrice sur demande écrite établie par l'exportateur ou, sous la responsabilité de celui-ci, par son représentant habilité.</w:t>
      </w:r>
    </w:p>
    <w:p>
      <w:pPr>
        <w:autoSpaceDE w:val="0"/>
        <w:autoSpaceDN w:val="0"/>
        <w:rPr>
          <w:rFonts w:eastAsia="Times New Roman"/>
          <w:noProof/>
          <w:szCs w:val="24"/>
        </w:rPr>
      </w:pPr>
      <w:r>
        <w:rPr>
          <w:noProof/>
        </w:rPr>
        <w:t>2. À cet effet, l'exportateur ou son représentant habilité remplissent le certificat de circulation des marchandises EUR.1 et le formulaire de demande, dont les modèles figurent à l'annexe IV.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autoSpaceDE w:val="0"/>
        <w:autoSpaceDN w:val="0"/>
        <w:rPr>
          <w:rFonts w:eastAsia="Times New Roman"/>
          <w:noProof/>
          <w:szCs w:val="24"/>
        </w:rPr>
      </w:pPr>
      <w:r>
        <w:rPr>
          <w:noProof/>
        </w:rPr>
        <w:t>3. L’EUR.1 doit inclure la mention en anglais “ORIGIN OBTAINED ACCORDING TO THE TRANSITIONAL RULES OF ORIGIN” dans la case 7.</w:t>
      </w:r>
    </w:p>
    <w:p>
      <w:pPr>
        <w:autoSpaceDE w:val="0"/>
        <w:autoSpaceDN w:val="0"/>
        <w:rPr>
          <w:rFonts w:eastAsia="Times New Roman"/>
          <w:noProof/>
          <w:szCs w:val="24"/>
        </w:rPr>
      </w:pPr>
      <w:r>
        <w:rPr>
          <w:noProof/>
        </w:rPr>
        <w:t>4. 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autoSpaceDE w:val="0"/>
        <w:autoSpaceDN w:val="0"/>
        <w:rPr>
          <w:rFonts w:eastAsia="Times New Roman"/>
          <w:noProof/>
          <w:szCs w:val="24"/>
        </w:rPr>
      </w:pPr>
      <w:r>
        <w:rPr>
          <w:noProof/>
        </w:rPr>
        <w:t>5. Un certificat d'origine est délivré par les autorités compétentes de la partie exportatrice si les produits concernés peuvent être considérés comme des produits originaires et qu’ils remplissent les autres conditions des présentes règles.</w:t>
      </w:r>
    </w:p>
    <w:p>
      <w:pPr>
        <w:autoSpaceDE w:val="0"/>
        <w:autoSpaceDN w:val="0"/>
        <w:rPr>
          <w:rFonts w:eastAsia="Times New Roman"/>
          <w:noProof/>
          <w:szCs w:val="24"/>
        </w:rPr>
      </w:pPr>
      <w:r>
        <w:rPr>
          <w:noProof/>
        </w:rPr>
        <w:t>6. Les autorités douanières délivrant des certificats de circulation des marchandises EUR.1 prennent toutes les mesures nécessaires afin de contrôler le caractère originaire des produits et le respect des autres conditions prévues par les présentes règles. À cet effet, elles sont habilitées à exiger toutes les preuves et à effectuer tous les contrôles des comptes de l’exportateur ou tout autre contrôle qu’elles estiment utile. Elles doivent aussi veiller à ce que les formulaires visés au paragraphe 2 soient dûment complétés. Elles vérifient notamment si le cadre réservé à la désignation des produits a été rempli de façon à exclure toute possibilité d’adjonctions frauduleuses.</w:t>
      </w:r>
    </w:p>
    <w:p>
      <w:pPr>
        <w:autoSpaceDE w:val="0"/>
        <w:autoSpaceDN w:val="0"/>
        <w:rPr>
          <w:rFonts w:eastAsia="Times New Roman"/>
          <w:noProof/>
          <w:szCs w:val="24"/>
        </w:rPr>
      </w:pPr>
      <w:r>
        <w:rPr>
          <w:noProof/>
        </w:rPr>
        <w:t>7. La date de délivrance du certificat de circulation des marchandises EUR.1 doit être indiquée dans la case 11 du certificat.</w:t>
      </w:r>
    </w:p>
    <w:p>
      <w:pPr>
        <w:autoSpaceDE w:val="0"/>
        <w:autoSpaceDN w:val="0"/>
        <w:rPr>
          <w:rFonts w:eastAsia="Times New Roman"/>
          <w:noProof/>
          <w:szCs w:val="24"/>
        </w:rPr>
      </w:pPr>
      <w:r>
        <w:rPr>
          <w:noProof/>
        </w:rPr>
        <w:t>8. Un certificat de circulation des marchandises EUR.1 est délivré par les autorités douanières et tenu à la disposition de l'exportateur dès que l'exportation réelle est effectuée ou assurée.</w:t>
      </w:r>
    </w:p>
    <w:p>
      <w:pPr>
        <w:keepNext/>
        <w:autoSpaceDE w:val="0"/>
        <w:autoSpaceDN w:val="0"/>
        <w:jc w:val="center"/>
        <w:rPr>
          <w:rFonts w:eastAsia="Times New Roman"/>
          <w:i/>
          <w:iCs/>
          <w:noProof/>
          <w:szCs w:val="24"/>
        </w:rPr>
      </w:pPr>
      <w:r>
        <w:rPr>
          <w:i/>
          <w:iCs/>
          <w:noProof/>
        </w:rPr>
        <w:t>Article 21</w:t>
      </w:r>
    </w:p>
    <w:p>
      <w:pPr>
        <w:autoSpaceDE w:val="0"/>
        <w:autoSpaceDN w:val="0"/>
        <w:jc w:val="center"/>
        <w:rPr>
          <w:rFonts w:eastAsia="Times New Roman"/>
          <w:b/>
          <w:bCs/>
          <w:noProof/>
          <w:szCs w:val="24"/>
        </w:rPr>
      </w:pPr>
      <w:r>
        <w:rPr>
          <w:b/>
          <w:bCs/>
          <w:noProof/>
        </w:rPr>
        <w:t>Certificats de circulation des marchandises EUR.1 délivrés a posteriori</w:t>
      </w:r>
    </w:p>
    <w:p>
      <w:pPr>
        <w:autoSpaceDE w:val="0"/>
        <w:autoSpaceDN w:val="0"/>
        <w:rPr>
          <w:rFonts w:eastAsia="Times New Roman"/>
          <w:noProof/>
          <w:szCs w:val="24"/>
        </w:rPr>
      </w:pPr>
      <w:r>
        <w:rPr>
          <w:noProof/>
        </w:rPr>
        <w:t>1. Nonobstant l’article 20, paragraphe 7, un certificat de circulation des marchandises EUR.1 peut être délivré après l’exportation des produits auxquels il se rapporte:</w:t>
      </w:r>
    </w:p>
    <w:p>
      <w:pPr>
        <w:autoSpaceDE w:val="0"/>
        <w:autoSpaceDN w:val="0"/>
        <w:ind w:left="851" w:hanging="851"/>
        <w:rPr>
          <w:rFonts w:eastAsia="Times New Roman"/>
          <w:noProof/>
          <w:szCs w:val="24"/>
        </w:rPr>
      </w:pPr>
      <w:r>
        <w:rPr>
          <w:noProof/>
        </w:rPr>
        <w:tab/>
        <w:t>a) s’il n’a pas été délivré au moment de l’exportation par suite d’erreurs, d’omissions involontaires ou de circonstances particulières; ou</w:t>
      </w:r>
    </w:p>
    <w:p>
      <w:pPr>
        <w:autoSpaceDE w:val="0"/>
        <w:autoSpaceDN w:val="0"/>
        <w:ind w:left="851" w:hanging="851"/>
        <w:rPr>
          <w:rFonts w:eastAsia="Times New Roman"/>
          <w:noProof/>
          <w:szCs w:val="24"/>
        </w:rPr>
      </w:pPr>
      <w:r>
        <w:rPr>
          <w:noProof/>
        </w:rPr>
        <w:tab/>
        <w:t>b) s'il est démontré, à la satisfaction des autorités douanières, qu'un certificat de circulation des marchandises EUR.1 a été délivré, mais n'a pas été accepté à l'importation pour des raisons techniques; ou</w:t>
      </w:r>
    </w:p>
    <w:p>
      <w:pPr>
        <w:autoSpaceDE w:val="0"/>
        <w:autoSpaceDN w:val="0"/>
        <w:ind w:left="851"/>
        <w:rPr>
          <w:rFonts w:eastAsia="Times New Roman"/>
          <w:noProof/>
          <w:szCs w:val="24"/>
        </w:rPr>
      </w:pPr>
      <w:r>
        <w:rPr>
          <w:noProof/>
        </w:rPr>
        <w:t>c) si la destination finale des produits concernés n’était pas connue au moment de l’exportation et a été déterminée au cours de leur transport ou entreposage et après un éventuel fractionnement de l’envoi, conformément à l’article 14, paragraphe 3; ou</w:t>
      </w:r>
    </w:p>
    <w:p>
      <w:pPr>
        <w:autoSpaceDE w:val="0"/>
        <w:autoSpaceDN w:val="0"/>
        <w:ind w:left="851"/>
        <w:rPr>
          <w:rFonts w:eastAsia="Times New Roman"/>
          <w:noProof/>
          <w:szCs w:val="24"/>
        </w:rPr>
      </w:pPr>
      <w:r>
        <w:rPr>
          <w:noProof/>
        </w:rPr>
        <w:t>d) si un certificat de circulation des marchandises EUR.1 ou EUR.MED a été délivré conformément aux dispositions de la convention paneuro-méditerranéenne pour les produits qui sont également originaires conformément aux présentes règles.</w:t>
      </w:r>
    </w:p>
    <w:p>
      <w:pPr>
        <w:autoSpaceDE w:val="0"/>
        <w:autoSpaceDN w:val="0"/>
        <w:rPr>
          <w:rFonts w:eastAsia="Times New Roman"/>
          <w:noProof/>
          <w:szCs w:val="24"/>
        </w:rPr>
      </w:pPr>
      <w:r>
        <w:rPr>
          <w:noProof/>
        </w:rPr>
        <w:t>2. Pour l’application du paragraphe 1, l’exportateur indique dans sa demande le lieu et la date de l’exportation des produits auxquels le certificat de circulation des marchandises EUR.1 se rapporte ainsi que les raisons de sa demande.</w:t>
      </w:r>
    </w:p>
    <w:p>
      <w:pPr>
        <w:autoSpaceDE w:val="0"/>
        <w:autoSpaceDN w:val="0"/>
        <w:rPr>
          <w:rFonts w:eastAsia="Times New Roman"/>
          <w:noProof/>
          <w:szCs w:val="24"/>
        </w:rPr>
      </w:pPr>
      <w:r>
        <w:rPr>
          <w:noProof/>
        </w:rPr>
        <w:t>3. 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autoSpaceDE w:val="0"/>
        <w:autoSpaceDN w:val="0"/>
        <w:rPr>
          <w:rFonts w:eastAsia="Times New Roman"/>
          <w:noProof/>
          <w:szCs w:val="24"/>
        </w:rPr>
      </w:pPr>
      <w:r>
        <w:rPr>
          <w:noProof/>
        </w:rPr>
        <w:t>4. Nonobstant l’article 20, paragraphe 3, les certificats de circulation des marchandises EUR.1 délivrés a posteriori sont revêtus de la mention suivante en anglais:</w:t>
      </w:r>
    </w:p>
    <w:p>
      <w:pPr>
        <w:autoSpaceDE w:val="0"/>
        <w:autoSpaceDN w:val="0"/>
        <w:rPr>
          <w:rFonts w:eastAsia="Times New Roman"/>
          <w:noProof/>
          <w:szCs w:val="24"/>
        </w:rPr>
      </w:pPr>
      <w:r>
        <w:rPr>
          <w:noProof/>
        </w:rPr>
        <w:t xml:space="preserve">“ISSUED RETROSPECTIVELY” </w:t>
      </w:r>
    </w:p>
    <w:p>
      <w:pPr>
        <w:autoSpaceDE w:val="0"/>
        <w:autoSpaceDN w:val="0"/>
        <w:rPr>
          <w:rFonts w:eastAsia="Times New Roman"/>
          <w:noProof/>
          <w:szCs w:val="24"/>
        </w:rPr>
      </w:pPr>
      <w:r>
        <w:rPr>
          <w:noProof/>
        </w:rPr>
        <w:t>5. La mention visée au paragraphe 4 est apposée dans la case 7 du certificat de circulation des marchandises EUR.1.</w:t>
      </w:r>
    </w:p>
    <w:p>
      <w:pPr>
        <w:keepNext/>
        <w:autoSpaceDE w:val="0"/>
        <w:autoSpaceDN w:val="0"/>
        <w:jc w:val="center"/>
        <w:rPr>
          <w:rFonts w:eastAsia="Times New Roman"/>
          <w:i/>
          <w:iCs/>
          <w:noProof/>
          <w:szCs w:val="24"/>
        </w:rPr>
      </w:pPr>
      <w:r>
        <w:rPr>
          <w:i/>
          <w:iCs/>
          <w:noProof/>
        </w:rPr>
        <w:t>Article 22</w:t>
      </w:r>
    </w:p>
    <w:p>
      <w:pPr>
        <w:autoSpaceDE w:val="0"/>
        <w:autoSpaceDN w:val="0"/>
        <w:jc w:val="center"/>
        <w:rPr>
          <w:rFonts w:eastAsia="Times New Roman"/>
          <w:b/>
          <w:bCs/>
          <w:noProof/>
          <w:szCs w:val="24"/>
        </w:rPr>
      </w:pPr>
      <w:r>
        <w:rPr>
          <w:b/>
          <w:bCs/>
          <w:noProof/>
        </w:rPr>
        <w:t>Délivrance d'un duplicata du certificat de circulation des marchandises EUR.1</w:t>
      </w:r>
    </w:p>
    <w:p>
      <w:pPr>
        <w:autoSpaceDE w:val="0"/>
        <w:autoSpaceDN w:val="0"/>
        <w:rPr>
          <w:rFonts w:eastAsia="Times New Roman"/>
          <w:noProof/>
          <w:szCs w:val="24"/>
        </w:rPr>
      </w:pPr>
      <w:r>
        <w:rPr>
          <w:noProof/>
        </w:rPr>
        <w:t>1. En cas de vol, de perte ou de destruction d'un certificat de circulation des marchandises EUR.1, l'exportateur peut réclamer un duplicata aux autorités douanières qui l'ont délivré sur la base des documents d'exportation qui sont en leur possession.</w:t>
      </w:r>
    </w:p>
    <w:p>
      <w:pPr>
        <w:autoSpaceDE w:val="0"/>
        <w:autoSpaceDN w:val="0"/>
        <w:rPr>
          <w:rFonts w:eastAsia="Times New Roman"/>
          <w:noProof/>
          <w:szCs w:val="24"/>
        </w:rPr>
      </w:pPr>
      <w:r>
        <w:rPr>
          <w:noProof/>
        </w:rPr>
        <w:t>2. Nonobstant l’article 20, paragraphe 3, le duplicata ainsi délivré est revêtu de la mention suivante en anglais:</w:t>
      </w:r>
    </w:p>
    <w:p>
      <w:pPr>
        <w:autoSpaceDE w:val="0"/>
        <w:autoSpaceDN w:val="0"/>
        <w:rPr>
          <w:rFonts w:eastAsia="Times New Roman"/>
          <w:noProof/>
          <w:szCs w:val="24"/>
        </w:rPr>
      </w:pPr>
      <w:r>
        <w:rPr>
          <w:noProof/>
        </w:rPr>
        <w:t>“DUPLICATE”</w:t>
      </w:r>
    </w:p>
    <w:p>
      <w:pPr>
        <w:autoSpaceDE w:val="0"/>
        <w:autoSpaceDN w:val="0"/>
        <w:rPr>
          <w:rFonts w:eastAsia="Times New Roman"/>
          <w:noProof/>
          <w:szCs w:val="24"/>
        </w:rPr>
      </w:pPr>
      <w:r>
        <w:rPr>
          <w:noProof/>
        </w:rPr>
        <w:t>3. La mention visée au paragraphe 2 est apposée dans la case 7 du duplicata du certificat de circulation des marchandises EUR.1.</w:t>
      </w:r>
    </w:p>
    <w:p>
      <w:pPr>
        <w:autoSpaceDE w:val="0"/>
        <w:autoSpaceDN w:val="0"/>
        <w:rPr>
          <w:rFonts w:eastAsia="Times New Roman"/>
          <w:noProof/>
          <w:szCs w:val="24"/>
        </w:rPr>
      </w:pPr>
      <w:r>
        <w:rPr>
          <w:noProof/>
        </w:rPr>
        <w:t>4. Le duplicata, sur lequel doit être reproduite la date de délivrance du certificat de circulation des marchandises EUR.1 original, prend effet à cette date.</w:t>
      </w:r>
    </w:p>
    <w:p>
      <w:pPr>
        <w:keepNext/>
        <w:autoSpaceDE w:val="0"/>
        <w:autoSpaceDN w:val="0"/>
        <w:jc w:val="center"/>
        <w:rPr>
          <w:rFonts w:eastAsia="Times New Roman"/>
          <w:i/>
          <w:iCs/>
          <w:noProof/>
          <w:szCs w:val="24"/>
        </w:rPr>
      </w:pPr>
      <w:r>
        <w:rPr>
          <w:i/>
          <w:iCs/>
          <w:noProof/>
        </w:rPr>
        <w:t>Article 23</w:t>
      </w:r>
    </w:p>
    <w:p>
      <w:pPr>
        <w:autoSpaceDE w:val="0"/>
        <w:autoSpaceDN w:val="0"/>
        <w:jc w:val="center"/>
        <w:rPr>
          <w:rFonts w:eastAsia="Times New Roman"/>
          <w:b/>
          <w:bCs/>
          <w:noProof/>
          <w:szCs w:val="24"/>
        </w:rPr>
      </w:pPr>
      <w:r>
        <w:rPr>
          <w:b/>
          <w:bCs/>
          <w:noProof/>
        </w:rPr>
        <w:t>Validité de la preuve de l’origine</w:t>
      </w:r>
    </w:p>
    <w:p>
      <w:pPr>
        <w:autoSpaceDE w:val="0"/>
        <w:autoSpaceDN w:val="0"/>
        <w:rPr>
          <w:rFonts w:eastAsia="Times New Roman"/>
          <w:noProof/>
          <w:szCs w:val="24"/>
        </w:rPr>
      </w:pPr>
      <w:r>
        <w:rPr>
          <w:noProof/>
        </w:rPr>
        <w:t>1. Une preuve de l'origine est valable pendant dix mois à compter de la date de délivrance ou d’établissement dans la partie exportatrice et doit être présentée dans ce même délai aux autorités douanières de la partie importatrice.</w:t>
      </w:r>
    </w:p>
    <w:p>
      <w:pPr>
        <w:autoSpaceDE w:val="0"/>
        <w:autoSpaceDN w:val="0"/>
        <w:rPr>
          <w:rFonts w:eastAsia="Times New Roman"/>
          <w:noProof/>
          <w:szCs w:val="24"/>
        </w:rPr>
      </w:pPr>
      <w:r>
        <w:rPr>
          <w:noProof/>
        </w:rPr>
        <w:t>2. Les preuves de l'origine qui sont présentées aux autorités douanières de la partie importatrice après la période de validité prévue au paragraphe 1 peuvent être acceptées aux fins de l'application de préférences tarifaires lorsque le non-respect de la date limite de présentation de ces documents est dû à des circonstances exceptionnelles.</w:t>
      </w:r>
    </w:p>
    <w:p>
      <w:pPr>
        <w:autoSpaceDE w:val="0"/>
        <w:autoSpaceDN w:val="0"/>
        <w:rPr>
          <w:rFonts w:eastAsia="Times New Roman"/>
          <w:noProof/>
          <w:szCs w:val="24"/>
        </w:rPr>
      </w:pPr>
      <w:r>
        <w:rPr>
          <w:noProof/>
        </w:rPr>
        <w:t>3. Dans les autres cas de présentation tardive, les autorités douanières de la partie importatrice peuvent accepter les preuves de l’origine lorsque les produits leur ont été présentés avant l’expiration de cette date limite.</w:t>
      </w:r>
    </w:p>
    <w:p>
      <w:pPr>
        <w:keepNext/>
        <w:autoSpaceDE w:val="0"/>
        <w:autoSpaceDN w:val="0"/>
        <w:jc w:val="center"/>
        <w:rPr>
          <w:rFonts w:eastAsia="Times New Roman"/>
          <w:i/>
          <w:iCs/>
          <w:noProof/>
          <w:szCs w:val="24"/>
        </w:rPr>
      </w:pPr>
      <w:r>
        <w:rPr>
          <w:i/>
          <w:iCs/>
          <w:noProof/>
        </w:rPr>
        <w:t>Article 24</w:t>
      </w:r>
    </w:p>
    <w:p>
      <w:pPr>
        <w:autoSpaceDE w:val="0"/>
        <w:autoSpaceDN w:val="0"/>
        <w:jc w:val="center"/>
        <w:rPr>
          <w:rFonts w:eastAsia="Times New Roman"/>
          <w:b/>
          <w:bCs/>
          <w:noProof/>
          <w:szCs w:val="24"/>
        </w:rPr>
      </w:pPr>
      <w:r>
        <w:rPr>
          <w:b/>
          <w:bCs/>
          <w:noProof/>
        </w:rPr>
        <w:t>Zones franches</w:t>
      </w:r>
    </w:p>
    <w:p>
      <w:pPr>
        <w:autoSpaceDE w:val="0"/>
        <w:autoSpaceDN w:val="0"/>
        <w:rPr>
          <w:rFonts w:eastAsia="Times New Roman"/>
          <w:noProof/>
          <w:szCs w:val="24"/>
        </w:rPr>
      </w:pPr>
      <w:r>
        <w:rPr>
          <w:noProof/>
        </w:rPr>
        <w:t>1. 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autoSpaceDE w:val="0"/>
        <w:autoSpaceDN w:val="0"/>
        <w:rPr>
          <w:rFonts w:eastAsia="Times New Roman"/>
          <w:noProof/>
          <w:szCs w:val="24"/>
        </w:rPr>
      </w:pPr>
      <w:r>
        <w:rPr>
          <w:noProof/>
        </w:rPr>
        <w:t>2. Par dérogation au paragraphe 1, lorsque des produits originaires d’une partie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keepNext/>
        <w:autoSpaceDE w:val="0"/>
        <w:autoSpaceDN w:val="0"/>
        <w:jc w:val="center"/>
        <w:rPr>
          <w:rFonts w:eastAsia="Times New Roman"/>
          <w:i/>
          <w:iCs/>
          <w:noProof/>
          <w:szCs w:val="24"/>
        </w:rPr>
      </w:pPr>
      <w:r>
        <w:rPr>
          <w:i/>
          <w:iCs/>
          <w:noProof/>
        </w:rPr>
        <w:t>Article 25</w:t>
      </w:r>
    </w:p>
    <w:p>
      <w:pPr>
        <w:autoSpaceDE w:val="0"/>
        <w:autoSpaceDN w:val="0"/>
        <w:jc w:val="center"/>
        <w:rPr>
          <w:rFonts w:eastAsia="Times New Roman"/>
          <w:b/>
          <w:bCs/>
          <w:noProof/>
          <w:szCs w:val="24"/>
        </w:rPr>
      </w:pPr>
      <w:r>
        <w:rPr>
          <w:b/>
          <w:bCs/>
          <w:noProof/>
        </w:rPr>
        <w:t>Exigences à l’importation</w:t>
      </w:r>
    </w:p>
    <w:p>
      <w:pPr>
        <w:autoSpaceDE w:val="0"/>
        <w:autoSpaceDN w:val="0"/>
        <w:rPr>
          <w:rFonts w:eastAsia="Times New Roman"/>
          <w:noProof/>
          <w:szCs w:val="24"/>
        </w:rPr>
      </w:pPr>
      <w:r>
        <w:rPr>
          <w:noProof/>
        </w:rPr>
        <w:t>Les preuves de l'origine sont présentées aux autorités douanières de la partie importatrice conformément aux procédures applicables dans cette partie.</w:t>
      </w:r>
    </w:p>
    <w:p>
      <w:pPr>
        <w:keepNext/>
        <w:autoSpaceDE w:val="0"/>
        <w:autoSpaceDN w:val="0"/>
        <w:jc w:val="center"/>
        <w:rPr>
          <w:rFonts w:eastAsia="Times New Roman"/>
          <w:i/>
          <w:iCs/>
          <w:noProof/>
          <w:szCs w:val="24"/>
        </w:rPr>
      </w:pPr>
      <w:r>
        <w:rPr>
          <w:i/>
          <w:iCs/>
          <w:noProof/>
        </w:rPr>
        <w:t>Article 26</w:t>
      </w:r>
    </w:p>
    <w:p>
      <w:pPr>
        <w:autoSpaceDE w:val="0"/>
        <w:autoSpaceDN w:val="0"/>
        <w:jc w:val="center"/>
        <w:rPr>
          <w:rFonts w:eastAsia="Times New Roman"/>
          <w:b/>
          <w:bCs/>
          <w:noProof/>
          <w:szCs w:val="24"/>
        </w:rPr>
      </w:pPr>
      <w:r>
        <w:rPr>
          <w:b/>
          <w:bCs/>
          <w:noProof/>
        </w:rPr>
        <w:t>Importation par envois échelonnés</w:t>
      </w:r>
    </w:p>
    <w:p>
      <w:pPr>
        <w:autoSpaceDE w:val="0"/>
        <w:autoSpaceDN w:val="0"/>
        <w:rPr>
          <w:rFonts w:eastAsia="Times New Roman"/>
          <w:noProof/>
          <w:szCs w:val="24"/>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 7308 et 9406 du système harmonisé sont importés par envois échelonnés, une seule preuve de l’origine pour ces produits est produite aux autorités douanières lors de l’importation du premier envoi.</w:t>
      </w:r>
    </w:p>
    <w:p>
      <w:pPr>
        <w:keepNext/>
        <w:autoSpaceDE w:val="0"/>
        <w:autoSpaceDN w:val="0"/>
        <w:jc w:val="center"/>
        <w:rPr>
          <w:rFonts w:eastAsia="Times New Roman"/>
          <w:i/>
          <w:iCs/>
          <w:noProof/>
          <w:szCs w:val="24"/>
        </w:rPr>
      </w:pPr>
      <w:r>
        <w:rPr>
          <w:i/>
          <w:iCs/>
          <w:noProof/>
        </w:rPr>
        <w:t>Article 27</w:t>
      </w:r>
    </w:p>
    <w:p>
      <w:pPr>
        <w:autoSpaceDE w:val="0"/>
        <w:autoSpaceDN w:val="0"/>
        <w:jc w:val="center"/>
        <w:rPr>
          <w:rFonts w:eastAsia="Times New Roman"/>
          <w:b/>
          <w:bCs/>
          <w:noProof/>
          <w:szCs w:val="24"/>
        </w:rPr>
      </w:pPr>
      <w:r>
        <w:rPr>
          <w:b/>
          <w:bCs/>
          <w:noProof/>
        </w:rPr>
        <w:t>Exemptions de la preuve de l’origine</w:t>
      </w:r>
    </w:p>
    <w:p>
      <w:pPr>
        <w:autoSpaceDE w:val="0"/>
        <w:autoSpaceDN w:val="0"/>
        <w:rPr>
          <w:rFonts w:eastAsia="Times New Roman"/>
          <w:noProof/>
          <w:szCs w:val="24"/>
        </w:rPr>
      </w:pPr>
      <w:r>
        <w:rPr>
          <w:noProof/>
        </w:rPr>
        <w:t>1. 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autoSpaceDE w:val="0"/>
        <w:autoSpaceDN w:val="0"/>
        <w:rPr>
          <w:rFonts w:eastAsia="Times New Roman"/>
          <w:noProof/>
          <w:szCs w:val="24"/>
        </w:rPr>
      </w:pPr>
      <w:r>
        <w:rPr>
          <w:noProof/>
        </w:rPr>
        <w:t>2. Sont considérées comme dépourvues de tout caractère commercial les importations qui satisfont à toutes les conditions suivantes:</w:t>
      </w:r>
    </w:p>
    <w:p>
      <w:pPr>
        <w:autoSpaceDE w:val="0"/>
        <w:autoSpaceDN w:val="0"/>
        <w:rPr>
          <w:rFonts w:eastAsia="Times New Roman"/>
          <w:noProof/>
          <w:szCs w:val="24"/>
        </w:rPr>
      </w:pPr>
      <w:r>
        <w:rPr>
          <w:noProof/>
        </w:rPr>
        <w:t>a) elles présentent un caractère occasionnel;</w:t>
      </w:r>
    </w:p>
    <w:p>
      <w:pPr>
        <w:autoSpaceDE w:val="0"/>
        <w:autoSpaceDN w:val="0"/>
        <w:rPr>
          <w:rFonts w:eastAsia="Times New Roman"/>
          <w:noProof/>
          <w:szCs w:val="24"/>
        </w:rPr>
      </w:pPr>
      <w:r>
        <w:rPr>
          <w:noProof/>
        </w:rPr>
        <w:t>b) elles portent uniquement sur des produits réservés à l’usage personnel des destinataires, des voyageurs ou de leurs familles;</w:t>
      </w:r>
    </w:p>
    <w:p>
      <w:pPr>
        <w:autoSpaceDE w:val="0"/>
        <w:autoSpaceDN w:val="0"/>
        <w:rPr>
          <w:rFonts w:eastAsia="Times New Roman"/>
          <w:noProof/>
          <w:szCs w:val="24"/>
        </w:rPr>
      </w:pPr>
      <w:r>
        <w:rPr>
          <w:noProof/>
        </w:rPr>
        <w:t>c) par la nature et la quantité des produits concernés, elles ne font de toute évidence l’objet d’aucune opération de type commercial.</w:t>
      </w:r>
    </w:p>
    <w:p>
      <w:pPr>
        <w:autoSpaceDE w:val="0"/>
        <w:autoSpaceDN w:val="0"/>
        <w:rPr>
          <w:rFonts w:eastAsia="Times New Roman"/>
          <w:noProof/>
          <w:szCs w:val="24"/>
        </w:rPr>
      </w:pPr>
      <w:r>
        <w:rPr>
          <w:noProof/>
        </w:rPr>
        <w:t>3. La valeur globale de ces produits ne peut pas excéder 500 EUR en ce qui concerne les petits envois ou 1 200 EUR dans le cas de produits faisant partie des bagages personnels des voyageurs.</w:t>
      </w:r>
    </w:p>
    <w:p>
      <w:pPr>
        <w:keepNext/>
        <w:autoSpaceDE w:val="0"/>
        <w:autoSpaceDN w:val="0"/>
        <w:jc w:val="center"/>
        <w:rPr>
          <w:rFonts w:eastAsia="Times New Roman"/>
          <w:i/>
          <w:iCs/>
          <w:noProof/>
          <w:szCs w:val="24"/>
        </w:rPr>
      </w:pPr>
      <w:r>
        <w:rPr>
          <w:i/>
          <w:iCs/>
          <w:noProof/>
        </w:rPr>
        <w:t>Article 28</w:t>
      </w:r>
    </w:p>
    <w:p>
      <w:pPr>
        <w:autoSpaceDE w:val="0"/>
        <w:autoSpaceDN w:val="0"/>
        <w:jc w:val="center"/>
        <w:rPr>
          <w:rFonts w:eastAsia="Times New Roman"/>
          <w:b/>
          <w:bCs/>
          <w:noProof/>
          <w:szCs w:val="24"/>
        </w:rPr>
      </w:pPr>
      <w:r>
        <w:rPr>
          <w:b/>
          <w:bCs/>
          <w:noProof/>
        </w:rPr>
        <w:t>Discordances et erreurs formelles</w:t>
      </w:r>
    </w:p>
    <w:p>
      <w:pPr>
        <w:autoSpaceDE w:val="0"/>
        <w:autoSpaceDN w:val="0"/>
        <w:rPr>
          <w:rFonts w:eastAsia="Times New Roman"/>
          <w:noProof/>
          <w:szCs w:val="24"/>
        </w:rPr>
      </w:pPr>
      <w:r>
        <w:rPr>
          <w:noProof/>
        </w:rPr>
        <w:t>1. 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 produit présenté.</w:t>
      </w:r>
    </w:p>
    <w:p>
      <w:pPr>
        <w:autoSpaceDE w:val="0"/>
        <w:autoSpaceDN w:val="0"/>
        <w:rPr>
          <w:rFonts w:eastAsia="Times New Roman"/>
          <w:noProof/>
          <w:szCs w:val="24"/>
        </w:rPr>
      </w:pPr>
      <w:r>
        <w:rPr>
          <w:noProof/>
        </w:rPr>
        <w:t>2. Les erreurs formelles manifestes telles que les fautes de frappe dans une preuve de l'origine n'entraînent pas le refus du document si ces erreurs ne sont pas de nature à mettre en doute l'exactitude des déclarations contenues dans ledit document.</w:t>
      </w:r>
    </w:p>
    <w:p>
      <w:pPr>
        <w:keepNext/>
        <w:autoSpaceDE w:val="0"/>
        <w:autoSpaceDN w:val="0"/>
        <w:jc w:val="center"/>
        <w:rPr>
          <w:rFonts w:eastAsia="Times New Roman"/>
          <w:iCs/>
          <w:noProof/>
          <w:szCs w:val="24"/>
        </w:rPr>
      </w:pPr>
      <w:r>
        <w:rPr>
          <w:noProof/>
        </w:rPr>
        <w:t>Article 29</w:t>
      </w:r>
    </w:p>
    <w:p>
      <w:pPr>
        <w:autoSpaceDE w:val="0"/>
        <w:autoSpaceDN w:val="0"/>
        <w:jc w:val="center"/>
        <w:rPr>
          <w:rFonts w:eastAsia="Times New Roman"/>
          <w:b/>
          <w:noProof/>
          <w:szCs w:val="24"/>
        </w:rPr>
      </w:pPr>
      <w:r>
        <w:rPr>
          <w:b/>
          <w:noProof/>
        </w:rPr>
        <w:t>Déclarations du fournisseur</w:t>
      </w:r>
    </w:p>
    <w:p>
      <w:pPr>
        <w:autoSpaceDE w:val="0"/>
        <w:autoSpaceDN w:val="0"/>
        <w:rPr>
          <w:rFonts w:eastAsia="Times New Roman"/>
          <w:noProof/>
          <w:szCs w:val="24"/>
        </w:rPr>
      </w:pPr>
      <w:r>
        <w:rPr>
          <w:noProof/>
        </w:rPr>
        <w:t>1. 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autoSpaceDE w:val="0"/>
        <w:autoSpaceDN w:val="0"/>
        <w:rPr>
          <w:rFonts w:eastAsia="Times New Roman"/>
          <w:noProof/>
          <w:szCs w:val="24"/>
        </w:rPr>
      </w:pPr>
      <w:r>
        <w:rPr>
          <w:noProof/>
        </w:rPr>
        <w:t>2. 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autoSpaceDE w:val="0"/>
        <w:autoSpaceDN w:val="0"/>
        <w:rPr>
          <w:rFonts w:eastAsia="Times New Roman"/>
          <w:noProof/>
          <w:szCs w:val="24"/>
        </w:rPr>
      </w:pPr>
      <w:r>
        <w:rPr>
          <w:noProof/>
        </w:rPr>
        <w:t>3. Sauf dans les cas prévus au paragraphe 4, une déclaration distincte doit être établie par le fournisseur pour chaque envoi de marchandises sous la forme prévue à l'annexe [déclaration du fournisseur], sur une feuille annexée à la facture, au bon de livraison ou à tout autre document commercial désignant les marchandises en cause avec suffisamment de détails pour permettre leur identification.</w:t>
      </w:r>
    </w:p>
    <w:p>
      <w:pPr>
        <w:autoSpaceDE w:val="0"/>
        <w:autoSpaceDN w:val="0"/>
        <w:rPr>
          <w:rFonts w:eastAsia="Times New Roman"/>
          <w:noProof/>
          <w:szCs w:val="24"/>
        </w:rPr>
      </w:pPr>
      <w:r>
        <w:rPr>
          <w:noProof/>
        </w:rPr>
        <w:t>4. 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afin de couvrir les envois ultérieurs desdites marchandises (ci-après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est établie par le fournisseur selon la forme prévue à l’annexe [déclaration à long terme du fournisseur]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autoSpaceDE w:val="0"/>
        <w:autoSpaceDN w:val="0"/>
        <w:rPr>
          <w:rFonts w:eastAsia="Times New Roman"/>
          <w:noProof/>
          <w:szCs w:val="24"/>
        </w:rPr>
      </w:pPr>
      <w:r>
        <w:rPr>
          <w:noProof/>
        </w:rPr>
        <w:t>5. La déclaration du fournisseur visée aux paragraphes 3 et 4 est dactylographiée ou imprimée dans l’une des langues du présent accord, conformément aux dispositions du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autoSpaceDE w:val="0"/>
        <w:autoSpaceDN w:val="0"/>
        <w:rPr>
          <w:rFonts w:eastAsia="Times New Roman"/>
          <w:noProof/>
          <w:szCs w:val="24"/>
        </w:rPr>
      </w:pPr>
      <w:r>
        <w:rPr>
          <w:noProof/>
        </w:rPr>
        <w:t>6. 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keepNext/>
        <w:autoSpaceDE w:val="0"/>
        <w:autoSpaceDN w:val="0"/>
        <w:jc w:val="center"/>
        <w:rPr>
          <w:rFonts w:eastAsia="Times New Roman"/>
          <w:iCs/>
          <w:noProof/>
          <w:szCs w:val="24"/>
        </w:rPr>
      </w:pPr>
      <w:r>
        <w:rPr>
          <w:noProof/>
        </w:rPr>
        <w:t>Article 30</w:t>
      </w:r>
    </w:p>
    <w:p>
      <w:pPr>
        <w:autoSpaceDE w:val="0"/>
        <w:autoSpaceDN w:val="0"/>
        <w:jc w:val="center"/>
        <w:rPr>
          <w:rFonts w:eastAsia="Times New Roman"/>
          <w:b/>
          <w:bCs/>
          <w:noProof/>
          <w:szCs w:val="24"/>
        </w:rPr>
      </w:pPr>
      <w:r>
        <w:rPr>
          <w:b/>
          <w:bCs/>
          <w:noProof/>
        </w:rPr>
        <w:t>Montants exprimés en euros</w:t>
      </w:r>
    </w:p>
    <w:p>
      <w:pPr>
        <w:autoSpaceDE w:val="0"/>
        <w:autoSpaceDN w:val="0"/>
        <w:rPr>
          <w:rFonts w:eastAsia="Times New Roman"/>
          <w:noProof/>
          <w:szCs w:val="24"/>
        </w:rPr>
      </w:pPr>
      <w:r>
        <w:rPr>
          <w:noProof/>
        </w:rPr>
        <w:t>1. Pour l'application des dispositions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autoSpaceDE w:val="0"/>
        <w:autoSpaceDN w:val="0"/>
        <w:rPr>
          <w:rFonts w:eastAsia="Times New Roman"/>
          <w:noProof/>
          <w:szCs w:val="24"/>
        </w:rPr>
      </w:pPr>
      <w:r>
        <w:rPr>
          <w:noProof/>
        </w:rPr>
        <w:t>2. Un envoi bénéficie des dispositions de l'article 18, paragraphe 1, point b), ou de l'article 27, paragraphe 3, sur la base de la monnaie dans laquelle la facture est libellée, selon le montant fixé par le pays concerné.</w:t>
      </w:r>
    </w:p>
    <w:p>
      <w:pPr>
        <w:autoSpaceDE w:val="0"/>
        <w:autoSpaceDN w:val="0"/>
        <w:rPr>
          <w:rFonts w:eastAsia="Times New Roman"/>
          <w:noProof/>
          <w:szCs w:val="24"/>
        </w:rPr>
      </w:pPr>
      <w:r>
        <w:rPr>
          <w:noProof/>
        </w:rPr>
        <w:t>3. 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autoSpaceDE w:val="0"/>
        <w:autoSpaceDN w:val="0"/>
        <w:rPr>
          <w:rFonts w:eastAsia="Times New Roman"/>
          <w:noProof/>
          <w:szCs w:val="24"/>
        </w:rPr>
      </w:pPr>
      <w:r>
        <w:rPr>
          <w:noProof/>
        </w:rPr>
        <w:t>4. Un pays peut arrondir au niveau supérieur ou inférieur le montant résultant de la conversion dans sa monnaie nationale d'un montant exprimé en euros. Le montant arrondi ne peut différer de plus de 5 % du montant résultant de la conversion. Un pays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autoSpaceDE w:val="0"/>
        <w:autoSpaceDN w:val="0"/>
        <w:rPr>
          <w:rFonts w:eastAsia="Times New Roman"/>
          <w:noProof/>
          <w:szCs w:val="24"/>
        </w:rPr>
      </w:pPr>
      <w:r>
        <w:rPr>
          <w:noProof/>
        </w:rPr>
        <w:t>5. Les montants exprimés en euros font l'objet d'un réexamen par le comité d'association à la demande d'une partie. Lors de ce réexamen, le comité d'association examine l'opportunité de préserver les effets des limites concernées en termes réels. À cette fin, il est habilité à décider de modifier les montants exprimés en euros.</w:t>
      </w:r>
    </w:p>
    <w:p>
      <w:pPr>
        <w:keepNext/>
        <w:autoSpaceDE w:val="0"/>
        <w:autoSpaceDN w:val="0"/>
        <w:jc w:val="center"/>
        <w:rPr>
          <w:rFonts w:eastAsia="Times New Roman"/>
          <w:b/>
          <w:bCs/>
          <w:smallCaps/>
          <w:noProof/>
          <w:sz w:val="28"/>
          <w:szCs w:val="28"/>
        </w:rPr>
      </w:pPr>
      <w:r>
        <w:rPr>
          <w:b/>
          <w:bCs/>
          <w:smallCaps/>
          <w:noProof/>
          <w:sz w:val="28"/>
          <w:szCs w:val="28"/>
        </w:rPr>
        <w:t>TITRE VI</w:t>
      </w:r>
    </w:p>
    <w:p>
      <w:pPr>
        <w:keepNext/>
        <w:autoSpaceDE w:val="0"/>
        <w:autoSpaceDN w:val="0"/>
        <w:jc w:val="center"/>
        <w:rPr>
          <w:rFonts w:eastAsia="Times New Roman"/>
          <w:b/>
          <w:bCs/>
          <w:smallCaps/>
          <w:noProof/>
          <w:sz w:val="28"/>
          <w:szCs w:val="28"/>
        </w:rPr>
      </w:pPr>
      <w:r>
        <w:rPr>
          <w:b/>
          <w:bCs/>
          <w:i/>
          <w:iCs/>
          <w:smallCaps/>
          <w:noProof/>
          <w:sz w:val="28"/>
          <w:szCs w:val="28"/>
        </w:rPr>
        <w:t>PRINCIPES DE COOPÉRATION ET PIÈCES JUSTIFICATIVES</w:t>
      </w:r>
    </w:p>
    <w:p>
      <w:pPr>
        <w:keepNext/>
        <w:autoSpaceDE w:val="0"/>
        <w:autoSpaceDN w:val="0"/>
        <w:jc w:val="center"/>
        <w:rPr>
          <w:rFonts w:eastAsia="Times New Roman"/>
          <w:i/>
          <w:iCs/>
          <w:noProof/>
          <w:szCs w:val="24"/>
        </w:rPr>
      </w:pPr>
      <w:r>
        <w:rPr>
          <w:i/>
          <w:iCs/>
          <w:noProof/>
        </w:rPr>
        <w:t>Article 31</w:t>
      </w:r>
    </w:p>
    <w:p>
      <w:pPr>
        <w:autoSpaceDE w:val="0"/>
        <w:autoSpaceDN w:val="0"/>
        <w:jc w:val="center"/>
        <w:rPr>
          <w:rFonts w:eastAsia="Times New Roman"/>
          <w:b/>
          <w:bCs/>
          <w:noProof/>
          <w:szCs w:val="24"/>
        </w:rPr>
      </w:pPr>
      <w:r>
        <w:rPr>
          <w:b/>
          <w:bCs/>
          <w:noProof/>
        </w:rPr>
        <w:t>Pièces justificatives, conservation des preuves de l’origine et des documents probants</w:t>
      </w:r>
    </w:p>
    <w:p>
      <w:pPr>
        <w:autoSpaceDE w:val="0"/>
        <w:autoSpaceDN w:val="0"/>
        <w:rPr>
          <w:rFonts w:eastAsia="Times New Roman"/>
          <w:noProof/>
          <w:szCs w:val="24"/>
        </w:rPr>
      </w:pPr>
      <w:r>
        <w:rPr>
          <w:noProof/>
        </w:rPr>
        <w:t>1. 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au moins trois ans à compter de la date de la délivrance ou de l’établissement de la déclaration d’origine.</w:t>
      </w:r>
    </w:p>
    <w:p>
      <w:pPr>
        <w:autoSpaceDE w:val="0"/>
        <w:autoSpaceDN w:val="0"/>
        <w:rPr>
          <w:rFonts w:eastAsia="Times New Roman"/>
          <w:noProof/>
          <w:szCs w:val="24"/>
        </w:rPr>
      </w:pPr>
      <w:r>
        <w:rPr>
          <w:noProof/>
        </w:rPr>
        <w:t>2. Le fournisseur établissant une déclaration du fournisseur doit conserver pendant trois ans au moins une copie de la déclaration et de l’ensemble des factures, bons de livraison ou autres documents commerciaux auxquels la déclaration est annexée, de même que les documents visés à l’article 29, paragraphe 6.</w:t>
      </w:r>
    </w:p>
    <w:p>
      <w:pPr>
        <w:autoSpaceDE w:val="0"/>
        <w:autoSpaceDN w:val="0"/>
        <w:rPr>
          <w:rFonts w:eastAsia="Times New Roman"/>
          <w:noProof/>
          <w:szCs w:val="24"/>
        </w:rPr>
      </w:pPr>
      <w:r>
        <w:rPr>
          <w:noProof/>
        </w:rPr>
        <w:t>Le fournisseur établissant une déclaration à long terme doit conserver pendant trois ans au moins une copie de la déclaration et de l'ensemble des factures, bons de livraison ou autres documents commerciaux afférents aux marchandises couvertes par cette déclaration adressés au client concerné, de même que les documents visés à l'article 29, paragraphe 6. Cette période prend cours à compter de la date d'expiration de la validité de la déclaration à long terme.</w:t>
      </w:r>
    </w:p>
    <w:p>
      <w:pPr>
        <w:autoSpaceDE w:val="0"/>
        <w:autoSpaceDN w:val="0"/>
        <w:rPr>
          <w:rFonts w:eastAsia="Times New Roman"/>
          <w:noProof/>
          <w:szCs w:val="24"/>
        </w:rPr>
      </w:pPr>
      <w:r>
        <w:rPr>
          <w:noProof/>
        </w:rPr>
        <w:t>3. Aux fins du paragraphe 1, les “documents étayant le caractère originaire” comprennent, entre autres, les éléments suivants:</w:t>
      </w:r>
    </w:p>
    <w:p>
      <w:pPr>
        <w:autoSpaceDE w:val="0"/>
        <w:autoSpaceDN w:val="0"/>
        <w:ind w:left="851" w:hanging="851"/>
        <w:rPr>
          <w:rFonts w:eastAsia="Times New Roman"/>
          <w:noProof/>
          <w:szCs w:val="24"/>
        </w:rPr>
      </w:pPr>
      <w:r>
        <w:rPr>
          <w:noProof/>
        </w:rPr>
        <w:tab/>
        <w:t>a) preuve directe des opérations effectuées par l’exportateur ou le fournisseur afin d’obtenir le produit, contenue, par exemple, dans ses comptes ou sa comptabilité interne;</w:t>
      </w:r>
    </w:p>
    <w:p>
      <w:pPr>
        <w:autoSpaceDE w:val="0"/>
        <w:autoSpaceDN w:val="0"/>
        <w:ind w:left="851" w:hanging="851"/>
        <w:rPr>
          <w:rFonts w:eastAsia="Times New Roman"/>
          <w:noProof/>
          <w:szCs w:val="24"/>
        </w:rPr>
      </w:pPr>
      <w:r>
        <w:rPr>
          <w:noProof/>
        </w:rPr>
        <w:tab/>
        <w:t>b) documents établissant le caractère originaire des matières mises en œuvre, délivrés ou établis dans la partie contractante appliquant les règles concernée conformément à sa législation nationale;</w:t>
      </w:r>
    </w:p>
    <w:p>
      <w:pPr>
        <w:autoSpaceDE w:val="0"/>
        <w:autoSpaceDN w:val="0"/>
        <w:ind w:left="851" w:hanging="851"/>
        <w:rPr>
          <w:rFonts w:eastAsia="Times New Roman"/>
          <w:noProof/>
          <w:szCs w:val="24"/>
        </w:rPr>
      </w:pPr>
      <w:r>
        <w:rPr>
          <w:noProof/>
        </w:rPr>
        <w:tab/>
        <w:t>c) documents établissant l’ouvraison ou la transformation des matières subie dans la partie concernée, établis ou délivrés dans la partie concernée conformément à sa législation nationale;</w:t>
      </w:r>
    </w:p>
    <w:p>
      <w:pPr>
        <w:autoSpaceDE w:val="0"/>
        <w:autoSpaceDN w:val="0"/>
        <w:ind w:left="851" w:hanging="851"/>
        <w:rPr>
          <w:rFonts w:eastAsia="Times New Roman"/>
          <w:noProof/>
          <w:szCs w:val="24"/>
        </w:rPr>
      </w:pPr>
      <w:r>
        <w:rPr>
          <w:noProof/>
        </w:rPr>
        <w:tab/>
        <w:t>d) les déclarations d’origine, des certificats de circulation des marchandises EUR.1 établissant le caractère originaire des matières mises en œuvre, délivrés ou établis dans les parties conformément aux présentes règles;</w:t>
      </w:r>
    </w:p>
    <w:p>
      <w:pPr>
        <w:autoSpaceDE w:val="0"/>
        <w:autoSpaceDN w:val="0"/>
        <w:ind w:left="851" w:hanging="851"/>
        <w:rPr>
          <w:rFonts w:eastAsia="Times New Roman"/>
          <w:noProof/>
          <w:szCs w:val="24"/>
        </w:rPr>
      </w:pPr>
      <w:r>
        <w:rPr>
          <w:noProof/>
        </w:rPr>
        <w:tab/>
        <w:t>e) preuves appropriées concernant l’ouvraison ou la transformation subie en dehors des parties par application des articles 13 et 14, attestant le respect des prescriptions de ces articles.</w:t>
      </w:r>
    </w:p>
    <w:p>
      <w:pPr>
        <w:autoSpaceDE w:val="0"/>
        <w:autoSpaceDN w:val="0"/>
        <w:rPr>
          <w:rFonts w:eastAsia="Times New Roman"/>
          <w:noProof/>
          <w:szCs w:val="24"/>
        </w:rPr>
      </w:pPr>
      <w:r>
        <w:rPr>
          <w:noProof/>
        </w:rPr>
        <w:t>4. Les autorités douanières de la partie exportatrice qui délivrent des certificats de circulation des marchandises EUR.1 doivent conserver pendant trois ans au moins le formulaire de demande visé à l'article 20, paragraphe 2.</w:t>
      </w:r>
    </w:p>
    <w:p>
      <w:pPr>
        <w:autoSpaceDE w:val="0"/>
        <w:autoSpaceDN w:val="0"/>
        <w:rPr>
          <w:rFonts w:eastAsia="Times New Roman"/>
          <w:noProof/>
          <w:szCs w:val="24"/>
        </w:rPr>
      </w:pPr>
      <w:r>
        <w:rPr>
          <w:noProof/>
        </w:rPr>
        <w:t>5. Les autorités douanières de la partie importatrice doivent conserver pendant au moins trois ans les déclarations d’origine ainsi que les certificats de circulation des marchandises EUR.1 qui leur sont présentés.</w:t>
      </w:r>
    </w:p>
    <w:p>
      <w:pPr>
        <w:autoSpaceDE w:val="0"/>
        <w:autoSpaceDN w:val="0"/>
        <w:rPr>
          <w:rFonts w:eastAsia="Times New Roman"/>
          <w:noProof/>
          <w:szCs w:val="24"/>
        </w:rPr>
      </w:pPr>
      <w:r>
        <w:rPr>
          <w:noProof/>
        </w:rPr>
        <w:t>6. 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keepNext/>
        <w:autoSpaceDE w:val="0"/>
        <w:autoSpaceDN w:val="0"/>
        <w:spacing w:before="360"/>
        <w:jc w:val="center"/>
        <w:rPr>
          <w:rFonts w:eastAsia="Times New Roman"/>
          <w:i/>
          <w:iCs/>
          <w:noProof/>
          <w:szCs w:val="24"/>
        </w:rPr>
      </w:pPr>
      <w:r>
        <w:rPr>
          <w:i/>
          <w:iCs/>
          <w:noProof/>
        </w:rPr>
        <w:t>Article 32</w:t>
      </w:r>
    </w:p>
    <w:p>
      <w:pPr>
        <w:autoSpaceDE w:val="0"/>
        <w:autoSpaceDN w:val="0"/>
        <w:jc w:val="center"/>
        <w:rPr>
          <w:rFonts w:eastAsia="Times New Roman"/>
          <w:b/>
          <w:bCs/>
          <w:noProof/>
          <w:szCs w:val="24"/>
        </w:rPr>
      </w:pPr>
      <w:r>
        <w:rPr>
          <w:b/>
          <w:bCs/>
          <w:noProof/>
        </w:rPr>
        <w:t>Règlement des différends</w:t>
      </w:r>
    </w:p>
    <w:p>
      <w:pPr>
        <w:autoSpaceDE w:val="0"/>
        <w:autoSpaceDN w:val="0"/>
        <w:rPr>
          <w:rFonts w:eastAsia="Times New Roman"/>
          <w:noProof/>
          <w:szCs w:val="24"/>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comité d'association.</w:t>
      </w:r>
    </w:p>
    <w:p>
      <w:pPr>
        <w:autoSpaceDE w:val="0"/>
        <w:autoSpaceDN w:val="0"/>
        <w:rPr>
          <w:rFonts w:eastAsia="Times New Roman"/>
          <w:noProof/>
          <w:szCs w:val="24"/>
        </w:rPr>
      </w:pPr>
      <w:r>
        <w:rPr>
          <w:noProof/>
        </w:rPr>
        <w:t>Dans tous les cas, le règlement des différends entre l'importateur et les autorités douanières de la partie importatrice s'effectue conformément à la législation de ce pays.</w:t>
      </w:r>
    </w:p>
    <w:p>
      <w:pPr>
        <w:keepNext/>
        <w:autoSpaceDE w:val="0"/>
        <w:autoSpaceDN w:val="0"/>
        <w:jc w:val="center"/>
        <w:rPr>
          <w:rFonts w:eastAsia="Times New Roman"/>
          <w:b/>
          <w:bCs/>
          <w:smallCaps/>
          <w:noProof/>
          <w:sz w:val="28"/>
          <w:szCs w:val="28"/>
        </w:rPr>
      </w:pPr>
      <w:r>
        <w:rPr>
          <w:b/>
          <w:bCs/>
          <w:smallCaps/>
          <w:noProof/>
          <w:sz w:val="28"/>
          <w:szCs w:val="28"/>
        </w:rPr>
        <w:t>TITRE VII</w:t>
      </w:r>
    </w:p>
    <w:p>
      <w:pPr>
        <w:keepNext/>
        <w:autoSpaceDE w:val="0"/>
        <w:autoSpaceDN w:val="0"/>
        <w:jc w:val="center"/>
        <w:rPr>
          <w:rFonts w:eastAsia="Times New Roman"/>
          <w:b/>
          <w:bCs/>
          <w:smallCaps/>
          <w:noProof/>
          <w:sz w:val="28"/>
          <w:szCs w:val="28"/>
        </w:rPr>
      </w:pPr>
      <w:r>
        <w:rPr>
          <w:b/>
          <w:bCs/>
          <w:i/>
          <w:iCs/>
          <w:smallCaps/>
          <w:noProof/>
          <w:sz w:val="28"/>
          <w:szCs w:val="28"/>
        </w:rPr>
        <w:t>COOPÉRATION ADMINISTRATIVE</w:t>
      </w:r>
    </w:p>
    <w:p>
      <w:pPr>
        <w:keepNext/>
        <w:autoSpaceDE w:val="0"/>
        <w:autoSpaceDN w:val="0"/>
        <w:jc w:val="center"/>
        <w:rPr>
          <w:rFonts w:eastAsia="Times New Roman"/>
          <w:i/>
          <w:iCs/>
          <w:noProof/>
          <w:szCs w:val="24"/>
        </w:rPr>
      </w:pPr>
      <w:r>
        <w:rPr>
          <w:i/>
          <w:iCs/>
          <w:noProof/>
        </w:rPr>
        <w:t>Article 33</w:t>
      </w:r>
    </w:p>
    <w:p>
      <w:pPr>
        <w:autoSpaceDE w:val="0"/>
        <w:autoSpaceDN w:val="0"/>
        <w:jc w:val="center"/>
        <w:rPr>
          <w:rFonts w:eastAsia="Times New Roman"/>
          <w:b/>
          <w:bCs/>
          <w:noProof/>
          <w:szCs w:val="24"/>
        </w:rPr>
      </w:pPr>
      <w:r>
        <w:rPr>
          <w:b/>
          <w:bCs/>
          <w:noProof/>
        </w:rPr>
        <w:t>Communication et coopération</w:t>
      </w:r>
    </w:p>
    <w:p>
      <w:pPr>
        <w:autoSpaceDE w:val="0"/>
        <w:autoSpaceDN w:val="0"/>
        <w:rPr>
          <w:rFonts w:eastAsia="Times New Roman"/>
          <w:noProof/>
          <w:szCs w:val="24"/>
        </w:rPr>
      </w:pPr>
      <w:r>
        <w:rPr>
          <w:noProof/>
        </w:rPr>
        <w:t>1. 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autoSpaceDE w:val="0"/>
        <w:autoSpaceDN w:val="0"/>
        <w:rPr>
          <w:rFonts w:eastAsia="Times New Roman"/>
          <w:noProof/>
          <w:szCs w:val="24"/>
        </w:rPr>
      </w:pPr>
      <w:r>
        <w:rPr>
          <w:noProof/>
        </w:rPr>
        <w:t>2. Afin de garantir une application correcte des présentes règles, les parties contractantes se prêtent mutuellement assistance, par l’entremise de leurs administrations douanières respectives, pour le contrôle de l’authenticité des certificats de circulation des marchandises EUR.1 et des déclarations d’origine, des déclarations du fournisseur et de l’exactitude des renseignements fournis dans lesdits documents.</w:t>
      </w:r>
    </w:p>
    <w:p>
      <w:pPr>
        <w:keepNext/>
        <w:autoSpaceDE w:val="0"/>
        <w:autoSpaceDN w:val="0"/>
        <w:jc w:val="center"/>
        <w:rPr>
          <w:rFonts w:eastAsia="Times New Roman"/>
          <w:i/>
          <w:iCs/>
          <w:noProof/>
          <w:szCs w:val="24"/>
        </w:rPr>
      </w:pPr>
      <w:r>
        <w:rPr>
          <w:i/>
          <w:iCs/>
          <w:noProof/>
        </w:rPr>
        <w:t>Article 34</w:t>
      </w:r>
    </w:p>
    <w:p>
      <w:pPr>
        <w:autoSpaceDE w:val="0"/>
        <w:autoSpaceDN w:val="0"/>
        <w:jc w:val="center"/>
        <w:rPr>
          <w:rFonts w:eastAsia="Times New Roman"/>
          <w:b/>
          <w:bCs/>
          <w:noProof/>
          <w:szCs w:val="24"/>
        </w:rPr>
      </w:pPr>
      <w:r>
        <w:rPr>
          <w:b/>
          <w:bCs/>
          <w:noProof/>
        </w:rPr>
        <w:t>Contrôle de la preuve de l’origine</w:t>
      </w:r>
    </w:p>
    <w:p>
      <w:pPr>
        <w:autoSpaceDE w:val="0"/>
        <w:autoSpaceDN w:val="0"/>
        <w:rPr>
          <w:rFonts w:eastAsia="Times New Roman"/>
          <w:noProof/>
          <w:szCs w:val="24"/>
        </w:rPr>
      </w:pPr>
      <w:r>
        <w:rPr>
          <w:noProof/>
        </w:rPr>
        <w:t>1. 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autoSpaceDE w:val="0"/>
        <w:autoSpaceDN w:val="0"/>
        <w:rPr>
          <w:rFonts w:eastAsia="Times New Roman"/>
          <w:noProof/>
          <w:szCs w:val="24"/>
        </w:rPr>
      </w:pPr>
      <w:r>
        <w:rPr>
          <w:noProof/>
        </w:rPr>
        <w:t>2. Lorsqu’elles présentent une demande de contrôle a posteriori, les autorités douanières de la partie importatrice renvoient le certificat de circulation des marchandises EUR.1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autoSpaceDE w:val="0"/>
        <w:autoSpaceDN w:val="0"/>
        <w:rPr>
          <w:rFonts w:eastAsia="Times New Roman"/>
          <w:noProof/>
          <w:szCs w:val="24"/>
        </w:rPr>
      </w:pPr>
      <w:r>
        <w:rPr>
          <w:noProof/>
        </w:rPr>
        <w:t>3. 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autoSpaceDE w:val="0"/>
        <w:autoSpaceDN w:val="0"/>
        <w:rPr>
          <w:rFonts w:eastAsia="Times New Roman"/>
          <w:noProof/>
          <w:szCs w:val="24"/>
        </w:rPr>
      </w:pPr>
      <w:r>
        <w:rPr>
          <w:noProof/>
        </w:rPr>
        <w:t>4. 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autoSpaceDE w:val="0"/>
        <w:autoSpaceDN w:val="0"/>
        <w:rPr>
          <w:rFonts w:eastAsia="Times New Roman"/>
          <w:noProof/>
          <w:szCs w:val="24"/>
        </w:rPr>
      </w:pPr>
      <w:r>
        <w:rPr>
          <w:noProof/>
        </w:rPr>
        <w:t>5. 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autoSpaceDE w:val="0"/>
        <w:autoSpaceDN w:val="0"/>
        <w:rPr>
          <w:rFonts w:eastAsia="Times New Roman"/>
          <w:noProof/>
          <w:szCs w:val="24"/>
        </w:rPr>
      </w:pPr>
      <w:r>
        <w:rPr>
          <w:noProof/>
        </w:rPr>
        <w:t>6. 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keepNext/>
        <w:autoSpaceDE w:val="0"/>
        <w:autoSpaceDN w:val="0"/>
        <w:jc w:val="center"/>
        <w:rPr>
          <w:rFonts w:eastAsia="Times New Roman"/>
          <w:i/>
          <w:iCs/>
          <w:noProof/>
          <w:szCs w:val="24"/>
        </w:rPr>
      </w:pPr>
      <w:r>
        <w:rPr>
          <w:i/>
          <w:iCs/>
          <w:noProof/>
        </w:rPr>
        <w:t>Article 35</w:t>
      </w:r>
    </w:p>
    <w:p>
      <w:pPr>
        <w:autoSpaceDE w:val="0"/>
        <w:autoSpaceDN w:val="0"/>
        <w:jc w:val="center"/>
        <w:rPr>
          <w:rFonts w:eastAsia="Times New Roman"/>
          <w:b/>
          <w:bCs/>
          <w:noProof/>
          <w:szCs w:val="24"/>
        </w:rPr>
      </w:pPr>
      <w:r>
        <w:rPr>
          <w:b/>
          <w:bCs/>
          <w:noProof/>
        </w:rPr>
        <w:t>Contrôle des déclarations du fournisseur</w:t>
      </w:r>
    </w:p>
    <w:p>
      <w:pPr>
        <w:autoSpaceDE w:val="0"/>
        <w:autoSpaceDN w:val="0"/>
        <w:rPr>
          <w:rFonts w:eastAsia="Times New Roman"/>
          <w:noProof/>
          <w:szCs w:val="24"/>
        </w:rPr>
      </w:pPr>
      <w:r>
        <w:rPr>
          <w:noProof/>
        </w:rPr>
        <w:t>1. Le contrôle a posteriori des déclarations du fournisseur ou des déclarations à long terme du fournisseur peut être effectué par sondage ou chaque fois que les autorités douanières d'une partie contractante appliquant les règles où ces déclarations ont été prises en considération pour délivrer un certificat de circulation des marchandises EUR.1 ou pour établir une déclaration d’origine ont des doutes fondés quant à l’authenticité du document ou quant à l’exactitude des renseignements fournis dans ce document.</w:t>
      </w:r>
    </w:p>
    <w:p>
      <w:pPr>
        <w:autoSpaceDE w:val="0"/>
        <w:autoSpaceDN w:val="0"/>
        <w:rPr>
          <w:rFonts w:eastAsia="Times New Roman"/>
          <w:noProof/>
          <w:szCs w:val="24"/>
        </w:rPr>
      </w:pPr>
      <w:r>
        <w:rPr>
          <w:noProof/>
        </w:rPr>
        <w:t>2. Aux fins de l’application des dispositions du paragraphe 1, les autorités douanières de la partie contractante appliquant les règles visée au paragraphe 1 renvoient la déclaration du fournisseur ou la déclaration à long terme du fournisseur et les factures, bons de livraison ou autres documents commerciaux concernant les marchandises couvertes par cette déclaration aux autorités douanières du pays où la déclaration a été établie, en indiquant, le cas échéant, les motifs de fond ou de forme de la demande de contrôle.</w:t>
      </w:r>
    </w:p>
    <w:p>
      <w:pPr>
        <w:autoSpaceDE w:val="0"/>
        <w:autoSpaceDN w:val="0"/>
        <w:rPr>
          <w:rFonts w:eastAsia="Times New Roman"/>
          <w:noProof/>
          <w:szCs w:val="24"/>
        </w:rPr>
      </w:pPr>
      <w:r>
        <w:rPr>
          <w:noProof/>
        </w:rPr>
        <w:t>À l’appui de leur demande de contrôle a posteriori, elles fournissent tous les documents et tous les renseignements obtenus qui font penser que les mentions portées sur la déclaration du fournisseur ou la déclaration à long terme du fournisseur est inexacte.</w:t>
      </w:r>
    </w:p>
    <w:p>
      <w:pPr>
        <w:autoSpaceDE w:val="0"/>
        <w:autoSpaceDN w:val="0"/>
        <w:rPr>
          <w:rFonts w:eastAsia="Times New Roman"/>
          <w:noProof/>
          <w:szCs w:val="24"/>
        </w:rPr>
      </w:pPr>
      <w:r>
        <w:rPr>
          <w:noProof/>
        </w:rPr>
        <w:t>3. 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autoSpaceDE w:val="0"/>
        <w:autoSpaceDN w:val="0"/>
        <w:rPr>
          <w:rFonts w:eastAsia="Times New Roman"/>
          <w:noProof/>
          <w:szCs w:val="24"/>
        </w:rPr>
      </w:pPr>
      <w:r>
        <w:rPr>
          <w:noProof/>
        </w:rPr>
        <w:t>4. 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keepNext/>
        <w:autoSpaceDE w:val="0"/>
        <w:autoSpaceDN w:val="0"/>
        <w:jc w:val="center"/>
        <w:rPr>
          <w:rFonts w:eastAsia="Times New Roman"/>
          <w:i/>
          <w:iCs/>
          <w:noProof/>
          <w:szCs w:val="24"/>
        </w:rPr>
      </w:pPr>
      <w:r>
        <w:rPr>
          <w:i/>
          <w:iCs/>
          <w:noProof/>
        </w:rPr>
        <w:t>Article 36</w:t>
      </w:r>
    </w:p>
    <w:p>
      <w:pPr>
        <w:autoSpaceDE w:val="0"/>
        <w:autoSpaceDN w:val="0"/>
        <w:jc w:val="center"/>
        <w:rPr>
          <w:rFonts w:eastAsia="Times New Roman"/>
          <w:b/>
          <w:bCs/>
          <w:noProof/>
          <w:szCs w:val="24"/>
        </w:rPr>
      </w:pPr>
      <w:r>
        <w:rPr>
          <w:b/>
          <w:bCs/>
          <w:noProof/>
        </w:rPr>
        <w:t>Sanctions</w:t>
      </w:r>
    </w:p>
    <w:p>
      <w:pPr>
        <w:autoSpaceDE w:val="0"/>
        <w:autoSpaceDN w:val="0"/>
        <w:rPr>
          <w:rFonts w:eastAsia="Times New Roman"/>
          <w:noProof/>
          <w:szCs w:val="24"/>
        </w:rPr>
      </w:pPr>
      <w:r>
        <w:rPr>
          <w:noProof/>
        </w:rPr>
        <w:t>Chaque partie prévoit des sanctions pénales, civiles ou administratives dans les cas de violations de sa législation liées aux présentes règles.</w:t>
      </w:r>
    </w:p>
    <w:p>
      <w:pPr>
        <w:keepNext/>
        <w:autoSpaceDE w:val="0"/>
        <w:autoSpaceDN w:val="0"/>
        <w:jc w:val="center"/>
        <w:rPr>
          <w:rFonts w:eastAsia="Times New Roman"/>
          <w:b/>
          <w:bCs/>
          <w:smallCaps/>
          <w:noProof/>
          <w:sz w:val="28"/>
          <w:szCs w:val="28"/>
        </w:rPr>
      </w:pPr>
      <w:r>
        <w:rPr>
          <w:b/>
          <w:bCs/>
          <w:smallCaps/>
          <w:noProof/>
          <w:sz w:val="28"/>
          <w:szCs w:val="28"/>
        </w:rPr>
        <w:t>TITRE VIII</w:t>
      </w:r>
    </w:p>
    <w:p>
      <w:pPr>
        <w:keepNext/>
        <w:autoSpaceDE w:val="0"/>
        <w:autoSpaceDN w:val="0"/>
        <w:jc w:val="center"/>
        <w:rPr>
          <w:rFonts w:eastAsia="Times New Roman"/>
          <w:b/>
          <w:bCs/>
          <w:smallCaps/>
          <w:noProof/>
          <w:sz w:val="28"/>
          <w:szCs w:val="28"/>
        </w:rPr>
      </w:pPr>
      <w:r>
        <w:rPr>
          <w:b/>
          <w:bCs/>
          <w:i/>
          <w:iCs/>
          <w:smallCaps/>
          <w:noProof/>
          <w:sz w:val="28"/>
          <w:szCs w:val="28"/>
        </w:rPr>
        <w:t>APPLICATION DU PROTOCOLE</w:t>
      </w:r>
    </w:p>
    <w:p>
      <w:pPr>
        <w:keepNext/>
        <w:autoSpaceDE w:val="0"/>
        <w:autoSpaceDN w:val="0"/>
        <w:jc w:val="center"/>
        <w:rPr>
          <w:rFonts w:eastAsia="Times New Roman"/>
          <w:i/>
          <w:iCs/>
          <w:noProof/>
          <w:szCs w:val="24"/>
        </w:rPr>
      </w:pPr>
      <w:r>
        <w:rPr>
          <w:i/>
          <w:iCs/>
          <w:noProof/>
        </w:rPr>
        <w:t>Article 37</w:t>
      </w:r>
    </w:p>
    <w:p>
      <w:pPr>
        <w:autoSpaceDE w:val="0"/>
        <w:autoSpaceDN w:val="0"/>
        <w:jc w:val="center"/>
        <w:rPr>
          <w:rFonts w:eastAsia="Times New Roman"/>
          <w:b/>
          <w:bCs/>
          <w:noProof/>
          <w:szCs w:val="24"/>
        </w:rPr>
      </w:pPr>
      <w:r>
        <w:rPr>
          <w:b/>
          <w:bCs/>
          <w:noProof/>
        </w:rPr>
        <w:t>Espace économique européen</w:t>
      </w:r>
    </w:p>
    <w:p>
      <w:pPr>
        <w:autoSpaceDE w:val="0"/>
        <w:autoSpaceDN w:val="0"/>
        <w:rPr>
          <w:rFonts w:eastAsia="Times New Roman"/>
          <w:noProof/>
          <w:szCs w:val="24"/>
        </w:rPr>
      </w:pPr>
      <w:r>
        <w:rPr>
          <w:noProof/>
        </w:rPr>
        <w:t>En cas d’application de l’article 7 avec les États de l’AELE, les marchandises originaires de l’Espace économique européen (EEE) au sens du protocole 4 à l’accord sur l’Espace économique européen doivent être considérées comme originaires de l’Union européenne, d’Islande, du Liechtenstein ou de Norvège (ci-après les “parties de l’EEE”) lorsqu’elles sont exportées de l’Union européenne, d’Islande, du Liechtenstein ou de Norvège vers le Liban, à condition que les accords de libre-échange reprenant les présentes règles soient applicables entre le Liban et les parties de l’EEE.</w:t>
      </w:r>
    </w:p>
    <w:p>
      <w:pPr>
        <w:keepNext/>
        <w:autoSpaceDE w:val="0"/>
        <w:autoSpaceDN w:val="0"/>
        <w:jc w:val="center"/>
        <w:rPr>
          <w:rFonts w:eastAsia="Times New Roman"/>
          <w:i/>
          <w:iCs/>
          <w:noProof/>
          <w:szCs w:val="24"/>
        </w:rPr>
      </w:pPr>
      <w:r>
        <w:rPr>
          <w:i/>
          <w:iCs/>
          <w:noProof/>
        </w:rPr>
        <w:t>Article 38</w:t>
      </w:r>
    </w:p>
    <w:p>
      <w:pPr>
        <w:autoSpaceDE w:val="0"/>
        <w:autoSpaceDN w:val="0"/>
        <w:jc w:val="center"/>
        <w:rPr>
          <w:rFonts w:eastAsia="Times New Roman"/>
          <w:b/>
          <w:bCs/>
          <w:noProof/>
          <w:szCs w:val="24"/>
        </w:rPr>
      </w:pPr>
      <w:r>
        <w:rPr>
          <w:b/>
          <w:bCs/>
          <w:noProof/>
        </w:rPr>
        <w:t>Liechtenstein</w:t>
      </w:r>
    </w:p>
    <w:p>
      <w:pPr>
        <w:autoSpaceDE w:val="0"/>
        <w:autoSpaceDN w:val="0"/>
        <w:rPr>
          <w:rFonts w:eastAsia="Times New Roman"/>
          <w:noProof/>
          <w:szCs w:val="24"/>
        </w:rPr>
      </w:pPr>
      <w:r>
        <w:rPr>
          <w:noProof/>
        </w:rPr>
        <w:t>En cas d’application de l’article 7 avec les États de l’AELE, sans préjudice de l’article 2, un produit originaire au Liechtenstein, en raison de l’existence de l’union douanière entre la Suisse et le Liechtenstein, est considéré comme originaire de Suisse.</w:t>
      </w:r>
    </w:p>
    <w:p>
      <w:pPr>
        <w:keepNext/>
        <w:autoSpaceDE w:val="0"/>
        <w:autoSpaceDN w:val="0"/>
        <w:jc w:val="center"/>
        <w:rPr>
          <w:rFonts w:eastAsia="Times New Roman"/>
          <w:i/>
          <w:iCs/>
          <w:noProof/>
          <w:szCs w:val="24"/>
        </w:rPr>
      </w:pPr>
      <w:r>
        <w:rPr>
          <w:i/>
          <w:iCs/>
          <w:noProof/>
        </w:rPr>
        <w:t>Article 39</w:t>
      </w:r>
    </w:p>
    <w:p>
      <w:pPr>
        <w:autoSpaceDE w:val="0"/>
        <w:autoSpaceDN w:val="0"/>
        <w:jc w:val="center"/>
        <w:rPr>
          <w:rFonts w:eastAsia="Times New Roman"/>
          <w:b/>
          <w:bCs/>
          <w:noProof/>
          <w:szCs w:val="24"/>
        </w:rPr>
      </w:pPr>
      <w:r>
        <w:rPr>
          <w:b/>
          <w:bCs/>
          <w:noProof/>
        </w:rPr>
        <w:t>République de Saint-Marin</w:t>
      </w:r>
    </w:p>
    <w:p>
      <w:pPr>
        <w:autoSpaceDE w:val="0"/>
        <w:autoSpaceDN w:val="0"/>
        <w:rPr>
          <w:rFonts w:eastAsia="Times New Roman"/>
          <w:noProof/>
          <w:szCs w:val="24"/>
        </w:rPr>
      </w:pPr>
      <w:r>
        <w:rPr>
          <w:noProof/>
        </w:rPr>
        <w:t>Sans préjudice de l’article 2, un produit originaire de la République de Saint-Marin, en raison de l’existence de l’union douanière entre l’Union européenne et la République de Saint-Marin, est considéré comme originaire de l’Union européenne.</w:t>
      </w:r>
    </w:p>
    <w:p>
      <w:pPr>
        <w:keepNext/>
        <w:autoSpaceDE w:val="0"/>
        <w:autoSpaceDN w:val="0"/>
        <w:jc w:val="center"/>
        <w:rPr>
          <w:rFonts w:eastAsia="Times New Roman"/>
          <w:i/>
          <w:iCs/>
          <w:noProof/>
          <w:szCs w:val="24"/>
        </w:rPr>
      </w:pPr>
      <w:r>
        <w:rPr>
          <w:i/>
          <w:iCs/>
          <w:noProof/>
        </w:rPr>
        <w:t>Article 40</w:t>
      </w:r>
    </w:p>
    <w:p>
      <w:pPr>
        <w:autoSpaceDE w:val="0"/>
        <w:autoSpaceDN w:val="0"/>
        <w:jc w:val="center"/>
        <w:rPr>
          <w:rFonts w:eastAsia="Times New Roman"/>
          <w:b/>
          <w:bCs/>
          <w:noProof/>
          <w:szCs w:val="24"/>
        </w:rPr>
      </w:pPr>
      <w:r>
        <w:rPr>
          <w:b/>
          <w:bCs/>
          <w:noProof/>
        </w:rPr>
        <w:t>Principauté d’Andorre</w:t>
      </w:r>
    </w:p>
    <w:p>
      <w:pPr>
        <w:autoSpaceDE w:val="0"/>
        <w:autoSpaceDN w:val="0"/>
        <w:rPr>
          <w:rFonts w:eastAsia="Times New Roman"/>
          <w:noProof/>
          <w:szCs w:val="24"/>
        </w:rPr>
      </w:pPr>
    </w:p>
    <w:p>
      <w:pPr>
        <w:autoSpaceDE w:val="0"/>
        <w:autoSpaceDN w:val="0"/>
        <w:rPr>
          <w:rFonts w:eastAsia="Times New Roman"/>
          <w:noProof/>
          <w:szCs w:val="24"/>
        </w:rPr>
      </w:pPr>
      <w:r>
        <w:rPr>
          <w:noProof/>
        </w:rPr>
        <w:t>Sans préjudice de l’article 2, un produit originaire de la Principauté d’Andorre relevant des chapitres 25 à 97 du système harmonisé, en raison de l’existence de l’union douanière entre l’Union européenne et la Principauté d’Andorre, est considéré comme originaire de l’Union européenne.</w:t>
      </w:r>
    </w:p>
    <w:p>
      <w:pPr>
        <w:keepNext/>
        <w:autoSpaceDE w:val="0"/>
        <w:autoSpaceDN w:val="0"/>
        <w:jc w:val="center"/>
        <w:rPr>
          <w:rFonts w:eastAsia="Times New Roman"/>
          <w:i/>
          <w:iCs/>
          <w:noProof/>
          <w:szCs w:val="24"/>
        </w:rPr>
      </w:pPr>
      <w:r>
        <w:rPr>
          <w:i/>
          <w:iCs/>
          <w:noProof/>
        </w:rPr>
        <w:t>Article 41</w:t>
      </w:r>
    </w:p>
    <w:p>
      <w:pPr>
        <w:autoSpaceDE w:val="0"/>
        <w:autoSpaceDN w:val="0"/>
        <w:jc w:val="center"/>
        <w:rPr>
          <w:rFonts w:eastAsia="Times New Roman"/>
          <w:b/>
          <w:bCs/>
          <w:noProof/>
          <w:szCs w:val="24"/>
        </w:rPr>
      </w:pPr>
      <w:r>
        <w:rPr>
          <w:b/>
          <w:bCs/>
          <w:noProof/>
        </w:rPr>
        <w:t>Ceuta et Melilla</w:t>
      </w:r>
    </w:p>
    <w:p>
      <w:pPr>
        <w:autoSpaceDE w:val="0"/>
        <w:autoSpaceDN w:val="0"/>
        <w:rPr>
          <w:rFonts w:eastAsia="Times New Roman"/>
          <w:noProof/>
          <w:szCs w:val="24"/>
        </w:rPr>
      </w:pPr>
      <w:r>
        <w:rPr>
          <w:noProof/>
        </w:rPr>
        <w:t>1. Aux fins de l’application des présentes règles, le terme “Union européenne” ne comprend pas Ceuta et Melilla.</w:t>
      </w:r>
    </w:p>
    <w:p>
      <w:pPr>
        <w:autoSpaceDE w:val="0"/>
        <w:autoSpaceDN w:val="0"/>
        <w:rPr>
          <w:rFonts w:eastAsia="Times New Roman"/>
          <w:noProof/>
          <w:szCs w:val="24"/>
        </w:rPr>
      </w:pPr>
      <w:r>
        <w:rPr>
          <w:noProof/>
        </w:rPr>
        <w:t>2. Les produits originaires du Liban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aux Communautés européennes. Le Liban accorde aux importations de produits couverts par l'accord correspondant et originaires de Ceuta et Melilla le même régime douanier que celui qu'elle accorde aux produits importés de l'Union européenne et originaires de celle-ci.</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r>
        <w:rPr>
          <w:noProof/>
        </w:rPr>
        <w:t>. Aux fins de l’application du paragraphe 2 concernant les produits originaires de Ceuta et Melilla, les présentes règles s’appliquent mutatis mutandis, sous réserve des conditions particulières définies à l’annexe V.</w:t>
      </w:r>
    </w:p>
    <w:p>
      <w:pPr>
        <w:autoSpaceDE w:val="0"/>
        <w:autoSpaceDN w:val="0"/>
        <w:jc w:val="center"/>
        <w:rPr>
          <w:rFonts w:eastAsia="Times New Roman"/>
          <w:noProof/>
          <w:szCs w:val="24"/>
        </w:rPr>
      </w:pPr>
      <w:r>
        <w:rPr>
          <w:i/>
          <w:caps/>
          <w:noProof/>
        </w:rPr>
        <w:t>Annexe I</w:t>
      </w:r>
    </w:p>
    <w:p>
      <w:pPr>
        <w:autoSpaceDE w:val="0"/>
        <w:autoSpaceDN w:val="0"/>
        <w:jc w:val="center"/>
        <w:rPr>
          <w:rFonts w:eastAsia="Times New Roman"/>
          <w:b/>
          <w:noProof/>
          <w:szCs w:val="24"/>
        </w:rPr>
      </w:pPr>
      <w:r>
        <w:rPr>
          <w:b/>
          <w:noProof/>
        </w:rPr>
        <w:t>Notes introductives à la liste de l’annexe II</w:t>
      </w:r>
    </w:p>
    <w:p>
      <w:pPr>
        <w:tabs>
          <w:tab w:val="left" w:pos="720"/>
        </w:tabs>
        <w:suppressAutoHyphens/>
        <w:rPr>
          <w:rFonts w:eastAsia="Times New Roman"/>
          <w:noProof/>
          <w:color w:val="000000"/>
          <w:szCs w:val="24"/>
        </w:rPr>
      </w:pPr>
      <w:r>
        <w:rPr>
          <w:b/>
          <w:noProof/>
          <w:szCs w:val="20"/>
        </w:rPr>
        <w:t>Note 1 - Introduction générale</w:t>
      </w:r>
    </w:p>
    <w:p>
      <w:pPr>
        <w:tabs>
          <w:tab w:val="left" w:pos="720"/>
        </w:tabs>
        <w:suppressAutoHyphens/>
        <w:rPr>
          <w:rFonts w:eastAsia="Times New Roman"/>
          <w:noProof/>
          <w:color w:val="000000"/>
          <w:szCs w:val="24"/>
        </w:rPr>
      </w:pPr>
      <w:r>
        <w:rPr>
          <w:noProof/>
        </w:rPr>
        <w:t>La liste fixe les conditions auxquelles ces produits puissent être considérés comme suffisamment ouvrés ou transformés au sens de l'article 4 de l'appendice I. Il existe quatre catégories de règles, qui varient selon les produits:</w:t>
      </w:r>
    </w:p>
    <w:p>
      <w:pPr>
        <w:tabs>
          <w:tab w:val="left" w:pos="720"/>
        </w:tabs>
        <w:suppressAutoHyphens/>
        <w:ind w:left="567" w:hanging="567"/>
        <w:rPr>
          <w:rFonts w:eastAsia="Times New Roman"/>
          <w:noProof/>
          <w:color w:val="000000"/>
          <w:szCs w:val="24"/>
        </w:rPr>
      </w:pPr>
      <w:r>
        <w:rPr>
          <w:noProof/>
        </w:rPr>
        <w:t>a)</w:t>
      </w:r>
      <w:r>
        <w:rPr>
          <w:noProof/>
        </w:rPr>
        <w:tab/>
        <w:t>respect d’une proportion maximale de matières non originaires utilisées lors de l’ouvraison ou de la transformation;</w:t>
      </w:r>
    </w:p>
    <w:p>
      <w:pPr>
        <w:tabs>
          <w:tab w:val="left" w:pos="720"/>
        </w:tabs>
        <w:suppressAutoHyphens/>
        <w:ind w:left="567" w:hanging="567"/>
        <w:rPr>
          <w:rFonts w:eastAsia="Times New Roman"/>
          <w:noProof/>
          <w:color w:val="000000"/>
          <w:szCs w:val="24"/>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tabs>
          <w:tab w:val="left" w:pos="720"/>
        </w:tabs>
        <w:suppressAutoHyphens/>
        <w:ind w:left="567" w:hanging="567"/>
        <w:rPr>
          <w:rFonts w:eastAsia="Times New Roman"/>
          <w:noProof/>
          <w:color w:val="000000"/>
          <w:szCs w:val="24"/>
        </w:rPr>
      </w:pPr>
      <w:r>
        <w:rPr>
          <w:noProof/>
        </w:rPr>
        <w:t>c)</w:t>
      </w:r>
      <w:r>
        <w:rPr>
          <w:noProof/>
        </w:rPr>
        <w:tab/>
        <w:t>réalisation d’une opération spécifique d’ouvraison ou de transformation;</w:t>
      </w:r>
    </w:p>
    <w:p>
      <w:pPr>
        <w:tabs>
          <w:tab w:val="left" w:pos="720"/>
        </w:tabs>
        <w:suppressAutoHyphens/>
        <w:ind w:left="567" w:hanging="567"/>
        <w:rPr>
          <w:rFonts w:eastAsia="Times New Roman"/>
          <w:noProof/>
          <w:color w:val="000000"/>
          <w:szCs w:val="20"/>
        </w:rPr>
      </w:pPr>
      <w:r>
        <w:rPr>
          <w:noProof/>
        </w:rPr>
        <w:t>d)</w:t>
      </w:r>
      <w:r>
        <w:rPr>
          <w:noProof/>
        </w:rPr>
        <w:tab/>
        <w:t>ouvraison ou transformation mettant en œuvre des matières entièrement obtenues spécifiques.</w:t>
      </w:r>
    </w:p>
    <w:p>
      <w:pPr>
        <w:tabs>
          <w:tab w:val="left" w:pos="720"/>
        </w:tabs>
        <w:suppressAutoHyphens/>
        <w:rPr>
          <w:rFonts w:eastAsia="Times New Roman"/>
          <w:noProof/>
          <w:color w:val="000000"/>
          <w:szCs w:val="20"/>
        </w:rPr>
      </w:pPr>
      <w:r>
        <w:rPr>
          <w:b/>
          <w:noProof/>
          <w:szCs w:val="20"/>
        </w:rPr>
        <w:t>Note 2 - Structure de la liste</w:t>
      </w:r>
    </w:p>
    <w:p>
      <w:pPr>
        <w:tabs>
          <w:tab w:val="left" w:pos="720"/>
        </w:tabs>
        <w:suppressAutoHyphens/>
        <w:ind w:left="720" w:hanging="720"/>
        <w:rPr>
          <w:rFonts w:eastAsia="Times New Roman"/>
          <w:noProof/>
          <w:color w:val="000000"/>
          <w:szCs w:val="20"/>
        </w:rPr>
      </w:pPr>
      <w:r>
        <w:rPr>
          <w:noProof/>
        </w:rPr>
        <w:t>2.1.</w:t>
      </w:r>
      <w:r>
        <w:rPr>
          <w:noProof/>
        </w:rPr>
        <w:tab/>
        <w:t>Les deux premières colonnes de la liste décrivent le produit obtenu. La première colonne précise le numéro de la position ou du chapitre du système harmonisé et la seconde la désignation des marchandises figurant dans le système pour cette position ou ce chapitre. En face des mentions reprises dans les deux premières colonnes, une règle est exposée dans la colonne 3. Lorsque, dans certains cas, le numéro de la première colonne est précédé d’un “ex”, cela indique que la règle figurant dans la colonne 3 ne s’applique qu’à la partie de la position décrite dans la colonne 2.</w:t>
      </w:r>
    </w:p>
    <w:p>
      <w:pPr>
        <w:tabs>
          <w:tab w:val="left" w:pos="720"/>
        </w:tabs>
        <w:suppressAutoHyphens/>
        <w:ind w:left="709" w:hanging="709"/>
        <w:rPr>
          <w:rFonts w:eastAsia="Times New Roman"/>
          <w:noProof/>
          <w:color w:val="000000"/>
          <w:szCs w:val="20"/>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tabs>
          <w:tab w:val="left" w:pos="720"/>
        </w:tabs>
        <w:suppressAutoHyphens/>
        <w:ind w:left="709" w:hanging="709"/>
        <w:rPr>
          <w:rFonts w:eastAsia="Times New Roman"/>
          <w:noProof/>
          <w:color w:val="000000"/>
          <w:szCs w:val="20"/>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tabs>
          <w:tab w:val="left" w:pos="720"/>
        </w:tabs>
        <w:suppressAutoHyphens/>
        <w:ind w:left="709" w:hanging="709"/>
        <w:rPr>
          <w:rFonts w:eastAsia="Times New Roman"/>
          <w:b/>
          <w:noProof/>
          <w:color w:val="000000"/>
          <w:szCs w:val="24"/>
        </w:rPr>
      </w:pPr>
      <w:r>
        <w:rPr>
          <w:noProof/>
        </w:rPr>
        <w:t>2.4.</w:t>
      </w:r>
      <w:r>
        <w:rPr>
          <w:noProof/>
        </w:rPr>
        <w:tab/>
        <w:t>Lorsque la colonne 3 indique deux règles distinctes séparées par la conjonction “ou”, il appartient à l’exportateur de choisir celle qu’il veut utiliser.</w:t>
      </w:r>
    </w:p>
    <w:p>
      <w:pPr>
        <w:tabs>
          <w:tab w:val="left" w:pos="720"/>
        </w:tabs>
        <w:suppressAutoHyphens/>
        <w:ind w:left="850" w:hanging="850"/>
        <w:rPr>
          <w:rFonts w:eastAsia="Times New Roman"/>
          <w:noProof/>
          <w:color w:val="000000"/>
          <w:szCs w:val="20"/>
        </w:rPr>
      </w:pPr>
      <w:r>
        <w:rPr>
          <w:b/>
          <w:noProof/>
        </w:rPr>
        <w:t>Note 3 - Exemples de la manière d’appliquer les règles</w:t>
      </w:r>
    </w:p>
    <w:p>
      <w:pPr>
        <w:tabs>
          <w:tab w:val="left" w:pos="720"/>
        </w:tabs>
        <w:suppressAutoHyphens/>
        <w:ind w:left="720" w:hanging="720"/>
        <w:rPr>
          <w:rFonts w:eastAsia="Times New Roman"/>
          <w:noProof/>
          <w:color w:val="000000"/>
          <w:szCs w:val="24"/>
        </w:rPr>
      </w:pPr>
      <w:r>
        <w:rPr>
          <w:noProof/>
        </w:rPr>
        <w:t>3.1.</w:t>
      </w:r>
      <w:r>
        <w:rPr>
          <w:noProof/>
        </w:rPr>
        <w:tab/>
        <w:t>Les dispositions de l’article 4 de l'appendice I, annexe I, concernant les produits qui ont acquis le caractère originaire et qui sont mis en œuvre dans la fabrication d’autres produits s’appliquent, que ce caractère ait été acquis dans l’usine où ces produits sont mis en œuvre ou dans une autre usine d'une partie.</w:t>
      </w:r>
    </w:p>
    <w:p>
      <w:pPr>
        <w:tabs>
          <w:tab w:val="left" w:pos="720"/>
        </w:tabs>
        <w:suppressAutoHyphens/>
        <w:ind w:left="709" w:hanging="709"/>
        <w:rPr>
          <w:rFonts w:eastAsia="Times New Roman"/>
          <w:noProof/>
          <w:color w:val="000000"/>
          <w:szCs w:val="24"/>
        </w:rPr>
      </w:pPr>
      <w:r>
        <w:rPr>
          <w:noProof/>
        </w:rPr>
        <w:t>3.2.</w:t>
      </w:r>
      <w:r>
        <w:rPr>
          <w:noProof/>
        </w:rPr>
        <w:tab/>
        <w:t>En application de l’article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tabs>
          <w:tab w:val="left" w:pos="720"/>
        </w:tabs>
        <w:suppressAutoHyphens/>
        <w:ind w:left="709"/>
        <w:rPr>
          <w:rFonts w:eastAsia="Times New Roman"/>
          <w:noProof/>
          <w:color w:val="000000"/>
          <w:szCs w:val="24"/>
        </w:rPr>
      </w:pPr>
      <w:r>
        <w:rPr>
          <w:noProof/>
        </w:rPr>
        <w:t>Sous réserve des dispositions visées au premier alinéa,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tabs>
          <w:tab w:val="left" w:pos="720"/>
        </w:tabs>
        <w:suppressAutoHyphens/>
        <w:ind w:left="709"/>
        <w:rPr>
          <w:rFonts w:eastAsia="Times New Roman"/>
          <w:noProof/>
          <w:color w:val="000000"/>
          <w:szCs w:val="24"/>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tabs>
          <w:tab w:val="left" w:pos="720"/>
        </w:tabs>
        <w:suppressAutoHyphens/>
        <w:ind w:left="709"/>
        <w:rPr>
          <w:rFonts w:eastAsia="Times New Roman"/>
          <w:noProof/>
          <w:color w:val="000000"/>
          <w:szCs w:val="24"/>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tabs>
          <w:tab w:val="left" w:pos="720"/>
        </w:tabs>
        <w:suppressAutoHyphens/>
        <w:ind w:left="709"/>
        <w:rPr>
          <w:rFonts w:eastAsia="Times New Roman"/>
          <w:noProof/>
          <w:color w:val="000000"/>
          <w:szCs w:val="20"/>
        </w:rPr>
      </w:pPr>
      <w:r>
        <w:rPr>
          <w:noProof/>
        </w:rPr>
        <w:t>Exemple: lorsque la règle de la liste pour le chapitre 19 impose que “les matières non originaires des positions 1101 à 1108 ne peuvent pas dépasser 20 % en poids”, l’utilisation (c’est-à-dire l’importation) de céréales du chapitre 10 (matériaux à un stade antérieur de fabrication) n’est pas limitée.</w:t>
      </w:r>
    </w:p>
    <w:p>
      <w:pPr>
        <w:tabs>
          <w:tab w:val="left" w:pos="720"/>
        </w:tabs>
        <w:suppressAutoHyphens/>
        <w:ind w:left="709" w:hanging="709"/>
        <w:rPr>
          <w:rFonts w:eastAsia="Times New Roman"/>
          <w:noProof/>
          <w:color w:val="000000"/>
          <w:szCs w:val="20"/>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tabs>
          <w:tab w:val="left" w:pos="720"/>
        </w:tabs>
        <w:suppressAutoHyphens/>
        <w:ind w:left="709"/>
        <w:rPr>
          <w:rFonts w:eastAsia="Times New Roman"/>
          <w:noProof/>
          <w:color w:val="000000"/>
          <w:szCs w:val="20"/>
        </w:rPr>
      </w:pPr>
      <w:r>
        <w:rPr>
          <w:noProof/>
        </w:rPr>
        <w:t>Toutefois, lorsqu'une règle utilise l'expression “fabrication à partir de matières de toute position, y compris à partir des autres matières du nº…”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tabs>
          <w:tab w:val="left" w:pos="720"/>
        </w:tabs>
        <w:suppressAutoHyphens/>
        <w:ind w:left="709" w:hanging="709"/>
        <w:rPr>
          <w:rFonts w:eastAsia="Times New Roman"/>
          <w:noProof/>
          <w:color w:val="000000"/>
          <w:szCs w:val="20"/>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tabs>
          <w:tab w:val="left" w:pos="720"/>
        </w:tabs>
        <w:suppressAutoHyphens/>
        <w:ind w:left="709" w:hanging="709"/>
        <w:rPr>
          <w:rFonts w:eastAsia="Times New Roman"/>
          <w:noProof/>
          <w:color w:val="000000"/>
          <w:szCs w:val="20"/>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tabs>
          <w:tab w:val="left" w:pos="720"/>
        </w:tabs>
        <w:suppressAutoHyphens/>
        <w:ind w:left="709" w:hanging="709"/>
        <w:rPr>
          <w:rFonts w:eastAsia="Times New Roman"/>
          <w:b/>
          <w:noProof/>
          <w:color w:val="000000"/>
          <w:szCs w:val="20"/>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Il va de soi que les pourcentages spécifiques qui s'appliquent à des produits particuliers ne doivent pas être dépassés par suite de ces dispositions.</w:t>
      </w:r>
    </w:p>
    <w:p>
      <w:pPr>
        <w:tabs>
          <w:tab w:val="left" w:pos="720"/>
        </w:tabs>
        <w:suppressAutoHyphens/>
        <w:rPr>
          <w:rFonts w:eastAsia="Times New Roman"/>
          <w:noProof/>
          <w:color w:val="000000"/>
          <w:szCs w:val="24"/>
        </w:rPr>
      </w:pPr>
      <w:r>
        <w:rPr>
          <w:b/>
          <w:noProof/>
          <w:szCs w:val="20"/>
        </w:rPr>
        <w:t>Note 4 - Dispositions générales relatives à certaines marchandises agricoles</w:t>
      </w:r>
    </w:p>
    <w:p>
      <w:pPr>
        <w:tabs>
          <w:tab w:val="left" w:pos="720"/>
        </w:tabs>
        <w:suppressAutoHyphens/>
        <w:ind w:left="709" w:hanging="709"/>
        <w:rPr>
          <w:rFonts w:eastAsia="Times New Roman"/>
          <w:noProof/>
          <w:color w:val="000000"/>
          <w:szCs w:val="24"/>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tabs>
          <w:tab w:val="left" w:pos="720"/>
        </w:tabs>
        <w:suppressAutoHyphens/>
        <w:ind w:left="720" w:hanging="720"/>
        <w:rPr>
          <w:rFonts w:eastAsia="Times New Roman"/>
          <w:b/>
          <w:bCs/>
          <w:noProof/>
          <w:color w:val="000000"/>
          <w:szCs w:val="20"/>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rPr>
          <w:rFonts w:eastAsia="Times New Roman"/>
          <w:noProof/>
          <w:szCs w:val="20"/>
        </w:rPr>
      </w:pPr>
      <w:r>
        <w:rPr>
          <w:b/>
          <w:bCs/>
          <w:noProof/>
          <w:szCs w:val="20"/>
        </w:rPr>
        <w:t>Note 5 - Terminologie utilisée en ce qui concerne certains produits textiles</w:t>
      </w:r>
    </w:p>
    <w:p>
      <w:pPr>
        <w:rPr>
          <w:rFonts w:eastAsia="Times New Roman"/>
          <w:noProof/>
          <w:szCs w:val="20"/>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rPr>
          <w:rFonts w:eastAsia="Times New Roman"/>
          <w:noProof/>
          <w:szCs w:val="20"/>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tabs>
          <w:tab w:val="left" w:pos="720"/>
        </w:tabs>
        <w:autoSpaceDE w:val="0"/>
        <w:autoSpaceDN w:val="0"/>
        <w:spacing w:before="0" w:after="200" w:line="276" w:lineRule="auto"/>
        <w:jc w:val="left"/>
        <w:rPr>
          <w:rFonts w:eastAsia="Times New Roman"/>
          <w:noProof/>
          <w:szCs w:val="20"/>
          <w:u w:val="single"/>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tabs>
          <w:tab w:val="left" w:pos="720"/>
        </w:tabs>
        <w:autoSpaceDE w:val="0"/>
        <w:autoSpaceDN w:val="0"/>
        <w:spacing w:before="0" w:after="200" w:line="276" w:lineRule="auto"/>
        <w:jc w:val="left"/>
        <w:rPr>
          <w:rFonts w:eastAsia="Times New Roman"/>
          <w:noProof/>
          <w:szCs w:val="20"/>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tabs>
          <w:tab w:val="left" w:pos="720"/>
        </w:tabs>
        <w:autoSpaceDE w:val="0"/>
        <w:autoSpaceDN w:val="0"/>
        <w:spacing w:before="0" w:after="200" w:line="276" w:lineRule="auto"/>
        <w:jc w:val="left"/>
        <w:rPr>
          <w:rFonts w:eastAsia="Times New Roman"/>
          <w:noProof/>
          <w:szCs w:val="20"/>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tabs>
          <w:tab w:val="left" w:pos="720"/>
        </w:tabs>
        <w:autoSpaceDE w:val="0"/>
        <w:autoSpaceDN w:val="0"/>
        <w:spacing w:before="0" w:after="200" w:line="276" w:lineRule="auto"/>
        <w:jc w:val="left"/>
        <w:rPr>
          <w:rFonts w:eastAsia="Times New Roman"/>
          <w:noProof/>
          <w:szCs w:val="20"/>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rPr>
          <w:rFonts w:eastAsia="Times New Roman"/>
          <w:noProof/>
          <w:szCs w:val="20"/>
        </w:rPr>
      </w:pPr>
      <w:r>
        <w:rPr>
          <w:b/>
          <w:noProof/>
          <w:szCs w:val="20"/>
        </w:rPr>
        <w:t>Note 6 - Tolérances applicables aux produits constitués d’un mélange de matières textiles</w:t>
      </w:r>
    </w:p>
    <w:p>
      <w:pPr>
        <w:rPr>
          <w:rFonts w:eastAsia="Times New Roman"/>
          <w:noProof/>
          <w:szCs w:val="20"/>
        </w:rPr>
      </w:pPr>
      <w:r>
        <w:rPr>
          <w:noProof/>
        </w:rPr>
        <w:t>6.1.</w:t>
      </w:r>
      <w:r>
        <w:rPr>
          <w:noProof/>
        </w:rPr>
        <w:tab/>
        <w:t>Lorsqu'il est fait référence à la présente note introductive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rPr>
          <w:rFonts w:eastAsia="Times New Roman"/>
          <w:noProof/>
          <w:szCs w:val="20"/>
        </w:rPr>
      </w:pPr>
      <w:r>
        <w:rPr>
          <w:noProof/>
        </w:rPr>
        <w:t>6.2.</w:t>
      </w:r>
      <w:r>
        <w:rPr>
          <w:noProof/>
        </w:rPr>
        <w:tab/>
        <w:t>Toutefois, la tolérance mentionnée dans la note 6.1 s'applique uniquement aux produits mélangés qui ont été obtenus à partir de deux ou plusieurs matières textiles de base.</w:t>
      </w:r>
    </w:p>
    <w:p>
      <w:pPr>
        <w:rPr>
          <w:rFonts w:eastAsia="Times New Roman"/>
          <w:noProof/>
          <w:szCs w:val="20"/>
        </w:rPr>
      </w:pPr>
      <w:r>
        <w:rPr>
          <w:noProof/>
        </w:rPr>
        <w:t xml:space="preserve">Les matières textiles de base sont les suivantes: </w:t>
      </w:r>
    </w:p>
    <w:p>
      <w:pPr>
        <w:pStyle w:val="Tiret1"/>
        <w:numPr>
          <w:ilvl w:val="0"/>
          <w:numId w:val="23"/>
        </w:numPr>
        <w:rPr>
          <w:noProof/>
        </w:rPr>
      </w:pPr>
      <w:r>
        <w:rPr>
          <w:noProof/>
        </w:rPr>
        <w:t>la soie,</w:t>
      </w:r>
    </w:p>
    <w:p>
      <w:pPr>
        <w:pStyle w:val="Tiret1"/>
        <w:rPr>
          <w:noProof/>
        </w:rPr>
      </w:pPr>
      <w:r>
        <w:rPr>
          <w:noProof/>
        </w:rPr>
        <w:t>la laine,</w:t>
      </w:r>
    </w:p>
    <w:p>
      <w:pPr>
        <w:pStyle w:val="Tiret1"/>
        <w:rPr>
          <w:noProof/>
        </w:rPr>
      </w:pPr>
      <w:r>
        <w:rPr>
          <w:noProof/>
        </w:rPr>
        <w:t>les poils grossiers d'animaux,</w:t>
      </w:r>
    </w:p>
    <w:p>
      <w:pPr>
        <w:pStyle w:val="Tiret1"/>
        <w:rPr>
          <w:noProof/>
        </w:rPr>
      </w:pPr>
      <w:r>
        <w:rPr>
          <w:noProof/>
        </w:rPr>
        <w:t>les poils fins d'animaux,</w:t>
      </w:r>
    </w:p>
    <w:p>
      <w:pPr>
        <w:pStyle w:val="Tiret1"/>
        <w:rPr>
          <w:noProof/>
        </w:rPr>
      </w:pPr>
      <w:r>
        <w:rPr>
          <w:noProof/>
        </w:rPr>
        <w:t>le crin,</w:t>
      </w:r>
    </w:p>
    <w:p>
      <w:pPr>
        <w:pStyle w:val="Tiret1"/>
        <w:rPr>
          <w:noProof/>
        </w:rPr>
      </w:pPr>
      <w:r>
        <w:rPr>
          <w:noProof/>
        </w:rPr>
        <w:t>le coton,</w:t>
      </w:r>
    </w:p>
    <w:p>
      <w:pPr>
        <w:pStyle w:val="Tiret1"/>
        <w:rPr>
          <w:noProof/>
        </w:rPr>
      </w:pPr>
      <w:r>
        <w:rPr>
          <w:noProof/>
        </w:rPr>
        <w:t>les matières servant à la fabrication du papier et le papier,</w:t>
      </w:r>
    </w:p>
    <w:p>
      <w:pPr>
        <w:pStyle w:val="Tiret1"/>
        <w:rPr>
          <w:noProof/>
        </w:rPr>
      </w:pPr>
      <w:r>
        <w:rPr>
          <w:noProof/>
        </w:rPr>
        <w:t>le lin,</w:t>
      </w:r>
    </w:p>
    <w:p>
      <w:pPr>
        <w:pStyle w:val="Tiret1"/>
        <w:rPr>
          <w:noProof/>
        </w:rPr>
      </w:pPr>
      <w:r>
        <w:rPr>
          <w:noProof/>
        </w:rPr>
        <w:t>le chanvre,</w:t>
      </w:r>
    </w:p>
    <w:p>
      <w:pPr>
        <w:pStyle w:val="Tiret1"/>
        <w:rPr>
          <w:noProof/>
        </w:rPr>
      </w:pPr>
      <w:r>
        <w:rPr>
          <w:noProof/>
        </w:rPr>
        <w:t>le jute et les autres fibres libériennes,</w:t>
      </w:r>
    </w:p>
    <w:p>
      <w:pPr>
        <w:pStyle w:val="Tiret1"/>
        <w:rPr>
          <w:noProof/>
        </w:rPr>
      </w:pPr>
      <w:r>
        <w:rPr>
          <w:noProof/>
        </w:rPr>
        <w:t>le sisal et les autres fibres textiles du genre “agave”,</w:t>
      </w:r>
    </w:p>
    <w:p>
      <w:pPr>
        <w:pStyle w:val="Tiret1"/>
        <w:rPr>
          <w:noProof/>
        </w:rPr>
      </w:pPr>
      <w:r>
        <w:rPr>
          <w:noProof/>
        </w:rPr>
        <w:t>le coco, l'abaca, la ramie et les autres fibres textiles végétales,</w:t>
      </w:r>
    </w:p>
    <w:p>
      <w:pPr>
        <w:pStyle w:val="Tiret1"/>
        <w:rPr>
          <w:noProof/>
        </w:rPr>
      </w:pPr>
      <w:r>
        <w:rPr>
          <w:noProof/>
        </w:rPr>
        <w:t>les fibres synthétiques ou artificielles de filaments de polypropylène,</w:t>
      </w:r>
    </w:p>
    <w:p>
      <w:pPr>
        <w:pStyle w:val="Tiret1"/>
        <w:rPr>
          <w:noProof/>
        </w:rPr>
      </w:pPr>
      <w:r>
        <w:rPr>
          <w:noProof/>
        </w:rPr>
        <w:t>les fibres synthétiques ou artificielles de filaments de polyester,</w:t>
      </w:r>
    </w:p>
    <w:p>
      <w:pPr>
        <w:pStyle w:val="Tiret1"/>
        <w:rPr>
          <w:noProof/>
        </w:rPr>
      </w:pPr>
      <w:r>
        <w:rPr>
          <w:noProof/>
        </w:rPr>
        <w:t>les fibres synthétiques ou artificielles de filaments de polyamide,</w:t>
      </w:r>
    </w:p>
    <w:p>
      <w:pPr>
        <w:pStyle w:val="Tiret1"/>
        <w:rPr>
          <w:noProof/>
        </w:rPr>
      </w:pPr>
      <w:r>
        <w:rPr>
          <w:noProof/>
        </w:rPr>
        <w:t>les fibres synthétiques ou artificielles de filaments de polyacrylonitrile,</w:t>
      </w:r>
    </w:p>
    <w:p>
      <w:pPr>
        <w:pStyle w:val="Tiret1"/>
        <w:rPr>
          <w:noProof/>
        </w:rPr>
      </w:pPr>
      <w:r>
        <w:rPr>
          <w:noProof/>
        </w:rPr>
        <w:t>les fibres synthétiques ou artificielles de filaments de polyimide,</w:t>
      </w:r>
    </w:p>
    <w:p>
      <w:pPr>
        <w:pStyle w:val="Tiret1"/>
        <w:rPr>
          <w:noProof/>
        </w:rPr>
      </w:pPr>
      <w:r>
        <w:rPr>
          <w:noProof/>
        </w:rPr>
        <w:t>les fibres synthétiques ou artificielles de filaments de polytétrafluoroéthylène,</w:t>
      </w:r>
    </w:p>
    <w:p>
      <w:pPr>
        <w:pStyle w:val="Tiret1"/>
        <w:rPr>
          <w:noProof/>
        </w:rPr>
      </w:pPr>
      <w:r>
        <w:rPr>
          <w:noProof/>
        </w:rPr>
        <w:t>les fibres synthétiques ou artificielles de filaments de poly(sulfure de phénylène),</w:t>
      </w:r>
    </w:p>
    <w:p>
      <w:pPr>
        <w:pStyle w:val="Tiret1"/>
        <w:rPr>
          <w:noProof/>
        </w:rPr>
      </w:pPr>
      <w:r>
        <w:rPr>
          <w:noProof/>
        </w:rPr>
        <w:t>les fibres synthétiques ou artificielles de filaments de poly(chlorure de vinyle),</w:t>
      </w:r>
    </w:p>
    <w:p>
      <w:pPr>
        <w:pStyle w:val="Tiret1"/>
        <w:rPr>
          <w:noProof/>
        </w:rPr>
      </w:pPr>
      <w:r>
        <w:rPr>
          <w:noProof/>
        </w:rPr>
        <w:t>les autres fibres synthétiques ou artificielles de filaments,</w:t>
      </w:r>
    </w:p>
    <w:p>
      <w:pPr>
        <w:pStyle w:val="Tiret1"/>
        <w:rPr>
          <w:noProof/>
        </w:rPr>
      </w:pPr>
      <w:r>
        <w:rPr>
          <w:noProof/>
        </w:rPr>
        <w:t>les fibres synthétiques ou artificielles de filaments de viscose,</w:t>
      </w:r>
    </w:p>
    <w:p>
      <w:pPr>
        <w:pStyle w:val="Tiret1"/>
        <w:rPr>
          <w:noProof/>
        </w:rPr>
      </w:pPr>
      <w:r>
        <w:rPr>
          <w:noProof/>
        </w:rPr>
        <w:t>les autres fibres synthétiques ou artificielles de filaments,</w:t>
      </w:r>
    </w:p>
    <w:p>
      <w:pPr>
        <w:pStyle w:val="Tiret1"/>
        <w:rPr>
          <w:noProof/>
        </w:rPr>
      </w:pPr>
      <w:r>
        <w:rPr>
          <w:noProof/>
        </w:rPr>
        <w:t>les filaments conducteurs électriques,</w:t>
      </w:r>
    </w:p>
    <w:p>
      <w:pPr>
        <w:pStyle w:val="Tiret1"/>
        <w:rPr>
          <w:noProof/>
        </w:rPr>
      </w:pPr>
      <w:r>
        <w:rPr>
          <w:noProof/>
        </w:rPr>
        <w:t>les fibres synthétiques ou artificielles discontinues de polypropylène,</w:t>
      </w:r>
    </w:p>
    <w:p>
      <w:pPr>
        <w:pStyle w:val="Tiret1"/>
        <w:rPr>
          <w:noProof/>
        </w:rPr>
      </w:pPr>
      <w:r>
        <w:rPr>
          <w:noProof/>
        </w:rPr>
        <w:t>les fibres synthétiques ou artificielles discontinues de polyester,</w:t>
      </w:r>
    </w:p>
    <w:p>
      <w:pPr>
        <w:pStyle w:val="Tiret1"/>
        <w:rPr>
          <w:noProof/>
        </w:rPr>
      </w:pPr>
      <w:r>
        <w:rPr>
          <w:noProof/>
        </w:rPr>
        <w:t>les fibres synthétiques ou artificielles discontinues de polyamide,</w:t>
      </w:r>
    </w:p>
    <w:p>
      <w:pPr>
        <w:pStyle w:val="Tiret1"/>
        <w:rPr>
          <w:noProof/>
        </w:rPr>
      </w:pPr>
      <w:r>
        <w:rPr>
          <w:noProof/>
        </w:rPr>
        <w:t>les fibres synthétiques ou artificielles discontinues de polyacrylonitrile,</w:t>
      </w:r>
    </w:p>
    <w:p>
      <w:pPr>
        <w:pStyle w:val="Tiret1"/>
        <w:rPr>
          <w:noProof/>
        </w:rPr>
      </w:pPr>
      <w:r>
        <w:rPr>
          <w:noProof/>
        </w:rPr>
        <w:t>les fibres synthétiques ou artificielles discontinues de polyimide,</w:t>
      </w:r>
    </w:p>
    <w:p>
      <w:pPr>
        <w:pStyle w:val="Tiret1"/>
        <w:rPr>
          <w:noProof/>
        </w:rPr>
      </w:pPr>
      <w:r>
        <w:rPr>
          <w:noProof/>
        </w:rPr>
        <w:t>les fibres synthétiques ou artificielles discontinues de polytétrafluoroéthylène,</w:t>
      </w:r>
    </w:p>
    <w:p>
      <w:pPr>
        <w:pStyle w:val="Tiret1"/>
        <w:rPr>
          <w:noProof/>
        </w:rPr>
      </w:pPr>
      <w:r>
        <w:rPr>
          <w:noProof/>
        </w:rPr>
        <w:t>les fibres synthétiques ou artificielles discontinues de poly(sulfure de phénylène),</w:t>
      </w:r>
    </w:p>
    <w:p>
      <w:pPr>
        <w:pStyle w:val="Tiret1"/>
        <w:rPr>
          <w:noProof/>
        </w:rPr>
      </w:pPr>
      <w:r>
        <w:rPr>
          <w:noProof/>
        </w:rPr>
        <w:t>les fibres synthétiques ou artificielles discontinues de poly(chlorure de vinyle),</w:t>
      </w:r>
    </w:p>
    <w:p>
      <w:pPr>
        <w:pStyle w:val="Tiret1"/>
        <w:rPr>
          <w:i/>
          <w:noProof/>
        </w:rPr>
      </w:pPr>
      <w:r>
        <w:rPr>
          <w:noProof/>
        </w:rPr>
        <w:t>les autres fibres synthétiques ou artificielles discontinues,</w:t>
      </w:r>
    </w:p>
    <w:p>
      <w:pPr>
        <w:pStyle w:val="Tiret1"/>
        <w:rPr>
          <w:noProof/>
        </w:rPr>
      </w:pPr>
      <w:r>
        <w:rPr>
          <w:noProof/>
        </w:rPr>
        <w:t>les fibres synthétiques ou artificielles discontinues de viscose,</w:t>
      </w:r>
    </w:p>
    <w:p>
      <w:pPr>
        <w:pStyle w:val="Tiret1"/>
        <w:rPr>
          <w:noProof/>
        </w:rPr>
      </w:pPr>
      <w:r>
        <w:rPr>
          <w:noProof/>
        </w:rPr>
        <w:t>les autres fibres synthétiques ou artificielles discontinues,</w:t>
      </w:r>
    </w:p>
    <w:p>
      <w:pPr>
        <w:pStyle w:val="Tiret1"/>
        <w:rPr>
          <w:noProof/>
        </w:rPr>
      </w:pPr>
      <w:r>
        <w:rPr>
          <w:noProof/>
        </w:rPr>
        <w:t>les fils de polyuréthanes segmentés avec des segments souples de polyéthers même guipés,</w:t>
      </w:r>
    </w:p>
    <w:p>
      <w:pPr>
        <w:pStyle w:val="Tiret1"/>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1"/>
        <w:rPr>
          <w:noProof/>
        </w:rPr>
      </w:pPr>
      <w:r>
        <w:rPr>
          <w:noProof/>
        </w:rPr>
        <w:t>les autres produits de la position 5605,</w:t>
      </w:r>
    </w:p>
    <w:p>
      <w:pPr>
        <w:pStyle w:val="Tiret1"/>
        <w:rPr>
          <w:noProof/>
        </w:rPr>
      </w:pPr>
      <w:r>
        <w:rPr>
          <w:noProof/>
        </w:rPr>
        <w:t>les fibres de verre,</w:t>
      </w:r>
    </w:p>
    <w:p>
      <w:pPr>
        <w:pStyle w:val="Tiret1"/>
        <w:rPr>
          <w:i/>
          <w:noProof/>
        </w:rPr>
      </w:pPr>
      <w:r>
        <w:rPr>
          <w:noProof/>
        </w:rPr>
        <w:t>les fibres métalliques,</w:t>
      </w:r>
    </w:p>
    <w:p>
      <w:pPr>
        <w:pStyle w:val="Tiret1"/>
        <w:rPr>
          <w:noProof/>
        </w:rPr>
      </w:pPr>
      <w:r>
        <w:rPr>
          <w:noProof/>
        </w:rPr>
        <w:t>les fibres minérales.</w:t>
      </w:r>
    </w:p>
    <w:p>
      <w:pPr>
        <w:rPr>
          <w:rFonts w:eastAsia="Times New Roman"/>
          <w:noProof/>
          <w:szCs w:val="20"/>
        </w:rPr>
      </w:pPr>
      <w:r>
        <w:rPr>
          <w:noProof/>
        </w:rPr>
        <w:t>6.3.</w:t>
      </w:r>
      <w:r>
        <w:rPr>
          <w:noProof/>
        </w:rPr>
        <w:tab/>
        <w:t>Dans le cas des produits incorporant des “fils de polyuréthanes segmentés avec des segments souples de polyéthers, même guipés”, cette tolérance est de 20 % en ce qui concerne les fils.</w:t>
      </w:r>
    </w:p>
    <w:p>
      <w:pPr>
        <w:rPr>
          <w:rFonts w:eastAsia="Times New Roman"/>
          <w:b/>
          <w:noProof/>
          <w:szCs w:val="20"/>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rPr>
          <w:rFonts w:eastAsia="Times New Roman"/>
          <w:noProof/>
          <w:szCs w:val="20"/>
        </w:rPr>
      </w:pPr>
      <w:r>
        <w:rPr>
          <w:b/>
          <w:noProof/>
          <w:szCs w:val="20"/>
        </w:rPr>
        <w:t>Note 7 - Autres tolérances applicables à certains produits textiles</w:t>
      </w:r>
    </w:p>
    <w:p>
      <w:pPr>
        <w:rPr>
          <w:rFonts w:eastAsia="Times New Roman"/>
          <w:noProof/>
          <w:szCs w:val="20"/>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rPr>
          <w:rFonts w:eastAsia="Times New Roman"/>
          <w:i/>
          <w:noProof/>
          <w:szCs w:val="20"/>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rPr>
          <w:rFonts w:eastAsia="Times New Roman"/>
          <w:b/>
          <w:noProof/>
          <w:szCs w:val="20"/>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tabs>
          <w:tab w:val="left" w:pos="720"/>
        </w:tabs>
        <w:suppressAutoHyphens/>
        <w:rPr>
          <w:rFonts w:eastAsia="Times New Roman"/>
          <w:noProof/>
          <w:color w:val="000000"/>
          <w:szCs w:val="20"/>
        </w:rPr>
      </w:pPr>
      <w:r>
        <w:rPr>
          <w:b/>
          <w:noProof/>
          <w:szCs w:val="20"/>
        </w:rPr>
        <w:t>Note 8 - Définition des traitements spécifiques et des opérations simples effectués dans le cas de certains produits du chapitre 27</w:t>
      </w:r>
    </w:p>
    <w:p>
      <w:pPr>
        <w:tabs>
          <w:tab w:val="left" w:pos="720"/>
        </w:tabs>
        <w:suppressAutoHyphens/>
        <w:ind w:left="709" w:hanging="709"/>
        <w:rPr>
          <w:rFonts w:eastAsia="Times New Roman"/>
          <w:noProof/>
          <w:color w:val="000000"/>
          <w:szCs w:val="20"/>
        </w:rPr>
      </w:pPr>
      <w:r>
        <w:rPr>
          <w:noProof/>
        </w:rPr>
        <w:t>8.1.</w:t>
      </w:r>
      <w:r>
        <w:rPr>
          <w:noProof/>
        </w:rPr>
        <w:tab/>
        <w:t>Les “traitements spécifiques” au sens des nº</w:t>
      </w:r>
      <w:r>
        <w:rPr>
          <w:noProof/>
          <w:vertAlign w:val="superscript"/>
        </w:rPr>
        <w:t>s</w:t>
      </w:r>
      <w:r>
        <w:rPr>
          <w:noProof/>
        </w:rPr>
        <w:t xml:space="preserve"> ex 2707 et 2713 sont les suivants:</w:t>
      </w:r>
    </w:p>
    <w:p>
      <w:pPr>
        <w:tabs>
          <w:tab w:val="left" w:pos="720"/>
        </w:tabs>
        <w:suppressAutoHyphens/>
        <w:ind w:left="1134" w:hanging="425"/>
        <w:rPr>
          <w:rFonts w:eastAsia="Times New Roman"/>
          <w:noProof/>
          <w:color w:val="000000"/>
          <w:szCs w:val="20"/>
        </w:rPr>
      </w:pPr>
      <w:r>
        <w:rPr>
          <w:noProof/>
        </w:rPr>
        <w:t>a)</w:t>
      </w:r>
      <w:r>
        <w:rPr>
          <w:noProof/>
        </w:rPr>
        <w:tab/>
        <w:t>la distillation sous vide;</w:t>
      </w:r>
    </w:p>
    <w:p>
      <w:pPr>
        <w:tabs>
          <w:tab w:val="left" w:pos="720"/>
        </w:tabs>
        <w:suppressAutoHyphens/>
        <w:ind w:left="1134" w:hanging="425"/>
        <w:rPr>
          <w:rFonts w:eastAsia="Times New Roman"/>
          <w:noProof/>
          <w:color w:val="000000"/>
          <w:szCs w:val="20"/>
        </w:rPr>
      </w:pPr>
      <w:r>
        <w:rPr>
          <w:noProof/>
        </w:rPr>
        <w:t>b)</w:t>
      </w:r>
      <w:r>
        <w:rPr>
          <w:noProof/>
        </w:rPr>
        <w:tab/>
        <w:t>la redistillation par un procédé de fractionnement très poussé;</w:t>
      </w:r>
    </w:p>
    <w:p>
      <w:pPr>
        <w:tabs>
          <w:tab w:val="left" w:pos="720"/>
        </w:tabs>
        <w:suppressAutoHyphens/>
        <w:ind w:left="1134" w:hanging="425"/>
        <w:rPr>
          <w:rFonts w:eastAsia="Times New Roman"/>
          <w:noProof/>
          <w:color w:val="000000"/>
          <w:szCs w:val="20"/>
        </w:rPr>
      </w:pPr>
      <w:r>
        <w:rPr>
          <w:noProof/>
        </w:rPr>
        <w:t>c)</w:t>
      </w:r>
      <w:r>
        <w:rPr>
          <w:noProof/>
        </w:rPr>
        <w:tab/>
        <w:t>le craquage;</w:t>
      </w:r>
    </w:p>
    <w:p>
      <w:pPr>
        <w:tabs>
          <w:tab w:val="left" w:pos="720"/>
        </w:tabs>
        <w:suppressAutoHyphens/>
        <w:ind w:left="1134" w:hanging="425"/>
        <w:rPr>
          <w:rFonts w:eastAsia="Times New Roman"/>
          <w:noProof/>
          <w:color w:val="000000"/>
          <w:szCs w:val="20"/>
        </w:rPr>
      </w:pPr>
      <w:r>
        <w:rPr>
          <w:noProof/>
        </w:rPr>
        <w:t>d)</w:t>
      </w:r>
      <w:r>
        <w:rPr>
          <w:noProof/>
        </w:rPr>
        <w:tab/>
        <w:t>le reformage;</w:t>
      </w:r>
    </w:p>
    <w:p>
      <w:pPr>
        <w:tabs>
          <w:tab w:val="left" w:pos="720"/>
        </w:tabs>
        <w:suppressAutoHyphens/>
        <w:ind w:left="1134" w:hanging="425"/>
        <w:rPr>
          <w:rFonts w:eastAsia="Times New Roman"/>
          <w:noProof/>
          <w:color w:val="000000"/>
          <w:szCs w:val="20"/>
        </w:rPr>
      </w:pPr>
      <w:r>
        <w:rPr>
          <w:noProof/>
        </w:rPr>
        <w:t>e)</w:t>
      </w:r>
      <w:r>
        <w:rPr>
          <w:noProof/>
        </w:rPr>
        <w:tab/>
        <w:t>l’extraction par solvants sélectifs;</w:t>
      </w:r>
    </w:p>
    <w:p>
      <w:pPr>
        <w:tabs>
          <w:tab w:val="left" w:pos="720"/>
        </w:tabs>
        <w:suppressAutoHyphens/>
        <w:ind w:left="1134" w:hanging="425"/>
        <w:rPr>
          <w:rFonts w:eastAsia="Times New Roman"/>
          <w:noProof/>
          <w:color w:val="000000"/>
          <w:szCs w:val="20"/>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tabs>
          <w:tab w:val="left" w:pos="720"/>
        </w:tabs>
        <w:suppressAutoHyphens/>
        <w:ind w:left="1134" w:hanging="425"/>
        <w:rPr>
          <w:rFonts w:eastAsia="Times New Roman"/>
          <w:noProof/>
          <w:color w:val="000000"/>
          <w:szCs w:val="20"/>
        </w:rPr>
      </w:pPr>
      <w:r>
        <w:rPr>
          <w:noProof/>
        </w:rPr>
        <w:t>g)</w:t>
      </w:r>
      <w:r>
        <w:rPr>
          <w:noProof/>
        </w:rPr>
        <w:tab/>
        <w:t>la polymérisation;</w:t>
      </w:r>
    </w:p>
    <w:p>
      <w:pPr>
        <w:tabs>
          <w:tab w:val="left" w:pos="720"/>
        </w:tabs>
        <w:suppressAutoHyphens/>
        <w:ind w:left="1134" w:hanging="425"/>
        <w:rPr>
          <w:rFonts w:eastAsia="Times New Roman"/>
          <w:noProof/>
          <w:color w:val="000000"/>
          <w:szCs w:val="20"/>
        </w:rPr>
      </w:pPr>
      <w:r>
        <w:rPr>
          <w:noProof/>
        </w:rPr>
        <w:t>h)</w:t>
      </w:r>
      <w:r>
        <w:rPr>
          <w:noProof/>
        </w:rPr>
        <w:tab/>
        <w:t>l’alkylation;</w:t>
      </w:r>
    </w:p>
    <w:p>
      <w:pPr>
        <w:tabs>
          <w:tab w:val="left" w:pos="720"/>
        </w:tabs>
        <w:suppressAutoHyphens/>
        <w:ind w:left="1134" w:hanging="425"/>
        <w:rPr>
          <w:rFonts w:eastAsia="Times New Roman"/>
          <w:noProof/>
          <w:color w:val="000000"/>
          <w:szCs w:val="20"/>
        </w:rPr>
      </w:pPr>
      <w:r>
        <w:rPr>
          <w:noProof/>
        </w:rPr>
        <w:t>i)</w:t>
      </w:r>
      <w:r>
        <w:rPr>
          <w:noProof/>
        </w:rPr>
        <w:tab/>
        <w:t>l’isomérisation.</w:t>
      </w:r>
    </w:p>
    <w:p>
      <w:pPr>
        <w:tabs>
          <w:tab w:val="left" w:pos="720"/>
        </w:tabs>
        <w:suppressAutoHyphens/>
        <w:ind w:left="709" w:hanging="709"/>
        <w:rPr>
          <w:rFonts w:eastAsia="Times New Roman"/>
          <w:noProof/>
          <w:color w:val="000000"/>
          <w:szCs w:val="20"/>
        </w:rPr>
      </w:pPr>
      <w:r>
        <w:rPr>
          <w:noProof/>
        </w:rPr>
        <w:t>8.2.</w:t>
      </w:r>
      <w:r>
        <w:rPr>
          <w:noProof/>
        </w:rPr>
        <w:tab/>
        <w:t>Les “traitements spécifiques” au sens des nº</w:t>
      </w:r>
      <w:r>
        <w:rPr>
          <w:noProof/>
          <w:vertAlign w:val="superscript"/>
        </w:rPr>
        <w:t>s</w:t>
      </w:r>
      <w:r>
        <w:rPr>
          <w:noProof/>
        </w:rPr>
        <w:t xml:space="preserve"> 2710, 2711 et 2712 sont les suivants:</w:t>
      </w:r>
    </w:p>
    <w:p>
      <w:pPr>
        <w:tabs>
          <w:tab w:val="left" w:pos="720"/>
        </w:tabs>
        <w:suppressAutoHyphens/>
        <w:ind w:left="1134" w:hanging="425"/>
        <w:rPr>
          <w:rFonts w:eastAsia="Times New Roman"/>
          <w:noProof/>
          <w:color w:val="000000"/>
          <w:szCs w:val="20"/>
        </w:rPr>
      </w:pPr>
      <w:r>
        <w:rPr>
          <w:noProof/>
        </w:rPr>
        <w:t>a)</w:t>
      </w:r>
      <w:r>
        <w:rPr>
          <w:noProof/>
        </w:rPr>
        <w:tab/>
        <w:t>la distillation sous vide;</w:t>
      </w:r>
    </w:p>
    <w:p>
      <w:pPr>
        <w:tabs>
          <w:tab w:val="left" w:pos="720"/>
        </w:tabs>
        <w:suppressAutoHyphens/>
        <w:ind w:left="1134" w:hanging="425"/>
        <w:rPr>
          <w:rFonts w:eastAsia="Times New Roman"/>
          <w:noProof/>
          <w:color w:val="000000"/>
          <w:szCs w:val="20"/>
        </w:rPr>
      </w:pPr>
      <w:r>
        <w:rPr>
          <w:noProof/>
        </w:rPr>
        <w:t>b)</w:t>
      </w:r>
      <w:r>
        <w:rPr>
          <w:noProof/>
        </w:rPr>
        <w:tab/>
        <w:t>la redistillation par un procédé de fractionnement très poussé;</w:t>
      </w:r>
    </w:p>
    <w:p>
      <w:pPr>
        <w:tabs>
          <w:tab w:val="left" w:pos="720"/>
        </w:tabs>
        <w:suppressAutoHyphens/>
        <w:ind w:left="1134" w:hanging="425"/>
        <w:rPr>
          <w:rFonts w:eastAsia="Times New Roman"/>
          <w:noProof/>
          <w:color w:val="000000"/>
          <w:szCs w:val="20"/>
        </w:rPr>
      </w:pPr>
      <w:r>
        <w:rPr>
          <w:noProof/>
        </w:rPr>
        <w:t>c)</w:t>
      </w:r>
      <w:r>
        <w:rPr>
          <w:noProof/>
        </w:rPr>
        <w:tab/>
        <w:t>le craquage;</w:t>
      </w:r>
    </w:p>
    <w:p>
      <w:pPr>
        <w:tabs>
          <w:tab w:val="left" w:pos="720"/>
        </w:tabs>
        <w:suppressAutoHyphens/>
        <w:ind w:left="1134" w:hanging="425"/>
        <w:rPr>
          <w:rFonts w:eastAsia="Times New Roman"/>
          <w:noProof/>
          <w:color w:val="000000"/>
          <w:szCs w:val="20"/>
        </w:rPr>
      </w:pPr>
      <w:r>
        <w:rPr>
          <w:noProof/>
        </w:rPr>
        <w:t>d)</w:t>
      </w:r>
      <w:r>
        <w:rPr>
          <w:noProof/>
        </w:rPr>
        <w:tab/>
        <w:t>le reformage;</w:t>
      </w:r>
    </w:p>
    <w:p>
      <w:pPr>
        <w:tabs>
          <w:tab w:val="left" w:pos="720"/>
        </w:tabs>
        <w:suppressAutoHyphens/>
        <w:ind w:left="1134" w:hanging="425"/>
        <w:rPr>
          <w:rFonts w:eastAsia="Times New Roman"/>
          <w:noProof/>
          <w:color w:val="000000"/>
          <w:szCs w:val="20"/>
        </w:rPr>
      </w:pPr>
      <w:r>
        <w:rPr>
          <w:noProof/>
        </w:rPr>
        <w:t>e)</w:t>
      </w:r>
      <w:r>
        <w:rPr>
          <w:noProof/>
        </w:rPr>
        <w:tab/>
        <w:t>l’extraction par solvants sélectifs;</w:t>
      </w:r>
    </w:p>
    <w:p>
      <w:pPr>
        <w:tabs>
          <w:tab w:val="left" w:pos="720"/>
        </w:tabs>
        <w:suppressAutoHyphens/>
        <w:ind w:left="1134" w:hanging="425"/>
        <w:rPr>
          <w:rFonts w:eastAsia="Times New Roman"/>
          <w:noProof/>
          <w:color w:val="000000"/>
          <w:szCs w:val="20"/>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tabs>
          <w:tab w:val="left" w:pos="720"/>
        </w:tabs>
        <w:suppressAutoHyphens/>
        <w:ind w:left="1134" w:hanging="425"/>
        <w:rPr>
          <w:rFonts w:eastAsia="Times New Roman"/>
          <w:noProof/>
          <w:color w:val="000000"/>
          <w:szCs w:val="20"/>
        </w:rPr>
      </w:pPr>
      <w:r>
        <w:rPr>
          <w:noProof/>
        </w:rPr>
        <w:t>g)</w:t>
      </w:r>
      <w:r>
        <w:rPr>
          <w:noProof/>
        </w:rPr>
        <w:tab/>
        <w:t>la polymérisation;</w:t>
      </w:r>
    </w:p>
    <w:p>
      <w:pPr>
        <w:tabs>
          <w:tab w:val="left" w:pos="720"/>
        </w:tabs>
        <w:suppressAutoHyphens/>
        <w:ind w:left="1134" w:hanging="425"/>
        <w:rPr>
          <w:rFonts w:eastAsia="Times New Roman"/>
          <w:noProof/>
          <w:color w:val="000000"/>
          <w:szCs w:val="20"/>
        </w:rPr>
      </w:pPr>
      <w:r>
        <w:rPr>
          <w:noProof/>
        </w:rPr>
        <w:t>h)</w:t>
      </w:r>
      <w:r>
        <w:rPr>
          <w:noProof/>
        </w:rPr>
        <w:tab/>
        <w:t>l’alkylation;</w:t>
      </w:r>
    </w:p>
    <w:p>
      <w:pPr>
        <w:tabs>
          <w:tab w:val="left" w:pos="720"/>
        </w:tabs>
        <w:suppressAutoHyphens/>
        <w:ind w:left="1134" w:hanging="425"/>
        <w:rPr>
          <w:rFonts w:eastAsia="Times New Roman"/>
          <w:noProof/>
          <w:color w:val="000000"/>
          <w:szCs w:val="20"/>
        </w:rPr>
      </w:pPr>
      <w:r>
        <w:rPr>
          <w:noProof/>
        </w:rPr>
        <w:t>i)</w:t>
      </w:r>
      <w:r>
        <w:rPr>
          <w:noProof/>
        </w:rPr>
        <w:tab/>
        <w:t>l’isomérisation;</w:t>
      </w:r>
    </w:p>
    <w:p>
      <w:pPr>
        <w:tabs>
          <w:tab w:val="left" w:pos="720"/>
        </w:tabs>
        <w:suppressAutoHyphens/>
        <w:ind w:left="1134" w:hanging="425"/>
        <w:rPr>
          <w:rFonts w:eastAsia="Times New Roman"/>
          <w:noProof/>
          <w:color w:val="000000"/>
          <w:szCs w:val="20"/>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tabs>
          <w:tab w:val="left" w:pos="720"/>
        </w:tabs>
        <w:suppressAutoHyphens/>
        <w:ind w:left="1134" w:hanging="425"/>
        <w:rPr>
          <w:rFonts w:eastAsia="Times New Roman"/>
          <w:noProof/>
          <w:color w:val="000000"/>
          <w:szCs w:val="20"/>
        </w:rPr>
      </w:pPr>
      <w:r>
        <w:rPr>
          <w:noProof/>
        </w:rPr>
        <w:t>k)</w:t>
      </w:r>
      <w:r>
        <w:rPr>
          <w:noProof/>
        </w:rPr>
        <w:tab/>
        <w:t>le déparaffinage par un procédé autre que la simple filtration, uniquement en ce qui concerne les produits relevant du n° 2710;</w:t>
      </w:r>
    </w:p>
    <w:p>
      <w:pPr>
        <w:tabs>
          <w:tab w:val="left" w:pos="720"/>
        </w:tabs>
        <w:suppressAutoHyphens/>
        <w:ind w:left="1134" w:hanging="425"/>
        <w:rPr>
          <w:rFonts w:eastAsia="Times New Roman"/>
          <w:noProof/>
          <w:color w:val="000000"/>
          <w:szCs w:val="20"/>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tabs>
          <w:tab w:val="left" w:pos="720"/>
        </w:tabs>
        <w:suppressAutoHyphens/>
        <w:ind w:left="1134" w:hanging="425"/>
        <w:rPr>
          <w:rFonts w:eastAsia="Times New Roman"/>
          <w:noProof/>
          <w:color w:val="000000"/>
          <w:szCs w:val="20"/>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tabs>
          <w:tab w:val="left" w:pos="720"/>
        </w:tabs>
        <w:suppressAutoHyphens/>
        <w:ind w:left="1134" w:hanging="425"/>
        <w:rPr>
          <w:rFonts w:eastAsia="Times New Roman"/>
          <w:noProof/>
          <w:color w:val="000000"/>
          <w:szCs w:val="20"/>
        </w:rPr>
      </w:pPr>
      <w:r>
        <w:rPr>
          <w:noProof/>
        </w:rPr>
        <w:t>n)</w:t>
      </w:r>
      <w:r>
        <w:rPr>
          <w:noProof/>
        </w:rPr>
        <w:tab/>
        <w:t>le traitement par l'effluve électrique à haute fréquence, uniquement en ce qui concerne les huiles lourdes autres que le gazole et les “fuel oils” du n° ex 2710;</w:t>
      </w:r>
    </w:p>
    <w:p>
      <w:pPr>
        <w:tabs>
          <w:tab w:val="left" w:pos="720"/>
        </w:tabs>
        <w:suppressAutoHyphens/>
        <w:ind w:left="1134" w:hanging="425"/>
        <w:rPr>
          <w:rFonts w:eastAsia="Times New Roman"/>
          <w:noProof/>
          <w:color w:val="000000"/>
          <w:szCs w:val="20"/>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tabs>
          <w:tab w:val="left" w:pos="720"/>
        </w:tabs>
        <w:suppressAutoHyphens/>
        <w:ind w:left="709" w:hanging="709"/>
        <w:rPr>
          <w:rFonts w:eastAsia="Times New Roman"/>
          <w:i/>
          <w:noProof/>
          <w:color w:val="000000"/>
          <w:szCs w:val="20"/>
        </w:rPr>
      </w:pPr>
      <w:r>
        <w:rPr>
          <w:noProof/>
        </w:rPr>
        <w:t>8.3.</w:t>
      </w:r>
      <w:r>
        <w:rPr>
          <w:noProof/>
        </w:rPr>
        <w:tab/>
        <w:t>Au sens des positions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autoSpaceDE w:val="0"/>
        <w:autoSpaceDN w:val="0"/>
        <w:rPr>
          <w:rFonts w:eastAsia="Times New Roman"/>
          <w:noProof/>
          <w:szCs w:val="24"/>
        </w:rPr>
      </w:pPr>
      <w:r>
        <w:rPr>
          <w:b/>
          <w:noProof/>
        </w:rPr>
        <w:t>Note 9 - Définition des traitements spécifiques et des opérations simples effectués dans le cas de certains produits du chapitre 27</w:t>
      </w:r>
    </w:p>
    <w:p>
      <w:pPr>
        <w:spacing w:line="260" w:lineRule="atLeast"/>
        <w:ind w:left="708"/>
        <w:rPr>
          <w:rFonts w:eastAsia="Times New Roman"/>
          <w:noProof/>
          <w:szCs w:val="24"/>
        </w:rPr>
      </w:pPr>
      <w:r>
        <w:rPr>
          <w:noProof/>
        </w:rPr>
        <w:t xml:space="preserve">Note 9.1: </w:t>
      </w:r>
      <w:r>
        <w:rPr>
          <w:noProof/>
        </w:rPr>
        <w:tab/>
        <w:t>les produits relevant du chapitre 30 qui sont obtenus dans une partie contractante au moyen de cultures cellulaires sont considérés comme des produits originaires de cette partie. On entend par “culture cellulaire” la culture de cellules humaines, animales et végétales dans des conditions contrôlées (températures définies, milieu de croissance, mélange de gaz, pH) hors d’un organisme vivant.</w:t>
      </w:r>
    </w:p>
    <w:p>
      <w:pPr>
        <w:spacing w:line="260" w:lineRule="atLeast"/>
        <w:ind w:left="708"/>
        <w:rPr>
          <w:rFonts w:eastAsia="Times New Roman"/>
          <w:noProof/>
          <w:szCs w:val="24"/>
        </w:rPr>
      </w:pPr>
      <w:r>
        <w:rPr>
          <w:noProof/>
        </w:rPr>
        <w:t>Note 9.2:</w:t>
      </w:r>
      <w:r>
        <w:rPr>
          <w:noProof/>
        </w:rPr>
        <w:tab/>
        <w:t>les produits relevant des chapitres 29 (à l’exclusion de: 2905 43-2905 44), 30, 32, 33 (à l’exclusion de: 3302 10, 3301), 34, 35 (à l’exclusion de: 3501, 3502 11-3502 19, 3502 20, 3505), 36, 37, 38 (à l’exclusion de: 3809 10, 3823, 3824 60, 3826) et 39 (à l’exclusion de: 3916-3926): obtenus dans une partie contractante par fermentation sont considérés comme originaires de cette partie. La “fermentation” est un procédé biotechnologique dans lequel des cellules humaines, animales, végétales, des bactéries, des levures, des champignons ou des enzymes sont utilisés pour fabriquer des produits relevant des chapitres 29 à 39.</w:t>
      </w:r>
    </w:p>
    <w:p>
      <w:pPr>
        <w:spacing w:line="276" w:lineRule="auto"/>
        <w:ind w:left="720"/>
        <w:rPr>
          <w:noProof/>
          <w:szCs w:val="24"/>
        </w:rPr>
      </w:pPr>
      <w:r>
        <w:rPr>
          <w:noProof/>
        </w:rPr>
        <w:t xml:space="preserve">Note 9.3: </w:t>
      </w:r>
      <w:r>
        <w:rPr>
          <w:noProof/>
        </w:rPr>
        <w:tab/>
        <w:t>les transformations suivantes sont jugées suffisantes, conformément à l’article 4, pour les produits relevant des chapitres 28, 29 (à l’exclusion de: 2905 43-2905 44), 30, 32, 33 (à l’exclusion de: 3302 10, 3301), 34, 35 (à l’exclusion de: 3501, 3502 11-3502 19, 3502 20, 3505), 36, 37, 38 (à l’exclusion de: 3809 10, 3823, 3824 60, 3826) et 39 (à l’exclusion de: 3916-3926):</w:t>
      </w:r>
    </w:p>
    <w:p>
      <w:pPr>
        <w:pStyle w:val="ListBullet1"/>
        <w:rPr>
          <w:noProof/>
        </w:rPr>
      </w:pPr>
      <w:r>
        <w:rPr>
          <w:b/>
          <w:noProof/>
        </w:rPr>
        <w:t>Réaction chimique</w:t>
      </w:r>
      <w:r>
        <w:rPr>
          <w:noProof/>
        </w:rPr>
        <w:t>: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ListBullet1"/>
        <w:rPr>
          <w:noProof/>
        </w:rPr>
      </w:pPr>
      <w:r>
        <w:rPr>
          <w:noProof/>
        </w:rPr>
        <w:t>Ne sont pas pris en considération aux fins de l’obtention du caractère originaire les processus suivants:</w:t>
      </w:r>
      <w:r>
        <w:rPr>
          <w:noProof/>
          <w:sz w:val="22"/>
        </w:rPr>
        <w:t xml:space="preserve"> </w:t>
      </w:r>
      <w:r>
        <w:rPr>
          <w:noProof/>
        </w:rPr>
        <w:t>a) la dissolution dans l’eau ou dans d’autres solvants;</w:t>
      </w:r>
      <w:r>
        <w:rPr>
          <w:noProof/>
          <w:sz w:val="22"/>
        </w:rPr>
        <w:t xml:space="preserve"> </w:t>
      </w:r>
      <w:r>
        <w:rPr>
          <w:noProof/>
        </w:rPr>
        <w:t>b) l’élimination de solvants (y compris l’eau); ou c) l’addition ou l’élimination de l’eau de cristallisation. La réaction chimique telle que définie ci-dessus doit être considérée comme conférant le caractère originaire.</w:t>
      </w:r>
    </w:p>
    <w:p>
      <w:pPr>
        <w:pStyle w:val="ListBullet1"/>
        <w:rPr>
          <w:noProof/>
        </w:rPr>
      </w:pPr>
      <w:r>
        <w:rPr>
          <w:b/>
          <w:noProof/>
        </w:rPr>
        <w:t>Mélanges</w:t>
      </w:r>
      <w:r>
        <w:rPr>
          <w:noProof/>
        </w:rPr>
        <w:t>: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ListBullet1"/>
        <w:rPr>
          <w:noProof/>
        </w:rPr>
      </w:pPr>
      <w:r>
        <w:rPr>
          <w:b/>
          <w:noProof/>
        </w:rPr>
        <w:t>Purification</w:t>
      </w:r>
      <w:r>
        <w:rPr>
          <w:noProof/>
        </w:rPr>
        <w:t>: la purification doit être considérée comme conférant le caractère originaire dès lors qu’elle a lieu sur le territoire de l’une des parties ou des deux, sous réserve que l’un des critères suivants soit rempli:</w:t>
      </w:r>
    </w:p>
    <w:p>
      <w:pPr>
        <w:autoSpaceDE w:val="0"/>
        <w:autoSpaceDN w:val="0"/>
        <w:rPr>
          <w:rFonts w:cstheme="minorBidi"/>
          <w:noProof/>
        </w:rPr>
      </w:pPr>
      <w:r>
        <w:rPr>
          <w:noProof/>
        </w:rPr>
        <w:t>a)</w:t>
      </w:r>
      <w:r>
        <w:rPr>
          <w:noProof/>
        </w:rPr>
        <w:tab/>
        <w:t>purification d’une marchandise entraînant l’élimination d’au moins 80 % de la teneur en impuretés existantes; ou</w:t>
      </w:r>
    </w:p>
    <w:p>
      <w:pPr>
        <w:autoSpaceDE w:val="0"/>
        <w:autoSpaceDN w:val="0"/>
        <w:rPr>
          <w:rFonts w:cstheme="minorBidi"/>
          <w:noProof/>
        </w:rPr>
      </w:pPr>
      <w:r>
        <w:rPr>
          <w:noProof/>
        </w:rPr>
        <w:t>b)</w:t>
      </w:r>
      <w:r>
        <w:rPr>
          <w:noProof/>
        </w:rPr>
        <w:tab/>
        <w:t>réduction ou élimination des impuretés permettant d’obtenir une marchandise adéquate pour une ou plusieurs des applications ci-après:</w:t>
      </w:r>
    </w:p>
    <w:p>
      <w:pPr>
        <w:autoSpaceDE w:val="0"/>
        <w:autoSpaceDN w:val="0"/>
        <w:rPr>
          <w:rFonts w:cstheme="minorBidi"/>
          <w:noProof/>
        </w:rPr>
      </w:pPr>
      <w:r>
        <w:rPr>
          <w:noProof/>
        </w:rPr>
        <w:t>i)</w:t>
      </w:r>
      <w:r>
        <w:rPr>
          <w:noProof/>
        </w:rPr>
        <w:tab/>
        <w:t>substances pharmaceutiques, médicinales, cosmétiques, vétérinaires ou alimentaires;</w:t>
      </w:r>
    </w:p>
    <w:p>
      <w:pPr>
        <w:autoSpaceDE w:val="0"/>
        <w:autoSpaceDN w:val="0"/>
        <w:rPr>
          <w:rFonts w:cstheme="minorBidi"/>
          <w:noProof/>
        </w:rPr>
      </w:pPr>
      <w:r>
        <w:rPr>
          <w:noProof/>
        </w:rPr>
        <w:t>ii)</w:t>
      </w:r>
      <w:r>
        <w:rPr>
          <w:noProof/>
        </w:rPr>
        <w:tab/>
        <w:t>produits et réactifs chimiques utilisés à des fins d’analyse, de diagnostic ou en laboratoire;</w:t>
      </w:r>
    </w:p>
    <w:p>
      <w:pPr>
        <w:autoSpaceDE w:val="0"/>
        <w:autoSpaceDN w:val="0"/>
        <w:rPr>
          <w:rFonts w:cstheme="minorBidi"/>
          <w:noProof/>
        </w:rPr>
      </w:pPr>
      <w:r>
        <w:rPr>
          <w:noProof/>
        </w:rPr>
        <w:t>iii)</w:t>
      </w:r>
      <w:r>
        <w:rPr>
          <w:noProof/>
        </w:rPr>
        <w:tab/>
        <w:t>éléments et composants à usage microélectronique;</w:t>
      </w:r>
    </w:p>
    <w:p>
      <w:pPr>
        <w:autoSpaceDE w:val="0"/>
        <w:autoSpaceDN w:val="0"/>
        <w:rPr>
          <w:rFonts w:cstheme="minorBidi"/>
          <w:noProof/>
        </w:rPr>
      </w:pPr>
      <w:r>
        <w:rPr>
          <w:noProof/>
        </w:rPr>
        <w:t>iv)</w:t>
      </w:r>
      <w:r>
        <w:rPr>
          <w:noProof/>
        </w:rPr>
        <w:tab/>
        <w:t>produits à usages optiques spécifiques;</w:t>
      </w:r>
    </w:p>
    <w:p>
      <w:pPr>
        <w:autoSpaceDE w:val="0"/>
        <w:autoSpaceDN w:val="0"/>
        <w:rPr>
          <w:rFonts w:cstheme="minorBidi"/>
          <w:noProof/>
        </w:rPr>
      </w:pPr>
      <w:r>
        <w:rPr>
          <w:noProof/>
        </w:rPr>
        <w:t>v)</w:t>
      </w:r>
      <w:r>
        <w:rPr>
          <w:noProof/>
        </w:rPr>
        <w:tab/>
        <w:t>utilisation à des fins biotechniques (par exemple dans la culture de cellules, la technologie génétique ou comme catalyseur);</w:t>
      </w:r>
    </w:p>
    <w:p>
      <w:pPr>
        <w:autoSpaceDE w:val="0"/>
        <w:autoSpaceDN w:val="0"/>
        <w:rPr>
          <w:rFonts w:cstheme="minorBidi"/>
          <w:noProof/>
        </w:rPr>
      </w:pPr>
      <w:r>
        <w:rPr>
          <w:noProof/>
        </w:rPr>
        <w:t>vi)</w:t>
      </w:r>
      <w:r>
        <w:rPr>
          <w:noProof/>
        </w:rPr>
        <w:tab/>
        <w:t>supports utilisés dans les processus de séparation; ou</w:t>
      </w:r>
    </w:p>
    <w:p>
      <w:pPr>
        <w:autoSpaceDE w:val="0"/>
        <w:autoSpaceDN w:val="0"/>
        <w:rPr>
          <w:rFonts w:cstheme="minorBidi"/>
          <w:noProof/>
        </w:rPr>
      </w:pPr>
      <w:r>
        <w:rPr>
          <w:noProof/>
        </w:rPr>
        <w:t>vii)</w:t>
      </w:r>
      <w:r>
        <w:rPr>
          <w:noProof/>
        </w:rPr>
        <w:tab/>
        <w:t>usages de qualité nucléaire.</w:t>
      </w:r>
    </w:p>
    <w:p>
      <w:pPr>
        <w:pStyle w:val="Bullet0"/>
        <w:numPr>
          <w:ilvl w:val="0"/>
          <w:numId w:val="25"/>
        </w:numPr>
        <w:rPr>
          <w:noProof/>
        </w:rPr>
      </w:pPr>
      <w:r>
        <w:rPr>
          <w:b/>
          <w:noProof/>
        </w:rPr>
        <w:t>Modification de la taille des particules</w:t>
      </w:r>
      <w:r>
        <w:rPr>
          <w:noProof/>
        </w:rPr>
        <w:t>: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Bullet0"/>
        <w:rPr>
          <w:noProof/>
        </w:rPr>
      </w:pPr>
      <w:r>
        <w:rPr>
          <w:b/>
          <w:noProof/>
        </w:rPr>
        <w:t>Matériaux de référence</w:t>
      </w:r>
      <w:r>
        <w:rPr>
          <w:noProof/>
        </w:rPr>
        <w:t>: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pStyle w:val="Bullet0"/>
        <w:rPr>
          <w:noProof/>
        </w:rPr>
      </w:pPr>
      <w:r>
        <w:rPr>
          <w:b/>
          <w:noProof/>
        </w:rPr>
        <w:t>Séparation des isomères</w:t>
      </w:r>
      <w:r>
        <w:rPr>
          <w:noProof/>
        </w:rPr>
        <w:t>: l’isolement ou la séparation des isomères d’un mélange d’isomères doit être considéré comme conférant le caractère originaire.</w:t>
      </w:r>
    </w:p>
    <w:p>
      <w:pPr>
        <w:spacing w:line="276" w:lineRule="auto"/>
        <w:jc w:val="left"/>
        <w:rPr>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noProof/>
          <w:szCs w:val="24"/>
        </w:rPr>
      </w:pPr>
      <w:r>
        <w:rPr>
          <w:i/>
          <w:caps/>
          <w:noProof/>
        </w:rPr>
        <w:t>Annexe II</w:t>
      </w:r>
    </w:p>
    <w:p>
      <w:pPr>
        <w:autoSpaceDE w:val="0"/>
        <w:autoSpaceDN w:val="0"/>
        <w:jc w:val="center"/>
        <w:rPr>
          <w:rFonts w:eastAsia="Times New Roman"/>
          <w:b/>
          <w:noProof/>
          <w:szCs w:val="24"/>
        </w:rPr>
      </w:pPr>
      <w:r>
        <w:rPr>
          <w:b/>
          <w:noProof/>
        </w:rPr>
        <w:t>Liste des ouvraisons ou transformations à appliquer aux matières non originaires pour que le produit transformé puisse obtenir le caractère originaire</w:t>
      </w:r>
    </w:p>
    <w:tbl>
      <w:tblPr>
        <w:tblW w:w="9468" w:type="dxa"/>
        <w:tblBorders>
          <w:top w:val="single" w:sz="8"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82"/>
        <w:gridCol w:w="26"/>
        <w:gridCol w:w="3147"/>
        <w:gridCol w:w="25"/>
        <w:gridCol w:w="3488"/>
      </w:tblGrid>
      <w:tr>
        <w:trPr>
          <w:cantSplit/>
          <w:tblHeader/>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b/>
                <w:noProof/>
                <w:szCs w:val="20"/>
              </w:rPr>
            </w:pPr>
            <w:r>
              <w:rPr>
                <w:b/>
                <w:noProof/>
                <w:szCs w:val="20"/>
              </w:rPr>
              <w:t>Position SH</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b/>
                <w:noProof/>
                <w:szCs w:val="24"/>
              </w:rPr>
            </w:pPr>
            <w:r>
              <w:rPr>
                <w:b/>
                <w:noProof/>
              </w:rPr>
              <w:t>Désignation du produit</w:t>
            </w:r>
          </w:p>
        </w:tc>
        <w:tc>
          <w:tcPr>
            <w:tcW w:w="3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ind w:left="113" w:hanging="113"/>
              <w:jc w:val="center"/>
              <w:rPr>
                <w:rFonts w:eastAsia="Times New Roman"/>
                <w:b/>
                <w:noProof/>
                <w:szCs w:val="24"/>
              </w:rPr>
            </w:pPr>
            <w:r>
              <w:rPr>
                <w:b/>
                <w:noProof/>
              </w:rPr>
              <w:t>Ouvraison ou transformation appliquée à des matières non originaires conférant le caractère de produit originaire</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noProof/>
                <w:szCs w:val="20"/>
              </w:rPr>
            </w:pPr>
            <w:r>
              <w:rPr>
                <w:noProof/>
              </w:rPr>
              <w:t>(1)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eastAsia="Times New Roman"/>
                <w:noProof/>
                <w:sz w:val="20"/>
                <w:szCs w:val="20"/>
              </w:rPr>
            </w:pPr>
            <w:r>
              <w:rPr>
                <w:noProof/>
                <w:sz w:val="20"/>
                <w:szCs w:val="20"/>
              </w:rPr>
              <w:t>(2)</w:t>
            </w:r>
          </w:p>
        </w:tc>
        <w:tc>
          <w:tcPr>
            <w:tcW w:w="3488" w:type="dxa"/>
            <w:tcBorders>
              <w:top w:val="single" w:sz="4" w:space="0" w:color="auto"/>
              <w:left w:val="single" w:sz="4" w:space="0" w:color="auto"/>
              <w:bottom w:val="single" w:sz="4" w:space="0" w:color="auto"/>
              <w:right w:val="single" w:sz="4" w:space="0" w:color="auto"/>
            </w:tcBorders>
            <w:vAlign w:val="center"/>
          </w:tcPr>
          <w:p>
            <w:pPr>
              <w:jc w:val="center"/>
              <w:rPr>
                <w:rFonts w:eastAsia="Times New Roman"/>
                <w:noProof/>
                <w:sz w:val="20"/>
                <w:szCs w:val="20"/>
              </w:rPr>
            </w:pPr>
            <w:r>
              <w:rPr>
                <w:noProof/>
                <w:sz w:val="20"/>
                <w:szCs w:val="20"/>
              </w:rPr>
              <w:t>(3)</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Animaux vivants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Tous les animaux du chapitre 1 doivent être entièrement obtenus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Viandes et abats comestibles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viandes et tous les abats comestibles contenus dans les produits de ce chapitre doivent être entièrement obtenus.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Poissons et crustacés, mollusques et autres invertébrés aquatiques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matières du chapitre 3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br w:type="page"/>
              <w:t>Chapitre 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Lait et produits de la laiterie; œufs d'oiseaux; miel naturel; produits comestibles d'origine animale, non dénommés ni compris ailleurs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matières du chapitre 4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Autres produits d'origine animale, non dénommés ni compris ailleurs;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0511 91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Œufs et laitances de poissons impropres à l’alimentation humaine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La totalité des œufs et de la laitance doivent être intégralement obtenus.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Plantes vivantes et produits de la floriculture; bulbes, racines et produits similaires; fleurs coupées et feuillages d'ornement</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Fabrication dans laquelle toutes les matières du chapitre 6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Légumes, plantes, racines et tubercules alimentaires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matières du chapitre 7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Fruits comestibles; écorces d'agrumes ou de melons</w:t>
            </w:r>
          </w:p>
        </w:tc>
        <w:tc>
          <w:tcPr>
            <w:tcW w:w="3488" w:type="dxa"/>
            <w:tcBorders>
              <w:top w:val="single" w:sz="4" w:space="0" w:color="auto"/>
              <w:left w:val="single" w:sz="4" w:space="0" w:color="auto"/>
              <w:bottom w:val="single" w:sz="4" w:space="0" w:color="auto"/>
              <w:right w:val="single" w:sz="4" w:space="0" w:color="auto"/>
            </w:tcBorders>
          </w:tcPr>
          <w:p>
            <w:pPr>
              <w:ind w:left="-3" w:firstLine="3"/>
              <w:rPr>
                <w:rFonts w:eastAsia="Times New Roman"/>
                <w:noProof/>
                <w:szCs w:val="24"/>
              </w:rPr>
            </w:pPr>
            <w:r>
              <w:rPr>
                <w:noProof/>
              </w:rPr>
              <w:t>Fabrication dans laquelle tous les fruits, fruits à coques et écorces d’agrumes ou de melons du chapitre 8 sont entièrement obtenus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Café, thé, maté et épices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Céréales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matières du chapitre 10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Produits de la minoterie; malt; fécules et amidons; inuline; gluten de froment;</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matières mises en œuvre qui relèvent des chapitres 8, 10 et 11, positions 0701, 0714, 2302 et 2303, et sous-position 0710 10,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Graines et fruits oléagineux; graines, semences et fruits divers; plantes industrielles ou médicinales; pailles et fourrages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Gomme laque; gommes, résines et autres sucs et extraits végétaux;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w:t>
            </w:r>
          </w:p>
        </w:tc>
      </w:tr>
      <w:tr>
        <w:trPr>
          <w:cantSplit/>
          <w:trHeight w:val="560"/>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1302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Matières pectiques, pectinates et pectates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14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Matières à tresser; produits végétaux non dénommés ni compris ailleurs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Graisses et huiles animales ou végétales; produits de leur dissociation; graisses alimentaires élaborées; cires d'origine animale ou végétale;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1504 à 1506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Huile d’arachide et ses fractions, même raffinées, mais non chimiquement modifiées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sous-position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1509 et 1510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Huile d’olive et ses fractions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dans laquelle toutes les matières végétales mises en œuvre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Huile de palme et ses fractions, même raffinées, mais non chimiquement modifiées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sous-position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1512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Huiles de graines de tournesol et leurs fractions</w:t>
            </w:r>
          </w:p>
          <w:p>
            <w:pPr>
              <w:rPr>
                <w:rFonts w:eastAsia="Times New Roman"/>
                <w:noProof/>
                <w:szCs w:val="24"/>
              </w:rPr>
            </w:pPr>
            <w:r>
              <w:rPr>
                <w:noProof/>
              </w:rPr>
              <w:t>- destinées à des usages techniques ou industriels autres que la fabrication de produits pour l’alimentation humaine</w:t>
            </w:r>
          </w:p>
          <w:p>
            <w:pPr>
              <w:rPr>
                <w:rFonts w:eastAsia="Times New Roman"/>
                <w:noProof/>
                <w:szCs w:val="24"/>
              </w:rPr>
            </w:pPr>
          </w:p>
          <w:p>
            <w:pPr>
              <w:rPr>
                <w:rFonts w:eastAsia="Times New Roman"/>
                <w:noProof/>
                <w:szCs w:val="24"/>
              </w:rPr>
            </w:pPr>
            <w:r>
              <w:rPr>
                <w:noProof/>
              </w:rPr>
              <w:t>- autres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p>
          <w:p>
            <w:pPr>
              <w:rPr>
                <w:rFonts w:eastAsia="Times New Roman"/>
                <w:noProof/>
                <w:szCs w:val="24"/>
              </w:rPr>
            </w:pPr>
            <w:r>
              <w:rPr>
                <w:noProof/>
              </w:rPr>
              <w:t>Fabrication dans laquelle toutes les matières végétales mises en œuvre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Autres graisses et huiles végétales (y compris l’huile de jojoba) et leurs fractions, fixes, même raffinées, mais non chimiquement modifiées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sous-position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1516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Graisses et huiles et leurs fractions, de poissons</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1520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Glycérol brut; eaux et lessives glycérineuses</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16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Préparations de viandes, de poissons ou de crustacés, de mollusques ou d'autres invertébrés aquatiques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dans laquelle toutes les matières des chapitres 2, 3 et 16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17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Sucres et sucreries;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Height w:val="1480"/>
        </w:trPr>
        <w:tc>
          <w:tcPr>
            <w:tcW w:w="28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1702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p>
            <w:pPr>
              <w:rPr>
                <w:rFonts w:eastAsia="Times New Roman"/>
                <w:noProof/>
                <w:szCs w:val="24"/>
              </w:rPr>
            </w:pPr>
          </w:p>
          <w:p>
            <w:pPr>
              <w:rPr>
                <w:rFonts w:eastAsia="Times New Roman"/>
                <w:noProof/>
                <w:szCs w:val="24"/>
              </w:rPr>
            </w:pPr>
            <w:r>
              <w:rPr>
                <w:noProof/>
              </w:rPr>
              <w:t>- maltose ou fructose chimiquement purs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Fabrication à partir de matières de toute position, y compris à partir des autres matières du nº 1702</w:t>
            </w:r>
          </w:p>
        </w:tc>
      </w:tr>
      <w:tr>
        <w:trPr>
          <w:cantSplit/>
        </w:trPr>
        <w:tc>
          <w:tcPr>
            <w:tcW w:w="28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Autres</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Fabrication à partir de matières de toute position à l'exclusion de celle dont relève le produit, dans laquelle le poids des matières des positions 1101 à 1108, 1701 et 1703 utilisées ne doit pas excéder 30 %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1704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Sucreries sans cacao (y compris le chocolat blanc)</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Fabrication à partir de matières de toute position à l'exclusion de celle dont relève le produit, dans laquelle:</w:t>
            </w:r>
          </w:p>
          <w:p>
            <w:pPr>
              <w:ind w:firstLine="3"/>
              <w:rPr>
                <w:rFonts w:eastAsia="Times New Roman"/>
                <w:noProof/>
                <w:szCs w:val="24"/>
              </w:rPr>
            </w:pPr>
            <w:r>
              <w:rPr>
                <w:noProof/>
              </w:rPr>
              <w:t>- le poids du sucre mis en œuvre n’excède pas 40 % du poids du produit final</w:t>
            </w:r>
          </w:p>
          <w:p>
            <w:pPr>
              <w:ind w:firstLine="3"/>
              <w:rPr>
                <w:rFonts w:eastAsia="Times New Roman"/>
                <w:noProof/>
                <w:szCs w:val="24"/>
              </w:rPr>
            </w:pPr>
            <w:r>
              <w:rPr>
                <w:noProof/>
              </w:rPr>
              <w:t>ou</w:t>
            </w:r>
          </w:p>
          <w:p>
            <w:pPr>
              <w:ind w:firstLine="3"/>
              <w:rPr>
                <w:rFonts w:eastAsia="Times New Roman"/>
                <w:noProof/>
                <w:szCs w:val="24"/>
              </w:rPr>
            </w:pPr>
            <w:r>
              <w:rPr>
                <w:noProof/>
              </w:rPr>
              <w:t>- la valeur du sucre mis en œuvre n’excède pas 30 %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18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Cacao et ses préparations; à l’exclusion des:</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1806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Chocolat et autres préparations alimentaires contenant du cacao; à l’exclusion des:</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Fabrication à partir de matières de toute position à l'exclusion de celle dont relève le produit, dans laquelle:</w:t>
            </w:r>
          </w:p>
          <w:p>
            <w:pPr>
              <w:ind w:firstLine="3"/>
              <w:rPr>
                <w:rFonts w:eastAsia="Times New Roman"/>
                <w:noProof/>
                <w:szCs w:val="24"/>
              </w:rPr>
            </w:pPr>
            <w:r>
              <w:rPr>
                <w:noProof/>
              </w:rPr>
              <w:t xml:space="preserve"> - le poids du sucre mis en œuvre n’excède pas 40 % du poids du produit final</w:t>
            </w:r>
          </w:p>
          <w:p>
            <w:pPr>
              <w:ind w:firstLine="3"/>
              <w:rPr>
                <w:rFonts w:eastAsia="Times New Roman"/>
                <w:noProof/>
                <w:szCs w:val="24"/>
              </w:rPr>
            </w:pPr>
            <w:r>
              <w:rPr>
                <w:noProof/>
              </w:rPr>
              <w:t>ou</w:t>
            </w:r>
          </w:p>
          <w:p>
            <w:pPr>
              <w:rPr>
                <w:rFonts w:eastAsia="Times New Roman"/>
                <w:noProof/>
                <w:szCs w:val="24"/>
              </w:rPr>
            </w:pPr>
            <w:r>
              <w:rPr>
                <w:noProof/>
              </w:rPr>
              <w:t>- la valeur du sucre mis en œuvre n’excède pas 30 %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1806 10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Poudre de cacao avec addition de sucre ou d’autres édulcorants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1901</w:t>
            </w:r>
          </w:p>
        </w:tc>
        <w:tc>
          <w:tcPr>
            <w:tcW w:w="31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noProof/>
                <w:vertAlign w:val="superscript"/>
              </w:rPr>
              <w:t>s</w:t>
            </w:r>
            <w:r>
              <w:rPr>
                <w:noProof/>
              </w:rPr>
              <w:t> 0401 à 0404, ne contenant pas de cacao ou contenant moins de 5 % en poids de cacao calculés sur une base entièrement dégraissée, non dénommées ni comprises ailleurs:</w:t>
            </w:r>
          </w:p>
          <w:p>
            <w:pPr>
              <w:rPr>
                <w:rFonts w:eastAsia="Times New Roman"/>
                <w:noProof/>
                <w:szCs w:val="24"/>
              </w:rPr>
            </w:pPr>
          </w:p>
          <w:p>
            <w:pPr>
              <w:rPr>
                <w:rFonts w:eastAsia="Times New Roman"/>
                <w:noProof/>
                <w:szCs w:val="24"/>
              </w:rPr>
            </w:pPr>
            <w:r>
              <w:rPr>
                <w:noProof/>
              </w:rPr>
              <w:t>- extraits de malt</w:t>
            </w:r>
          </w:p>
          <w:p>
            <w:pPr>
              <w:rPr>
                <w:rFonts w:eastAsia="Times New Roman"/>
                <w:noProof/>
                <w:szCs w:val="24"/>
              </w:rPr>
            </w:pPr>
          </w:p>
          <w:p>
            <w:pPr>
              <w:rPr>
                <w:rFonts w:eastAsia="Times New Roman"/>
                <w:noProof/>
                <w:szCs w:val="24"/>
              </w:rPr>
            </w:pPr>
          </w:p>
          <w:p>
            <w:pPr>
              <w:rPr>
                <w:rFonts w:eastAsia="Times New Roman"/>
                <w:noProof/>
                <w:szCs w:val="24"/>
              </w:rPr>
            </w:pPr>
            <w:r>
              <w:rPr>
                <w:noProof/>
              </w:rPr>
              <w:t>- Autres</w:t>
            </w:r>
          </w:p>
        </w:tc>
        <w:tc>
          <w:tcPr>
            <w:tcW w:w="3488" w:type="dxa"/>
            <w:vMerge w:val="restart"/>
            <w:tcBorders>
              <w:top w:val="single" w:sz="4" w:space="0" w:color="auto"/>
              <w:left w:val="single" w:sz="4" w:space="0" w:color="auto"/>
              <w:bottom w:val="single" w:sz="4" w:space="0" w:color="auto"/>
              <w:right w:val="single" w:sz="4" w:space="0" w:color="auto"/>
            </w:tcBorders>
          </w:tcPr>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p>
          <w:p>
            <w:pPr>
              <w:rPr>
                <w:rFonts w:eastAsia="Times New Roman"/>
                <w:noProof/>
                <w:szCs w:val="24"/>
              </w:rPr>
            </w:pPr>
            <w:r>
              <w:rPr>
                <w:noProof/>
              </w:rPr>
              <w:t>Fabrication à partir des céréales du chapitre 10</w:t>
            </w:r>
          </w:p>
          <w:p>
            <w:pPr>
              <w:ind w:firstLine="3"/>
              <w:rPr>
                <w:rFonts w:eastAsia="Times New Roman"/>
                <w:noProof/>
                <w:szCs w:val="24"/>
              </w:rPr>
            </w:pPr>
          </w:p>
          <w:p>
            <w:pPr>
              <w:ind w:firstLine="3"/>
              <w:rPr>
                <w:rFonts w:eastAsia="Times New Roman"/>
                <w:noProof/>
                <w:szCs w:val="24"/>
              </w:rPr>
            </w:pPr>
            <w:r>
              <w:rPr>
                <w:noProof/>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i/>
                <w:noProof/>
                <w:szCs w:val="24"/>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i/>
                <w:noProof/>
                <w:szCs w:val="24"/>
              </w:rPr>
            </w:pPr>
          </w:p>
        </w:tc>
        <w:tc>
          <w:tcPr>
            <w:tcW w:w="3488" w:type="dxa"/>
            <w:vMerge/>
            <w:tcBorders>
              <w:top w:val="single" w:sz="4" w:space="0" w:color="auto"/>
              <w:left w:val="single" w:sz="4" w:space="0" w:color="auto"/>
              <w:bottom w:val="single" w:sz="4" w:space="0" w:color="auto"/>
              <w:right w:val="single" w:sz="4" w:space="0" w:color="auto"/>
            </w:tcBorders>
          </w:tcPr>
          <w:p>
            <w:pPr>
              <w:ind w:firstLine="3"/>
              <w:rPr>
                <w:rFonts w:eastAsia="Times New Roman"/>
                <w:i/>
                <w:noProof/>
                <w:szCs w:val="24"/>
              </w:rPr>
            </w:pPr>
          </w:p>
        </w:tc>
      </w:tr>
      <w:tr>
        <w:trPr>
          <w:cantSplit/>
          <w:trHeight w:val="1017"/>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Pâtes alimentaires, même cuites ou farcies (de viande ou d'autres substances) ou bien autrement préparées, telles que spaghetti, macaroni, nouilles, lasagnes, gnocchi, ravioli, cannelloni; couscous, même préparé</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 dans laquelle:</w:t>
            </w:r>
          </w:p>
          <w:p>
            <w:pPr>
              <w:rPr>
                <w:rFonts w:eastAsia="Times New Roman"/>
                <w:noProof/>
                <w:szCs w:val="24"/>
              </w:rPr>
            </w:pPr>
            <w:r>
              <w:rPr>
                <w:noProof/>
              </w:rPr>
              <w:t>- le poids des matières des nº</w:t>
            </w:r>
            <w:r>
              <w:rPr>
                <w:noProof/>
                <w:vertAlign w:val="superscript"/>
              </w:rPr>
              <w:t>s</w:t>
            </w:r>
            <w:r>
              <w:rPr>
                <w:noProof/>
              </w:rPr>
              <w:t xml:space="preserve"> 1101, 1006 et 1108 utilisées ne doit pas excéder 20 % du poids du produit final, et</w:t>
            </w:r>
          </w:p>
          <w:p>
            <w:pPr>
              <w:rPr>
                <w:rFonts w:eastAsia="Times New Roman"/>
                <w:noProof/>
                <w:szCs w:val="24"/>
              </w:rPr>
            </w:pPr>
            <w:r>
              <w:rPr>
                <w:noProof/>
              </w:rPr>
              <w:t>- le poids des matières mises en œuvre relevant des chapitres 2, 3 et 16 utilisées ne doit pas excéder 20 %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Tapioca et ses succédanés préparés à partir de fécules, sous forme de flocons, grumeaux, grains perlés, criblures ou formes similaires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la fécule de pommes de terre du nº 1108</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3488" w:type="dxa"/>
            <w:tcBorders>
              <w:top w:val="single" w:sz="4" w:space="0" w:color="auto"/>
              <w:left w:val="single" w:sz="4" w:space="0" w:color="auto"/>
              <w:bottom w:val="single" w:sz="4" w:space="0" w:color="auto"/>
              <w:right w:val="single" w:sz="4" w:space="0" w:color="auto"/>
            </w:tcBorders>
          </w:tcPr>
          <w:p>
            <w:pPr>
              <w:ind w:firstLine="3"/>
              <w:rPr>
                <w:rFonts w:eastAsia="Times New Roman"/>
                <w:noProof/>
                <w:szCs w:val="24"/>
              </w:rPr>
            </w:pPr>
            <w:r>
              <w:rPr>
                <w:noProof/>
              </w:rPr>
              <w:t>Fabrication à partir de matières de toute position à l'exclusion de celle dont relève le produit, dans laquelle:</w:t>
            </w:r>
          </w:p>
          <w:p>
            <w:pPr>
              <w:ind w:left="113" w:hanging="113"/>
              <w:rPr>
                <w:rFonts w:eastAsia="Times New Roman"/>
                <w:noProof/>
                <w:szCs w:val="24"/>
              </w:rPr>
            </w:pPr>
            <w:r>
              <w:rPr>
                <w:noProof/>
              </w:rPr>
              <w:t>- le poids des matières des nº</w:t>
            </w:r>
            <w:r>
              <w:rPr>
                <w:noProof/>
                <w:vertAlign w:val="superscript"/>
              </w:rPr>
              <w:t>s</w:t>
            </w:r>
            <w:r>
              <w:rPr>
                <w:noProof/>
              </w:rPr>
              <w:t xml:space="preserve"> 1101, 1006 et 1108 utilisées ne doit pas excéder 20 % du poids du produit final, et</w:t>
            </w:r>
          </w:p>
          <w:p>
            <w:pPr>
              <w:ind w:firstLine="3"/>
              <w:rPr>
                <w:rFonts w:eastAsia="Times New Roman"/>
                <w:noProof/>
                <w:szCs w:val="24"/>
              </w:rPr>
            </w:pPr>
            <w:r>
              <w:rPr>
                <w:noProof/>
              </w:rPr>
              <w:t>-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1905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 dans laquelle le poids des matières des nº</w:t>
            </w:r>
            <w:r>
              <w:rPr>
                <w:noProof/>
                <w:vertAlign w:val="superscript"/>
              </w:rPr>
              <w:t>s</w:t>
            </w:r>
            <w:r>
              <w:rPr>
                <w:noProof/>
              </w:rPr>
              <w:t xml:space="preserve"> 1006 à 1101, 1701 et 1108 mises en œuvre ne doit pas excéder 20 %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Préparations de légumes, de fruits ou d'autres parties de plantes;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2002 et 2003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Tomates, champignons et truffes, préparés ou conservés autrement qu’au vinaigre ou à l’acide acétique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dans laquelle toutes les matières du chapitre 7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Légumes, fruits, écorces de fruits et autres parties de plantes, confits au sucre (égouttés, glacés ou cristallisés)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 dans laquelle:</w:t>
            </w:r>
          </w:p>
          <w:p>
            <w:pPr>
              <w:rPr>
                <w:rFonts w:eastAsia="Times New Roman"/>
                <w:noProof/>
                <w:szCs w:val="24"/>
              </w:rPr>
            </w:pPr>
            <w:r>
              <w:rPr>
                <w:noProof/>
              </w:rPr>
              <w:t xml:space="preserv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Confitures, gelées, marmelades, purées et pâtes de fruits, obtenues par cuisson, avec ou sans addition de sucre ou d'autres édulcorants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2008</w:t>
            </w:r>
          </w:p>
        </w:tc>
        <w:tc>
          <w:tcPr>
            <w:tcW w:w="317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Les produits, autres que:</w:t>
            </w:r>
          </w:p>
          <w:p>
            <w:pPr>
              <w:rPr>
                <w:rFonts w:eastAsia="Times New Roman"/>
                <w:noProof/>
                <w:szCs w:val="24"/>
              </w:rPr>
            </w:pPr>
            <w:r>
              <w:rPr>
                <w:noProof/>
              </w:rPr>
              <w:t>- Fruits à coques, sans addition de sucre ou d’alcool</w:t>
            </w:r>
          </w:p>
          <w:p>
            <w:pPr>
              <w:rPr>
                <w:rFonts w:eastAsia="Times New Roman"/>
                <w:noProof/>
                <w:szCs w:val="24"/>
              </w:rPr>
            </w:pPr>
            <w:r>
              <w:rPr>
                <w:noProof/>
              </w:rPr>
              <w:t>- Beurre d’arachide; mélanges à base de céréales; cœurs de palmier; maïs</w:t>
            </w:r>
          </w:p>
          <w:p>
            <w:pPr>
              <w:rPr>
                <w:rFonts w:eastAsia="Times New Roman"/>
                <w:noProof/>
                <w:szCs w:val="24"/>
              </w:rPr>
            </w:pPr>
            <w:r>
              <w:rPr>
                <w:noProof/>
              </w:rPr>
              <w:t>- Fruits (y compris les fruits à coques), cuits autrement qu’à l’eau ou à la vapeur, sans addition de sucre, congelés</w:t>
            </w:r>
          </w:p>
        </w:tc>
        <w:tc>
          <w:tcPr>
            <w:tcW w:w="3488" w:type="dxa"/>
            <w:vMerge w:val="restart"/>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l’exception de celle dont relève le produit,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tc>
        <w:tc>
          <w:tcPr>
            <w:tcW w:w="3488" w:type="dxa"/>
            <w:vMerge/>
            <w:tcBorders>
              <w:top w:val="single" w:sz="4" w:space="0" w:color="auto"/>
              <w:left w:val="single" w:sz="4" w:space="0" w:color="auto"/>
              <w:bottom w:val="single" w:sz="4" w:space="0" w:color="auto"/>
              <w:right w:val="single" w:sz="4" w:space="0" w:color="auto"/>
            </w:tcBorders>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vMerge/>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tc>
        <w:tc>
          <w:tcPr>
            <w:tcW w:w="3488" w:type="dxa"/>
            <w:vMerge/>
            <w:tcBorders>
              <w:top w:val="single" w:sz="4" w:space="0" w:color="auto"/>
              <w:left w:val="single" w:sz="4" w:space="0" w:color="auto"/>
              <w:bottom w:val="single" w:sz="4" w:space="0" w:color="auto"/>
              <w:right w:val="single" w:sz="4" w:space="0" w:color="auto"/>
            </w:tcBorders>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2009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Jus de fruits (y compris les moûts de raisins) ou de légumes, non fermentés, sans addition d'alcool, avec ou sans addition de sucre ou d'autres édulcorants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exceptée celle du produit,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Préparations alimentaires diverses;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2103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Préparations pour sauces et sauces préparées; condiments et assaisonnements composés</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Fabrication à partir de matières de toute position à l’exception de celle dont relève le produit. La farine de moutarde ou la moutarde préparée peuvent toutefois être utilisées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Farine de moutarde et moutarde préparée</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2105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Glaces de consommation, même contenant du cacao</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l’exception de celle dont relève le produit, dans laquelle:</w:t>
            </w:r>
          </w:p>
          <w:p>
            <w:pPr>
              <w:rPr>
                <w:rFonts w:eastAsia="Times New Roman"/>
                <w:noProof/>
                <w:szCs w:val="24"/>
              </w:rPr>
            </w:pPr>
            <w:r>
              <w:rPr>
                <w:noProof/>
              </w:rPr>
              <w:t>- le poids individuel du sucre et des matières du chapitre 4 mis en œuvre n’excède pas 40 % du poids du produit final</w:t>
            </w:r>
          </w:p>
          <w:p>
            <w:pPr>
              <w:rPr>
                <w:rFonts w:eastAsia="Times New Roman"/>
                <w:noProof/>
                <w:szCs w:val="24"/>
              </w:rPr>
            </w:pPr>
            <w:r>
              <w:rPr>
                <w:noProof/>
              </w:rPr>
              <w:t>et</w:t>
            </w:r>
          </w:p>
          <w:p>
            <w:pPr>
              <w:rPr>
                <w:rFonts w:eastAsia="Times New Roman"/>
                <w:noProof/>
                <w:szCs w:val="24"/>
              </w:rPr>
            </w:pPr>
            <w:r>
              <w:rPr>
                <w:noProof/>
              </w:rPr>
              <w:t>- le poids total combiné du sucre et des matières du chapitre 4 mis en œuvre n’excède pas 60 %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2106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Préparations alimentaires non dénommées ni comprises ailleurs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exceptée celle du produit, dans laquelle le poids du sucre mis en œuvre n’excède pas 40 %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Boissons, liquides alcooliques et vinaigres; à l’exclusion des:</w:t>
            </w:r>
          </w:p>
        </w:tc>
        <w:tc>
          <w:tcPr>
            <w:tcW w:w="3488" w:type="dxa"/>
            <w:tcBorders>
              <w:top w:val="single" w:sz="4" w:space="0" w:color="auto"/>
              <w:left w:val="single" w:sz="4" w:space="0" w:color="auto"/>
              <w:bottom w:val="single" w:sz="4" w:space="0" w:color="auto"/>
              <w:right w:val="single" w:sz="4" w:space="0" w:color="auto"/>
            </w:tcBorders>
          </w:tcPr>
          <w:p>
            <w:pPr>
              <w:ind w:left="-13" w:firstLine="13"/>
              <w:rPr>
                <w:rFonts w:eastAsia="Times New Roman"/>
                <w:noProof/>
                <w:szCs w:val="24"/>
              </w:rPr>
            </w:pPr>
            <w:r>
              <w:rPr>
                <w:noProof/>
              </w:rPr>
              <w:t>Fabrication à partir de matières de toute position à l’exception de celle dont relève le produit, dans laquelle toutes les matières mises en œuvre qui relèvent des sous-positions 0806 10, 2009 61 et 2009 69 sont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2202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Eaux, y compris les eaux minérales et les eaux gazéifiées, additionnées de sucre ou d'autres édulcorants ou aromatisées, et autres boissons non alcooliques, à l'exclusion des jus de fruits ou de légumes du nº 2009</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2207 et 2208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Alcool éthylique non dénaturé d'un titre alcoométrique volumique de moins de 80 % vol; eaux-de-vie, liqueurs et autres boissons spiritueuses</w:t>
            </w:r>
          </w:p>
        </w:tc>
        <w:tc>
          <w:tcPr>
            <w:tcW w:w="3488" w:type="dxa"/>
            <w:tcBorders>
              <w:top w:val="single" w:sz="4" w:space="0" w:color="auto"/>
              <w:left w:val="single" w:sz="4" w:space="0" w:color="auto"/>
              <w:bottom w:val="single" w:sz="4" w:space="0" w:color="auto"/>
              <w:right w:val="single" w:sz="4" w:space="0" w:color="auto"/>
            </w:tcBorders>
          </w:tcPr>
          <w:p>
            <w:pPr>
              <w:ind w:left="-25" w:firstLine="3"/>
              <w:rPr>
                <w:rFonts w:eastAsia="Times New Roman"/>
                <w:noProof/>
                <w:szCs w:val="24"/>
              </w:rPr>
            </w:pPr>
            <w:r>
              <w:rPr>
                <w:noProof/>
              </w:rPr>
              <w:t>Fabrication à partir de matières de toute position exceptés les nº</w:t>
            </w:r>
            <w:r>
              <w:rPr>
                <w:noProof/>
                <w:vertAlign w:val="superscript"/>
              </w:rPr>
              <w:t>s</w:t>
            </w:r>
            <w:r>
              <w:rPr>
                <w:noProof/>
              </w:rPr>
              <w:t xml:space="preserve"> 2207 et 2208, dans laquelle toutes les matières mises en œuvre qui relèvent des sous-positions 0806 10, 2009 61 et 2009 69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Résidus et déchets des industries alimentaires; aliments préparés pour animaux;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2309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Préparations des types utilisés pour l'alimentation des animaux</w:t>
            </w:r>
          </w:p>
        </w:tc>
        <w:tc>
          <w:tcPr>
            <w:tcW w:w="3488" w:type="dxa"/>
            <w:tcBorders>
              <w:top w:val="single" w:sz="4" w:space="0" w:color="auto"/>
              <w:left w:val="single" w:sz="4" w:space="0" w:color="auto"/>
              <w:bottom w:val="single" w:sz="4" w:space="0" w:color="auto"/>
              <w:right w:val="single" w:sz="4" w:space="0" w:color="auto"/>
            </w:tcBorders>
          </w:tcPr>
          <w:p>
            <w:pPr>
              <w:ind w:left="113" w:hanging="113"/>
              <w:rPr>
                <w:rFonts w:eastAsia="Times New Roman"/>
                <w:noProof/>
                <w:szCs w:val="24"/>
              </w:rPr>
            </w:pPr>
            <w:r>
              <w:rPr>
                <w:noProof/>
              </w:rPr>
              <w:t>Fabrication dans laquelle:</w:t>
            </w:r>
          </w:p>
          <w:p>
            <w:pPr>
              <w:ind w:left="113" w:hanging="113"/>
              <w:rPr>
                <w:rFonts w:eastAsia="Times New Roman"/>
                <w:noProof/>
                <w:szCs w:val="24"/>
              </w:rPr>
            </w:pPr>
            <w:r>
              <w:rPr>
                <w:noProof/>
              </w:rPr>
              <w:t>- toutes les matières des chapitres 2 et 3 mises en œuvre sont entièrement obtenues,</w:t>
            </w:r>
          </w:p>
          <w:p>
            <w:pPr>
              <w:ind w:left="113" w:hanging="113"/>
              <w:rPr>
                <w:rFonts w:eastAsia="Times New Roman"/>
                <w:noProof/>
                <w:szCs w:val="24"/>
              </w:rPr>
            </w:pPr>
            <w:r>
              <w:rPr>
                <w:noProof/>
              </w:rPr>
              <w:t>- le poids des matières mises en œuvre qui relèvent des chapitres 10 et 11 et des positions 2302 et 2303 n’excède pas 20 % du poids du produit final,</w:t>
            </w:r>
          </w:p>
          <w:p>
            <w:pPr>
              <w:rPr>
                <w:rFonts w:eastAsia="Times New Roman"/>
                <w:noProof/>
                <w:szCs w:val="24"/>
              </w:rPr>
            </w:pPr>
            <w:r>
              <w:rPr>
                <w:noProof/>
              </w:rPr>
              <w:t>- le poids individuel du sucre et des matières du chapitre 4 mis en œuvre n’excède pas 40 % du poids du produit final, et</w:t>
            </w:r>
          </w:p>
          <w:p>
            <w:pPr>
              <w:rPr>
                <w:rFonts w:eastAsia="Times New Roman"/>
                <w:noProof/>
                <w:szCs w:val="24"/>
              </w:rPr>
            </w:pPr>
            <w:r>
              <w:rPr>
                <w:noProof/>
              </w:rPr>
              <w:t>- le poids total combiné du sucre et des matières du chapitre 4 mis en œuvre n’excède pas 50 % du poids du produit final</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Tabacs et succédanés de tabac fabriqués; à l’exclusion des:</w:t>
            </w:r>
          </w:p>
        </w:tc>
        <w:tc>
          <w:tcPr>
            <w:tcW w:w="3488" w:type="dxa"/>
            <w:tcBorders>
              <w:top w:val="single" w:sz="4" w:space="0" w:color="auto"/>
              <w:left w:val="single" w:sz="4" w:space="0" w:color="auto"/>
              <w:bottom w:val="single" w:sz="4" w:space="0" w:color="auto"/>
              <w:right w:val="single" w:sz="4" w:space="0" w:color="auto"/>
            </w:tcBorders>
          </w:tcPr>
          <w:p>
            <w:pPr>
              <w:rPr>
                <w:rFonts w:eastAsia="Times New Roman"/>
                <w:noProof/>
                <w:szCs w:val="24"/>
              </w:rPr>
            </w:pPr>
            <w:r>
              <w:rPr>
                <w:noProof/>
              </w:rPr>
              <w:t>Fabrication à partir de matières de toute position, dans laquelle le poids des matières de la position 2401 mises en œuvre n’excède pas 30 % du poids total des matières du chapitre 24 mises en œuvre</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Produits destinés à l’inhalation par diffusion chauffée ou d’autres moyens, sans combustion</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dans laquelle 10 % au moins en poids de toutes les matières de la position 2401 utilisées sont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2401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Tabacs bruts ou non fabriqués; déchets de tabac</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dans laquelle toutes les matières de la position 2401 utilisées doivent être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2402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Cigarettes, en tabac ou en succédanés de tabac</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et du tabac à fumer de la sous-position 2403 19, dans laquelle au moins 10 % en poids de toutes les matières de la position 2401 utilisées sont entièrement obtenues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Sel; soufre; terres et pierres; plâtres, chaux et ciments;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ou</w:t>
            </w:r>
          </w:p>
          <w:p>
            <w:pPr>
              <w:rPr>
                <w:rFonts w:eastAsia="Times New Roman"/>
                <w:noProof/>
                <w:szCs w:val="24"/>
              </w:rPr>
            </w:pPr>
            <w:r>
              <w:rPr>
                <w:noProof/>
              </w:rPr>
              <w:t>Fabrication dans laquelle la valeur de toutes les matières utilisées n'excède pas 70 %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2519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Carbonate de magnésium naturel (magnésite) broyé et mis en récipients hermétiques et oxyde de magnésium, même pur, à l'exclusion de la magnésie électrofondue et de la magnésie calcinée à mort (frittée)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le carbonate de magnésium naturel (magnésite) peut être utilisé</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26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Minerais, scories et cendres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Combustibles minéraux, huiles minérales et produits de leur distillation; matières bitumineuses; cires minérales;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 doit pas excéder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2707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5"/>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p>
            <w:pPr>
              <w:spacing w:line="276" w:lineRule="auto"/>
              <w:rPr>
                <w:noProof/>
                <w:szCs w:val="24"/>
              </w:rPr>
            </w:pPr>
            <w:r>
              <w:rPr>
                <w:noProof/>
              </w:rPr>
              <w:t>Opérations de raffinage et/ou un ou plusieurs traitements spécifiques</w:t>
            </w:r>
            <w:r>
              <w:rPr>
                <w:rStyle w:val="FootnoteReference"/>
                <w:noProof/>
              </w:rPr>
              <w:footnoteReference w:id="6"/>
            </w:r>
          </w:p>
          <w:p>
            <w:pPr>
              <w:spacing w:line="276" w:lineRule="auto"/>
              <w:rPr>
                <w:noProof/>
                <w:szCs w:val="24"/>
              </w:rPr>
            </w:pPr>
            <w:r>
              <w:rPr>
                <w:noProof/>
              </w:rPr>
              <w:t>ou</w:t>
            </w:r>
          </w:p>
          <w:p>
            <w:pPr>
              <w:spacing w:line="276" w:lineRule="auto"/>
              <w:rPr>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p>
            <w:pPr>
              <w:rPr>
                <w:rFonts w:eastAsia="Calibri"/>
                <w:noProof/>
                <w:sz w:val="20"/>
                <w:szCs w:val="20"/>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Gaz de pétrole et autres hydrocarbures gazeux</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7"/>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Vaseline; paraffine, cire de pétrole microcristalline, slack wax, ozokérite, cire de lignite, cire de tourbe, autres cires minérales et produits similaires obtenus par synthèse ou par d'autres procédés, même colorés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8"/>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2713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Coke de pétrole, bitume de pétrole et autres résidus des huiles de pétrole ou de minéraux bitumineux</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Opérations de raffinage et/ou un ou plusieurs traitements spécifiques</w:t>
            </w:r>
            <w:r>
              <w:rPr>
                <w:rStyle w:val="FootnoteReference"/>
                <w:noProof/>
              </w:rPr>
              <w:footnoteReference w:id="9"/>
            </w:r>
          </w:p>
          <w:p>
            <w:pPr>
              <w:rPr>
                <w:rFonts w:eastAsia="Times New Roman"/>
                <w:noProof/>
                <w:szCs w:val="24"/>
              </w:rPr>
            </w:pPr>
            <w:r>
              <w:rPr>
                <w:noProof/>
              </w:rPr>
              <w:t>ou</w:t>
            </w:r>
          </w:p>
          <w:p>
            <w:pPr>
              <w:rPr>
                <w:rFonts w:eastAsia="Times New Roman"/>
                <w:noProof/>
                <w:szCs w:val="24"/>
              </w:rPr>
            </w:pPr>
            <w:r>
              <w:rPr>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28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chimiques inorganiques; composés inorganiques ou organiques de métaux précieux, d'éléments radioactifs, de métaux de terres rares ou d'isotopes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29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chimiques organiques; sauf:</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2901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Hydrocarbures acycliques utilisés comme carburants ou comme combustibles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Opérations de raffinage et/ou un ou plusieurs traitements spécifiques (1)</w:t>
            </w:r>
          </w:p>
          <w:p>
            <w:pPr>
              <w:rPr>
                <w:rFonts w:eastAsia="Times New Roman"/>
                <w:noProof/>
                <w:szCs w:val="24"/>
              </w:rPr>
            </w:pPr>
            <w:r>
              <w:rPr>
                <w:noProof/>
              </w:rPr>
              <w:t>ou</w:t>
            </w:r>
          </w:p>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2902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Cyclanes et cyclènes (à l’exclusion des azulènes), benzène, toluène et xylènes, utilisés comme carburants ou comme combustibles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Opérations de raffinage et/ou un ou plusieurs traitements spécifiques (1)</w:t>
            </w:r>
          </w:p>
          <w:p>
            <w:pPr>
              <w:rPr>
                <w:rFonts w:eastAsia="Times New Roman"/>
                <w:noProof/>
                <w:szCs w:val="24"/>
              </w:rPr>
            </w:pPr>
            <w:r>
              <w:rPr>
                <w:noProof/>
              </w:rPr>
              <w:t>ou</w:t>
            </w:r>
          </w:p>
          <w:p>
            <w:pPr>
              <w:rPr>
                <w:rFonts w:eastAsia="Times New Roman"/>
                <w:noProof/>
                <w:szCs w:val="24"/>
                <w:vertAlign w:val="superscript"/>
              </w:rPr>
            </w:pPr>
            <w:r>
              <w:rPr>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2905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Alcoolates métalliques des alcools de la présente position et de l'éthanol</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y compris à partir des autres matières du n° 2905. Toutefois, les alcoolates métalliques de la présente position peuvent être utilisés,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pharmaceutiques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vertAlign w:val="superscript"/>
              </w:rPr>
            </w:pPr>
            <w:r>
              <w:rPr>
                <w:noProof/>
              </w:rPr>
              <w:t>Fabrication à partir de matières de toute position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Engrais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Extraits tannants ou tinctoriaux; tanins et leurs dérivés; pigments et autres matières colorantes; peintures et vernis; mastics; encres;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Huiles essentielles et résinoïdes; produits de parfumerie ou de toilette préparés et préparations cosmétiques;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Matières albuminoïdes; amidons modifiés; colles; enzymes;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40 %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Explosifs; produits pyrotechniques; allumettes; alliages pyrophoriques; matières inflammables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photographiques ou cinématographiques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38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divers des industries chimiques;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3811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Additifs préparés pour lubrifiants contenant des huiles de pétrole ou de minéraux bitumineux</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p>
          <w:p>
            <w:pPr>
              <w:rPr>
                <w:rFonts w:eastAsia="Times New Roman"/>
                <w:noProof/>
                <w:szCs w:val="24"/>
                <w:vertAlign w:val="superscript"/>
              </w:rPr>
            </w:pPr>
            <w:r>
              <w:rPr>
                <w:noProof/>
              </w:rPr>
              <w:t>Fabrication dans laquelle la valeur de toutes les matières du n° 3811 utilisées ne doit pas excéder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3824 90 et ex 3826 00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Biodiesel</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dans laquelle du biodiesel est obtenu par transesthérification, et/ou esthérification ou par hydrotraitement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39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Matières plastiques et ouvrages en ces matières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matières de la même sous-position que le produit peuvent être utilisées, à condition que leur valeur totale n'excède pas 20 % du prix départ usine du produit</w:t>
            </w:r>
          </w:p>
          <w:p>
            <w:pPr>
              <w:rPr>
                <w:rFonts w:eastAsia="Times New Roman"/>
                <w:noProof/>
                <w:szCs w:val="24"/>
              </w:rPr>
            </w:pPr>
            <w:r>
              <w:rPr>
                <w:noProof/>
              </w:rPr>
              <w:t>ou</w:t>
            </w:r>
          </w:p>
          <w:p>
            <w:pPr>
              <w:rPr>
                <w:rFonts w:eastAsia="Times New Roman"/>
                <w:noProof/>
                <w:szCs w:val="24"/>
                <w:vertAlign w:val="superscript"/>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40</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Caoutchouc et ouvrages en caoutchouc;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4012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Pneumatiques et bandages (pleins ou creux), rechapés en caoutchouc</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Rechapage de pneumatiques ou de bandages (pleins ou creux) usagés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41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Peaux (autres que les pelleteries) et cuirs;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Fabrication à partir de matières de toute position à l'exclusion de celle dont relève le produit </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4104 à 4106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Cuirs et peaux épilés et peaux d'animaux dépourvus de poils, tannés ou en croûte, même refendus, mais non autrement préparés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Retannage de peaux ou de cuirs prétannés</w:t>
            </w:r>
          </w:p>
          <w:p>
            <w:pPr>
              <w:rPr>
                <w:rFonts w:eastAsia="Times New Roman"/>
                <w:noProof/>
                <w:szCs w:val="24"/>
              </w:rPr>
            </w:pPr>
            <w:r>
              <w:rPr>
                <w:noProof/>
              </w:rPr>
              <w:t>ou</w:t>
            </w:r>
          </w:p>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42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en cuir; articles de bourrellerie ou de sellerie; articles de voyage, sacs à main et contenants similaires; ouvrages en boyaux</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43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Pelleteries et fourrures; pelleteries factices;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4302</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Pelleteries tannées ou apprêtées, assemblées: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 xml:space="preserve">Nappes, sacs, croix, carrés et présentations similaires.                                                                                                                                            </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Blanchiment ou teinture, avec coupe et assemblage de peaux tannées ou apprêtées, non assemblées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Autres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peaux tannées ou apprêtées, non assemblées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4303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Vêtements, accessoires du vêtement et autres articles en pelleteries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peaux tannées ou apprêtées, non assemblées du nº 4302</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44</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Bois, charbon de bois et ouvrages en bois; charbon de bois;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4407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Bois sciés ou dédossés longitudinalement, tranchés ou déroulés, d'une épaisseur excédant 6 mm, rabotés, poncés ou collés par assemblage en bout</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Rabotage, ponçage ou collage par assemblage en bout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4408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Jointage, rabotage, ponçage ou collage par assemblage en bout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4410 à ex 4413</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Baguettes et moulures en bois pour meubles, cadres, décors intérieurs, conduites électriques et similaires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Transformation sous forme de baguettes ou de moulures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4415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Caisses, caissettes, cageots, cylindres et emballages similaires, en bois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planches non coupées à dimension</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4418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Ouvrages de menuiserie et pièces de charpente en bois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 Toutefois, des panneaux cellulaires en bois ou des bardeaux (shingles et shakes) peuvent être utilisés.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Baguettes et moulures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Transformation sous forme de baguettes ou de moulures</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4421</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Bois préparés pour allumettes; chevilles en bois pour chaussures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bois de toute position, à l'exclusion des bois filés du nº 4409</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45</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Liège et ouvrages en liège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46</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de sparterie ou de vannerie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47</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Pâtes de bois ou d'autres matières fibreuses cellulosiques; papier ou carton à recycler (déchets et rebuts)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48</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Papiers et cartons; ouvrages en pâte de cellulose, en papier ou en carton</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49</w:t>
            </w:r>
          </w:p>
        </w:tc>
        <w:tc>
          <w:tcPr>
            <w:tcW w:w="3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de l'édition, de la presse ou des autres industries graphiques; textes manuscrits ou dactylographiés et plans</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rPr>
              <w:br w:type="page"/>
            </w:r>
            <w:r>
              <w:rPr>
                <w:noProof/>
                <w:sz w:val="22"/>
              </w:rPr>
              <w:t>ex Chapitre 50</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Soie; à l’exclusion des:</w:t>
            </w:r>
          </w:p>
        </w:tc>
        <w:tc>
          <w:tcPr>
            <w:tcW w:w="3513" w:type="dxa"/>
            <w:gridSpan w:val="2"/>
            <w:tcBorders>
              <w:left w:val="single" w:sz="4" w:space="0" w:color="auto"/>
            </w:tcBorders>
            <w:vAlign w:val="center"/>
          </w:tcPr>
          <w:p>
            <w:pPr>
              <w:rPr>
                <w:rFonts w:eastAsia="Times New Roman"/>
                <w:noProof/>
                <w:sz w:val="22"/>
              </w:rPr>
            </w:pPr>
            <w:r>
              <w:rPr>
                <w:noProof/>
                <w:sz w:val="22"/>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ex 5003</w:t>
            </w:r>
          </w:p>
        </w:tc>
        <w:tc>
          <w:tcPr>
            <w:tcW w:w="3173" w:type="dxa"/>
            <w:gridSpan w:val="2"/>
            <w:vAlign w:val="center"/>
          </w:tcPr>
          <w:p>
            <w:pPr>
              <w:rPr>
                <w:rFonts w:eastAsia="Times New Roman"/>
                <w:noProof/>
                <w:sz w:val="22"/>
              </w:rPr>
            </w:pPr>
            <w:r>
              <w:rPr>
                <w:noProof/>
                <w:sz w:val="22"/>
              </w:rPr>
              <w:t>Déchets de soie (y compris les cocons non dévidables, les déchets de fils et les effilochés), cardés ou peignés</w:t>
            </w:r>
          </w:p>
        </w:tc>
        <w:tc>
          <w:tcPr>
            <w:tcW w:w="3513" w:type="dxa"/>
            <w:gridSpan w:val="2"/>
            <w:vAlign w:val="center"/>
          </w:tcPr>
          <w:p>
            <w:pPr>
              <w:rPr>
                <w:rFonts w:eastAsia="Times New Roman"/>
                <w:noProof/>
                <w:sz w:val="22"/>
              </w:rPr>
            </w:pPr>
            <w:r>
              <w:rPr>
                <w:noProof/>
                <w:sz w:val="22"/>
              </w:rPr>
              <w:t>Cardage ou peignage de déchets de soie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5004 à ex 5006</w:t>
            </w:r>
          </w:p>
        </w:tc>
        <w:tc>
          <w:tcPr>
            <w:tcW w:w="3173" w:type="dxa"/>
            <w:gridSpan w:val="2"/>
            <w:vAlign w:val="center"/>
          </w:tcPr>
          <w:p>
            <w:pPr>
              <w:rPr>
                <w:rFonts w:eastAsia="Times New Roman"/>
                <w:noProof/>
                <w:sz w:val="22"/>
              </w:rPr>
            </w:pPr>
            <w:r>
              <w:rPr>
                <w:noProof/>
                <w:sz w:val="22"/>
              </w:rPr>
              <w:t>Fils de soie et fils de déchets de soie</w:t>
            </w:r>
          </w:p>
        </w:tc>
        <w:tc>
          <w:tcPr>
            <w:tcW w:w="3513" w:type="dxa"/>
            <w:gridSpan w:val="2"/>
            <w:vAlign w:val="center"/>
          </w:tcPr>
          <w:p>
            <w:pPr>
              <w:rPr>
                <w:rFonts w:eastAsia="Times New Roman"/>
                <w:noProof/>
                <w:sz w:val="22"/>
              </w:rPr>
            </w:pPr>
            <w:r>
              <w:rPr>
                <w:noProof/>
                <w:sz w:val="22"/>
              </w:rPr>
              <w:t>(</w:t>
            </w:r>
            <w:r>
              <w:rPr>
                <w:rStyle w:val="FootnoteReference"/>
                <w:noProof/>
              </w:rPr>
              <w:footnoteReference w:id="10"/>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continus combinée à un filage</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continus combinée à un retordage</w:t>
            </w:r>
          </w:p>
          <w:p>
            <w:pPr>
              <w:rPr>
                <w:rFonts w:eastAsia="Times New Roman"/>
                <w:noProof/>
                <w:sz w:val="22"/>
              </w:rPr>
            </w:pPr>
            <w:r>
              <w:rPr>
                <w:noProof/>
                <w:sz w:val="22"/>
              </w:rPr>
              <w:t>ou</w:t>
            </w:r>
          </w:p>
          <w:p>
            <w:pPr>
              <w:rPr>
                <w:rFonts w:eastAsia="Times New Roman"/>
                <w:i/>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5007</w:t>
            </w:r>
          </w:p>
        </w:tc>
        <w:tc>
          <w:tcPr>
            <w:tcW w:w="3173" w:type="dxa"/>
            <w:gridSpan w:val="2"/>
            <w:vAlign w:val="center"/>
          </w:tcPr>
          <w:p>
            <w:pPr>
              <w:rPr>
                <w:rFonts w:eastAsia="Times New Roman"/>
                <w:b/>
                <w:noProof/>
                <w:sz w:val="22"/>
              </w:rPr>
            </w:pPr>
            <w:r>
              <w:rPr>
                <w:noProof/>
                <w:sz w:val="22"/>
              </w:rPr>
              <w:t>Tissus de soie ou de déchets de soie</w:t>
            </w:r>
          </w:p>
        </w:tc>
        <w:tc>
          <w:tcPr>
            <w:tcW w:w="3513" w:type="dxa"/>
            <w:gridSpan w:val="2"/>
            <w:vAlign w:val="center"/>
          </w:tcPr>
          <w:p>
            <w:pPr>
              <w:rPr>
                <w:rFonts w:eastAsia="Times New Roman"/>
                <w:noProof/>
                <w:sz w:val="22"/>
              </w:rPr>
            </w:pPr>
            <w:r>
              <w:rPr>
                <w:noProof/>
                <w:sz w:val="22"/>
              </w:rPr>
              <w:t>(</w:t>
            </w:r>
            <w:r>
              <w:rPr>
                <w:rStyle w:val="FootnoteReference"/>
                <w:noProof/>
              </w:rPr>
              <w:footnoteReference w:id="11"/>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noProof/>
                <w:sz w:val="22"/>
              </w:rPr>
            </w:pPr>
            <w:r>
              <w:rPr>
                <w:noProof/>
                <w:sz w:val="22"/>
              </w:rPr>
              <w:t>Retordage, ou toute opération mécanique, combiné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teinture</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b/>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ex Chapitre 51</w:t>
            </w:r>
          </w:p>
        </w:tc>
        <w:tc>
          <w:tcPr>
            <w:tcW w:w="3173" w:type="dxa"/>
            <w:gridSpan w:val="2"/>
            <w:vAlign w:val="center"/>
          </w:tcPr>
          <w:p>
            <w:pPr>
              <w:rPr>
                <w:rFonts w:eastAsia="Times New Roman"/>
                <w:noProof/>
                <w:sz w:val="22"/>
              </w:rPr>
            </w:pPr>
            <w:r>
              <w:rPr>
                <w:noProof/>
                <w:sz w:val="22"/>
              </w:rPr>
              <w:t>Laine, poils fins ou grossiers; fils et tissus de crin; à l’exclusion des:</w:t>
            </w:r>
          </w:p>
        </w:tc>
        <w:tc>
          <w:tcPr>
            <w:tcW w:w="3513" w:type="dxa"/>
            <w:gridSpan w:val="2"/>
            <w:vAlign w:val="center"/>
          </w:tcPr>
          <w:p>
            <w:pPr>
              <w:rPr>
                <w:rFonts w:eastAsia="Times New Roman"/>
                <w:noProof/>
                <w:sz w:val="22"/>
              </w:rPr>
            </w:pPr>
            <w:r>
              <w:rPr>
                <w:noProof/>
                <w:sz w:val="22"/>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5106 à 5110</w:t>
            </w:r>
          </w:p>
        </w:tc>
        <w:tc>
          <w:tcPr>
            <w:tcW w:w="3173" w:type="dxa"/>
            <w:gridSpan w:val="2"/>
            <w:vAlign w:val="center"/>
          </w:tcPr>
          <w:p>
            <w:pPr>
              <w:rPr>
                <w:rFonts w:eastAsia="Times New Roman"/>
                <w:noProof/>
                <w:sz w:val="22"/>
              </w:rPr>
            </w:pPr>
            <w:r>
              <w:rPr>
                <w:noProof/>
                <w:sz w:val="22"/>
              </w:rPr>
              <w:t>Fils de laine, de poils fins ou grossiers ou de crin</w:t>
            </w:r>
          </w:p>
        </w:tc>
        <w:tc>
          <w:tcPr>
            <w:tcW w:w="3513" w:type="dxa"/>
            <w:gridSpan w:val="2"/>
            <w:vAlign w:val="center"/>
          </w:tcPr>
          <w:p>
            <w:pPr>
              <w:rPr>
                <w:rFonts w:eastAsia="Times New Roman"/>
                <w:noProof/>
                <w:sz w:val="22"/>
              </w:rPr>
            </w:pPr>
            <w:r>
              <w:rPr>
                <w:noProof/>
                <w:sz w:val="22"/>
              </w:rPr>
              <w:t>(</w:t>
            </w:r>
            <w:r>
              <w:rPr>
                <w:rStyle w:val="FootnoteReference"/>
                <w:noProof/>
              </w:rPr>
              <w:footnoteReference w:id="12"/>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5111 à 5113</w:t>
            </w:r>
          </w:p>
        </w:tc>
        <w:tc>
          <w:tcPr>
            <w:tcW w:w="3173" w:type="dxa"/>
            <w:gridSpan w:val="2"/>
            <w:vAlign w:val="center"/>
          </w:tcPr>
          <w:p>
            <w:pPr>
              <w:rPr>
                <w:rFonts w:eastAsia="Times New Roman"/>
                <w:noProof/>
                <w:sz w:val="22"/>
              </w:rPr>
            </w:pPr>
            <w:r>
              <w:rPr>
                <w:noProof/>
                <w:sz w:val="22"/>
              </w:rPr>
              <w:t>Tissus de</w:t>
            </w:r>
          </w:p>
          <w:p>
            <w:pPr>
              <w:rPr>
                <w:rFonts w:eastAsia="Times New Roman"/>
                <w:noProof/>
                <w:sz w:val="22"/>
              </w:rPr>
            </w:pPr>
            <w:r>
              <w:rPr>
                <w:noProof/>
                <w:sz w:val="22"/>
              </w:rPr>
              <w:t>laine, de poils fins ou grossiers ou de crin:</w:t>
            </w:r>
          </w:p>
        </w:tc>
        <w:tc>
          <w:tcPr>
            <w:tcW w:w="3513" w:type="dxa"/>
            <w:gridSpan w:val="2"/>
            <w:vAlign w:val="center"/>
          </w:tcPr>
          <w:p>
            <w:pPr>
              <w:rPr>
                <w:rFonts w:eastAsia="Times New Roman"/>
                <w:noProof/>
                <w:sz w:val="22"/>
              </w:rPr>
            </w:pPr>
            <w:r>
              <w:rPr>
                <w:noProof/>
                <w:sz w:val="22"/>
              </w:rPr>
              <w:t>(</w:t>
            </w:r>
            <w:r>
              <w:rPr>
                <w:rStyle w:val="FootnoteReference"/>
                <w:noProof/>
              </w:rPr>
              <w:footnoteReference w:id="13"/>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teinture</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ex Chapitre 52</w:t>
            </w:r>
          </w:p>
        </w:tc>
        <w:tc>
          <w:tcPr>
            <w:tcW w:w="3173" w:type="dxa"/>
            <w:gridSpan w:val="2"/>
            <w:vAlign w:val="center"/>
          </w:tcPr>
          <w:p>
            <w:pPr>
              <w:rPr>
                <w:rFonts w:eastAsia="Times New Roman"/>
                <w:noProof/>
                <w:sz w:val="22"/>
              </w:rPr>
            </w:pPr>
            <w:r>
              <w:rPr>
                <w:noProof/>
                <w:sz w:val="22"/>
              </w:rPr>
              <w:t>Coton; à l’exclusion des:</w:t>
            </w:r>
          </w:p>
        </w:tc>
        <w:tc>
          <w:tcPr>
            <w:tcW w:w="3513" w:type="dxa"/>
            <w:gridSpan w:val="2"/>
            <w:vAlign w:val="center"/>
          </w:tcPr>
          <w:p>
            <w:pPr>
              <w:rPr>
                <w:rFonts w:eastAsia="Times New Roman"/>
                <w:noProof/>
                <w:sz w:val="22"/>
              </w:rPr>
            </w:pPr>
            <w:r>
              <w:rPr>
                <w:noProof/>
                <w:sz w:val="22"/>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vAlign w:val="center"/>
          </w:tcPr>
          <w:p>
            <w:pPr>
              <w:rPr>
                <w:rFonts w:eastAsia="Times New Roman"/>
                <w:noProof/>
                <w:sz w:val="22"/>
              </w:rPr>
            </w:pPr>
            <w:r>
              <w:rPr>
                <w:noProof/>
                <w:sz w:val="22"/>
              </w:rPr>
              <w:t>5204 à 5207</w:t>
            </w:r>
          </w:p>
        </w:tc>
        <w:tc>
          <w:tcPr>
            <w:tcW w:w="3173" w:type="dxa"/>
            <w:gridSpan w:val="2"/>
            <w:vAlign w:val="center"/>
          </w:tcPr>
          <w:p>
            <w:pPr>
              <w:rPr>
                <w:rFonts w:eastAsia="Times New Roman"/>
                <w:noProof/>
                <w:sz w:val="22"/>
              </w:rPr>
            </w:pPr>
            <w:r>
              <w:rPr>
                <w:noProof/>
                <w:sz w:val="22"/>
              </w:rPr>
              <w:t>Fils de coton</w:t>
            </w:r>
          </w:p>
        </w:tc>
        <w:tc>
          <w:tcPr>
            <w:tcW w:w="3513" w:type="dxa"/>
            <w:gridSpan w:val="2"/>
            <w:vAlign w:val="center"/>
          </w:tcPr>
          <w:p>
            <w:pPr>
              <w:rPr>
                <w:rFonts w:eastAsia="Times New Roman"/>
                <w:noProof/>
                <w:sz w:val="22"/>
              </w:rPr>
            </w:pPr>
            <w:r>
              <w:rPr>
                <w:noProof/>
                <w:sz w:val="22"/>
              </w:rPr>
              <w:t>(</w:t>
            </w:r>
            <w:r>
              <w:rPr>
                <w:rStyle w:val="FootnoteReference"/>
                <w:noProof/>
              </w:rPr>
              <w:footnoteReference w:id="14"/>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bottom w:val="single" w:sz="4" w:space="0" w:color="auto"/>
            </w:tcBorders>
            <w:vAlign w:val="center"/>
          </w:tcPr>
          <w:p>
            <w:pPr>
              <w:rPr>
                <w:rFonts w:eastAsia="Times New Roman"/>
                <w:noProof/>
                <w:sz w:val="22"/>
              </w:rPr>
            </w:pPr>
            <w:r>
              <w:rPr>
                <w:noProof/>
                <w:sz w:val="22"/>
              </w:rPr>
              <w:t>5208 à 5212</w:t>
            </w:r>
          </w:p>
        </w:tc>
        <w:tc>
          <w:tcPr>
            <w:tcW w:w="3173" w:type="dxa"/>
            <w:gridSpan w:val="2"/>
            <w:tcBorders>
              <w:bottom w:val="single" w:sz="4" w:space="0" w:color="auto"/>
            </w:tcBorders>
            <w:vAlign w:val="center"/>
          </w:tcPr>
          <w:p>
            <w:pPr>
              <w:rPr>
                <w:rFonts w:eastAsia="Times New Roman"/>
                <w:noProof/>
                <w:sz w:val="22"/>
              </w:rPr>
            </w:pPr>
            <w:r>
              <w:rPr>
                <w:noProof/>
                <w:sz w:val="22"/>
              </w:rPr>
              <w:t>Tissus de coton</w:t>
            </w:r>
          </w:p>
        </w:tc>
        <w:tc>
          <w:tcPr>
            <w:tcW w:w="3513" w:type="dxa"/>
            <w:gridSpan w:val="2"/>
            <w:tcBorders>
              <w:bottom w:val="single" w:sz="4" w:space="0" w:color="auto"/>
            </w:tcBorders>
            <w:vAlign w:val="center"/>
          </w:tcPr>
          <w:p>
            <w:pPr>
              <w:rPr>
                <w:rFonts w:eastAsia="Times New Roman"/>
                <w:noProof/>
                <w:sz w:val="22"/>
              </w:rPr>
            </w:pPr>
            <w:r>
              <w:rPr>
                <w:noProof/>
                <w:sz w:val="22"/>
              </w:rPr>
              <w:t>(</w:t>
            </w:r>
            <w:r>
              <w:rPr>
                <w:rStyle w:val="FootnoteReference"/>
                <w:noProof/>
              </w:rPr>
              <w:footnoteReference w:id="15"/>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noProof/>
                <w:sz w:val="22"/>
              </w:rPr>
            </w:pPr>
            <w:r>
              <w:rPr>
                <w:noProof/>
                <w:sz w:val="22"/>
              </w:rPr>
              <w:t xml:space="preserve">Retordage, ou toute opération mécanique, combiné à un tissage </w:t>
            </w:r>
          </w:p>
          <w:p>
            <w:pPr>
              <w:rPr>
                <w:rFonts w:eastAsia="Times New Roman"/>
                <w:noProof/>
                <w:sz w:val="22"/>
              </w:rPr>
            </w:pPr>
            <w:r>
              <w:rPr>
                <w:noProof/>
                <w:sz w:val="22"/>
              </w:rPr>
              <w:t>ou</w:t>
            </w:r>
          </w:p>
          <w:p>
            <w:pPr>
              <w:rPr>
                <w:rFonts w:eastAsia="Times New Roman"/>
                <w:b/>
                <w:i/>
                <w:noProof/>
                <w:sz w:val="22"/>
              </w:rPr>
            </w:pPr>
            <w:r>
              <w:rPr>
                <w:noProof/>
                <w:sz w:val="22"/>
              </w:rPr>
              <w:t>Tissage combiné à une teinture, une enduction ou une stratification</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Chapitre 53</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Autres fibres textiles végétales; fils de papier et tissus de fils de papier; à l’exclusion des:</w:t>
            </w:r>
          </w:p>
        </w:tc>
        <w:tc>
          <w:tcPr>
            <w:tcW w:w="3513" w:type="dxa"/>
            <w:gridSpan w:val="2"/>
            <w:tcBorders>
              <w:left w:val="single" w:sz="4" w:space="0" w:color="auto"/>
            </w:tcBorders>
            <w:vAlign w:val="center"/>
          </w:tcPr>
          <w:p>
            <w:pPr>
              <w:rPr>
                <w:rFonts w:eastAsia="Times New Roman"/>
                <w:noProof/>
                <w:sz w:val="22"/>
              </w:rPr>
            </w:pPr>
            <w:r>
              <w:rPr>
                <w:noProof/>
                <w:sz w:val="22"/>
              </w:rPr>
              <w:t xml:space="preserve">Fabrication à partir de matières de toute position </w:t>
            </w:r>
            <w:r>
              <w:rPr>
                <w:noProof/>
              </w:rPr>
              <w:t xml:space="preserve">à l'exclusion de celle dont relève le </w:t>
            </w:r>
            <w:r>
              <w:rPr>
                <w:noProof/>
                <w:sz w:val="22"/>
              </w:rPr>
              <w:t>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5306 à 5308</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Fils d’autres fibres textiles végétales;</w:t>
            </w:r>
          </w:p>
          <w:p>
            <w:pPr>
              <w:rPr>
                <w:rFonts w:eastAsia="Times New Roman"/>
                <w:noProof/>
                <w:sz w:val="22"/>
              </w:rPr>
            </w:pPr>
            <w:r>
              <w:rPr>
                <w:noProof/>
                <w:sz w:val="22"/>
              </w:rPr>
              <w:t>fils de papier</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6"/>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5309 à 5311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Tissus d’autres fibres textiles végétales; tissus de fils de papier:</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7"/>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b/>
                <w:i/>
                <w:noProof/>
                <w:sz w:val="22"/>
              </w:rPr>
            </w:pPr>
            <w:r>
              <w:rPr>
                <w:noProof/>
                <w:sz w:val="22"/>
              </w:rPr>
              <w:t>Tissage combiné à une teinture, une enduction ou une stratification</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5401 à 5406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Fils, monofilaments et fils de filaments synthétiques ou artificiels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8"/>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5407 et 5408</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Tissus de fils de filaments synthétiques ou artificiels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19"/>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noProof/>
                <w:sz w:val="22"/>
              </w:rPr>
            </w:pPr>
            <w:r>
              <w:rPr>
                <w:noProof/>
                <w:sz w:val="22"/>
              </w:rPr>
              <w:t>Retordage, ou toute opération mécanique, combiné à un tissage</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i/>
                <w:noProof/>
                <w:sz w:val="22"/>
              </w:rPr>
            </w:pPr>
            <w:r>
              <w:rPr>
                <w:noProof/>
                <w:sz w:val="22"/>
              </w:rPr>
              <w:t>Tissage combiné à une teinture, une enduction ou une stratification</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5501 à 5507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Fibres synthétiques ou artificielles discontinues</w:t>
            </w:r>
          </w:p>
        </w:tc>
        <w:tc>
          <w:tcPr>
            <w:tcW w:w="3513" w:type="dxa"/>
            <w:gridSpan w:val="2"/>
            <w:tcBorders>
              <w:left w:val="single" w:sz="4" w:space="0" w:color="auto"/>
            </w:tcBorders>
            <w:vAlign w:val="center"/>
          </w:tcPr>
          <w:p>
            <w:pPr>
              <w:rPr>
                <w:rFonts w:eastAsia="Times New Roman"/>
                <w:noProof/>
                <w:sz w:val="22"/>
              </w:rPr>
            </w:pPr>
            <w:r>
              <w:rPr>
                <w:noProof/>
                <w:sz w:val="22"/>
              </w:rPr>
              <w:t>Extrusion de fibres artificielles ou synthétiques.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5508 à 5511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Fils à coudre et autres fils de fibres synthétiques ou artificielles discontinues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0"/>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i/>
                <w:noProof/>
                <w:sz w:val="22"/>
              </w:rPr>
            </w:pPr>
            <w:r>
              <w:rPr>
                <w:noProof/>
                <w:sz w:val="22"/>
              </w:rPr>
              <w:t>Extrusion de fibres synthétiques ou artificielles combinée à un filage</w:t>
            </w:r>
            <w:r>
              <w:rPr>
                <w:i/>
                <w:noProof/>
                <w:sz w:val="22"/>
              </w:rPr>
              <w:t xml:space="preserve"> </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5512 à 5516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Tissus de fibres synthétiques ou artificielles discontinues: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1"/>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noProof/>
                <w:sz w:val="22"/>
              </w:rPr>
            </w:pPr>
            <w:r>
              <w:rPr>
                <w:noProof/>
                <w:sz w:val="22"/>
              </w:rPr>
              <w:t>Retordage, ou toute opération mécanique, combiné à un tissage</w:t>
            </w:r>
          </w:p>
          <w:p>
            <w:pPr>
              <w:rPr>
                <w:rFonts w:eastAsia="Times New Roman"/>
                <w:noProof/>
                <w:sz w:val="22"/>
              </w:rPr>
            </w:pPr>
            <w:r>
              <w:rPr>
                <w:noProof/>
                <w:sz w:val="22"/>
              </w:rPr>
              <w:t>ou</w:t>
            </w:r>
          </w:p>
          <w:p>
            <w:pPr>
              <w:rPr>
                <w:rFonts w:eastAsia="Times New Roman"/>
                <w:noProof/>
                <w:sz w:val="22"/>
              </w:rPr>
            </w:pPr>
            <w:r>
              <w:rPr>
                <w:noProof/>
                <w:sz w:val="22"/>
              </w:rPr>
              <w:t xml:space="preserve">Tissage combiné à une teinture, une enduction ou une stratification </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noProof/>
                <w:sz w:val="22"/>
              </w:rPr>
            </w:pPr>
            <w:r>
              <w:rPr>
                <w:noProof/>
                <w:sz w:val="22"/>
              </w:rPr>
              <w:t xml:space="preserve">Tissage combiné à une impression </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Chapitre 56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Ouates, feutres et non tissés; fils spéciaux; ficelles, cordes et cordages; articles de corderie; à l’exclusion des: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2"/>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Ouates de matières textiles et articles en ces ouates; fibres textiles d’une longueur n’excédant pas 5 mm (tontisses), nœuds et noppes (boutons) de matières textiles</w:t>
            </w:r>
          </w:p>
        </w:tc>
        <w:tc>
          <w:tcPr>
            <w:tcW w:w="3513" w:type="dxa"/>
            <w:gridSpan w:val="2"/>
            <w:tcBorders>
              <w:left w:val="single" w:sz="4" w:space="0" w:color="auto"/>
            </w:tcBorders>
            <w:vAlign w:val="center"/>
          </w:tcPr>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Flocage accompagné de teinture ou d’impression</w:t>
            </w:r>
          </w:p>
          <w:p>
            <w:pPr>
              <w:rPr>
                <w:rFonts w:eastAsia="Times New Roman"/>
                <w:noProof/>
                <w:sz w:val="22"/>
              </w:rPr>
            </w:pPr>
            <w:r>
              <w:rPr>
                <w:noProof/>
                <w:sz w:val="22"/>
              </w:rPr>
              <w:t>ou</w:t>
            </w:r>
          </w:p>
          <w:p>
            <w:pPr>
              <w:rPr>
                <w:rFonts w:eastAsia="Times New Roman"/>
                <w:b/>
                <w:i/>
                <w:noProof/>
                <w:sz w:val="22"/>
              </w:rPr>
            </w:pPr>
            <w:r>
              <w:rPr>
                <w:noProof/>
                <w:sz w:val="22"/>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Feutres, même imprégnés, enduits, recouverts ou stratifiés:</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Feutres aiguilletés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3"/>
            </w:r>
            <w:r>
              <w:rPr>
                <w:noProof/>
                <w:sz w:val="22"/>
              </w:rPr>
              <w:t>)</w:t>
            </w:r>
          </w:p>
          <w:p>
            <w:pPr>
              <w:rPr>
                <w:rFonts w:eastAsia="Times New Roman"/>
                <w:noProof/>
                <w:sz w:val="22"/>
              </w:rPr>
            </w:pPr>
            <w:r>
              <w:rPr>
                <w:noProof/>
                <w:sz w:val="22"/>
              </w:rPr>
              <w:t>Extrusion de fibres synthétiques ou artificielles combinée à la fabrication de tissu,</w:t>
            </w:r>
          </w:p>
          <w:p>
            <w:pPr>
              <w:rPr>
                <w:rFonts w:eastAsia="Times New Roman"/>
                <w:noProof/>
                <w:sz w:val="22"/>
              </w:rPr>
            </w:pPr>
            <w:r>
              <w:rPr>
                <w:noProof/>
                <w:sz w:val="22"/>
              </w:rPr>
              <w:t>Toutefois:</w:t>
            </w:r>
          </w:p>
          <w:p>
            <w:pPr>
              <w:rPr>
                <w:rFonts w:eastAsia="Times New Roman"/>
                <w:noProof/>
                <w:sz w:val="22"/>
              </w:rPr>
            </w:pPr>
            <w:r>
              <w:rPr>
                <w:noProof/>
                <w:sz w:val="22"/>
              </w:rPr>
              <w:t>– des fils de filaments de polypropylène du nº 5402,</w:t>
            </w:r>
          </w:p>
          <w:p>
            <w:pPr>
              <w:rPr>
                <w:rFonts w:eastAsia="Times New Roman"/>
                <w:noProof/>
                <w:sz w:val="22"/>
              </w:rPr>
            </w:pPr>
            <w:r>
              <w:rPr>
                <w:noProof/>
                <w:sz w:val="22"/>
              </w:rPr>
              <w:t>– des fibres de polypropylène des nº</w:t>
            </w:r>
            <w:r>
              <w:rPr>
                <w:noProof/>
                <w:sz w:val="22"/>
                <w:vertAlign w:val="superscript"/>
              </w:rPr>
              <w:t>s</w:t>
            </w:r>
            <w:r>
              <w:rPr>
                <w:noProof/>
                <w:sz w:val="22"/>
              </w:rPr>
              <w:t xml:space="preserve"> 5503 ou 5506, ou</w:t>
            </w:r>
          </w:p>
          <w:p>
            <w:pPr>
              <w:rPr>
                <w:rFonts w:eastAsia="Times New Roman"/>
                <w:noProof/>
                <w:sz w:val="22"/>
              </w:rPr>
            </w:pPr>
            <w:r>
              <w:rPr>
                <w:noProof/>
                <w:sz w:val="22"/>
              </w:rPr>
              <w:t>– des câbles de filaments de polypropylène du nº 5501,</w:t>
            </w:r>
          </w:p>
          <w:p>
            <w:pPr>
              <w:rPr>
                <w:rFonts w:eastAsia="Times New Roman"/>
                <w:noProof/>
                <w:sz w:val="22"/>
              </w:rPr>
            </w:pPr>
            <w:r>
              <w:rPr>
                <w:noProof/>
                <w:sz w:val="22"/>
              </w:rPr>
              <w:t>dont le titre de chaque fibre ou filament constitutif est, dans tous les cas, inférieur à 9 décitex, peuvent être utilisés pour autant que leur valeur totale n’excède pas 40 % du prix départ usine du produit</w:t>
            </w:r>
          </w:p>
          <w:p>
            <w:pPr>
              <w:rPr>
                <w:rFonts w:eastAsia="Times New Roman"/>
                <w:noProof/>
                <w:sz w:val="22"/>
              </w:rPr>
            </w:pPr>
            <w:r>
              <w:rPr>
                <w:noProof/>
                <w:sz w:val="22"/>
              </w:rPr>
              <w:t>ou</w:t>
            </w:r>
          </w:p>
          <w:p>
            <w:pPr>
              <w:rPr>
                <w:rFonts w:eastAsia="Times New Roman"/>
                <w:noProof/>
                <w:sz w:val="22"/>
              </w:rPr>
            </w:pPr>
            <w:r>
              <w:rPr>
                <w:noProof/>
                <w:sz w:val="22"/>
              </w:rPr>
              <w:t>fabrication de tissu non-tissé uniquement dans le cas des feutres élaborés à partir de fibres naturelles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4"/>
            </w:r>
            <w:r>
              <w:rPr>
                <w:noProof/>
                <w:sz w:val="22"/>
              </w:rPr>
              <w:t>)</w:t>
            </w:r>
          </w:p>
          <w:p>
            <w:pPr>
              <w:rPr>
                <w:rFonts w:eastAsia="Times New Roman"/>
                <w:noProof/>
                <w:sz w:val="22"/>
              </w:rPr>
            </w:pPr>
            <w:r>
              <w:rPr>
                <w:noProof/>
                <w:sz w:val="22"/>
              </w:rPr>
              <w:t>Extrusion de fibres synthétiques ou artificielles combinée à la fabrication de tissu,</w:t>
            </w:r>
          </w:p>
          <w:p>
            <w:pPr>
              <w:rPr>
                <w:rFonts w:eastAsia="Times New Roman"/>
                <w:noProof/>
                <w:sz w:val="22"/>
              </w:rPr>
            </w:pPr>
            <w:r>
              <w:rPr>
                <w:noProof/>
                <w:sz w:val="22"/>
              </w:rPr>
              <w:t>ou</w:t>
            </w:r>
          </w:p>
          <w:p>
            <w:pPr>
              <w:rPr>
                <w:rFonts w:eastAsia="Times New Roman"/>
                <w:noProof/>
                <w:sz w:val="22"/>
              </w:rPr>
            </w:pPr>
            <w:r>
              <w:rPr>
                <w:noProof/>
                <w:sz w:val="22"/>
              </w:rPr>
              <w:t>Formation de non-tissés uniquement, dans le cas des autres feutres élaborés à partir de fibres naturelles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rPr>
            </w:pPr>
            <w:r>
              <w:rPr>
                <w:bCs/>
                <w:noProof/>
                <w:sz w:val="22"/>
              </w:rPr>
              <w:t>5603</w:t>
            </w:r>
          </w:p>
        </w:tc>
        <w:tc>
          <w:tcPr>
            <w:tcW w:w="3173" w:type="dxa"/>
            <w:gridSpan w:val="2"/>
            <w:tcBorders>
              <w:left w:val="single" w:sz="4" w:space="0" w:color="auto"/>
              <w:right w:val="single" w:sz="4" w:space="0" w:color="auto"/>
            </w:tcBorders>
            <w:vAlign w:val="center"/>
          </w:tcPr>
          <w:p>
            <w:pPr>
              <w:rPr>
                <w:rFonts w:eastAsia="Times New Roman"/>
                <w:bCs/>
                <w:noProof/>
                <w:sz w:val="22"/>
              </w:rPr>
            </w:pPr>
            <w:r>
              <w:rPr>
                <w:bCs/>
                <w:noProof/>
                <w:sz w:val="22"/>
              </w:rPr>
              <w:t>Non-tissés, même imprégnés, enduits, recouverts ou stratifiés</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rPr>
            </w:pPr>
            <w:r>
              <w:rPr>
                <w:noProof/>
                <w:sz w:val="22"/>
              </w:rPr>
              <w:t>5603 11 à 5603 14</w:t>
            </w:r>
          </w:p>
        </w:tc>
        <w:tc>
          <w:tcPr>
            <w:tcW w:w="3173" w:type="dxa"/>
            <w:gridSpan w:val="2"/>
            <w:tcBorders>
              <w:left w:val="single" w:sz="4" w:space="0" w:color="auto"/>
              <w:right w:val="single" w:sz="4" w:space="0" w:color="auto"/>
            </w:tcBorders>
            <w:vAlign w:val="center"/>
          </w:tcPr>
          <w:p>
            <w:pPr>
              <w:rPr>
                <w:rFonts w:eastAsia="Times New Roman"/>
                <w:noProof/>
                <w:sz w:val="22"/>
              </w:rPr>
            </w:pPr>
            <w:r>
              <w:rPr>
                <w:bCs/>
                <w:noProof/>
                <w:sz w:val="22"/>
              </w:rPr>
              <w:t>Non-tissés, même imprégnés, enduits, recouverts ou stratifiés de filaments synthétiques ou artificiels</w:t>
            </w:r>
          </w:p>
        </w:tc>
        <w:tc>
          <w:tcPr>
            <w:tcW w:w="3513" w:type="dxa"/>
            <w:gridSpan w:val="2"/>
            <w:tcBorders>
              <w:left w:val="single" w:sz="4" w:space="0" w:color="auto"/>
            </w:tcBorders>
            <w:vAlign w:val="center"/>
          </w:tcPr>
          <w:p>
            <w:pPr>
              <w:rPr>
                <w:rFonts w:eastAsia="Times New Roman"/>
                <w:noProof/>
                <w:sz w:val="22"/>
              </w:rPr>
            </w:pPr>
            <w:r>
              <w:rPr>
                <w:noProof/>
                <w:sz w:val="22"/>
              </w:rPr>
              <w:t>Fabrication à partir</w:t>
            </w:r>
          </w:p>
          <w:p>
            <w:pPr>
              <w:rPr>
                <w:rFonts w:eastAsia="Times New Roman"/>
                <w:noProof/>
                <w:sz w:val="22"/>
              </w:rPr>
            </w:pPr>
            <w:r>
              <w:rPr>
                <w:noProof/>
                <w:sz w:val="22"/>
              </w:rPr>
              <w:t>- de filaments à orientation déterminée ou aléatoire</w:t>
            </w:r>
            <w:r>
              <w:rPr>
                <w:noProof/>
                <w:sz w:val="22"/>
              </w:rPr>
              <w:br/>
              <w:t>ou</w:t>
            </w:r>
          </w:p>
          <w:p>
            <w:pPr>
              <w:rPr>
                <w:rFonts w:eastAsia="Times New Roman"/>
                <w:noProof/>
                <w:sz w:val="22"/>
              </w:rPr>
            </w:pPr>
            <w:r>
              <w:rPr>
                <w:noProof/>
                <w:sz w:val="22"/>
              </w:rPr>
              <w:t>- de substances ou de polymères d’origine naturelle, synthétique ou artificielle,</w:t>
            </w:r>
          </w:p>
          <w:p>
            <w:pPr>
              <w:rPr>
                <w:rFonts w:eastAsia="Times New Roman"/>
                <w:noProof/>
                <w:sz w:val="22"/>
              </w:rPr>
            </w:pPr>
            <w:r>
              <w:rPr>
                <w:noProof/>
                <w:sz w:val="22"/>
              </w:rPr>
              <w:t>suivie dans les deux cas par une consolidation formant un non-tissé</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bCs/>
                <w:noProof/>
                <w:sz w:val="22"/>
              </w:rPr>
            </w:pPr>
            <w:r>
              <w:rPr>
                <w:noProof/>
                <w:sz w:val="22"/>
              </w:rPr>
              <w:t>5603 91 à 5603 94</w:t>
            </w:r>
          </w:p>
        </w:tc>
        <w:tc>
          <w:tcPr>
            <w:tcW w:w="3173" w:type="dxa"/>
            <w:gridSpan w:val="2"/>
            <w:tcBorders>
              <w:left w:val="single" w:sz="4" w:space="0" w:color="auto"/>
              <w:right w:val="single" w:sz="4" w:space="0" w:color="auto"/>
            </w:tcBorders>
            <w:vAlign w:val="center"/>
          </w:tcPr>
          <w:p>
            <w:pPr>
              <w:rPr>
                <w:rFonts w:eastAsia="Times New Roman"/>
                <w:noProof/>
                <w:sz w:val="22"/>
              </w:rPr>
            </w:pPr>
            <w:r>
              <w:rPr>
                <w:bCs/>
                <w:noProof/>
                <w:sz w:val="22"/>
              </w:rPr>
              <w:t xml:space="preserve">Non-tissés, même imprégnés, enduits, recouverts ou stratifiés, autres que de filaments synthétiques ou artificiels </w:t>
            </w:r>
          </w:p>
        </w:tc>
        <w:tc>
          <w:tcPr>
            <w:tcW w:w="3513" w:type="dxa"/>
            <w:gridSpan w:val="2"/>
            <w:tcBorders>
              <w:left w:val="single" w:sz="4" w:space="0" w:color="auto"/>
            </w:tcBorders>
            <w:vAlign w:val="center"/>
          </w:tcPr>
          <w:p>
            <w:pPr>
              <w:rPr>
                <w:rFonts w:eastAsia="Times New Roman"/>
                <w:noProof/>
                <w:sz w:val="22"/>
              </w:rPr>
            </w:pPr>
            <w:r>
              <w:rPr>
                <w:noProof/>
                <w:sz w:val="22"/>
              </w:rPr>
              <w:t>Fabrication à partir</w:t>
            </w:r>
          </w:p>
          <w:p>
            <w:pPr>
              <w:spacing w:line="276" w:lineRule="auto"/>
              <w:rPr>
                <w:rFonts w:eastAsia="Times New Roman"/>
                <w:noProof/>
                <w:sz w:val="22"/>
              </w:rPr>
            </w:pPr>
            <w:r>
              <w:rPr>
                <w:noProof/>
                <w:sz w:val="22"/>
              </w:rPr>
              <w:t>- de fibres discontinues à orientation déterminée ou aléatoire</w:t>
            </w:r>
          </w:p>
          <w:p>
            <w:pPr>
              <w:spacing w:line="276" w:lineRule="auto"/>
              <w:rPr>
                <w:rFonts w:eastAsia="Times New Roman"/>
                <w:noProof/>
                <w:sz w:val="22"/>
              </w:rPr>
            </w:pPr>
            <w:r>
              <w:rPr>
                <w:noProof/>
                <w:sz w:val="22"/>
              </w:rPr>
              <w:t>et/ou</w:t>
            </w:r>
          </w:p>
          <w:p>
            <w:pPr>
              <w:spacing w:line="276" w:lineRule="auto"/>
              <w:rPr>
                <w:rFonts w:eastAsia="Times New Roman"/>
                <w:noProof/>
                <w:sz w:val="22"/>
              </w:rPr>
            </w:pPr>
            <w:r>
              <w:rPr>
                <w:noProof/>
                <w:sz w:val="22"/>
              </w:rPr>
              <w:t>- de fils coupés d’origine naturelle, synthétique ou artificielle,</w:t>
            </w:r>
          </w:p>
          <w:p>
            <w:pPr>
              <w:rPr>
                <w:rFonts w:eastAsia="Times New Roman"/>
                <w:noProof/>
                <w:sz w:val="22"/>
              </w:rPr>
            </w:pPr>
            <w:r>
              <w:rPr>
                <w:noProof/>
                <w:sz w:val="22"/>
              </w:rPr>
              <w:t>suivie dans les deux cas par une consolidation formant un non-tissé</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5604</w:t>
            </w:r>
          </w:p>
        </w:tc>
        <w:tc>
          <w:tcPr>
            <w:tcW w:w="3173" w:type="dxa"/>
            <w:gridSpan w:val="2"/>
            <w:tcBorders>
              <w:left w:val="single" w:sz="4" w:space="0" w:color="auto"/>
              <w:right w:val="single" w:sz="4" w:space="0" w:color="auto"/>
            </w:tcBorders>
            <w:vAlign w:val="center"/>
          </w:tcPr>
          <w:p>
            <w:pPr>
              <w:rPr>
                <w:rFonts w:eastAsia="Times New Roman"/>
                <w:bCs/>
                <w:noProof/>
                <w:sz w:val="22"/>
              </w:rPr>
            </w:pPr>
            <w:r>
              <w:rPr>
                <w:noProof/>
                <w:sz w:val="22"/>
              </w:rPr>
              <w:t>Fils et cordes de caoutchouc, recouverts de textiles; fils textiles, lames et formes similaires des nº</w:t>
            </w:r>
            <w:r>
              <w:rPr>
                <w:noProof/>
                <w:sz w:val="22"/>
                <w:vertAlign w:val="superscript"/>
              </w:rPr>
              <w:t>s</w:t>
            </w:r>
            <w:r>
              <w:rPr>
                <w:noProof/>
                <w:sz w:val="22"/>
              </w:rPr>
              <w:t xml:space="preserve"> 5404 ou 5405, imprégnés, enduits, recouverts ou gainés de caoutchouc ou de matière plastique:</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bCs/>
                <w:noProof/>
                <w:sz w:val="22"/>
              </w:rPr>
            </w:pPr>
            <w:r>
              <w:rPr>
                <w:noProof/>
                <w:sz w:val="22"/>
              </w:rPr>
              <w:t>– Fils et cordes de caoutchouc, recouverts de textiles</w:t>
            </w:r>
          </w:p>
        </w:tc>
        <w:tc>
          <w:tcPr>
            <w:tcW w:w="3513" w:type="dxa"/>
            <w:gridSpan w:val="2"/>
            <w:tcBorders>
              <w:left w:val="single" w:sz="4" w:space="0" w:color="auto"/>
            </w:tcBorders>
            <w:vAlign w:val="center"/>
          </w:tcPr>
          <w:p>
            <w:pPr>
              <w:rPr>
                <w:rFonts w:eastAsia="Times New Roman"/>
                <w:b/>
                <w:noProof/>
                <w:sz w:val="22"/>
              </w:rPr>
            </w:pPr>
            <w:r>
              <w:rPr>
                <w:noProof/>
                <w:sz w:val="22"/>
              </w:rPr>
              <w:t>Fabrication à partir de fils ou de cordes de caoutchouc, non recouverts de matières textiles</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5"/>
            </w:r>
            <w:r>
              <w:rPr>
                <w:noProof/>
                <w:sz w:val="22"/>
              </w:rPr>
              <w:t>)</w:t>
            </w:r>
          </w:p>
          <w:p>
            <w:pPr>
              <w:rPr>
                <w:rFonts w:eastAsia="Times New Roman"/>
                <w:noProof/>
                <w:sz w:val="22"/>
              </w:rPr>
            </w:pPr>
            <w:r>
              <w:rPr>
                <w:noProof/>
                <w:sz w:val="22"/>
              </w:rPr>
              <w:t>Filage de fibres naturelles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Filés métalliques et fils métallisés, même guipés, constitués par des fils textiles, des lames ou formes similaires des nº</w:t>
            </w:r>
            <w:r>
              <w:rPr>
                <w:noProof/>
                <w:sz w:val="22"/>
                <w:vertAlign w:val="superscript"/>
              </w:rPr>
              <w:t>s</w:t>
            </w:r>
            <w:r>
              <w:rPr>
                <w:noProof/>
                <w:sz w:val="22"/>
              </w:rPr>
              <w:t> 5404 ou 5405, combinés avec du métal sous forme de fils, de lames ou de poudres, ou recouverts de métal</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6"/>
            </w:r>
            <w:r>
              <w:rPr>
                <w:noProof/>
                <w:sz w:val="22"/>
              </w:rPr>
              <w:t>)</w:t>
            </w:r>
          </w:p>
          <w:p>
            <w:pPr>
              <w:rPr>
                <w:rFonts w:eastAsia="Times New Roman"/>
                <w:noProof/>
                <w:sz w:val="22"/>
              </w:rPr>
            </w:pPr>
            <w:r>
              <w:rPr>
                <w:noProof/>
                <w:sz w:val="22"/>
              </w:rPr>
              <w:t>Filage de fibres naturelles et/ou synthétiques ou artificielles discontinues</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Retordage combiné à toute autre opération mécanique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5606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Fils guipés, lames et formes similaires des nº</w:t>
            </w:r>
            <w:r>
              <w:rPr>
                <w:noProof/>
                <w:sz w:val="22"/>
                <w:vertAlign w:val="superscript"/>
              </w:rPr>
              <w:t>s</w:t>
            </w:r>
            <w:r>
              <w:rPr>
                <w:noProof/>
                <w:sz w:val="22"/>
              </w:rPr>
              <w:t xml:space="preserve"> 5404 ou 5405 guipées, autres que ceux du nº 5605 et autres que les fils de crin guipés; fils de chenille; </w:t>
            </w:r>
          </w:p>
          <w:p>
            <w:pPr>
              <w:rPr>
                <w:rFonts w:eastAsia="Times New Roman"/>
                <w:noProof/>
                <w:sz w:val="22"/>
              </w:rPr>
            </w:pPr>
            <w:r>
              <w:rPr>
                <w:noProof/>
                <w:sz w:val="22"/>
              </w:rPr>
              <w:t>fils dits “de chaînettes”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7"/>
            </w:r>
            <w:r>
              <w:rPr>
                <w:noProof/>
                <w:sz w:val="22"/>
              </w:rPr>
              <w:t>)</w:t>
            </w:r>
          </w:p>
          <w:p>
            <w:pPr>
              <w:rPr>
                <w:rFonts w:eastAsia="Times New Roman"/>
                <w:noProof/>
                <w:sz w:val="22"/>
              </w:rPr>
            </w:pPr>
            <w:r>
              <w:rPr>
                <w:noProof/>
                <w:sz w:val="22"/>
              </w:rPr>
              <w:t>Extrusion de fibres synthétiques ou artificielles combinée à un filage</w:t>
            </w:r>
          </w:p>
          <w:p>
            <w:pPr>
              <w:rPr>
                <w:rFonts w:eastAsia="Times New Roman"/>
                <w:noProof/>
                <w:sz w:val="22"/>
              </w:rPr>
            </w:pPr>
            <w:r>
              <w:rPr>
                <w:noProof/>
                <w:sz w:val="22"/>
              </w:rPr>
              <w:t>ou</w:t>
            </w:r>
          </w:p>
          <w:p>
            <w:pPr>
              <w:rPr>
                <w:rFonts w:eastAsia="Times New Roman"/>
                <w:noProof/>
                <w:sz w:val="22"/>
              </w:rPr>
            </w:pPr>
            <w:r>
              <w:rPr>
                <w:noProof/>
                <w:sz w:val="22"/>
              </w:rPr>
              <w:t>Détordage combiné à un guipage</w:t>
            </w:r>
          </w:p>
          <w:p>
            <w:pPr>
              <w:rPr>
                <w:rFonts w:eastAsia="Times New Roman"/>
                <w:noProof/>
                <w:sz w:val="22"/>
              </w:rPr>
            </w:pPr>
            <w:r>
              <w:rPr>
                <w:noProof/>
                <w:sz w:val="22"/>
              </w:rPr>
              <w:t>ou</w:t>
            </w:r>
          </w:p>
          <w:p>
            <w:pPr>
              <w:rPr>
                <w:rFonts w:eastAsia="Times New Roman"/>
                <w:noProof/>
                <w:sz w:val="22"/>
              </w:rPr>
            </w:pPr>
            <w:r>
              <w:rPr>
                <w:noProof/>
                <w:sz w:val="22"/>
              </w:rPr>
              <w:t>Filage de fibres naturelles et/ou synthétiques ou artificielles discontinues</w:t>
            </w:r>
          </w:p>
          <w:p>
            <w:pPr>
              <w:rPr>
                <w:rFonts w:eastAsia="Times New Roman"/>
                <w:noProof/>
                <w:sz w:val="22"/>
              </w:rPr>
            </w:pPr>
            <w:r>
              <w:rPr>
                <w:noProof/>
                <w:sz w:val="22"/>
              </w:rPr>
              <w:t>ou</w:t>
            </w:r>
          </w:p>
          <w:p>
            <w:pPr>
              <w:rPr>
                <w:rFonts w:eastAsia="Times New Roman"/>
                <w:noProof/>
                <w:sz w:val="22"/>
              </w:rPr>
            </w:pPr>
            <w:r>
              <w:rPr>
                <w:noProof/>
                <w:sz w:val="22"/>
              </w:rPr>
              <w:t>Flocage combiné à une teinture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Chapitre 57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Tapis et autres revêtements de sol en matières textiles: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8"/>
            </w:r>
            <w:r>
              <w:rPr>
                <w:noProof/>
                <w:sz w:val="22"/>
              </w:rPr>
              <w:t>)</w:t>
            </w:r>
          </w:p>
          <w:p>
            <w:pPr>
              <w:rPr>
                <w:rFonts w:eastAsia="Times New Roman"/>
                <w:noProof/>
                <w:sz w:val="22"/>
              </w:rPr>
            </w:pPr>
            <w:r>
              <w:rPr>
                <w:noProof/>
                <w:sz w:val="22"/>
              </w:rPr>
              <w:t>Filage de fibres naturelles et/ou synthétiques ou artificielles discontinues combiné à un tissage ou à un touffetage</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combinée à un tissage ou à un touffetage</w:t>
            </w:r>
          </w:p>
          <w:p>
            <w:pPr>
              <w:rPr>
                <w:rFonts w:eastAsia="Times New Roman"/>
                <w:noProof/>
                <w:sz w:val="22"/>
              </w:rPr>
            </w:pPr>
            <w:r>
              <w:rPr>
                <w:noProof/>
                <w:sz w:val="22"/>
              </w:rPr>
              <w:t>ou</w:t>
            </w:r>
          </w:p>
          <w:p>
            <w:pPr>
              <w:rPr>
                <w:rFonts w:eastAsia="Times New Roman"/>
                <w:noProof/>
                <w:sz w:val="22"/>
              </w:rPr>
            </w:pPr>
            <w:r>
              <w:rPr>
                <w:noProof/>
                <w:sz w:val="22"/>
              </w:rPr>
              <w:t>Fabrication à partir de fils de coco, de sisal, de jute ou de fibranne filée sur un métier continu à anneaux classique</w:t>
            </w:r>
          </w:p>
          <w:p>
            <w:pPr>
              <w:rPr>
                <w:rFonts w:eastAsia="Times New Roman"/>
                <w:noProof/>
                <w:sz w:val="22"/>
              </w:rPr>
            </w:pPr>
            <w:r>
              <w:rPr>
                <w:noProof/>
                <w:sz w:val="22"/>
              </w:rPr>
              <w:t>ou</w:t>
            </w:r>
          </w:p>
          <w:p>
            <w:pPr>
              <w:rPr>
                <w:rFonts w:eastAsia="Times New Roman"/>
                <w:noProof/>
                <w:sz w:val="22"/>
              </w:rPr>
            </w:pPr>
            <w:r>
              <w:rPr>
                <w:noProof/>
                <w:sz w:val="22"/>
              </w:rPr>
              <w:t>Touffetage combiné à une teinture ou une impression</w:t>
            </w:r>
          </w:p>
          <w:p>
            <w:pPr>
              <w:rPr>
                <w:rFonts w:eastAsia="Times New Roman"/>
                <w:noProof/>
                <w:sz w:val="22"/>
              </w:rPr>
            </w:pPr>
            <w:r>
              <w:rPr>
                <w:noProof/>
                <w:sz w:val="22"/>
              </w:rPr>
              <w:t>ou</w:t>
            </w:r>
          </w:p>
          <w:p>
            <w:pPr>
              <w:rPr>
                <w:rFonts w:eastAsia="Times New Roman"/>
                <w:i/>
                <w:noProof/>
                <w:sz w:val="22"/>
              </w:rPr>
            </w:pPr>
            <w:r>
              <w:rPr>
                <w:noProof/>
                <w:sz w:val="22"/>
              </w:rPr>
              <w:t>Flocage combiné à une teinture ou une impression</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des techniques de fabrication de non-tissés, y compris l’aiguilletage</w:t>
            </w:r>
          </w:p>
          <w:p>
            <w:pPr>
              <w:rPr>
                <w:rFonts w:eastAsia="Times New Roman"/>
                <w:noProof/>
                <w:sz w:val="22"/>
              </w:rPr>
            </w:pPr>
            <w:r>
              <w:rPr>
                <w:noProof/>
                <w:sz w:val="22"/>
              </w:rPr>
              <w:br/>
              <w:t>De la toile de jute peut être utilisée en tant que support.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Chapitre 58</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Tissus spéciaux; surfaces textiles touffetées; dentelles; tapisseries; passementeries; broderies; à l’exclusion des: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29"/>
            </w:r>
            <w:r>
              <w:rPr>
                <w:noProof/>
                <w:sz w:val="22"/>
              </w:rPr>
              <w:t>)</w:t>
            </w:r>
          </w:p>
          <w:p>
            <w:pPr>
              <w:rPr>
                <w:rFonts w:eastAsia="Times New Roman"/>
                <w:noProof/>
                <w:sz w:val="22"/>
              </w:rPr>
            </w:pPr>
            <w:r>
              <w:rPr>
                <w:noProof/>
                <w:sz w:val="22"/>
              </w:rPr>
              <w:t>Filage de fibres naturelles, synthétiques ou artificielles discontinues combiné à un tissage ou à un touffetage</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combinée à un tissage ou à un touffetage</w:t>
            </w:r>
          </w:p>
          <w:p>
            <w:pPr>
              <w:rPr>
                <w:rFonts w:eastAsia="Times New Roman"/>
                <w:noProof/>
                <w:sz w:val="22"/>
              </w:rPr>
            </w:pPr>
            <w:r>
              <w:rPr>
                <w:noProof/>
                <w:sz w:val="22"/>
              </w:rPr>
              <w:t>ou</w:t>
            </w:r>
          </w:p>
          <w:p>
            <w:pPr>
              <w:rPr>
                <w:rFonts w:eastAsia="Times New Roman"/>
                <w:noProof/>
                <w:sz w:val="22"/>
              </w:rPr>
            </w:pPr>
            <w:r>
              <w:rPr>
                <w:noProof/>
                <w:sz w:val="22"/>
              </w:rPr>
              <w:t>Tissage combiné à une teinture, à un flocage, à une enduction, à une stratification ou à une métallisation</w:t>
            </w:r>
          </w:p>
          <w:p>
            <w:pPr>
              <w:rPr>
                <w:rFonts w:eastAsia="Times New Roman"/>
                <w:noProof/>
                <w:sz w:val="22"/>
              </w:rPr>
            </w:pPr>
            <w:r>
              <w:rPr>
                <w:noProof/>
                <w:sz w:val="22"/>
              </w:rPr>
              <w:t>ou</w:t>
            </w:r>
          </w:p>
          <w:p>
            <w:pPr>
              <w:rPr>
                <w:rFonts w:eastAsia="Times New Roman"/>
                <w:noProof/>
                <w:sz w:val="22"/>
              </w:rPr>
            </w:pPr>
            <w:r>
              <w:rPr>
                <w:noProof/>
                <w:sz w:val="22"/>
              </w:rPr>
              <w:t>Touffetage combiné à une teinture ou une impression</w:t>
            </w:r>
          </w:p>
          <w:p>
            <w:pPr>
              <w:rPr>
                <w:rFonts w:eastAsia="Times New Roman"/>
                <w:noProof/>
                <w:sz w:val="22"/>
              </w:rPr>
            </w:pPr>
            <w:r>
              <w:rPr>
                <w:noProof/>
                <w:sz w:val="22"/>
              </w:rPr>
              <w:t>ou</w:t>
            </w:r>
          </w:p>
          <w:p>
            <w:pPr>
              <w:rPr>
                <w:rFonts w:eastAsia="Times New Roman"/>
                <w:noProof/>
                <w:sz w:val="22"/>
              </w:rPr>
            </w:pPr>
            <w:r>
              <w:rPr>
                <w:noProof/>
                <w:sz w:val="22"/>
              </w:rPr>
              <w:t>Flocage combiné à une teinture ou une impression</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5805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Tapisseries tissées à la main (genre Gobelins, Flandres, Aubusson, Beauvais et similaires) et tapisseries à l'aiguille (au petit point, au point de croix, par exemple), même confectionnées</w:t>
            </w:r>
          </w:p>
        </w:tc>
        <w:tc>
          <w:tcPr>
            <w:tcW w:w="3513" w:type="dxa"/>
            <w:gridSpan w:val="2"/>
            <w:tcBorders>
              <w:left w:val="single" w:sz="4" w:space="0" w:color="auto"/>
            </w:tcBorders>
            <w:vAlign w:val="center"/>
          </w:tcPr>
          <w:p>
            <w:pPr>
              <w:rPr>
                <w:rFonts w:eastAsia="Times New Roman"/>
                <w:noProof/>
                <w:sz w:val="22"/>
              </w:rPr>
            </w:pPr>
            <w:r>
              <w:rPr>
                <w:noProof/>
                <w:sz w:val="22"/>
              </w:rPr>
              <w:t xml:space="preserve">Fabrication à partir de matières de toute position </w:t>
            </w:r>
            <w:r>
              <w:rPr>
                <w:noProof/>
              </w:rPr>
              <w:t xml:space="preserve">à l'exclusion de celle dont relève le </w:t>
            </w:r>
            <w:r>
              <w:rPr>
                <w:noProof/>
                <w:sz w:val="22"/>
              </w:rPr>
              <w:t>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5810</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Broderies en pièces, en bandes ou en motifs</w:t>
            </w:r>
          </w:p>
        </w:tc>
        <w:tc>
          <w:tcPr>
            <w:tcW w:w="3513" w:type="dxa"/>
            <w:gridSpan w:val="2"/>
            <w:tcBorders>
              <w:left w:val="single" w:sz="4" w:space="0" w:color="auto"/>
            </w:tcBorders>
            <w:vAlign w:val="center"/>
          </w:tcPr>
          <w:p>
            <w:pPr>
              <w:rPr>
                <w:rFonts w:eastAsia="Times New Roman"/>
                <w:noProof/>
                <w:sz w:val="22"/>
              </w:rPr>
            </w:pPr>
            <w:r>
              <w:rPr>
                <w:noProof/>
                <w:sz w:val="22"/>
              </w:rPr>
              <w:t>Broderie dans laquelle la valeur de toutes les matières utilisées de toute position, à l'exclusion de celle dont relève le produit, ne doit pas excéder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3513" w:type="dxa"/>
            <w:gridSpan w:val="2"/>
            <w:tcBorders>
              <w:left w:val="single" w:sz="4" w:space="0" w:color="auto"/>
            </w:tcBorders>
            <w:vAlign w:val="center"/>
          </w:tcPr>
          <w:p>
            <w:pPr>
              <w:rPr>
                <w:rFonts w:eastAsia="Times New Roman"/>
                <w:noProof/>
                <w:sz w:val="22"/>
              </w:rPr>
            </w:pPr>
            <w:r>
              <w:rPr>
                <w:noProof/>
                <w:sz w:val="22"/>
              </w:rPr>
              <w:t>Tissage combiné à une teinture, à un flocage, à une enduction, à une stratification ou à une métallisation</w:t>
            </w:r>
          </w:p>
          <w:p>
            <w:pPr>
              <w:rPr>
                <w:rFonts w:eastAsia="Times New Roman"/>
                <w:noProof/>
                <w:sz w:val="22"/>
              </w:rPr>
            </w:pPr>
            <w:r>
              <w:rPr>
                <w:noProof/>
                <w:sz w:val="22"/>
              </w:rPr>
              <w:t>ou</w:t>
            </w:r>
          </w:p>
          <w:p>
            <w:pPr>
              <w:rPr>
                <w:rFonts w:eastAsia="Times New Roman"/>
                <w:noProof/>
                <w:sz w:val="22"/>
              </w:rPr>
            </w:pPr>
            <w:r>
              <w:rPr>
                <w:noProof/>
                <w:sz w:val="22"/>
              </w:rPr>
              <w:t>Flocage combiné à une teinture ou une impression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Nappes tramées pour pneumatiques obtenues à partir de fils à haute ténacité de nylon ou d'autres polyamides, de polyesters ou de rayonne viscose</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Contenant 90 % ou moins en poids de matières textiles</w:t>
            </w:r>
          </w:p>
        </w:tc>
        <w:tc>
          <w:tcPr>
            <w:tcW w:w="3513" w:type="dxa"/>
            <w:gridSpan w:val="2"/>
            <w:tcBorders>
              <w:left w:val="single" w:sz="4" w:space="0" w:color="auto"/>
            </w:tcBorders>
            <w:vAlign w:val="center"/>
          </w:tcPr>
          <w:p>
            <w:pPr>
              <w:rPr>
                <w:rFonts w:eastAsia="Times New Roman"/>
                <w:noProof/>
                <w:sz w:val="22"/>
              </w:rPr>
            </w:pPr>
            <w:r>
              <w:rPr>
                <w:noProof/>
                <w:sz w:val="22"/>
              </w:rPr>
              <w:t>Tissage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Extrusion de fibres synthétiques ou artificielles combinée à un tissage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5903</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Tissus imprégnés, enduits ou recouverts de matière plastique ou stratifiés avec de la matière plastique, autres que ceux du nº 5902</w:t>
            </w:r>
          </w:p>
        </w:tc>
        <w:tc>
          <w:tcPr>
            <w:tcW w:w="3513" w:type="dxa"/>
            <w:gridSpan w:val="2"/>
            <w:tcBorders>
              <w:left w:val="single" w:sz="4" w:space="0" w:color="auto"/>
            </w:tcBorders>
            <w:vAlign w:val="center"/>
          </w:tcPr>
          <w:p>
            <w:pPr>
              <w:rPr>
                <w:rFonts w:eastAsia="Times New Roman"/>
                <w:noProof/>
                <w:sz w:val="22"/>
              </w:rPr>
            </w:pPr>
            <w:r>
              <w:rPr>
                <w:noProof/>
                <w:sz w:val="22"/>
              </w:rPr>
              <w:t>Tissage combiné à une imprégnation, à une enduction, à un recouvrement, à une stratification ou à une métallisation</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5904</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Linoléums, même découpés; revêtements de sol consistant en un enduit ou un recouvrement appliqué sur un support textile, même découpés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0"/>
            </w:r>
            <w:r>
              <w:rPr>
                <w:noProof/>
                <w:sz w:val="22"/>
              </w:rPr>
              <w:t>)</w:t>
            </w:r>
          </w:p>
          <w:p>
            <w:pPr>
              <w:rPr>
                <w:rFonts w:eastAsia="Times New Roman"/>
                <w:noProof/>
                <w:sz w:val="22"/>
              </w:rPr>
            </w:pPr>
            <w:r>
              <w:rPr>
                <w:noProof/>
                <w:sz w:val="22"/>
              </w:rPr>
              <w:t>Tissage combiné à une teinture, à une enduction, à une stratification ou à une métallisation</w:t>
            </w:r>
          </w:p>
          <w:p>
            <w:pPr>
              <w:rPr>
                <w:rFonts w:eastAsia="Times New Roman"/>
                <w:noProof/>
                <w:sz w:val="22"/>
              </w:rPr>
            </w:pPr>
          </w:p>
          <w:p>
            <w:pPr>
              <w:rPr>
                <w:rFonts w:eastAsia="Times New Roman"/>
                <w:noProof/>
                <w:sz w:val="22"/>
              </w:rPr>
            </w:pPr>
            <w:r>
              <w:rPr>
                <w:noProof/>
                <w:sz w:val="22"/>
              </w:rPr>
              <w:t>De la toile de jute peut être utilisée en tant que support.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Revêtements muraux en matières textiles:</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Imprégnés, enduits ou recouverts de caoutchouc, de matière plastique ou d'autres matières, ou stratifiés avec du caoutchouc, de la matière plastique ou d'autres matières</w:t>
            </w:r>
          </w:p>
        </w:tc>
        <w:tc>
          <w:tcPr>
            <w:tcW w:w="3513" w:type="dxa"/>
            <w:gridSpan w:val="2"/>
            <w:tcBorders>
              <w:left w:val="single" w:sz="4" w:space="0" w:color="auto"/>
            </w:tcBorders>
            <w:vAlign w:val="center"/>
          </w:tcPr>
          <w:p>
            <w:pPr>
              <w:rPr>
                <w:rFonts w:eastAsia="Times New Roman"/>
                <w:noProof/>
                <w:sz w:val="22"/>
              </w:rPr>
            </w:pPr>
            <w:r>
              <w:rPr>
                <w:noProof/>
                <w:sz w:val="22"/>
              </w:rPr>
              <w:t>Tissage, tricotage ou formation de non-tissé combiné à une imprégnation, à une enduction, à un recouvrement, à une stratification ou à une métallisation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1"/>
            </w:r>
            <w:r>
              <w:rPr>
                <w:noProof/>
                <w:sz w:val="22"/>
              </w:rPr>
              <w:t>)</w:t>
            </w:r>
          </w:p>
          <w:p>
            <w:pPr>
              <w:rPr>
                <w:rFonts w:eastAsia="Times New Roman"/>
                <w:noProof/>
                <w:sz w:val="22"/>
              </w:rPr>
            </w:pPr>
            <w:r>
              <w:rPr>
                <w:noProof/>
                <w:sz w:val="22"/>
              </w:rPr>
              <w:t>Filage de fibres discontinues naturelles et/ou synthétiques ou artificielles, associé à du tissage</w:t>
            </w:r>
          </w:p>
          <w:p>
            <w:pPr>
              <w:rPr>
                <w:rFonts w:eastAsia="Times New Roman"/>
                <w:noProof/>
                <w:sz w:val="22"/>
              </w:rPr>
            </w:pPr>
            <w:r>
              <w:rPr>
                <w:noProof/>
                <w:sz w:val="22"/>
              </w:rPr>
              <w:t>ou</w:t>
            </w:r>
          </w:p>
          <w:p>
            <w:pPr>
              <w:rPr>
                <w:rFonts w:eastAsia="Times New Roman"/>
                <w:noProof/>
                <w:sz w:val="22"/>
              </w:rPr>
            </w:pPr>
            <w:r>
              <w:rPr>
                <w:noProof/>
                <w:sz w:val="22"/>
              </w:rPr>
              <w:t>Extrusion de fils de filaments synthétiques ou artificiels combinée à un tissage</w:t>
            </w:r>
          </w:p>
          <w:p>
            <w:pPr>
              <w:rPr>
                <w:rFonts w:eastAsia="Times New Roman"/>
                <w:noProof/>
                <w:sz w:val="22"/>
              </w:rPr>
            </w:pPr>
            <w:r>
              <w:rPr>
                <w:noProof/>
                <w:sz w:val="22"/>
              </w:rPr>
              <w:t>ou</w:t>
            </w:r>
          </w:p>
          <w:p>
            <w:pPr>
              <w:rPr>
                <w:rFonts w:eastAsia="Times New Roman"/>
                <w:noProof/>
                <w:sz w:val="22"/>
              </w:rPr>
            </w:pPr>
            <w:r>
              <w:rPr>
                <w:noProof/>
                <w:sz w:val="22"/>
              </w:rPr>
              <w:t>Tissage, tricotage ou formation de non-tissé combiné à une imprégnation, à une enduction ou à une stratification</w:t>
            </w:r>
          </w:p>
          <w:p>
            <w:pPr>
              <w:rPr>
                <w:rFonts w:eastAsia="Times New Roman"/>
                <w:noProof/>
                <w:sz w:val="22"/>
              </w:rPr>
            </w:pPr>
            <w:r>
              <w:rPr>
                <w:noProof/>
                <w:sz w:val="22"/>
              </w:rPr>
              <w:t>ou</w:t>
            </w:r>
          </w:p>
          <w:p>
            <w:pPr>
              <w:rPr>
                <w:rFonts w:eastAsia="Times New Roman"/>
                <w:noProof/>
                <w:sz w:val="22"/>
              </w:rPr>
            </w:pPr>
            <w:r>
              <w:rPr>
                <w:noProof/>
                <w:sz w:val="22"/>
              </w:rPr>
              <w:t>Tissage combiné à une impression</w:t>
            </w:r>
          </w:p>
          <w:p>
            <w:pPr>
              <w:rPr>
                <w:rFonts w:eastAsia="Times New Roman"/>
                <w:noProof/>
                <w:sz w:val="22"/>
              </w:rPr>
            </w:pPr>
            <w:r>
              <w:rPr>
                <w:noProof/>
                <w:sz w:val="22"/>
              </w:rPr>
              <w:t>ou</w:t>
            </w:r>
            <w:r>
              <w:rPr>
                <w:b/>
                <w:noProof/>
                <w:sz w:val="22"/>
              </w:rPr>
              <w:t xml:space="preserve"> </w:t>
            </w: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5906</w:t>
            </w:r>
          </w:p>
        </w:tc>
        <w:tc>
          <w:tcPr>
            <w:tcW w:w="3173" w:type="dxa"/>
            <w:gridSpan w:val="2"/>
            <w:tcBorders>
              <w:left w:val="single" w:sz="4" w:space="0" w:color="auto"/>
              <w:right w:val="single" w:sz="4" w:space="0" w:color="auto"/>
            </w:tcBorders>
            <w:vAlign w:val="center"/>
          </w:tcPr>
          <w:p>
            <w:pPr>
              <w:rPr>
                <w:rFonts w:eastAsia="Times New Roman"/>
                <w:b/>
                <w:noProof/>
                <w:sz w:val="22"/>
              </w:rPr>
            </w:pPr>
            <w:r>
              <w:rPr>
                <w:noProof/>
                <w:sz w:val="22"/>
              </w:rPr>
              <w:t>Tissus caoutchoutés, autres que ceux du nº 5902:</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Étoffes de bonneterie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2"/>
            </w:r>
            <w:r>
              <w:rPr>
                <w:noProof/>
                <w:sz w:val="22"/>
              </w:rPr>
              <w:t>)</w:t>
            </w:r>
          </w:p>
          <w:p>
            <w:pPr>
              <w:rPr>
                <w:rFonts w:eastAsia="Times New Roman"/>
                <w:noProof/>
                <w:sz w:val="22"/>
              </w:rPr>
            </w:pPr>
            <w:r>
              <w:rPr>
                <w:noProof/>
                <w:sz w:val="22"/>
              </w:rPr>
              <w:t>Filage de fibres naturelles et/ou synthétiques ou artificielles discontinues combiné à une bonneterie</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combinée à une bonneterie</w:t>
            </w:r>
          </w:p>
          <w:p>
            <w:pPr>
              <w:rPr>
                <w:rFonts w:eastAsia="Times New Roman"/>
                <w:noProof/>
                <w:sz w:val="22"/>
              </w:rPr>
            </w:pPr>
            <w:r>
              <w:rPr>
                <w:noProof/>
                <w:sz w:val="22"/>
              </w:rPr>
              <w:t>ou</w:t>
            </w:r>
          </w:p>
          <w:p>
            <w:pPr>
              <w:rPr>
                <w:rFonts w:eastAsia="Times New Roman"/>
                <w:noProof/>
                <w:sz w:val="22"/>
              </w:rPr>
            </w:pPr>
            <w:r>
              <w:rPr>
                <w:noProof/>
                <w:sz w:val="22"/>
              </w:rPr>
              <w:t>Bonneterie combinée à un caoutchoutage</w:t>
            </w:r>
          </w:p>
          <w:p>
            <w:pPr>
              <w:rPr>
                <w:rFonts w:eastAsia="Times New Roman"/>
                <w:noProof/>
                <w:sz w:val="22"/>
              </w:rPr>
            </w:pPr>
            <w:r>
              <w:rPr>
                <w:noProof/>
                <w:sz w:val="22"/>
              </w:rPr>
              <w:t>ou</w:t>
            </w:r>
          </w:p>
          <w:p>
            <w:pPr>
              <w:rPr>
                <w:rFonts w:eastAsia="Times New Roman"/>
                <w:noProof/>
                <w:sz w:val="22"/>
              </w:rPr>
            </w:pPr>
            <w:r>
              <w:rPr>
                <w:noProof/>
                <w:sz w:val="22"/>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 tissus obtenus à partir de fils de filaments synthétiques, contenant plus de 90 % en poids de matières textiles</w:t>
            </w:r>
          </w:p>
        </w:tc>
        <w:tc>
          <w:tcPr>
            <w:tcW w:w="3513" w:type="dxa"/>
            <w:gridSpan w:val="2"/>
            <w:tcBorders>
              <w:left w:val="single" w:sz="4" w:space="0" w:color="auto"/>
            </w:tcBorders>
            <w:vAlign w:val="center"/>
          </w:tcPr>
          <w:p>
            <w:pPr>
              <w:rPr>
                <w:rFonts w:eastAsia="Times New Roman"/>
                <w:noProof/>
                <w:sz w:val="22"/>
              </w:rPr>
            </w:pPr>
            <w:r>
              <w:rPr>
                <w:noProof/>
                <w:sz w:val="22"/>
              </w:rPr>
              <w:t>Extrusion de fibres synthétiques ou artificielles combinée à un tissage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Tissage, tricotage ou procédé de fabrication de non-tissés combiné à une teinture ou à un revêtement en caoutchouc</w:t>
            </w:r>
          </w:p>
          <w:p>
            <w:pPr>
              <w:rPr>
                <w:rFonts w:eastAsia="Times New Roman"/>
                <w:noProof/>
                <w:sz w:val="22"/>
              </w:rPr>
            </w:pPr>
            <w:r>
              <w:rPr>
                <w:noProof/>
                <w:sz w:val="22"/>
              </w:rPr>
              <w:t>ou</w:t>
            </w:r>
          </w:p>
          <w:p>
            <w:pPr>
              <w:rPr>
                <w:rFonts w:eastAsia="Times New Roman"/>
                <w:noProof/>
                <w:sz w:val="22"/>
              </w:rPr>
            </w:pPr>
            <w:r>
              <w:rPr>
                <w:noProof/>
                <w:sz w:val="22"/>
              </w:rPr>
              <w:t>Teinture de fils combiné à un tissage, à un tricotage ou à un procédé de fabrication de non-tissés</w:t>
            </w:r>
          </w:p>
          <w:p>
            <w:pPr>
              <w:rPr>
                <w:rFonts w:eastAsia="Times New Roman"/>
                <w:noProof/>
                <w:sz w:val="22"/>
              </w:rPr>
            </w:pPr>
            <w:r>
              <w:rPr>
                <w:noProof/>
                <w:sz w:val="22"/>
              </w:rPr>
              <w:t>ou</w:t>
            </w:r>
          </w:p>
          <w:p>
            <w:pPr>
              <w:rPr>
                <w:rFonts w:eastAsia="Times New Roman"/>
                <w:b/>
                <w:i/>
                <w:noProof/>
                <w:sz w:val="22"/>
              </w:rPr>
            </w:pPr>
            <w:r>
              <w:rPr>
                <w:noProof/>
                <w:sz w:val="22"/>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Autres tissus imprégnés, enduits ou recouverts; toiles peintes pour décors de théâtres, fonds d’atelier ou usages analogues</w:t>
            </w:r>
          </w:p>
        </w:tc>
        <w:tc>
          <w:tcPr>
            <w:tcW w:w="3513" w:type="dxa"/>
            <w:gridSpan w:val="2"/>
            <w:tcBorders>
              <w:left w:val="single" w:sz="4" w:space="0" w:color="auto"/>
            </w:tcBorders>
            <w:vAlign w:val="center"/>
          </w:tcPr>
          <w:p>
            <w:pPr>
              <w:rPr>
                <w:rFonts w:eastAsia="Times New Roman"/>
                <w:noProof/>
                <w:sz w:val="22"/>
              </w:rPr>
            </w:pPr>
            <w:r>
              <w:rPr>
                <w:noProof/>
                <w:sz w:val="22"/>
              </w:rPr>
              <w:t>Tissage, tricotage ou procédé de fabrication de non-tissés combiné à une teinture, à une impression, à une enduction, à une imprégnation ou à un recouvrement</w:t>
            </w:r>
          </w:p>
          <w:p>
            <w:pPr>
              <w:rPr>
                <w:rFonts w:eastAsia="Times New Roman"/>
                <w:noProof/>
                <w:sz w:val="22"/>
              </w:rPr>
            </w:pPr>
            <w:r>
              <w:rPr>
                <w:noProof/>
                <w:sz w:val="22"/>
              </w:rPr>
              <w:t>ou</w:t>
            </w:r>
          </w:p>
          <w:p>
            <w:pPr>
              <w:rPr>
                <w:rFonts w:eastAsia="Times New Roman"/>
                <w:noProof/>
                <w:sz w:val="22"/>
              </w:rPr>
            </w:pPr>
            <w:r>
              <w:rPr>
                <w:noProof/>
                <w:sz w:val="22"/>
              </w:rPr>
              <w:t>Flocage combiné à une teinture ou une impression</w:t>
            </w:r>
          </w:p>
          <w:p>
            <w:pPr>
              <w:rPr>
                <w:rFonts w:eastAsia="Times New Roman"/>
                <w:noProof/>
                <w:sz w:val="22"/>
              </w:rPr>
            </w:pPr>
            <w:r>
              <w:rPr>
                <w:noProof/>
                <w:sz w:val="22"/>
              </w:rPr>
              <w:t>ou</w:t>
            </w:r>
          </w:p>
          <w:p>
            <w:pPr>
              <w:rPr>
                <w:rFonts w:eastAsia="Times New Roman"/>
                <w:noProof/>
                <w:sz w:val="22"/>
              </w:rPr>
            </w:pPr>
            <w:r>
              <w:rPr>
                <w:noProof/>
                <w:sz w:val="22"/>
              </w:rPr>
              <w:t>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5908</w:t>
            </w:r>
          </w:p>
        </w:tc>
        <w:tc>
          <w:tcPr>
            <w:tcW w:w="3173" w:type="dxa"/>
            <w:gridSpan w:val="2"/>
            <w:tcBorders>
              <w:left w:val="single" w:sz="4" w:space="0" w:color="auto"/>
              <w:right w:val="single" w:sz="4" w:space="0" w:color="auto"/>
            </w:tcBorders>
            <w:vAlign w:val="center"/>
          </w:tcPr>
          <w:p>
            <w:pPr>
              <w:rPr>
                <w:rFonts w:eastAsia="Times New Roman"/>
                <w:b/>
                <w:noProof/>
                <w:sz w:val="22"/>
              </w:rPr>
            </w:pPr>
            <w:r>
              <w:rPr>
                <w:noProof/>
                <w:sz w:val="22"/>
              </w:rPr>
              <w:t>Mèches tissées, tressées ou tricotées, en matières textiles, pour lampes, réchauds, briquets, bougies ou similaires; manchons à incandescence et étoffes tubulaires tricotées servant à leur fabrication, même imprégnés:</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Manchons à incandescence, imprégnés</w:t>
            </w:r>
          </w:p>
        </w:tc>
        <w:tc>
          <w:tcPr>
            <w:tcW w:w="3513" w:type="dxa"/>
            <w:gridSpan w:val="2"/>
            <w:tcBorders>
              <w:left w:val="single" w:sz="4" w:space="0" w:color="auto"/>
            </w:tcBorders>
            <w:vAlign w:val="center"/>
          </w:tcPr>
          <w:p>
            <w:pPr>
              <w:rPr>
                <w:rFonts w:eastAsia="Times New Roman"/>
                <w:noProof/>
                <w:sz w:val="22"/>
              </w:rPr>
            </w:pPr>
            <w:r>
              <w:rPr>
                <w:noProof/>
                <w:sz w:val="22"/>
              </w:rPr>
              <w:t>Fabrication à partir d’étoffes tubulaires tricotées/en bonneterie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b/>
                <w:i/>
                <w:noProof/>
                <w:sz w:val="22"/>
              </w:rPr>
            </w:pPr>
            <w:r>
              <w:rPr>
                <w:noProof/>
                <w:sz w:val="22"/>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5909 à 5911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Produits et articles textiles pour usages techniques: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3"/>
            </w:r>
            <w:r>
              <w:rPr>
                <w:noProof/>
                <w:sz w:val="22"/>
              </w:rPr>
              <w:t>)</w:t>
            </w:r>
          </w:p>
          <w:p>
            <w:pPr>
              <w:rPr>
                <w:rFonts w:eastAsia="Times New Roman"/>
                <w:noProof/>
                <w:sz w:val="22"/>
              </w:rPr>
            </w:pPr>
            <w:r>
              <w:rPr>
                <w:noProof/>
                <w:sz w:val="22"/>
              </w:rPr>
              <w:t>Filage de fibres naturelles et/ou synthétiques ou artificielles discontinues combiné à un tissage</w:t>
            </w:r>
          </w:p>
          <w:p>
            <w:pPr>
              <w:rPr>
                <w:rFonts w:eastAsia="Times New Roman"/>
                <w:noProof/>
                <w:sz w:val="22"/>
              </w:rPr>
            </w:pPr>
            <w:r>
              <w:rPr>
                <w:noProof/>
                <w:sz w:val="22"/>
              </w:rPr>
              <w:t>ou</w:t>
            </w:r>
          </w:p>
          <w:p>
            <w:pPr>
              <w:rPr>
                <w:rFonts w:eastAsia="Times New Roman"/>
                <w:noProof/>
                <w:sz w:val="22"/>
              </w:rPr>
            </w:pPr>
            <w:r>
              <w:rPr>
                <w:noProof/>
                <w:sz w:val="22"/>
              </w:rPr>
              <w:t>Extrusion de fibres synthétiques ou artificielles combinée à un tissage</w:t>
            </w:r>
          </w:p>
          <w:p>
            <w:pPr>
              <w:rPr>
                <w:rFonts w:eastAsia="Times New Roman"/>
                <w:noProof/>
                <w:sz w:val="22"/>
              </w:rPr>
            </w:pPr>
            <w:r>
              <w:rPr>
                <w:noProof/>
                <w:sz w:val="22"/>
              </w:rPr>
              <w:t>ou</w:t>
            </w:r>
          </w:p>
          <w:p>
            <w:pPr>
              <w:rPr>
                <w:rFonts w:eastAsia="Times New Roman"/>
                <w:i/>
                <w:noProof/>
                <w:sz w:val="22"/>
              </w:rPr>
            </w:pPr>
            <w:r>
              <w:rPr>
                <w:noProof/>
                <w:sz w:val="22"/>
              </w:rPr>
              <w:t>Tissage combiné à une teinture, une enduction ou une stratification</w:t>
            </w:r>
          </w:p>
          <w:p>
            <w:pPr>
              <w:rPr>
                <w:rFonts w:eastAsia="Times New Roman"/>
                <w:noProof/>
                <w:sz w:val="22"/>
              </w:rPr>
            </w:pPr>
            <w:r>
              <w:rPr>
                <w:noProof/>
                <w:sz w:val="22"/>
              </w:rPr>
              <w:t>ou</w:t>
            </w:r>
          </w:p>
          <w:p>
            <w:pPr>
              <w:rPr>
                <w:rFonts w:eastAsia="Times New Roman"/>
                <w:noProof/>
                <w:sz w:val="22"/>
              </w:rPr>
            </w:pPr>
            <w:r>
              <w:rPr>
                <w:noProof/>
                <w:sz w:val="22"/>
              </w:rPr>
              <w:t>Enduction, flocage, stratification ou métallisation, combinés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 xml:space="preserve">Chapitre 60 </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Étoffes de bonneterie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4"/>
            </w:r>
            <w:r>
              <w:rPr>
                <w:noProof/>
                <w:sz w:val="22"/>
              </w:rPr>
              <w:t>)</w:t>
            </w:r>
          </w:p>
          <w:p>
            <w:pPr>
              <w:rPr>
                <w:rFonts w:eastAsia="Times New Roman"/>
                <w:noProof/>
                <w:sz w:val="22"/>
              </w:rPr>
            </w:pPr>
            <w:r>
              <w:rPr>
                <w:noProof/>
                <w:sz w:val="22"/>
              </w:rPr>
              <w:t>Filage de fibres naturelles et/ou synthétiques ou artificielles discontinues combiné à une bonneterie</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combinée à une bonneterie</w:t>
            </w:r>
          </w:p>
          <w:p>
            <w:pPr>
              <w:rPr>
                <w:rFonts w:eastAsia="Times New Roman"/>
                <w:noProof/>
                <w:sz w:val="22"/>
              </w:rPr>
            </w:pPr>
            <w:r>
              <w:rPr>
                <w:noProof/>
                <w:sz w:val="22"/>
              </w:rPr>
              <w:t>ou</w:t>
            </w:r>
          </w:p>
          <w:p>
            <w:pPr>
              <w:rPr>
                <w:rFonts w:eastAsia="Times New Roman"/>
                <w:noProof/>
                <w:sz w:val="22"/>
              </w:rPr>
            </w:pPr>
            <w:r>
              <w:rPr>
                <w:noProof/>
                <w:sz w:val="22"/>
              </w:rPr>
              <w:t>Bonneterie combinée à une teinture, à un flocage, à une enduction, à une stratification ou à une impression</w:t>
            </w:r>
          </w:p>
          <w:p>
            <w:pPr>
              <w:rPr>
                <w:rFonts w:eastAsia="Times New Roman"/>
                <w:noProof/>
                <w:sz w:val="22"/>
              </w:rPr>
            </w:pPr>
            <w:r>
              <w:rPr>
                <w:noProof/>
                <w:sz w:val="22"/>
              </w:rPr>
              <w:t>ou</w:t>
            </w:r>
          </w:p>
          <w:p>
            <w:pPr>
              <w:rPr>
                <w:rFonts w:eastAsia="Times New Roman"/>
                <w:noProof/>
                <w:sz w:val="22"/>
              </w:rPr>
            </w:pPr>
            <w:r>
              <w:rPr>
                <w:noProof/>
                <w:sz w:val="22"/>
              </w:rPr>
              <w:t>Flocage combiné à une teinture ou une impression</w:t>
            </w:r>
          </w:p>
          <w:p>
            <w:pPr>
              <w:rPr>
                <w:rFonts w:eastAsia="Times New Roman"/>
                <w:noProof/>
                <w:sz w:val="22"/>
              </w:rPr>
            </w:pPr>
            <w:r>
              <w:rPr>
                <w:noProof/>
                <w:sz w:val="22"/>
              </w:rPr>
              <w:t>ou</w:t>
            </w:r>
          </w:p>
          <w:p>
            <w:pPr>
              <w:rPr>
                <w:rFonts w:eastAsia="Times New Roman"/>
                <w:noProof/>
                <w:sz w:val="22"/>
              </w:rPr>
            </w:pPr>
            <w:r>
              <w:rPr>
                <w:noProof/>
                <w:sz w:val="22"/>
              </w:rPr>
              <w:t>Teinture de fils combinée à une bonneterie</w:t>
            </w:r>
          </w:p>
          <w:p>
            <w:pPr>
              <w:rPr>
                <w:rFonts w:eastAsia="Times New Roman"/>
                <w:noProof/>
                <w:sz w:val="22"/>
              </w:rPr>
            </w:pPr>
            <w:r>
              <w:rPr>
                <w:noProof/>
                <w:sz w:val="22"/>
              </w:rPr>
              <w:t>ou</w:t>
            </w:r>
          </w:p>
          <w:p>
            <w:pPr>
              <w:rPr>
                <w:rFonts w:eastAsia="Times New Roman"/>
                <w:noProof/>
                <w:sz w:val="22"/>
              </w:rPr>
            </w:pPr>
            <w:r>
              <w:rPr>
                <w:noProof/>
                <w:sz w:val="22"/>
              </w:rPr>
              <w:t>Torsion ou texturation combinée à une bonneterie, à condition que la valeur des fils non originaires non tordus ou non texturés utilisés ne dépasse pas 50 %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Chapitre 61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Vêtements et accessoires du vêtement, en bonneterie:</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Obtenus par assemblage par couture ou autrement d'au moins deux pièces de bonneterie qui ont été découpées en forme ou obtenues directement en forme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5"/>
            </w:r>
            <w:r>
              <w:rPr>
                <w:noProof/>
                <w:sz w:val="22"/>
              </w:rPr>
              <w:t>)(</w:t>
            </w:r>
            <w:r>
              <w:rPr>
                <w:rStyle w:val="FootnoteReference"/>
                <w:noProof/>
              </w:rPr>
              <w:footnoteReference w:id="36"/>
            </w:r>
            <w:r>
              <w:rPr>
                <w:noProof/>
                <w:sz w:val="22"/>
              </w:rPr>
              <w:t>)</w:t>
            </w:r>
          </w:p>
          <w:p>
            <w:pPr>
              <w:rPr>
                <w:rFonts w:eastAsia="Times New Roman"/>
                <w:noProof/>
                <w:sz w:val="22"/>
              </w:rPr>
            </w:pPr>
            <w:r>
              <w:rPr>
                <w:noProof/>
                <w:sz w:val="22"/>
              </w:rPr>
              <w:t>Bonneterie combinée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7"/>
            </w:r>
            <w:r>
              <w:rPr>
                <w:noProof/>
                <w:sz w:val="22"/>
              </w:rPr>
              <w:t>)</w:t>
            </w:r>
          </w:p>
          <w:p>
            <w:pPr>
              <w:rPr>
                <w:rFonts w:eastAsia="Times New Roman"/>
                <w:noProof/>
                <w:sz w:val="22"/>
              </w:rPr>
            </w:pPr>
            <w:r>
              <w:rPr>
                <w:noProof/>
                <w:sz w:val="22"/>
              </w:rPr>
              <w:t>Filage de fibres naturelles et/ou synthétiques ou artificielles discontinues combiné à une bonneterie</w:t>
            </w:r>
          </w:p>
          <w:p>
            <w:pPr>
              <w:rPr>
                <w:rFonts w:eastAsia="Times New Roman"/>
                <w:noProof/>
                <w:sz w:val="22"/>
              </w:rPr>
            </w:pPr>
            <w:r>
              <w:rPr>
                <w:noProof/>
                <w:sz w:val="22"/>
              </w:rPr>
              <w:t>ou</w:t>
            </w:r>
          </w:p>
          <w:p>
            <w:pPr>
              <w:rPr>
                <w:rFonts w:eastAsia="Times New Roman"/>
                <w:noProof/>
                <w:sz w:val="22"/>
              </w:rPr>
            </w:pPr>
            <w:r>
              <w:rPr>
                <w:noProof/>
                <w:sz w:val="22"/>
              </w:rPr>
              <w:t>Extrusion de filaments synthétiques ou artificiels combinée à une bonneterie</w:t>
            </w:r>
          </w:p>
          <w:p>
            <w:pPr>
              <w:rPr>
                <w:rFonts w:eastAsia="Times New Roman"/>
                <w:noProof/>
                <w:sz w:val="22"/>
              </w:rPr>
            </w:pPr>
            <w:r>
              <w:rPr>
                <w:noProof/>
                <w:sz w:val="22"/>
              </w:rPr>
              <w:t>ou</w:t>
            </w:r>
          </w:p>
          <w:p>
            <w:pPr>
              <w:rPr>
                <w:rFonts w:eastAsia="Times New Roman"/>
                <w:noProof/>
                <w:sz w:val="22"/>
              </w:rPr>
            </w:pPr>
            <w:r>
              <w:rPr>
                <w:noProof/>
                <w:sz w:val="22"/>
              </w:rPr>
              <w:t>Tricotage et confection en une seule opération</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Chapitre 62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Vêtements et accessoires du vêtement, autres qu’en bonneterie; à l’exclusion des: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38"/>
            </w:r>
            <w:r>
              <w:rPr>
                <w:noProof/>
                <w:sz w:val="22"/>
              </w:rPr>
              <w:t>)(</w:t>
            </w:r>
            <w:r>
              <w:rPr>
                <w:rStyle w:val="FootnoteReference"/>
                <w:noProof/>
              </w:rPr>
              <w:footnoteReference w:id="39"/>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Confection (y compris une coupe de tissu)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6202, ex 6204,</w:t>
            </w:r>
          </w:p>
          <w:p>
            <w:pPr>
              <w:rPr>
                <w:rFonts w:eastAsia="Times New Roman"/>
                <w:noProof/>
                <w:sz w:val="22"/>
              </w:rPr>
            </w:pPr>
            <w:r>
              <w:rPr>
                <w:noProof/>
                <w:sz w:val="22"/>
              </w:rPr>
              <w:t>ex 6209, ex 6206</w:t>
            </w:r>
          </w:p>
          <w:p>
            <w:pPr>
              <w:rPr>
                <w:rFonts w:eastAsia="Times New Roman"/>
                <w:noProof/>
                <w:sz w:val="22"/>
              </w:rPr>
            </w:pPr>
            <w:r>
              <w:rPr>
                <w:noProof/>
                <w:sz w:val="22"/>
              </w:rPr>
              <w:t>et ex 6211</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Vêtements pour femmes, fillettes et bébés, et autres accessoires confectionnés du vêtement pour bébés, brodés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0"/>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Fabrication à partir de tissus non brodés dont la valeur n’excède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6210 et</w:t>
            </w:r>
          </w:p>
          <w:p>
            <w:pPr>
              <w:rPr>
                <w:rFonts w:eastAsia="Times New Roman"/>
                <w:noProof/>
                <w:sz w:val="22"/>
              </w:rPr>
            </w:pPr>
            <w:r>
              <w:rPr>
                <w:noProof/>
                <w:sz w:val="22"/>
              </w:rPr>
              <w:t>ex 6216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Équipements antifeu en tissus</w:t>
            </w:r>
          </w:p>
          <w:p>
            <w:pPr>
              <w:rPr>
                <w:rFonts w:eastAsia="Times New Roman"/>
                <w:noProof/>
                <w:sz w:val="22"/>
              </w:rPr>
            </w:pPr>
            <w:r>
              <w:rPr>
                <w:noProof/>
                <w:sz w:val="22"/>
              </w:rPr>
              <w:t>recouverts d’une feuille de polyester aluminisée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1"/>
            </w:r>
            <w:r>
              <w:rPr>
                <w:noProof/>
                <w:sz w:val="22"/>
              </w:rPr>
              <w:t>)(</w:t>
            </w:r>
            <w:r>
              <w:rPr>
                <w:rStyle w:val="FootnoteReference"/>
                <w:noProof/>
              </w:rPr>
              <w:footnoteReference w:id="42"/>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Enduction ou stratification combinée à une confection (y compris une coupe de tissu), à condition que la valeur des tissus non enduits et non stratifiés utilisés ne dépasse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6212</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Soutiens-gorge, corsets, gaines, bustiers, porte-jarretelles, jarretières et articles similaires, et leurs parties, en bonneterie</w:t>
            </w:r>
            <w:r>
              <w:rPr>
                <w:noProof/>
              </w:rPr>
              <w:t xml:space="preserve"> </w:t>
            </w:r>
            <w:r>
              <w:rPr>
                <w:noProof/>
                <w:sz w:val="22"/>
              </w:rPr>
              <w:t>obtenus par assemblage par couture ou autrement d'au moins deux pièces de bonneterie qui ont été découpées en forme ou obtenues directement en forme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3"/>
            </w:r>
            <w:r>
              <w:rPr>
                <w:noProof/>
                <w:sz w:val="22"/>
              </w:rPr>
              <w:t>)(</w:t>
            </w:r>
            <w:r>
              <w:rPr>
                <w:rStyle w:val="FootnoteReference"/>
                <w:noProof/>
              </w:rPr>
              <w:footnoteReference w:id="44"/>
            </w:r>
            <w:r>
              <w:rPr>
                <w:noProof/>
                <w:sz w:val="22"/>
              </w:rPr>
              <w:t>)</w:t>
            </w:r>
          </w:p>
          <w:p>
            <w:pPr>
              <w:rPr>
                <w:rFonts w:eastAsia="Times New Roman"/>
                <w:noProof/>
                <w:sz w:val="22"/>
              </w:rPr>
            </w:pPr>
            <w:r>
              <w:rPr>
                <w:noProof/>
                <w:sz w:val="22"/>
              </w:rPr>
              <w:t>Tricotage combiné à une confection (y compris une coupe de tissu)</w:t>
            </w:r>
          </w:p>
          <w:p>
            <w:pPr>
              <w:rPr>
                <w:rFonts w:eastAsia="Times New Roman"/>
                <w:noProof/>
                <w:sz w:val="22"/>
              </w:rPr>
            </w:pPr>
            <w:r>
              <w:rPr>
                <w:noProof/>
                <w:sz w:val="22"/>
              </w:rPr>
              <w:t>ou</w:t>
            </w:r>
          </w:p>
          <w:p>
            <w:pPr>
              <w:rPr>
                <w:rFonts w:eastAsia="Times New Roman"/>
                <w:noProof/>
                <w:sz w:val="22"/>
                <w:vertAlign w:val="superscript"/>
              </w:rPr>
            </w:pPr>
            <w:r>
              <w:rPr>
                <w:noProof/>
                <w:sz w:val="22"/>
              </w:rPr>
              <w:t>Confection (y compris une coupe de tissu)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6213 et 6214</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Mouchoirs, pochettes, châles, écharpes, foulards, cache-nez, cache-col, mantilles, voiles et voilettes et articles similaires:</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Brodés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5"/>
            </w:r>
            <w:r>
              <w:rPr>
                <w:noProof/>
                <w:sz w:val="22"/>
              </w:rPr>
              <w:t>)(</w:t>
            </w:r>
            <w:r>
              <w:rPr>
                <w:rStyle w:val="FootnoteReference"/>
                <w:noProof/>
              </w:rPr>
              <w:footnoteReference w:id="46"/>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Fabrication à partir de tissus non brodés dont la valeur n’excède pas 40 % du prix départ usine du produit</w:t>
            </w:r>
          </w:p>
          <w:p>
            <w:pPr>
              <w:rPr>
                <w:rFonts w:eastAsia="Times New Roman"/>
                <w:noProof/>
                <w:sz w:val="22"/>
              </w:rPr>
            </w:pPr>
            <w:r>
              <w:rPr>
                <w:noProof/>
                <w:sz w:val="22"/>
              </w:rPr>
              <w:t>ou</w:t>
            </w:r>
          </w:p>
          <w:p>
            <w:pPr>
              <w:rPr>
                <w:rFonts w:eastAsia="Times New Roman"/>
                <w:noProof/>
                <w:sz w:val="22"/>
              </w:rPr>
            </w:pPr>
            <w:r>
              <w:rPr>
                <w:noProof/>
                <w:sz w:val="22"/>
              </w:rPr>
              <w:t>Confection (y compris une coupe de tissu)</w:t>
            </w:r>
          </w:p>
          <w:p>
            <w:pPr>
              <w:rPr>
                <w:rFonts w:eastAsia="Times New Roman"/>
                <w:noProof/>
                <w:sz w:val="22"/>
              </w:rPr>
            </w:pPr>
            <w:r>
              <w:rPr>
                <w:noProof/>
                <w:sz w:val="22"/>
              </w:rPr>
              <w:t>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7"/>
            </w:r>
            <w:r>
              <w:rPr>
                <w:noProof/>
                <w:sz w:val="22"/>
              </w:rPr>
              <w:t>)(</w:t>
            </w:r>
            <w:r>
              <w:rPr>
                <w:rStyle w:val="FootnoteReference"/>
                <w:noProof/>
              </w:rPr>
              <w:footnoteReference w:id="48"/>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Confection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6217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Autres accessoires confectionnés du vêtement; parties de vêtements ou d’accessoires du vêtement, autres que celles du nº 6212:</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Brodés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49"/>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Fabrication à partir de tissus non brodés dont la valeur n’excède pas 40 % du prix départ usine du produit</w:t>
            </w:r>
          </w:p>
          <w:p>
            <w:pPr>
              <w:rPr>
                <w:rFonts w:eastAsia="Times New Roman"/>
                <w:noProof/>
                <w:sz w:val="22"/>
              </w:rPr>
            </w:pPr>
            <w:r>
              <w:rPr>
                <w:noProof/>
                <w:sz w:val="22"/>
              </w:rPr>
              <w:t>ou</w:t>
            </w:r>
          </w:p>
          <w:p>
            <w:pPr>
              <w:rPr>
                <w:rFonts w:eastAsia="Times New Roman"/>
                <w:noProof/>
                <w:sz w:val="22"/>
              </w:rPr>
            </w:pPr>
            <w:r>
              <w:rPr>
                <w:noProof/>
                <w:sz w:val="22"/>
              </w:rPr>
              <w:t>Confection précédée d’impression (en tant qu’opération indépendante)</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Équipements antifeu en tissus recouverts d'une feuille de polyester aluminisée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0"/>
            </w:r>
            <w:r>
              <w:rPr>
                <w:noProof/>
                <w:sz w:val="22"/>
              </w:rPr>
              <w:t>)</w:t>
            </w:r>
          </w:p>
          <w:p>
            <w:pPr>
              <w:rPr>
                <w:rFonts w:eastAsia="Times New Roman"/>
                <w:noProof/>
                <w:sz w:val="22"/>
              </w:rPr>
            </w:pPr>
            <w:r>
              <w:rPr>
                <w:noProof/>
                <w:sz w:val="22"/>
              </w:rPr>
              <w:t>Tissage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Enduction ou stratification combinée à une confection (y compris une coupe de tissu), à condition que la valeur des tissus non enduits et non stratifiés utilisés ne dépasse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Triplures pour cols et poignets, découpées</w:t>
            </w:r>
          </w:p>
        </w:tc>
        <w:tc>
          <w:tcPr>
            <w:tcW w:w="3513" w:type="dxa"/>
            <w:gridSpan w:val="2"/>
            <w:tcBorders>
              <w:left w:val="single" w:sz="4" w:space="0" w:color="auto"/>
            </w:tcBorders>
            <w:vAlign w:val="center"/>
          </w:tcPr>
          <w:p>
            <w:pPr>
              <w:rPr>
                <w:rFonts w:eastAsia="Times New Roman"/>
                <w:noProof/>
                <w:sz w:val="22"/>
              </w:rPr>
            </w:pPr>
            <w:r>
              <w:rPr>
                <w:noProof/>
                <w:sz w:val="22"/>
              </w:rPr>
              <w:t>Fabrication:</w:t>
            </w:r>
          </w:p>
          <w:p>
            <w:pPr>
              <w:rPr>
                <w:rFonts w:eastAsia="Times New Roman"/>
                <w:noProof/>
                <w:sz w:val="22"/>
              </w:rPr>
            </w:pPr>
            <w:r>
              <w:rPr>
                <w:noProof/>
                <w:sz w:val="22"/>
              </w:rPr>
              <w:t>- à partir de matières de toute position à l'exclusion de celle dont relève le produit, et</w:t>
            </w:r>
          </w:p>
          <w:p>
            <w:pPr>
              <w:rPr>
                <w:rFonts w:eastAsia="Times New Roman"/>
                <w:noProof/>
                <w:sz w:val="22"/>
              </w:rPr>
            </w:pPr>
            <w:r>
              <w:rPr>
                <w:noProof/>
                <w:sz w:val="22"/>
              </w:rPr>
              <w:t>- dans laquelle la valeur de toutes les matières utilisées ne doit pas excéder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1"/>
            </w:r>
            <w:r>
              <w:rPr>
                <w:noProof/>
                <w:sz w:val="22"/>
              </w:rPr>
              <w:t>)</w:t>
            </w:r>
          </w:p>
          <w:p>
            <w:pPr>
              <w:rPr>
                <w:rFonts w:eastAsia="Times New Roman"/>
                <w:noProof/>
                <w:sz w:val="22"/>
              </w:rPr>
            </w:pPr>
            <w:r>
              <w:rPr>
                <w:noProof/>
                <w:sz w:val="22"/>
              </w:rPr>
              <w:t>Tissage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ex Chapitre 63</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Autres articles textiles confectionnés; assortiments; friperie et chiffons; à l’exclusion des:</w:t>
            </w:r>
          </w:p>
        </w:tc>
        <w:tc>
          <w:tcPr>
            <w:tcW w:w="3513" w:type="dxa"/>
            <w:gridSpan w:val="2"/>
            <w:tcBorders>
              <w:left w:val="single" w:sz="4" w:space="0" w:color="auto"/>
            </w:tcBorders>
            <w:vAlign w:val="center"/>
          </w:tcPr>
          <w:p>
            <w:pPr>
              <w:rPr>
                <w:rFonts w:eastAsia="Times New Roman"/>
                <w:noProof/>
                <w:sz w:val="22"/>
              </w:rPr>
            </w:pPr>
            <w:r>
              <w:rPr>
                <w:noProof/>
                <w:sz w:val="22"/>
              </w:rPr>
              <w:t>Fabrication à partir de matières de toute position à l'exclusion de celle dont relève le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6301 à 6304</w:t>
            </w:r>
          </w:p>
        </w:tc>
        <w:tc>
          <w:tcPr>
            <w:tcW w:w="3173" w:type="dxa"/>
            <w:gridSpan w:val="2"/>
            <w:tcBorders>
              <w:left w:val="single" w:sz="4" w:space="0" w:color="auto"/>
              <w:right w:val="single" w:sz="4" w:space="0" w:color="auto"/>
            </w:tcBorders>
            <w:vAlign w:val="center"/>
          </w:tcPr>
          <w:p>
            <w:pPr>
              <w:rPr>
                <w:rFonts w:eastAsia="Times New Roman"/>
                <w:b/>
                <w:i/>
                <w:noProof/>
                <w:sz w:val="22"/>
              </w:rPr>
            </w:pPr>
            <w:r>
              <w:rPr>
                <w:noProof/>
                <w:sz w:val="22"/>
              </w:rPr>
              <w:t>Couvertures, linge de lit, etc.; rideaux, etc.; autres articles d’ameublement:</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En feutre, en non-tissés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2"/>
            </w:r>
            <w:r>
              <w:rPr>
                <w:noProof/>
                <w:sz w:val="22"/>
              </w:rPr>
              <w:t>)</w:t>
            </w:r>
          </w:p>
          <w:p>
            <w:pPr>
              <w:rPr>
                <w:rFonts w:eastAsia="Times New Roman"/>
                <w:noProof/>
                <w:sz w:val="22"/>
              </w:rPr>
            </w:pPr>
            <w:r>
              <w:rPr>
                <w:noProof/>
                <w:sz w:val="22"/>
              </w:rPr>
              <w:t>Procédé de fabrication de non-tissés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 Brodés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3"/>
            </w:r>
            <w:r>
              <w:rPr>
                <w:noProof/>
                <w:sz w:val="22"/>
              </w:rPr>
              <w:t>)(</w:t>
            </w:r>
            <w:r>
              <w:rPr>
                <w:rStyle w:val="FootnoteReference"/>
                <w:noProof/>
              </w:rPr>
              <w:footnoteReference w:id="54"/>
            </w:r>
            <w:r>
              <w:rPr>
                <w:noProof/>
                <w:sz w:val="22"/>
              </w:rPr>
              <w:t>)</w:t>
            </w:r>
          </w:p>
          <w:p>
            <w:pPr>
              <w:rPr>
                <w:rFonts w:eastAsia="Times New Roman"/>
                <w:noProof/>
                <w:sz w:val="22"/>
              </w:rPr>
            </w:pPr>
            <w:r>
              <w:rPr>
                <w:noProof/>
                <w:sz w:val="22"/>
              </w:rPr>
              <w:t>Tissage ou bonneterie combiné à une confection (y compris une coupe de tissu)</w:t>
            </w:r>
          </w:p>
          <w:p>
            <w:pPr>
              <w:rPr>
                <w:rFonts w:eastAsia="Times New Roman"/>
                <w:noProof/>
                <w:sz w:val="22"/>
              </w:rPr>
            </w:pPr>
            <w:r>
              <w:rPr>
                <w:noProof/>
                <w:sz w:val="22"/>
              </w:rPr>
              <w:t>ou</w:t>
            </w:r>
          </w:p>
          <w:p>
            <w:pPr>
              <w:rPr>
                <w:rFonts w:eastAsia="Times New Roman"/>
                <w:noProof/>
                <w:sz w:val="22"/>
              </w:rPr>
            </w:pPr>
            <w:r>
              <w:rPr>
                <w:noProof/>
                <w:sz w:val="22"/>
              </w:rPr>
              <w:t>Fabrication à partir de tissus (autres qu’en bonneterie) non brodés dont la valeur n’excède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5"/>
            </w:r>
            <w:r>
              <w:rPr>
                <w:noProof/>
                <w:sz w:val="22"/>
              </w:rPr>
              <w:t>)(</w:t>
            </w:r>
            <w:r>
              <w:rPr>
                <w:rStyle w:val="FootnoteReference"/>
                <w:noProof/>
              </w:rPr>
              <w:footnoteReference w:id="56"/>
            </w:r>
            <w:r>
              <w:rPr>
                <w:noProof/>
                <w:sz w:val="22"/>
              </w:rPr>
              <w:t>)</w:t>
            </w:r>
          </w:p>
          <w:p>
            <w:pPr>
              <w:rPr>
                <w:rFonts w:eastAsia="Times New Roman"/>
                <w:noProof/>
                <w:sz w:val="22"/>
              </w:rPr>
            </w:pPr>
            <w:r>
              <w:rPr>
                <w:noProof/>
                <w:sz w:val="22"/>
              </w:rPr>
              <w:t>Tissage ou bonneterie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6305</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Sacs et sachets d’emballage</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7"/>
            </w:r>
            <w:r>
              <w:rPr>
                <w:noProof/>
                <w:sz w:val="22"/>
              </w:rPr>
              <w:t>)</w:t>
            </w:r>
            <w:r>
              <w:rPr>
                <w:noProof/>
              </w:rPr>
              <w:t>Extrusion de fibres synthétiques ou artificielles ou filage de fibres naturelles et/ou synthétiques ou artificielles discontinue, combinés à un tissage ou à un tricotage et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6306</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Bâches et stores d’extérieur; tentes; voiles pour embarcations, planches à voile ou chars à voile; articles de campement:</w:t>
            </w:r>
          </w:p>
        </w:tc>
        <w:tc>
          <w:tcPr>
            <w:tcW w:w="3513" w:type="dxa"/>
            <w:gridSpan w:val="2"/>
            <w:tcBorders>
              <w:left w:val="single" w:sz="4" w:space="0" w:color="auto"/>
            </w:tcBorders>
            <w:vAlign w:val="center"/>
          </w:tcPr>
          <w:p>
            <w:pPr>
              <w:rPr>
                <w:rFonts w:eastAsia="Times New Roman"/>
                <w:noProof/>
                <w:sz w:val="22"/>
              </w:rPr>
            </w:pP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En non-tissés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58"/>
            </w:r>
            <w:r>
              <w:rPr>
                <w:noProof/>
                <w:sz w:val="22"/>
              </w:rPr>
              <w:t>)(</w:t>
            </w:r>
            <w:r>
              <w:rPr>
                <w:rStyle w:val="FootnoteReference"/>
                <w:noProof/>
              </w:rPr>
              <w:footnoteReference w:id="59"/>
            </w:r>
            <w:r>
              <w:rPr>
                <w:noProof/>
                <w:sz w:val="22"/>
              </w:rPr>
              <w:t>)</w:t>
            </w:r>
          </w:p>
          <w:p>
            <w:pPr>
              <w:rPr>
                <w:rFonts w:eastAsia="Times New Roman"/>
                <w:noProof/>
                <w:sz w:val="22"/>
              </w:rPr>
            </w:pPr>
            <w:r>
              <w:rPr>
                <w:noProof/>
                <w:sz w:val="22"/>
              </w:rPr>
              <w:t>Procédé de fabrication de non-tissés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 Autres</w:t>
            </w:r>
          </w:p>
        </w:tc>
        <w:tc>
          <w:tcPr>
            <w:tcW w:w="3513" w:type="dxa"/>
            <w:gridSpan w:val="2"/>
            <w:tcBorders>
              <w:left w:val="single" w:sz="4" w:space="0" w:color="auto"/>
            </w:tcBorders>
            <w:vAlign w:val="center"/>
          </w:tcPr>
          <w:p>
            <w:pPr>
              <w:rPr>
                <w:rFonts w:eastAsia="Times New Roman"/>
                <w:noProof/>
                <w:sz w:val="22"/>
              </w:rPr>
            </w:pPr>
            <w:r>
              <w:rPr>
                <w:noProof/>
                <w:sz w:val="22"/>
              </w:rPr>
              <w:t>(</w:t>
            </w:r>
            <w:r>
              <w:rPr>
                <w:rStyle w:val="FootnoteReference"/>
                <w:noProof/>
              </w:rPr>
              <w:footnoteReference w:id="60"/>
            </w:r>
            <w:r>
              <w:rPr>
                <w:noProof/>
                <w:sz w:val="22"/>
              </w:rPr>
              <w:t>)(</w:t>
            </w:r>
            <w:r>
              <w:rPr>
                <w:rStyle w:val="FootnoteReference"/>
                <w:noProof/>
              </w:rPr>
              <w:footnoteReference w:id="61"/>
            </w:r>
            <w:r>
              <w:rPr>
                <w:noProof/>
                <w:sz w:val="22"/>
              </w:rPr>
              <w:t>)</w:t>
            </w:r>
          </w:p>
          <w:p>
            <w:pPr>
              <w:rPr>
                <w:rFonts w:eastAsia="Times New Roman"/>
                <w:noProof/>
                <w:sz w:val="22"/>
              </w:rPr>
            </w:pPr>
            <w:r>
              <w:rPr>
                <w:noProof/>
                <w:sz w:val="22"/>
              </w:rPr>
              <w:t>Tissage combiné à une confection (y compris une coupe de tissu)</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right w:val="single" w:sz="4" w:space="0" w:color="auto"/>
            </w:tcBorders>
            <w:vAlign w:val="center"/>
          </w:tcPr>
          <w:p>
            <w:pPr>
              <w:rPr>
                <w:rFonts w:eastAsia="Times New Roman"/>
                <w:noProof/>
                <w:sz w:val="22"/>
              </w:rPr>
            </w:pPr>
            <w:r>
              <w:rPr>
                <w:noProof/>
                <w:sz w:val="22"/>
              </w:rPr>
              <w:t>6307</w:t>
            </w:r>
          </w:p>
        </w:tc>
        <w:tc>
          <w:tcPr>
            <w:tcW w:w="3173" w:type="dxa"/>
            <w:gridSpan w:val="2"/>
            <w:tcBorders>
              <w:left w:val="single" w:sz="4" w:space="0" w:color="auto"/>
              <w:right w:val="single" w:sz="4" w:space="0" w:color="auto"/>
            </w:tcBorders>
            <w:vAlign w:val="center"/>
          </w:tcPr>
          <w:p>
            <w:pPr>
              <w:rPr>
                <w:rFonts w:eastAsia="Times New Roman"/>
                <w:noProof/>
                <w:sz w:val="22"/>
              </w:rPr>
            </w:pPr>
            <w:r>
              <w:rPr>
                <w:noProof/>
                <w:sz w:val="22"/>
              </w:rPr>
              <w:t>Autres articles confectionnés, y compris les patrons de vêtements</w:t>
            </w:r>
          </w:p>
        </w:tc>
        <w:tc>
          <w:tcPr>
            <w:tcW w:w="3513" w:type="dxa"/>
            <w:gridSpan w:val="2"/>
            <w:tcBorders>
              <w:left w:val="single" w:sz="4" w:space="0" w:color="auto"/>
            </w:tcBorders>
            <w:vAlign w:val="center"/>
          </w:tcPr>
          <w:p>
            <w:pPr>
              <w:rPr>
                <w:rFonts w:eastAsia="Times New Roman"/>
                <w:noProof/>
                <w:sz w:val="22"/>
              </w:rPr>
            </w:pPr>
            <w:r>
              <w:rPr>
                <w:noProof/>
                <w:sz w:val="22"/>
              </w:rPr>
              <w:t>Fabrication dans laquelle la valeur de toutes les matières utilisées n'excède pas 40 % du prix départ usine du produit</w:t>
            </w:r>
          </w:p>
        </w:tc>
      </w:tr>
      <w:tr>
        <w:tblPrEx>
          <w:tblBorders>
            <w:top w:val="single" w:sz="4" w:space="0" w:color="auto"/>
            <w:left w:val="single" w:sz="4" w:space="0" w:color="auto"/>
            <w:bottom w:val="single" w:sz="4" w:space="0" w:color="auto"/>
            <w:right w:val="single" w:sz="4" w:space="0" w:color="auto"/>
            <w:insideH w:val="single" w:sz="4" w:space="0" w:color="auto"/>
          </w:tblBorders>
        </w:tblPrEx>
        <w:trPr>
          <w:cantSplit/>
        </w:trPr>
        <w:tc>
          <w:tcPr>
            <w:tcW w:w="2782" w:type="dxa"/>
            <w:tcBorders>
              <w:bottom w:val="single" w:sz="4" w:space="0" w:color="auto"/>
              <w:right w:val="single" w:sz="4" w:space="0" w:color="auto"/>
            </w:tcBorders>
            <w:vAlign w:val="center"/>
          </w:tcPr>
          <w:p>
            <w:pPr>
              <w:rPr>
                <w:rFonts w:eastAsia="Times New Roman"/>
                <w:noProof/>
                <w:sz w:val="22"/>
              </w:rPr>
            </w:pPr>
            <w:r>
              <w:rPr>
                <w:noProof/>
                <w:sz w:val="22"/>
              </w:rPr>
              <w:t>6308</w:t>
            </w:r>
          </w:p>
        </w:tc>
        <w:tc>
          <w:tcPr>
            <w:tcW w:w="3173" w:type="dxa"/>
            <w:gridSpan w:val="2"/>
            <w:tcBorders>
              <w:left w:val="single" w:sz="4" w:space="0" w:color="auto"/>
              <w:bottom w:val="single" w:sz="4" w:space="0" w:color="auto"/>
              <w:right w:val="single" w:sz="4" w:space="0" w:color="auto"/>
            </w:tcBorders>
            <w:vAlign w:val="center"/>
          </w:tcPr>
          <w:p>
            <w:pPr>
              <w:rPr>
                <w:rFonts w:eastAsia="Times New Roman"/>
                <w:noProof/>
                <w:sz w:val="22"/>
              </w:rPr>
            </w:pPr>
            <w:r>
              <w:rPr>
                <w:noProof/>
                <w:sz w:val="22"/>
              </w:rPr>
              <w:t>Assortiments composés de pièces de tissus et de fils, même avec accessoires, pour la confection de tapis, de tapisseries, de nappes de table ou de serviettes brodées, ou d'articles textiles similaires, en emballages pour la vente au détail</w:t>
            </w:r>
          </w:p>
        </w:tc>
        <w:tc>
          <w:tcPr>
            <w:tcW w:w="3513" w:type="dxa"/>
            <w:gridSpan w:val="2"/>
            <w:tcBorders>
              <w:left w:val="single" w:sz="4" w:space="0" w:color="auto"/>
              <w:bottom w:val="single" w:sz="4" w:space="0" w:color="auto"/>
            </w:tcBorders>
            <w:vAlign w:val="center"/>
          </w:tcPr>
          <w:p>
            <w:pPr>
              <w:rPr>
                <w:rFonts w:eastAsia="Times New Roman"/>
                <w:noProof/>
                <w:sz w:val="22"/>
              </w:rPr>
            </w:pPr>
            <w:r>
              <w:rPr>
                <w:noProof/>
                <w:sz w:val="22"/>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64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Chaussures, guêtres et articles analogues; parties de ces objets;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des assemblages formés de dessus de chaussures fixés aux semelles premières ou à d'autres parties inférieures du nº 6406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6406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65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Coiffures et parties de coiffures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66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Parapluies, ombrelles, parasols, cannes, cannes-sièges, fouets, cravaches et leurs parties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67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Plumes et duvet apprêtés et articles en plumes ou en duvet; fleurs artificielles; ouvrages en cheveux</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68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en pierres, plâtre, ciment, amiante, mica ou matières analogues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70 %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69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céramiques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70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Verre et ouvrages en verre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7010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Bonbonnes, bouteilles, flacons, bocaux, pots, emballages tubulaires, ampoules et autres récipients de transport ou d’emballage, en verre; bocaux à conserves en verre; bouchons, couvercles et autres dispositifs de fermeture, en verre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Taille d’objets en verre, à condition que la valeur de l’objet en verre non taillé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7013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Objets en verre pour le service de la table, pour la cuisine, la toilette, le bureau, l'ornementation des appartements ou usages similaires, autres que ceux des nº</w:t>
            </w:r>
            <w:r>
              <w:rPr>
                <w:noProof/>
                <w:vertAlign w:val="superscript"/>
              </w:rPr>
              <w:t>s</w:t>
            </w:r>
            <w:r>
              <w:rPr>
                <w:noProof/>
              </w:rPr>
              <w:t> 7010 ou 7018</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71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Perles fines ou de culture, pierres gemmes ou similaires, métaux précieux, plaqués ou doublés de métaux précieux et ouvrages en ces matières; bijouterie de fantaisie; monnaies;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ind w:left="-3" w:firstLine="3"/>
              <w:rPr>
                <w:rFonts w:eastAsia="Times New Roman"/>
                <w:noProof/>
                <w:szCs w:val="24"/>
              </w:rPr>
            </w:pPr>
            <w:r>
              <w:rPr>
                <w:noProof/>
              </w:rPr>
              <w:t>Fabrication dans laquelle la valeur de toutes les matières utilisées n'excède pas 70 %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7102, ex 7103 et ex 7104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Pierres gemmes (précieuses ou fines) et pierres synthétiques ou reconstituées, travaillées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sous-position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7106, 7108 et 7110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Métaux précieux:</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Sous formes brutes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des matières des nº</w:t>
            </w:r>
            <w:r>
              <w:rPr>
                <w:noProof/>
                <w:vertAlign w:val="superscript"/>
              </w:rPr>
              <w:t>s</w:t>
            </w:r>
            <w:r>
              <w:rPr>
                <w:noProof/>
              </w:rPr>
              <w:t> 7106, 7108 et 7110 ou</w:t>
            </w:r>
          </w:p>
          <w:p>
            <w:pPr>
              <w:rPr>
                <w:rFonts w:eastAsia="Times New Roman"/>
                <w:noProof/>
                <w:szCs w:val="24"/>
              </w:rPr>
            </w:pPr>
            <w:r>
              <w:rPr>
                <w:noProof/>
              </w:rPr>
              <w:t>séparation électrolytique, thermique ou chimique de métaux précieux des nº</w:t>
            </w:r>
            <w:r>
              <w:rPr>
                <w:noProof/>
                <w:vertAlign w:val="superscript"/>
              </w:rPr>
              <w:t>s</w:t>
            </w:r>
            <w:r>
              <w:rPr>
                <w:noProof/>
              </w:rPr>
              <w:t> 7106, 7108 ou 7110 ou</w:t>
            </w:r>
          </w:p>
          <w:p>
            <w:pPr>
              <w:rPr>
                <w:rFonts w:eastAsia="Times New Roman"/>
                <w:noProof/>
                <w:szCs w:val="24"/>
              </w:rPr>
            </w:pPr>
            <w:r>
              <w:rPr>
                <w:noProof/>
              </w:rPr>
              <w:t>fusion et/ou alliage des métaux précieux des nº</w:t>
            </w:r>
            <w:r>
              <w:rPr>
                <w:noProof/>
                <w:vertAlign w:val="superscript"/>
              </w:rPr>
              <w:t>s</w:t>
            </w:r>
            <w:r>
              <w:rPr>
                <w:noProof/>
              </w:rPr>
              <w:t> 7106, 7108 ou 7110 entre eux ou avec des métaux communs ou purification</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w:t>
            </w:r>
            <w:r>
              <w:rPr>
                <w:noProof/>
              </w:rPr>
              <w:tab/>
              <w:t>Sous formes mi-ouvrées ou en poudre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métaux précieux, sous forme brute</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7107, ex 7109 et ex 7111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Métaux plaqués ou doublés de métaux précieux, sous formes mi-ouvrées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métaux plaqués ou doublés de métaux précieux, sous forme brute</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72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Fonte, fer et acier;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Demi-produits en fer ou en aciers non alliés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7201, 7202, 7203, 7204 ou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7208 à 7212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laminés plats, en fer ou en aciers non alliés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demi-produits du nº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7213 à 7216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Barres et profilés et fil machine, en fer ou en aciers non alliés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aciers en lingots ou autres formes primaires du nº 7206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Fils en fer ou en aciers non alliés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demi-produits du n°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7218 91 et 7218 99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Demi-produits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7219 à 7222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laminés plats, fil machine, barres et profilés en aciers inoxydables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aciers en lingots ou autres formes primaires du nº 7218</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Fils en aciers inoxydables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demi-produits du nº 7218</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7224 90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Demi-produits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xml:space="preserve"> 7201, 7202, 7203, 7204 ou 7205</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7225 à 7228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Produits laminés plats, fil machine, barres et fils machines laminés à chaud; barres et profilés en autres aciers alliés; barres creuses pour le forage en aciers alliés ou non alliés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aciers en lingots ou autres formes primaires des nº</w:t>
            </w:r>
            <w:r>
              <w:rPr>
                <w:noProof/>
                <w:vertAlign w:val="superscript"/>
              </w:rPr>
              <w:t>s</w:t>
            </w:r>
            <w:r>
              <w:rPr>
                <w:noProof/>
              </w:rPr>
              <w:t> 7206, 7218 ou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7229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Fils en autres aciers alliés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demi-produits du n°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73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en fonte, fer ou acier;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7301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Palplanches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matières du nº 7207</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7302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matières du nº 7206</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7304, 7305 et 7306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Tubes, tuyaux et profilés creux, en fer ou en acier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des matières des nº</w:t>
            </w:r>
            <w:r>
              <w:rPr>
                <w:noProof/>
                <w:vertAlign w:val="superscript"/>
              </w:rPr>
              <w:t>s</w:t>
            </w:r>
            <w:r>
              <w:rPr>
                <w:noProof/>
              </w:rPr>
              <w:t> 7206 à 7212 et 7218 ou 7224</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7307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Accessoires de tuyauterie en aciers inoxydables (ISO n° X5CrNiMo 1712) consistant en plusieurs pièces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3"/>
              <w:rPr>
                <w:rFonts w:eastAsia="Times New Roman"/>
                <w:noProof/>
                <w:szCs w:val="24"/>
              </w:rPr>
            </w:pPr>
            <w:r>
              <w:rPr>
                <w:noProof/>
              </w:rPr>
              <w:t>Tournage, perçage, alésage, filetage, ébavurage et sablage d'ébauches forgées dont la valeur ne doit pas excéder 35 %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7308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Toutefois, les profilés obtenus par soudage du n° 7301 ne peuvent pas être utilisés</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7315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Chaînes antidérapantes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du n° 7315 utilisées ne doit pas excéder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74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Cuivre et ouvrages en cuivre;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i/>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7403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Cuivre affiné et alliages de cuivre sous forme brute: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7408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Fil de cuivre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w:t>
            </w:r>
          </w:p>
          <w:p>
            <w:pPr>
              <w:numPr>
                <w:ilvl w:val="0"/>
                <w:numId w:val="6"/>
              </w:numPr>
              <w:autoSpaceDE w:val="0"/>
              <w:autoSpaceDN w:val="0"/>
              <w:spacing w:before="0" w:after="200" w:line="276" w:lineRule="auto"/>
              <w:contextualSpacing/>
              <w:jc w:val="left"/>
              <w:rPr>
                <w:rFonts w:eastAsia="Times New Roman"/>
                <w:noProof/>
                <w:szCs w:val="24"/>
              </w:rPr>
            </w:pPr>
            <w:r>
              <w:rPr>
                <w:noProof/>
              </w:rPr>
              <w:t>À partir de matières de toute position à l'exclusion de celle dont relève le produit, et</w:t>
            </w:r>
          </w:p>
          <w:p>
            <w:pPr>
              <w:autoSpaceDE w:val="0"/>
              <w:autoSpaceDN w:val="0"/>
              <w:ind w:left="1440"/>
              <w:contextualSpacing/>
              <w:rPr>
                <w:rFonts w:eastAsia="Times New Roman"/>
                <w:noProof/>
                <w:szCs w:val="24"/>
              </w:rPr>
            </w:pPr>
          </w:p>
          <w:p>
            <w:pPr>
              <w:numPr>
                <w:ilvl w:val="0"/>
                <w:numId w:val="6"/>
              </w:numPr>
              <w:autoSpaceDE w:val="0"/>
              <w:autoSpaceDN w:val="0"/>
              <w:spacing w:before="0" w:after="200" w:line="276" w:lineRule="auto"/>
              <w:contextualSpacing/>
              <w:jc w:val="left"/>
              <w:rPr>
                <w:rFonts w:eastAsia="Times New Roman"/>
                <w:noProof/>
                <w:szCs w:val="24"/>
              </w:rPr>
            </w:pPr>
            <w:r>
              <w:rPr>
                <w:noProof/>
              </w:rPr>
              <w:t>Dans laquelle la valeur de toutes les matières utilisées ne doit pas excéder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75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Nickel et ouvrages en nickel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76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Aluminium et ouvrages en aluminium;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w:t>
            </w:r>
          </w:p>
          <w:p>
            <w:pPr>
              <w:numPr>
                <w:ilvl w:val="0"/>
                <w:numId w:val="6"/>
              </w:numPr>
              <w:autoSpaceDE w:val="0"/>
              <w:autoSpaceDN w:val="0"/>
              <w:spacing w:before="0" w:after="200" w:line="276" w:lineRule="auto"/>
              <w:contextualSpacing/>
              <w:jc w:val="left"/>
              <w:rPr>
                <w:rFonts w:eastAsia="Times New Roman"/>
                <w:noProof/>
                <w:szCs w:val="24"/>
              </w:rPr>
            </w:pPr>
            <w:r>
              <w:rPr>
                <w:noProof/>
              </w:rPr>
              <w:t>À partir de matières de toute position à l'exclusion de celle dont relève le produit, et</w:t>
            </w:r>
          </w:p>
          <w:p>
            <w:pPr>
              <w:autoSpaceDE w:val="0"/>
              <w:autoSpaceDN w:val="0"/>
              <w:ind w:left="1440"/>
              <w:contextualSpacing/>
              <w:rPr>
                <w:rFonts w:eastAsia="Times New Roman"/>
                <w:noProof/>
                <w:szCs w:val="24"/>
              </w:rPr>
            </w:pPr>
          </w:p>
          <w:p>
            <w:pPr>
              <w:numPr>
                <w:ilvl w:val="0"/>
                <w:numId w:val="6"/>
              </w:numPr>
              <w:autoSpaceDE w:val="0"/>
              <w:autoSpaceDN w:val="0"/>
              <w:spacing w:before="0" w:after="200" w:line="276" w:lineRule="auto"/>
              <w:contextualSpacing/>
              <w:jc w:val="left"/>
              <w:rPr>
                <w:rFonts w:eastAsia="Times New Roman"/>
                <w:noProof/>
                <w:szCs w:val="24"/>
              </w:rPr>
            </w:pPr>
            <w:r>
              <w:rPr>
                <w:noProof/>
              </w:rPr>
              <w:t xml:space="preserve">Dans laquelle la valeur de toutes les matières utilisées ne doit pas excéder 50 % du prix départ usine du produit </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7601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Aluminium sous forme brute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w:t>
            </w:r>
          </w:p>
          <w:p>
            <w:pPr>
              <w:numPr>
                <w:ilvl w:val="0"/>
                <w:numId w:val="6"/>
              </w:numPr>
              <w:autoSpaceDE w:val="0"/>
              <w:autoSpaceDN w:val="0"/>
              <w:spacing w:before="0" w:after="200" w:line="276" w:lineRule="auto"/>
              <w:contextualSpacing/>
              <w:jc w:val="left"/>
              <w:rPr>
                <w:rFonts w:eastAsia="Times New Roman"/>
                <w:noProof/>
                <w:szCs w:val="24"/>
              </w:rPr>
            </w:pPr>
            <w:r>
              <w:rPr>
                <w:noProof/>
              </w:rPr>
              <w:t>À partir de matières de toute position à l'exclusion de celle dont relève le produit, et</w:t>
            </w:r>
          </w:p>
          <w:p>
            <w:pPr>
              <w:autoSpaceDE w:val="0"/>
              <w:autoSpaceDN w:val="0"/>
              <w:ind w:left="1440"/>
              <w:contextualSpacing/>
              <w:rPr>
                <w:rFonts w:eastAsia="Times New Roman"/>
                <w:noProof/>
                <w:szCs w:val="24"/>
              </w:rPr>
            </w:pPr>
          </w:p>
          <w:p>
            <w:pPr>
              <w:numPr>
                <w:ilvl w:val="0"/>
                <w:numId w:val="6"/>
              </w:numPr>
              <w:autoSpaceDE w:val="0"/>
              <w:autoSpaceDN w:val="0"/>
              <w:spacing w:before="0" w:after="200" w:line="276" w:lineRule="auto"/>
              <w:contextualSpacing/>
              <w:jc w:val="left"/>
              <w:rPr>
                <w:rFonts w:eastAsia="Times New Roman"/>
                <w:noProof/>
                <w:szCs w:val="24"/>
              </w:rPr>
            </w:pPr>
            <w:r>
              <w:rPr>
                <w:noProof/>
              </w:rPr>
              <w:t>Dans laquelle la valeur de toutes les matières utilisées ne doit pas excéder 50 % du prix départ usine du produit</w:t>
            </w:r>
          </w:p>
          <w:p>
            <w:pPr>
              <w:autoSpaceDE w:val="0"/>
              <w:autoSpaceDN w:val="0"/>
              <w:ind w:left="720"/>
              <w:contextualSpacing/>
              <w:rPr>
                <w:rFonts w:eastAsia="Times New Roman"/>
                <w:noProof/>
                <w:szCs w:val="24"/>
              </w:rPr>
            </w:pPr>
          </w:p>
          <w:p>
            <w:pPr>
              <w:spacing w:before="0" w:after="200" w:line="276" w:lineRule="auto"/>
              <w:jc w:val="left"/>
              <w:rPr>
                <w:noProof/>
                <w:szCs w:val="24"/>
              </w:rPr>
            </w:pPr>
            <w:r>
              <w:rPr>
                <w:noProof/>
              </w:rPr>
              <w:t>ou</w:t>
            </w:r>
          </w:p>
          <w:p>
            <w:pPr>
              <w:spacing w:before="0" w:after="200" w:line="276" w:lineRule="auto"/>
              <w:rPr>
                <w:rFonts w:asciiTheme="minorHAnsi" w:hAnsiTheme="minorHAnsi" w:cstheme="minorBidi"/>
                <w:noProof/>
                <w:sz w:val="22"/>
              </w:rPr>
            </w:pPr>
            <w:r>
              <w:rPr>
                <w:noProof/>
              </w:rPr>
              <w:t>Fabrication par traitement thermique ou électrolytique à partir d’aluminium non allié ou de déchets et débris d’aluminium</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7602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Déchets et débris d’aluminium</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 xml:space="preserve">Fabrication à partir de matières de toute position à l'exclusion de celle dont relève le produit </w:t>
            </w:r>
          </w:p>
          <w:p>
            <w:pPr>
              <w:rPr>
                <w:rFonts w:eastAsia="Times New Roman"/>
                <w:noProof/>
                <w:szCs w:val="24"/>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7616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en aluminium autres que toiles métalliques (y compris les toiles continues ou sans fin), grillages et treillis, en fils métalliques, de tôles ou bandes déployées, en aluminium</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w:t>
            </w:r>
          </w:p>
          <w:p>
            <w:pPr>
              <w:rPr>
                <w:rFonts w:eastAsia="Times New Roman"/>
                <w:noProof/>
                <w:szCs w:val="24"/>
              </w:rPr>
            </w:pPr>
            <w:r>
              <w:rPr>
                <w:noProof/>
              </w:rPr>
              <w:t>- à partir de matières de toute position à l'exclusion de celle dont relève le produit. Toutefois, peuvent être utilisés des toiles métalliques (y compris les toiles continues ou sans fin), des grillages et treillis, en fils métalliques, des tôles ou bandes déployées, en aluminium; et</w:t>
            </w:r>
          </w:p>
          <w:p>
            <w:pPr>
              <w:rPr>
                <w:rFonts w:eastAsia="Times New Roman"/>
                <w:noProof/>
                <w:szCs w:val="24"/>
              </w:rPr>
            </w:pPr>
            <w:r>
              <w:rPr>
                <w:noProof/>
              </w:rPr>
              <w:t>- dans laquelle la valeur de toutes les matières utilisées ne doit pas excéder 50 % du prix départ usine du produit</w:t>
            </w:r>
          </w:p>
          <w:p>
            <w:pPr>
              <w:rPr>
                <w:rFonts w:eastAsia="Times New Roman"/>
                <w:i/>
                <w:noProof/>
                <w:szCs w:val="24"/>
              </w:rPr>
            </w:pP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78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Plomb et ouvrages en plomb:</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79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Zinc et ouvrages en zinc:</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Étain et ouvrages en étain:</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Autres métaux communs; cermets; ouvrages en ces matières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left="-13" w:firstLine="13"/>
              <w:rPr>
                <w:rFonts w:eastAsia="Times New Roman"/>
                <w:noProof/>
                <w:szCs w:val="24"/>
              </w:rPr>
            </w:pPr>
            <w:r>
              <w:rPr>
                <w:noProof/>
              </w:rPr>
              <w:t>Fabrication à partir de matières de toute position</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82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Outils et outillage, articles de coutellerie et couverts de table, en métaux communs; parties de ces articles, en métaux communs;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8206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Outils d'au moins deux des nº</w:t>
            </w:r>
            <w:r>
              <w:rPr>
                <w:noProof/>
                <w:vertAlign w:val="superscript"/>
              </w:rPr>
              <w:t>s</w:t>
            </w:r>
            <w:r>
              <w:rPr>
                <w:noProof/>
              </w:rPr>
              <w:t> 8202 à 8205, conditionnés en assortiments pour la vente au détail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ind w:left="-25" w:firstLine="3"/>
              <w:rPr>
                <w:rFonts w:eastAsia="Times New Roman"/>
                <w:noProof/>
                <w:szCs w:val="24"/>
              </w:rPr>
            </w:pPr>
            <w:r>
              <w:rPr>
                <w:noProof/>
              </w:rPr>
              <w:t>Fabrication à partir de matières de toute position, à l'exclusion des matières des nº</w:t>
            </w:r>
            <w:r>
              <w:rPr>
                <w:noProof/>
                <w:vertAlign w:val="superscript"/>
              </w:rPr>
              <w:t>s</w:t>
            </w:r>
            <w:r>
              <w:rPr>
                <w:noProof/>
              </w:rPr>
              <w:t> 8202 à 8205. Toutefois, des outils des nº</w:t>
            </w:r>
            <w:r>
              <w:rPr>
                <w:noProof/>
                <w:vertAlign w:val="superscript"/>
              </w:rPr>
              <w:t>s</w:t>
            </w:r>
            <w:r>
              <w:rPr>
                <w:noProof/>
              </w:rPr>
              <w:t> 8202 à 8205 peuvent être utilisés dans la composition de l'assortiment, à condition que leur valeur totale n'excède pas 15 % du prix départ usine de cet assortiment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divers en métaux communs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 xml:space="preserve">Fabrication à partir de matières de toute position à l'exclusion de celle dont relève le produit, </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84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Réacteurs nucléaires, chaudières, machines, appareils et engins mécaniques; parties de ces machines ou appareils; parties de ces articles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8407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Moteurs à piston alternatif ou rotatif, à allumage par étincelles (moteurs à explosion)</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8408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Moteurs à piston, à allumage par compression (moteur diesel ou semi-diesel)</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 xml:space="preserve">Fabrication dans laquelle la valeur de toutes les matières utilisées n'excède pas 50 % du prix départ usine du produit </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b/>
                <w:noProof/>
                <w:color w:val="000000"/>
                <w:sz w:val="20"/>
                <w:szCs w:val="20"/>
              </w:rPr>
            </w:pPr>
            <w:r>
              <w:rPr>
                <w:noProof/>
              </w:rPr>
              <w:t>8425-8430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Palans; treuils et cabestans; crics et vérins:</w:t>
            </w:r>
          </w:p>
          <w:p>
            <w:pPr>
              <w:rPr>
                <w:rFonts w:eastAsia="Times New Roman"/>
                <w:noProof/>
                <w:szCs w:val="24"/>
              </w:rPr>
            </w:pPr>
            <w:r>
              <w:rPr>
                <w:noProof/>
              </w:rPr>
              <w:t>Bigues; grues et blondins; ponts roulants, portiques de déchargement ou de manutention, ponts-grues, chariots-cavaliers et chariots-grues</w:t>
            </w:r>
          </w:p>
          <w:p>
            <w:pPr>
              <w:rPr>
                <w:rFonts w:eastAsia="Times New Roman"/>
                <w:noProof/>
                <w:szCs w:val="24"/>
              </w:rPr>
            </w:pPr>
            <w:r>
              <w:rPr>
                <w:noProof/>
              </w:rPr>
              <w:t>Chariots-gerbeurs; autres chariots de manutention munis d'un dispositif de levage</w:t>
            </w:r>
          </w:p>
          <w:p>
            <w:pPr>
              <w:rPr>
                <w:rFonts w:eastAsia="Times New Roman"/>
                <w:noProof/>
                <w:szCs w:val="24"/>
              </w:rPr>
            </w:pPr>
            <w:r>
              <w:rPr>
                <w:noProof/>
              </w:rPr>
              <w:t>Autres machines et appareils de levage, de chargement, de déchargement ou de manutention (ascenseurs, escaliers mécaniques, transporteurs, téléphériques, par exemple)</w:t>
            </w:r>
          </w:p>
          <w:p>
            <w:pPr>
              <w:rPr>
                <w:rFonts w:eastAsia="Times New Roman"/>
                <w:noProof/>
                <w:szCs w:val="24"/>
              </w:rPr>
            </w:pPr>
            <w:r>
              <w:rPr>
                <w:noProof/>
              </w:rPr>
              <w:t>Bouteurs (bulldozers), bouteurs biais (angledozers), niveleuses, décapeuses (scrapers), pelles mécaniques, excavateurs, chargeuses et chargeuses-pelleteuses, compacteuses et rouleaux compresseurs, autopropulsés</w:t>
            </w:r>
          </w:p>
          <w:p>
            <w:pPr>
              <w:rPr>
                <w:rFonts w:eastAsia="Times New Roman"/>
                <w:noProof/>
                <w:color w:val="000000"/>
                <w:sz w:val="20"/>
                <w:szCs w:val="20"/>
              </w:rPr>
            </w:pPr>
            <w:r>
              <w:rPr>
                <w:noProof/>
              </w:rPr>
              <w:t>Autres machines et appareils de terrassement, nivellement, décapage, excavation, compactage, extraction ou forage de la terre, des minéraux ou des minerais; sonnettes de battage et machines pour l'arrachage des pieux; chasse-neige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et du nº 8431,</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8444-8447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Machines pour le filage (extrusion), l’étirage, la texturation ou le tranchage des matières textiles synthétiques ou artificielles:</w:t>
            </w:r>
          </w:p>
          <w:p>
            <w:pPr>
              <w:rPr>
                <w:rFonts w:eastAsia="Times New Roman"/>
                <w:noProof/>
                <w:szCs w:val="24"/>
              </w:rPr>
            </w:pPr>
            <w:r>
              <w:rPr>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des n°</w:t>
            </w:r>
            <w:r>
              <w:rPr>
                <w:noProof/>
                <w:vertAlign w:val="superscript"/>
              </w:rPr>
              <w:t>s</w:t>
            </w:r>
            <w:r>
              <w:rPr>
                <w:noProof/>
              </w:rPr>
              <w:t xml:space="preserve"> 8446 ou 8447</w:t>
            </w:r>
          </w:p>
          <w:p>
            <w:pPr>
              <w:rPr>
                <w:rFonts w:eastAsia="Times New Roman"/>
                <w:noProof/>
                <w:szCs w:val="24"/>
              </w:rPr>
            </w:pPr>
            <w:r>
              <w:rPr>
                <w:noProof/>
              </w:rPr>
              <w:t>Métiers à tisser:</w:t>
            </w:r>
          </w:p>
          <w:p>
            <w:pPr>
              <w:rPr>
                <w:rFonts w:eastAsia="Times New Roman"/>
                <w:noProof/>
                <w:szCs w:val="24"/>
              </w:rPr>
            </w:pPr>
            <w:r>
              <w:rPr>
                <w:noProof/>
              </w:rPr>
              <w:t>Machines et métiers à bonneterie, de couture-tricotage, à guipure, à tulle, à dentelle, à broderie, à passementerie, à tresses, à filet ou à touffeter</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et du nº 8448,</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8456-8465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Machines-outils travaillant par enlèvement de toute matière, </w:t>
            </w:r>
          </w:p>
          <w:p>
            <w:pPr>
              <w:rPr>
                <w:rFonts w:eastAsia="Times New Roman"/>
                <w:noProof/>
                <w:szCs w:val="24"/>
              </w:rPr>
            </w:pPr>
            <w:r>
              <w:rPr>
                <w:noProof/>
              </w:rPr>
              <w:t>Centres d'usinage, machines à poste fixe et machines à stations multiples, pour le travail des métaux</w:t>
            </w:r>
          </w:p>
          <w:p>
            <w:pPr>
              <w:rPr>
                <w:rFonts w:eastAsia="Times New Roman"/>
                <w:noProof/>
                <w:szCs w:val="24"/>
              </w:rPr>
            </w:pPr>
            <w:r>
              <w:rPr>
                <w:noProof/>
              </w:rPr>
              <w:t>Tours travaillant par enlèvement de métal</w:t>
            </w:r>
          </w:p>
          <w:p>
            <w:pPr>
              <w:rPr>
                <w:rFonts w:eastAsia="Times New Roman"/>
                <w:noProof/>
                <w:szCs w:val="24"/>
              </w:rPr>
            </w:pPr>
            <w:r>
              <w:rPr>
                <w:noProof/>
              </w:rPr>
              <w:t>Machines-outils: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8466,</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8469-8472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Machines à écrire autres que les imprimantes du nº 8443; machines pour le traitement des textes</w:t>
            </w:r>
          </w:p>
          <w:p>
            <w:pPr>
              <w:rPr>
                <w:rFonts w:eastAsia="Times New Roman"/>
                <w:noProof/>
                <w:szCs w:val="24"/>
              </w:rPr>
            </w:pPr>
            <w:r>
              <w:rPr>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rPr>
                <w:rFonts w:eastAsia="Times New Roman"/>
                <w:noProof/>
                <w:szCs w:val="24"/>
              </w:rPr>
            </w:pPr>
            <w:r>
              <w:rPr>
                <w:noProof/>
              </w:rPr>
              <w:t>Machines automatiques de traitement de l’information et leurs unités; lecteurs magnétiques ou optiques, machines de mise d’informations sur support sous forme codée et machines de traitement de ces données</w:t>
            </w:r>
          </w:p>
          <w:p>
            <w:pPr>
              <w:rPr>
                <w:rFonts w:eastAsia="Times New Roman"/>
                <w:noProof/>
                <w:szCs w:val="24"/>
              </w:rPr>
            </w:pPr>
            <w:r>
              <w:rPr>
                <w:noProof/>
              </w:rPr>
              <w:t>Autres machines de bureau</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8473,</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85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Machines, appareils et matériels électriques et leurs parties; appareils d'enregistrement ou de reproduction du son; appareils d'enregistrement ou de reproduction des images et du son en télévision, et parties et accessoires de ces appareils;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8501-8502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 xml:space="preserve">Moteurs et machines génératrices, électriques </w:t>
            </w:r>
          </w:p>
          <w:p>
            <w:pPr>
              <w:rPr>
                <w:rFonts w:eastAsia="Times New Roman"/>
                <w:noProof/>
                <w:szCs w:val="24"/>
              </w:rPr>
            </w:pPr>
            <w:r>
              <w:rPr>
                <w:noProof/>
              </w:rPr>
              <w:t>Groupes électrogènes et convertisseurs rotatifs électriques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8503,</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8519, 8521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Appareils d'enregistrement du son; appareils de reproduction du son</w:t>
            </w:r>
          </w:p>
          <w:p>
            <w:pPr>
              <w:rPr>
                <w:rFonts w:eastAsia="Times New Roman"/>
                <w:noProof/>
                <w:szCs w:val="24"/>
              </w:rPr>
            </w:pPr>
            <w:r>
              <w:rPr>
                <w:noProof/>
              </w:rPr>
              <w:t>Appareils d'enregistrement ou de reproduction vidéophoniques, même incorporant un récepteur de signaux vidéophoniques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8522,</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8525-8528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Appareils d’émission pour la radiodiffusion ou la télévision, caméras de télévision, appareils photographiques numériques et caméscopes</w:t>
            </w:r>
          </w:p>
          <w:p>
            <w:pPr>
              <w:rPr>
                <w:rFonts w:eastAsia="Times New Roman"/>
                <w:noProof/>
                <w:szCs w:val="24"/>
              </w:rPr>
            </w:pPr>
            <w:r>
              <w:rPr>
                <w:noProof/>
              </w:rPr>
              <w:t>Appareils de radiodétection et de radiosondage (radars), appareils de radionavigation et appareils de radiotélécommande</w:t>
            </w:r>
          </w:p>
          <w:p>
            <w:pPr>
              <w:rPr>
                <w:rFonts w:eastAsia="Times New Roman"/>
                <w:noProof/>
                <w:szCs w:val="24"/>
              </w:rPr>
            </w:pPr>
            <w:r>
              <w:rPr>
                <w:noProof/>
              </w:rPr>
              <w:t>Appareils récepteurs pour la radiodiffusion</w:t>
            </w:r>
          </w:p>
          <w:p>
            <w:pPr>
              <w:rPr>
                <w:rFonts w:eastAsia="Times New Roman"/>
                <w:noProof/>
                <w:szCs w:val="24"/>
              </w:rPr>
            </w:pPr>
            <w:r>
              <w:rPr>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8529,</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8535-8537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du produit et du nº 8538,</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8542 31 à 8542 39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Circuits intégrés monolithiques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Opération de diffusion, dans laquelle les circuits intégrés sont formés sur un support semi-conducteur, grâce à l'introduction sélective d'un dopant adéquat, qu'il soit ou non assemblé et/ou testé dans un pays non partie</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8544-8548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Fils, câbles et autres conducteurs isolés pour l'électricité, câbles de fibres optiques</w:t>
            </w:r>
          </w:p>
          <w:p>
            <w:pPr>
              <w:rPr>
                <w:rFonts w:eastAsia="Times New Roman"/>
                <w:noProof/>
                <w:szCs w:val="24"/>
              </w:rPr>
            </w:pPr>
            <w:r>
              <w:rPr>
                <w:noProof/>
              </w:rPr>
              <w:t>Électrodes en charbon, balais en charbon, charbons pour lampes ou pour piles et autres articles en graphite ou en autre carbone, pour usages électriques</w:t>
            </w:r>
          </w:p>
          <w:p>
            <w:pPr>
              <w:rPr>
                <w:rFonts w:eastAsia="Times New Roman"/>
                <w:noProof/>
                <w:szCs w:val="24"/>
              </w:rPr>
            </w:pPr>
            <w:r>
              <w:rPr>
                <w:noProof/>
              </w:rPr>
              <w:t>Isolateurs en toutes matières pour l’électricité</w:t>
            </w:r>
          </w:p>
          <w:p>
            <w:pPr>
              <w:rPr>
                <w:rFonts w:eastAsia="Times New Roman"/>
                <w:noProof/>
                <w:szCs w:val="24"/>
              </w:rPr>
            </w:pPr>
            <w:r>
              <w:rPr>
                <w:noProof/>
              </w:rPr>
              <w:t>Pièces isolantes pour machines, appareils ou installations électriques, tubes isolateurs et leurs pièces de raccordement, en métaux communs, isolés intérieurement</w:t>
            </w:r>
          </w:p>
          <w:p>
            <w:pPr>
              <w:rPr>
                <w:rFonts w:eastAsia="Times New Roman"/>
                <w:noProof/>
                <w:szCs w:val="24"/>
              </w:rPr>
            </w:pPr>
            <w:r>
              <w:rPr>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87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Voitures automobiles, tracteurs, cycles et autres véhicules terrestres, leurs parties et accessoires; à l’exclusion des: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45 %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8708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Parties et accessoires des véhicules des nº</w:t>
            </w:r>
            <w:r>
              <w:rPr>
                <w:noProof/>
                <w:vertAlign w:val="superscript"/>
              </w:rPr>
              <w:t>s</w:t>
            </w:r>
            <w:r>
              <w:rPr>
                <w:noProof/>
              </w:rPr>
              <w:t> 8701 à 8705</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8711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Motocycles (y compris les cyclomoteurs) et cycles équipés d'un moteur auxiliaire, avec ou sans side-cars; side-cars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88</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Navigation aérienne ou spatiale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89</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Navigation maritime ou fluviale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 Toutefois, les coques du n° 8906 ne peuvent pas être utilisées,</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40 %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ex Chapitre 90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Instruments et appareils d'optique, de photographie ou de cinématographie, de mesure, de contrôle ou de précision; instruments et appareils médico-chirurgicaux; leurs parties et accessoires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9001 50</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Verres de lunetterie en matières autres que le verre</w:t>
            </w:r>
          </w:p>
        </w:tc>
        <w:tc>
          <w:tcPr>
            <w:tcW w:w="3488" w:type="dxa"/>
            <w:tcBorders>
              <w:top w:val="single" w:sz="4" w:space="0" w:color="auto"/>
              <w:left w:val="single" w:sz="4" w:space="0" w:color="auto"/>
              <w:bottom w:val="single" w:sz="4" w:space="0" w:color="auto"/>
              <w:right w:val="single" w:sz="4" w:space="0" w:color="auto"/>
            </w:tcBorders>
            <w:shd w:val="clear" w:color="auto" w:fill="auto"/>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l’une des opérations suivantes est réalisée:</w:t>
            </w:r>
          </w:p>
          <w:p>
            <w:pPr>
              <w:rPr>
                <w:rFonts w:eastAsia="Times New Roman"/>
                <w:noProof/>
                <w:szCs w:val="24"/>
              </w:rPr>
            </w:pPr>
            <w:r>
              <w:rPr>
                <w:noProof/>
              </w:rPr>
              <w:t>- usinage de la surface de verres semi-finis les transformant en verres optiques correcteurs finis destinés à être enchâssés dans une monture;</w:t>
            </w:r>
          </w:p>
          <w:p>
            <w:pPr>
              <w:rPr>
                <w:rFonts w:eastAsia="Times New Roman"/>
                <w:noProof/>
                <w:szCs w:val="24"/>
              </w:rPr>
            </w:pPr>
            <w:r>
              <w:rPr>
                <w:noProof/>
              </w:rPr>
              <w:t>- revêtement des verres par des traitements appropriés pour améliorer la vision de l’utilisateur et assurer sa sécurité;</w:t>
            </w:r>
          </w:p>
          <w:p>
            <w:pPr>
              <w:rPr>
                <w:rFonts w:eastAsia="Times New Roman"/>
                <w:noProof/>
                <w:szCs w:val="24"/>
              </w:rPr>
            </w:pPr>
            <w:r>
              <w:rPr>
                <w:noProof/>
              </w:rPr>
              <w:t>ou</w:t>
            </w:r>
          </w:p>
          <w:p>
            <w:pPr>
              <w:rPr>
                <w:rFonts w:eastAsia="Times New Roman"/>
                <w:noProof/>
                <w:sz w:val="20"/>
                <w:szCs w:val="20"/>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91</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Horlogerie</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40 %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92</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Instruments de musique; parties et accessoires de ces instruments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93</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Armes et munitions; leurs parties et accessoires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94</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95</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Jouets, jeux, articles pour divertissements ou pour sports; leurs parties et accessoires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96</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Ouvrages divers</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Fabrication à partir de matières de toute position à l'exclusion de celle dont relève le produit,</w:t>
            </w:r>
          </w:p>
          <w:p>
            <w:pPr>
              <w:rPr>
                <w:rFonts w:eastAsia="Times New Roman"/>
                <w:noProof/>
                <w:szCs w:val="24"/>
              </w:rPr>
            </w:pPr>
            <w:r>
              <w:rPr>
                <w:noProof/>
              </w:rPr>
              <w:t>ou</w:t>
            </w:r>
          </w:p>
          <w:p>
            <w:pPr>
              <w:rPr>
                <w:rFonts w:eastAsia="Times New Roman"/>
                <w:noProof/>
                <w:szCs w:val="24"/>
              </w:rPr>
            </w:pPr>
            <w:r>
              <w:rPr>
                <w:noProof/>
              </w:rPr>
              <w:t>Fabrication dans laquelle la valeur de toutes les matières utilisées n'excède pas 50 % du prix départ usine du produit</w:t>
            </w:r>
          </w:p>
        </w:tc>
      </w:tr>
      <w:tr>
        <w:trPr>
          <w:cantSplit/>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pPr>
              <w:rPr>
                <w:rFonts w:eastAsia="Times New Roman"/>
                <w:noProof/>
                <w:szCs w:val="24"/>
              </w:rPr>
            </w:pPr>
            <w:r>
              <w:rPr>
                <w:noProof/>
              </w:rPr>
              <w:t>Chapitre 97</w:t>
            </w:r>
          </w:p>
        </w:tc>
        <w:tc>
          <w:tcPr>
            <w:tcW w:w="31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eastAsia="Times New Roman"/>
                <w:noProof/>
                <w:szCs w:val="24"/>
              </w:rPr>
            </w:pPr>
            <w:r>
              <w:rPr>
                <w:noProof/>
              </w:rPr>
              <w:t>Objets d'art, de collection ou d'antiquité</w:t>
            </w:r>
          </w:p>
        </w:tc>
        <w:tc>
          <w:tcPr>
            <w:tcW w:w="3488" w:type="dxa"/>
            <w:tcBorders>
              <w:top w:val="single" w:sz="4" w:space="0" w:color="auto"/>
              <w:left w:val="single" w:sz="4" w:space="0" w:color="auto"/>
              <w:bottom w:val="single" w:sz="4" w:space="0" w:color="auto"/>
              <w:right w:val="single" w:sz="4" w:space="0" w:color="auto"/>
            </w:tcBorders>
            <w:shd w:val="clear" w:color="auto" w:fill="auto"/>
            <w:vAlign w:val="center"/>
          </w:tcPr>
          <w:p>
            <w:pPr>
              <w:jc w:val="left"/>
              <w:rPr>
                <w:rFonts w:eastAsia="Times New Roman"/>
                <w:noProof/>
                <w:szCs w:val="24"/>
              </w:rPr>
            </w:pPr>
            <w:r>
              <w:rPr>
                <w:noProof/>
              </w:rPr>
              <w:t>Fabrication à partir de matières de toute position à l'exclusion de celle dont relève le produit</w:t>
            </w:r>
          </w:p>
        </w:tc>
      </w:tr>
    </w:tbl>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noProof/>
          <w:szCs w:val="24"/>
        </w:rPr>
      </w:pPr>
      <w:r>
        <w:rPr>
          <w:i/>
          <w:caps/>
          <w:noProof/>
        </w:rPr>
        <w:t>Annexe III</w:t>
      </w:r>
    </w:p>
    <w:p>
      <w:pPr>
        <w:autoSpaceDE w:val="0"/>
        <w:autoSpaceDN w:val="0"/>
        <w:jc w:val="center"/>
        <w:rPr>
          <w:rFonts w:eastAsia="Times New Roman"/>
          <w:b/>
          <w:noProof/>
          <w:szCs w:val="24"/>
        </w:rPr>
      </w:pPr>
      <w:r>
        <w:rPr>
          <w:b/>
          <w:noProof/>
        </w:rPr>
        <w:t>Texte de la déclaration d’origine</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bulgare</w:t>
      </w:r>
    </w:p>
    <w:p>
      <w:pPr>
        <w:autoSpaceDE w:val="0"/>
        <w:autoSpaceDN w:val="0"/>
        <w:rPr>
          <w:rFonts w:eastAsia="Times New Roman"/>
          <w:noProof/>
          <w:szCs w:val="24"/>
        </w:rPr>
      </w:pPr>
      <w:r>
        <w:rPr>
          <w:noProof/>
        </w:rPr>
        <w:t>Износителят на продуктите, обхванати от този документ (митническо разрешение №………</w:t>
      </w:r>
      <w:r>
        <w:rPr>
          <w:rStyle w:val="FootnoteReference"/>
          <w:noProof/>
        </w:rPr>
        <w:footnoteReference w:id="62"/>
      </w:r>
      <w:r>
        <w:rPr>
          <w:noProof/>
        </w:rPr>
        <w:t>) декларира, че освен където ясно е отбелязано друго, тези продукти са с …………….</w:t>
      </w:r>
      <w:r>
        <w:rPr>
          <w:rStyle w:val="FootnoteReference"/>
          <w:noProof/>
        </w:rPr>
        <w:footnoteReference w:id="63"/>
      </w:r>
      <w:r>
        <w:rPr>
          <w:noProof/>
        </w:rPr>
        <w:t>. преференциален произход съгласно преходните правила за произход.</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tchèque</w:t>
      </w:r>
    </w:p>
    <w:p>
      <w:pPr>
        <w:autoSpaceDE w:val="0"/>
        <w:autoSpaceDN w:val="0"/>
        <w:rPr>
          <w:noProof/>
        </w:rPr>
      </w:pPr>
      <w:r>
        <w:rPr>
          <w:noProof/>
        </w:rPr>
        <w:t>Vývozce výrobků uvedených v tomto dokumentu (číslo povolení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vertAlign w:val="superscript"/>
        </w:rPr>
        <w:fldChar w:fldCharType="end"/>
      </w:r>
      <w:r>
        <w:rPr>
          <w:noProof/>
        </w:rPr>
        <w:t>) prohlašuje, že podle přechodných pravidel původu mají tyto výrobky kromě zřetelně označených preferenční původ v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vertAlign w:val="superscript"/>
        </w:rPr>
        <w:fldChar w:fldCharType="end"/>
      </w:r>
      <w:r>
        <w:rPr>
          <w:noProof/>
        </w:rPr>
        <w:t>.</w:t>
      </w:r>
    </w:p>
    <w:p>
      <w:pPr>
        <w:autoSpaceDE w:val="0"/>
        <w:autoSpaceDN w:val="0"/>
        <w:jc w:val="center"/>
        <w:rPr>
          <w:b/>
          <w:noProof/>
        </w:rPr>
      </w:pPr>
    </w:p>
    <w:p>
      <w:pPr>
        <w:autoSpaceDE w:val="0"/>
        <w:autoSpaceDN w:val="0"/>
        <w:jc w:val="center"/>
        <w:rPr>
          <w:b/>
          <w:noProof/>
        </w:rPr>
      </w:pPr>
      <w:r>
        <w:rPr>
          <w:b/>
          <w:noProof/>
        </w:rPr>
        <w:t>Version danoise</w:t>
      </w:r>
    </w:p>
    <w:p>
      <w:pPr>
        <w:autoSpaceDE w:val="0"/>
        <w:autoSpaceDN w:val="0"/>
        <w:rPr>
          <w:rFonts w:eastAsia="Times New Roman"/>
          <w:noProof/>
          <w:szCs w:val="24"/>
        </w:rPr>
      </w:pPr>
      <w:r>
        <w:rPr>
          <w:noProof/>
        </w:rPr>
        <w:t>Eksportøren af varer, der er omfattet af nærværende dokument (toldmyndighedernes tilladelse nr.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erklærer, at varerne, medmindre andet tydeligt er angivet, har præferenceoprindelse 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i henhold til overgangsreglerne for oprindelse.</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der Waren, auf die sich dieses Handelspapier bezieht, erklärt, dass diese Waren, soweit nicht anders angegeben, präferenzbegünstigte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Ursprungswaren gemäß den Übergangsregeln für den Ursprung sind.</w:t>
      </w:r>
    </w:p>
    <w:p>
      <w:pPr>
        <w:autoSpaceDE w:val="0"/>
        <w:autoSpaceDN w:val="0"/>
        <w:jc w:val="center"/>
        <w:rPr>
          <w:b/>
          <w:noProof/>
        </w:rPr>
      </w:pPr>
    </w:p>
    <w:p>
      <w:pPr>
        <w:autoSpaceDE w:val="0"/>
        <w:autoSpaceDN w:val="0"/>
        <w:jc w:val="center"/>
        <w:rPr>
          <w:rFonts w:eastAsia="Times New Roman"/>
          <w:b/>
          <w:noProof/>
          <w:szCs w:val="24"/>
        </w:rPr>
      </w:pPr>
      <w:r>
        <w:rPr>
          <w:b/>
          <w:noProof/>
        </w:rPr>
        <w:t>Version grecque</w:t>
      </w:r>
    </w:p>
    <w:p>
      <w:pPr>
        <w:autoSpaceDE w:val="0"/>
        <w:autoSpaceDN w:val="0"/>
        <w:rPr>
          <w:rFonts w:eastAsia="Times New Roman"/>
          <w:noProof/>
          <w:szCs w:val="24"/>
        </w:rPr>
      </w:pPr>
      <w:r>
        <w:rPr>
          <w:noProof/>
        </w:rPr>
        <w:t>Ο εξαγωγέας των προϊόντων που καλύπτονται από το παρόν έγγραφο (άδεια τελωνείου υπ’ αριθ.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asciiTheme="minorHAnsi" w:hAnsiTheme="minorHAnsi"/>
          <w:noProof/>
          <w:sz w:val="22"/>
        </w:rPr>
        <w:t xml:space="preserve"> </w:t>
      </w:r>
      <w:r>
        <w:rPr>
          <w:noProof/>
        </w:rPr>
        <w:t>σύμφωνα με τους μεταβατικούς κανόνες καταγωγής.</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anglaise</w:t>
      </w:r>
    </w:p>
    <w:p>
      <w:pPr>
        <w:autoSpaceDE w:val="0"/>
        <w:autoSpaceDN w:val="0"/>
        <w:rPr>
          <w:rFonts w:eastAsia="Times New Roman"/>
          <w:b/>
          <w:noProof/>
          <w:szCs w:val="24"/>
        </w:rPr>
      </w:pPr>
      <w:r>
        <w:rPr>
          <w:noProof/>
          <w:lang w:val="en-US"/>
        </w:rPr>
        <w:t>The exporter of the products covered by this document (customs authorization No………</w:t>
      </w:r>
      <w:r>
        <w:rPr>
          <w:noProof/>
          <w:vertAlign w:val="superscript"/>
        </w:rPr>
        <w:fldChar w:fldCharType="begin"/>
      </w:r>
      <w:r>
        <w:rPr>
          <w:noProof/>
          <w:vertAlign w:val="superscript"/>
          <w:lang w:val="en-US"/>
        </w:rPr>
        <w:instrText xml:space="preserve"> NOTEREF _Ref11420439 \h  \* MERGEFORMAT </w:instrText>
      </w:r>
      <w:r>
        <w:rPr>
          <w:noProof/>
          <w:vertAlign w:val="superscript"/>
        </w:rPr>
      </w:r>
      <w:r>
        <w:rPr>
          <w:noProof/>
          <w:vertAlign w:val="superscript"/>
        </w:rPr>
        <w:fldChar w:fldCharType="separate"/>
      </w:r>
      <w:r>
        <w:rPr>
          <w:noProof/>
          <w:vertAlign w:val="superscript"/>
          <w:lang w:val="en-US"/>
        </w:rPr>
        <w:t>61</w:t>
      </w:r>
      <w:r>
        <w:rPr>
          <w:noProof/>
        </w:rPr>
        <w:fldChar w:fldCharType="end"/>
      </w:r>
      <w:r>
        <w:rPr>
          <w:noProof/>
          <w:lang w:val="en-US"/>
        </w:rPr>
        <w:t>) declares that, except where otherwise clearly indicated, these products are of ……………..</w:t>
      </w:r>
      <w:r>
        <w:rPr>
          <w:noProof/>
          <w:vertAlign w:val="superscript"/>
        </w:rPr>
        <w:fldChar w:fldCharType="begin"/>
      </w:r>
      <w:r>
        <w:rPr>
          <w:noProof/>
          <w:vertAlign w:val="superscript"/>
          <w:lang w:val="en-US"/>
        </w:rPr>
        <w:instrText xml:space="preserve"> NOTEREF _Ref11420771 \h  \* MERGEFORMAT </w:instrText>
      </w:r>
      <w:r>
        <w:rPr>
          <w:noProof/>
          <w:vertAlign w:val="superscript"/>
        </w:rPr>
      </w:r>
      <w:r>
        <w:rPr>
          <w:noProof/>
          <w:vertAlign w:val="superscript"/>
        </w:rPr>
        <w:fldChar w:fldCharType="separate"/>
      </w:r>
      <w:r>
        <w:rPr>
          <w:noProof/>
          <w:vertAlign w:val="superscript"/>
        </w:rPr>
        <w:t>62</w:t>
      </w:r>
      <w:r>
        <w:rPr>
          <w:noProof/>
        </w:rPr>
        <w:fldChar w:fldCharType="end"/>
      </w:r>
      <w:r>
        <w:rPr>
          <w:noProof/>
        </w:rPr>
        <w:t xml:space="preserve"> preferential origin according to the transitional Rules of origin.</w:t>
      </w:r>
    </w:p>
    <w:p>
      <w:pPr>
        <w:spacing w:before="0" w:after="200" w:line="276" w:lineRule="auto"/>
        <w:jc w:val="left"/>
        <w:rPr>
          <w:rFonts w:cstheme="minorBidi"/>
          <w:b/>
          <w:noProof/>
        </w:rPr>
      </w:pPr>
      <w:r>
        <w:rPr>
          <w:noProof/>
        </w:rPr>
        <w:br w:type="page"/>
      </w:r>
    </w:p>
    <w:p>
      <w:pPr>
        <w:autoSpaceDE w:val="0"/>
        <w:autoSpaceDN w:val="0"/>
        <w:jc w:val="center"/>
        <w:rPr>
          <w:rFonts w:eastAsia="Times New Roman"/>
          <w:b/>
          <w:noProof/>
          <w:szCs w:val="24"/>
        </w:rPr>
      </w:pPr>
      <w:r>
        <w:rPr>
          <w:b/>
          <w:noProof/>
        </w:rPr>
        <w:t>Version espagnole</w:t>
      </w:r>
    </w:p>
    <w:p>
      <w:pPr>
        <w:autoSpaceDE w:val="0"/>
        <w:autoSpaceDN w:val="0"/>
        <w:rPr>
          <w:noProof/>
        </w:rPr>
      </w:pPr>
      <w:r>
        <w:rPr>
          <w:noProof/>
        </w:rPr>
        <w:t>El exportador de los productos incluidos en el presente documento (autorización aduanera n.º………</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declara que, excepto donde se indique claramente lo contrario, estos productos son de origen preferencial……………..</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asciiTheme="minorHAnsi" w:hAnsiTheme="minorHAnsi"/>
          <w:noProof/>
          <w:sz w:val="22"/>
        </w:rPr>
        <w:t xml:space="preserve"> </w:t>
      </w:r>
      <w:r>
        <w:rPr>
          <w:noProof/>
        </w:rPr>
        <w:t>con arreglo a las normas de origen transitorias.</w:t>
      </w:r>
    </w:p>
    <w:p>
      <w:pPr>
        <w:autoSpaceDE w:val="0"/>
        <w:autoSpaceDN w:val="0"/>
        <w:jc w:val="center"/>
        <w:rPr>
          <w:b/>
          <w:noProof/>
        </w:rPr>
      </w:pPr>
    </w:p>
    <w:p>
      <w:pPr>
        <w:autoSpaceDE w:val="0"/>
        <w:autoSpaceDN w:val="0"/>
        <w:jc w:val="center"/>
        <w:rPr>
          <w:b/>
          <w:noProof/>
        </w:rPr>
      </w:pPr>
      <w:r>
        <w:rPr>
          <w:b/>
          <w:noProof/>
        </w:rPr>
        <w:t>Version estonienne</w:t>
      </w:r>
    </w:p>
    <w:p>
      <w:pPr>
        <w:autoSpaceDE w:val="0"/>
        <w:autoSpaceDN w:val="0"/>
        <w:rPr>
          <w:b/>
          <w:noProof/>
        </w:rPr>
      </w:pPr>
      <w:r>
        <w:rPr>
          <w:noProof/>
        </w:rPr>
        <w:t>Käesoleva dokumendiga hõlmatud toodete eksportija (tolliasutuse luba 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deklareerib, et päritolureeglite üleminekueeskirjade kohaselt on need tooted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sooduspäritolu, välja arvatud juhul, kui on selgelt osutatud teisiti.</w:t>
      </w:r>
    </w:p>
    <w:p>
      <w:pPr>
        <w:autoSpaceDE w:val="0"/>
        <w:autoSpaceDN w:val="0"/>
        <w:jc w:val="center"/>
        <w:rPr>
          <w:b/>
          <w:noProof/>
        </w:rPr>
      </w:pPr>
    </w:p>
    <w:p>
      <w:pPr>
        <w:autoSpaceDE w:val="0"/>
        <w:autoSpaceDN w:val="0"/>
        <w:jc w:val="center"/>
        <w:rPr>
          <w:rFonts w:eastAsia="Times New Roman"/>
          <w:b/>
          <w:noProof/>
          <w:szCs w:val="24"/>
        </w:rPr>
      </w:pPr>
      <w:r>
        <w:rPr>
          <w:b/>
          <w:noProof/>
        </w:rPr>
        <w:t>Version finnoise</w:t>
      </w:r>
    </w:p>
    <w:p>
      <w:pPr>
        <w:autoSpaceDE w:val="0"/>
        <w:autoSpaceDN w:val="0"/>
        <w:rPr>
          <w:rFonts w:eastAsia="Times New Roman"/>
          <w:noProof/>
          <w:szCs w:val="24"/>
        </w:rPr>
      </w:pPr>
      <w:r>
        <w:rPr>
          <w:noProof/>
        </w:rPr>
        <w:t>Tässä asiakirjassa mainittujen tuotteiden viejä (tullin lupa n:o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ilmoittaa, että nämä tuotteet ovat, ellei toisin ole selvästi merkitty, etuuskohteluun oikeutettuja …………….. alkuperätuotteita</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siirtymäkauden alkuperäsääntöjen nojalla.</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française</w:t>
      </w:r>
    </w:p>
    <w:p>
      <w:pPr>
        <w:autoSpaceDE w:val="0"/>
        <w:autoSpaceDN w:val="0"/>
        <w:rPr>
          <w:noProof/>
          <w:sz w:val="22"/>
        </w:rPr>
      </w:pPr>
      <w:r>
        <w:rPr>
          <w:noProof/>
        </w:rPr>
        <w:t>L'exportateur des produits couverts par le présent document (autorisation douanière nº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déclare que, sauf indication claire du contraire, ces produits ont l'origine préférentielle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sz w:val="22"/>
        </w:rPr>
        <w:t xml:space="preserve"> </w:t>
      </w:r>
      <w:r>
        <w:rPr>
          <w:noProof/>
        </w:rPr>
        <w:t>selon les règles d’origine transitoires.</w:t>
      </w:r>
    </w:p>
    <w:p>
      <w:pPr>
        <w:autoSpaceDE w:val="0"/>
        <w:autoSpaceDN w:val="0"/>
        <w:rPr>
          <w:rFonts w:eastAsia="Times New Roman"/>
          <w:noProof/>
          <w:szCs w:val="24"/>
        </w:rPr>
      </w:pPr>
    </w:p>
    <w:p>
      <w:pPr>
        <w:autoSpaceDE w:val="0"/>
        <w:autoSpaceDN w:val="0"/>
        <w:jc w:val="center"/>
        <w:rPr>
          <w:rFonts w:eastAsia="Times New Roman"/>
          <w:b/>
          <w:noProof/>
          <w:szCs w:val="24"/>
        </w:rPr>
      </w:pPr>
      <w:r>
        <w:rPr>
          <w:b/>
          <w:noProof/>
        </w:rPr>
        <w:t>Version croate</w:t>
      </w:r>
    </w:p>
    <w:p>
      <w:pPr>
        <w:autoSpaceDE w:val="0"/>
        <w:autoSpaceDN w:val="0"/>
        <w:rPr>
          <w:rFonts w:eastAsia="Times New Roman"/>
          <w:noProof/>
          <w:szCs w:val="24"/>
        </w:rPr>
      </w:pPr>
      <w:r>
        <w:rPr>
          <w:noProof/>
        </w:rPr>
        <w:t>Izvoznik proizvoda obuhvaćenih ovom ispravom (carinsko ovlaštenje br.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izjavljuje da su, osim ako je izričito drukčije navedeno, ovi proizvodi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preferencijalnog  podrijetla prema prijelaznim pravilima o podrijetlu.</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kijelentem, hogy eltérő egyértelmű jelzés hiányában a termékek az átmeneti származási szabályok szerint preferenciális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származásúak.</w:t>
      </w:r>
    </w:p>
    <w:p>
      <w:pPr>
        <w:autoSpaceDE w:val="0"/>
        <w:autoSpaceDN w:val="0"/>
        <w:jc w:val="center"/>
        <w:rPr>
          <w:b/>
          <w:noProof/>
        </w:rPr>
      </w:pPr>
    </w:p>
    <w:p>
      <w:pPr>
        <w:autoSpaceDE w:val="0"/>
        <w:autoSpaceDN w:val="0"/>
        <w:jc w:val="center"/>
        <w:rPr>
          <w:b/>
          <w:noProof/>
        </w:rPr>
      </w:pPr>
      <w:r>
        <w:rPr>
          <w:b/>
          <w:noProof/>
        </w:rPr>
        <w:t>Version italienne</w:t>
      </w:r>
    </w:p>
    <w:p>
      <w:pPr>
        <w:autoSpaceDE w:val="0"/>
        <w:autoSpaceDN w:val="0"/>
        <w:rPr>
          <w:rFonts w:asciiTheme="minorHAnsi" w:hAnsiTheme="minorHAnsi"/>
          <w:noProof/>
          <w:sz w:val="22"/>
        </w:rPr>
      </w:pPr>
      <w:r>
        <w:rPr>
          <w:noProof/>
        </w:rPr>
        <w:t>L'esportatore delle merci contemplate nel presente documento (autorizzazione doganale n.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dichiara che, salvo indicazione contraria, le merci sono di origine preferenziale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conformemente alle norme di origine transitorie.</w:t>
      </w:r>
    </w:p>
    <w:p>
      <w:pPr>
        <w:autoSpaceDE w:val="0"/>
        <w:autoSpaceDN w:val="0"/>
        <w:jc w:val="left"/>
        <w:rPr>
          <w:b/>
          <w:noProof/>
        </w:rPr>
      </w:pPr>
    </w:p>
    <w:p>
      <w:pPr>
        <w:autoSpaceDE w:val="0"/>
        <w:autoSpaceDN w:val="0"/>
        <w:jc w:val="center"/>
        <w:rPr>
          <w:b/>
          <w:noProof/>
        </w:rPr>
      </w:pPr>
      <w:r>
        <w:rPr>
          <w:b/>
          <w:noProof/>
        </w:rPr>
        <w:t>Version lituanienne</w:t>
      </w:r>
    </w:p>
    <w:p>
      <w:pPr>
        <w:autoSpaceDE w:val="0"/>
        <w:autoSpaceDN w:val="0"/>
        <w:rPr>
          <w:rFonts w:eastAsia="Times New Roman"/>
          <w:noProof/>
          <w:szCs w:val="24"/>
        </w:rPr>
      </w:pPr>
      <w:r>
        <w:rPr>
          <w:noProof/>
        </w:rPr>
        <w:t>Šiame dokumente nurodytų produktų eksportuotojas (muitinės leidimo 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deklaruoja, kad, jeigu aiškiai nenurodyta kitaip, šie produktai turi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lengvatinės kilmės statusą pagal pereinamojo laikotarpio kilmės taisykles.</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lettone</w:t>
      </w:r>
    </w:p>
    <w:p>
      <w:pPr>
        <w:autoSpaceDE w:val="0"/>
        <w:autoSpaceDN w:val="0"/>
        <w:rPr>
          <w:rFonts w:eastAsia="Times New Roman"/>
          <w:noProof/>
          <w:szCs w:val="24"/>
        </w:rPr>
      </w:pPr>
      <w:r>
        <w:rPr>
          <w:noProof/>
        </w:rPr>
        <w:t>To produktu eksportētājs, kuri ietverti šajā dokumentā (muitas atļauja Nr.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deklarē, ka, izņemot tur, kur ir citādi skaidri noteikts, šiem produktiem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ir preferenciāla izcelsme saskaņā ar pārejas noteikumiem par izcelsmi.</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maltaise</w:t>
      </w:r>
    </w:p>
    <w:p>
      <w:pPr>
        <w:autoSpaceDE w:val="0"/>
        <w:autoSpaceDN w:val="0"/>
        <w:rPr>
          <w:rFonts w:eastAsia="Times New Roman"/>
          <w:noProof/>
          <w:szCs w:val="24"/>
        </w:rPr>
      </w:pPr>
      <w:r>
        <w:rPr>
          <w:noProof/>
        </w:rPr>
        <w:t>L-esportatur tal-prodotti koperti minn dan id-dokument (awtorizzazzjoni tad-dwana nru………</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jiddikjara li, ħlief fejn indikat mod ieħor b’mod ċar, dawn il-prodotti huma ta’ oriġini preferenzjali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skont ir-regoli ta’ oriġini tranżizzjonali.</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néerlandaise</w:t>
      </w:r>
    </w:p>
    <w:p>
      <w:pPr>
        <w:autoSpaceDE w:val="0"/>
        <w:autoSpaceDN w:val="0"/>
        <w:rPr>
          <w:rFonts w:eastAsia="Times New Roman"/>
          <w:b/>
          <w:noProof/>
          <w:szCs w:val="24"/>
        </w:rPr>
      </w:pPr>
      <w:r>
        <w:rPr>
          <w:noProof/>
          <w:lang w:val="en-US"/>
        </w:rPr>
        <w:t>De exporteur van de goederen waarop dit document van toepassing is (douanevergunning nr. ………</w:t>
      </w:r>
      <w:r>
        <w:rPr>
          <w:rFonts w:cstheme="minorBidi"/>
          <w:noProof/>
          <w:vertAlign w:val="superscript"/>
        </w:rPr>
        <w:fldChar w:fldCharType="begin"/>
      </w:r>
      <w:r>
        <w:rPr>
          <w:rFonts w:cstheme="minorBidi"/>
          <w:noProof/>
          <w:vertAlign w:val="superscript"/>
          <w:lang w:val="en-US"/>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61</w:t>
      </w:r>
      <w:r>
        <w:rPr>
          <w:rFonts w:cstheme="minorBidi"/>
          <w:noProof/>
        </w:rPr>
        <w:fldChar w:fldCharType="end"/>
      </w:r>
      <w:r>
        <w:rPr>
          <w:noProof/>
          <w:lang w:val="en-US"/>
        </w:rPr>
        <w:t>), verklaart dat, behoudens uitdrukkelijke andersluidende vermelding, deze goederen van preferentiële …………….</w:t>
      </w:r>
      <w:r>
        <w:rPr>
          <w:rFonts w:cstheme="minorBidi"/>
          <w:noProof/>
          <w:vertAlign w:val="superscript"/>
        </w:rPr>
        <w:fldChar w:fldCharType="begin"/>
      </w:r>
      <w:r>
        <w:rPr>
          <w:rFonts w:cstheme="minorBidi"/>
          <w:noProof/>
          <w:vertAlign w:val="superscript"/>
          <w:lang w:val="en-US"/>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oorsprong zijn in overeenstemming met de overgangsregels van oorsprong.</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polonaise</w:t>
      </w:r>
    </w:p>
    <w:p>
      <w:pPr>
        <w:autoSpaceDE w:val="0"/>
        <w:autoSpaceDN w:val="0"/>
        <w:rPr>
          <w:noProof/>
        </w:rPr>
      </w:pPr>
      <w:r>
        <w:rPr>
          <w:noProof/>
        </w:rPr>
        <w:t>Eksporter produktów objętych tym dokumentem („upoważnienie władz celnych nr………</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deklaruje, że z wyjątkiem gdzie jest to wyraźnie inaczej określone, produkty te mają preferencyjne ……………..</w:t>
      </w:r>
      <w:r>
        <w:rPr>
          <w:noProof/>
          <w:vertAlign w:val="superscript"/>
        </w:rPr>
        <w:fldChar w:fldCharType="begin"/>
      </w:r>
      <w:r>
        <w:rPr>
          <w:noProof/>
          <w:vertAlign w:val="superscript"/>
        </w:rPr>
        <w:instrText xml:space="preserve"> NOTEREF _Ref11420771 \h  \* MERGEFORMAT </w:instrText>
      </w:r>
      <w:r>
        <w:rPr>
          <w:noProof/>
          <w:vertAlign w:val="superscript"/>
        </w:rPr>
      </w:r>
      <w:r>
        <w:rPr>
          <w:noProof/>
          <w:vertAlign w:val="superscript"/>
        </w:rPr>
        <w:fldChar w:fldCharType="separate"/>
      </w:r>
      <w:r>
        <w:rPr>
          <w:noProof/>
          <w:vertAlign w:val="superscript"/>
        </w:rPr>
        <w:t>62</w:t>
      </w:r>
      <w:r>
        <w:rPr>
          <w:noProof/>
        </w:rPr>
        <w:fldChar w:fldCharType="end"/>
      </w:r>
      <w:r>
        <w:rPr>
          <w:noProof/>
        </w:rPr>
        <w:t xml:space="preserve"> pochodzenie zgodnie z przejściowymi regułami pochodzenia.</w:t>
      </w:r>
    </w:p>
    <w:p>
      <w:pPr>
        <w:autoSpaceDE w:val="0"/>
        <w:autoSpaceDN w:val="0"/>
        <w:jc w:val="center"/>
        <w:rPr>
          <w:b/>
          <w:noProof/>
        </w:rPr>
      </w:pPr>
    </w:p>
    <w:p>
      <w:pPr>
        <w:autoSpaceDE w:val="0"/>
        <w:autoSpaceDN w:val="0"/>
        <w:jc w:val="center"/>
        <w:rPr>
          <w:rFonts w:eastAsia="Times New Roman"/>
          <w:b/>
          <w:noProof/>
          <w:szCs w:val="24"/>
        </w:rPr>
      </w:pPr>
      <w:r>
        <w:rPr>
          <w:b/>
          <w:noProof/>
        </w:rPr>
        <w:t>Version portugaise</w:t>
      </w:r>
    </w:p>
    <w:p>
      <w:pPr>
        <w:autoSpaceDE w:val="0"/>
        <w:autoSpaceDN w:val="0"/>
        <w:rPr>
          <w:rFonts w:eastAsia="Times New Roman"/>
          <w:noProof/>
          <w:szCs w:val="24"/>
        </w:rPr>
      </w:pPr>
      <w:r>
        <w:rPr>
          <w:noProof/>
        </w:rPr>
        <w:t>O exportador dos produtos cobertos pelo presente documento (autorização aduaneira n.º.........</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declara que, salvo expressamente indicado em contrário, estes produtos são de origem preferencial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rFonts w:asciiTheme="minorHAnsi" w:hAnsiTheme="minorHAnsi"/>
          <w:noProof/>
          <w:sz w:val="22"/>
        </w:rPr>
        <w:t xml:space="preserve"> </w:t>
      </w:r>
      <w:r>
        <w:rPr>
          <w:noProof/>
        </w:rPr>
        <w:t>de acordo com as regras de origem transitórias.</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sz w:val="22"/>
        </w:rPr>
        <w:t>Version roumaine</w:t>
      </w:r>
    </w:p>
    <w:p>
      <w:pPr>
        <w:autoSpaceDE w:val="0"/>
        <w:autoSpaceDN w:val="0"/>
        <w:rPr>
          <w:rFonts w:eastAsia="Times New Roman"/>
          <w:noProof/>
          <w:szCs w:val="24"/>
        </w:rPr>
      </w:pPr>
      <w:r>
        <w:rPr>
          <w:noProof/>
          <w:sz w:val="22"/>
        </w:rPr>
        <w:t>Exportatorul produselor care fac obiectul prezentului document (autorizația vamală nr. ………</w:t>
      </w:r>
      <w:r>
        <w:rPr>
          <w:rFonts w:cstheme="minorBidi"/>
          <w:noProof/>
          <w:sz w:val="22"/>
          <w:vertAlign w:val="superscript"/>
        </w:rPr>
        <w:fldChar w:fldCharType="begin"/>
      </w:r>
      <w:r>
        <w:rPr>
          <w:rFonts w:cstheme="minorBidi"/>
          <w:noProof/>
          <w:sz w:val="22"/>
          <w:vertAlign w:val="superscript"/>
        </w:rPr>
        <w:instrText xml:space="preserve"> NOTEREF _Ref11420439 \h  \* MERGEFORMAT </w:instrText>
      </w:r>
      <w:r>
        <w:rPr>
          <w:rFonts w:cstheme="minorBidi"/>
          <w:noProof/>
          <w:sz w:val="22"/>
          <w:vertAlign w:val="superscript"/>
        </w:rPr>
      </w:r>
      <w:r>
        <w:rPr>
          <w:rFonts w:cstheme="minorBidi"/>
          <w:noProof/>
          <w:sz w:val="22"/>
          <w:vertAlign w:val="superscript"/>
        </w:rPr>
        <w:fldChar w:fldCharType="separate"/>
      </w:r>
      <w:r>
        <w:rPr>
          <w:rFonts w:cstheme="minorBidi"/>
          <w:noProof/>
          <w:sz w:val="22"/>
          <w:vertAlign w:val="superscript"/>
        </w:rPr>
        <w:t>61</w:t>
      </w:r>
      <w:r>
        <w:rPr>
          <w:rFonts w:cstheme="minorBidi"/>
          <w:noProof/>
          <w:sz w:val="22"/>
        </w:rPr>
        <w:fldChar w:fldCharType="end"/>
      </w:r>
      <w:r>
        <w:rPr>
          <w:noProof/>
          <w:sz w:val="22"/>
        </w:rPr>
        <w:t xml:space="preserve">) declară că, exceptând cazul în care se indică altfel în mod clar, aceste produse sunt de </w:t>
      </w:r>
      <w:r>
        <w:rPr>
          <w:noProof/>
        </w:rPr>
        <w:t>……………..</w:t>
      </w:r>
      <w:r>
        <w:rPr>
          <w:noProof/>
          <w:sz w:val="22"/>
        </w:rPr>
        <w:t>.</w:t>
      </w:r>
      <w:r>
        <w:rPr>
          <w:rFonts w:cstheme="minorBidi"/>
          <w:noProof/>
          <w:sz w:val="22"/>
          <w:vertAlign w:val="superscript"/>
        </w:rPr>
        <w:fldChar w:fldCharType="begin"/>
      </w:r>
      <w:r>
        <w:rPr>
          <w:rFonts w:cstheme="minorBidi"/>
          <w:noProof/>
          <w:sz w:val="22"/>
          <w:vertAlign w:val="superscript"/>
        </w:rPr>
        <w:instrText xml:space="preserve"> NOTEREF _Ref11420771 \h  \* MERGEFORMAT </w:instrText>
      </w:r>
      <w:r>
        <w:rPr>
          <w:rFonts w:cstheme="minorBidi"/>
          <w:noProof/>
          <w:sz w:val="22"/>
          <w:vertAlign w:val="superscript"/>
        </w:rPr>
      </w:r>
      <w:r>
        <w:rPr>
          <w:rFonts w:cstheme="minorBidi"/>
          <w:noProof/>
          <w:sz w:val="22"/>
          <w:vertAlign w:val="superscript"/>
        </w:rPr>
        <w:fldChar w:fldCharType="separate"/>
      </w:r>
      <w:r>
        <w:rPr>
          <w:rFonts w:cstheme="minorBidi"/>
          <w:noProof/>
          <w:sz w:val="22"/>
          <w:vertAlign w:val="superscript"/>
        </w:rPr>
        <w:t>62</w:t>
      </w:r>
      <w:r>
        <w:rPr>
          <w:rFonts w:cstheme="minorBidi"/>
          <w:noProof/>
          <w:sz w:val="22"/>
        </w:rPr>
        <w:fldChar w:fldCharType="end"/>
      </w:r>
      <w:r>
        <w:rPr>
          <w:noProof/>
          <w:sz w:val="22"/>
        </w:rPr>
        <w:t xml:space="preserve"> origine preferențială în conformitate cu regulile de origine tranzitorii.</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slovaque</w:t>
      </w:r>
    </w:p>
    <w:p>
      <w:pPr>
        <w:autoSpaceDE w:val="0"/>
        <w:autoSpaceDN w:val="0"/>
        <w:rPr>
          <w:rFonts w:eastAsia="Times New Roman"/>
          <w:noProof/>
          <w:szCs w:val="24"/>
        </w:rPr>
      </w:pPr>
      <w:r>
        <w:rPr>
          <w:noProof/>
        </w:rPr>
        <w:t>Vývozca výrobkov uvedených v tomto dokumente (číslo povolenia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vyhlasuje, že pokiaľ nie je zreteľne uvedené inak, tieto výrobky majú v súlade s prechodnými pravidlami pôvodu preferenčný pôvod v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sz w:val="22"/>
        </w:rPr>
        <w:t>.</w:t>
      </w:r>
    </w:p>
    <w:p>
      <w:pPr>
        <w:autoSpaceDE w:val="0"/>
        <w:autoSpaceDN w:val="0"/>
        <w:jc w:val="center"/>
        <w:rPr>
          <w:rFonts w:eastAsia="Times New Roman"/>
          <w:b/>
          <w:noProof/>
          <w:szCs w:val="24"/>
        </w:rPr>
      </w:pPr>
    </w:p>
    <w:p>
      <w:pPr>
        <w:autoSpaceDE w:val="0"/>
        <w:autoSpaceDN w:val="0"/>
        <w:jc w:val="center"/>
        <w:rPr>
          <w:rFonts w:eastAsia="Times New Roman"/>
          <w:b/>
          <w:noProof/>
          <w:szCs w:val="24"/>
        </w:rPr>
      </w:pPr>
      <w:r>
        <w:rPr>
          <w:b/>
          <w:noProof/>
        </w:rPr>
        <w:t>Version slovène</w:t>
      </w:r>
    </w:p>
    <w:p>
      <w:pPr>
        <w:autoSpaceDE w:val="0"/>
        <w:autoSpaceDN w:val="0"/>
        <w:rPr>
          <w:noProof/>
        </w:rPr>
      </w:pPr>
      <w:r>
        <w:rPr>
          <w:noProof/>
        </w:rPr>
        <w:t>Izvoznik izdelkov, zajetih v tem dokumentu (pooblastilo carinskih organov št. ...........</w:t>
      </w:r>
      <w:r>
        <w:rPr>
          <w:noProof/>
          <w:vertAlign w:val="superscript"/>
        </w:rPr>
        <w:t xml:space="preserve">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izjavlja, da imajo ti izdelki, razen če je drugače jasno navedeno,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sz w:val="22"/>
        </w:rPr>
        <w:t>.</w:t>
      </w:r>
      <w:r>
        <w:rPr>
          <w:noProof/>
        </w:rPr>
        <w:t xml:space="preserve"> preferencialno poreklo v skladu s prehodnimi pravili o poreklu.</w:t>
      </w:r>
    </w:p>
    <w:p>
      <w:pPr>
        <w:autoSpaceDE w:val="0"/>
        <w:autoSpaceDN w:val="0"/>
        <w:jc w:val="center"/>
        <w:rPr>
          <w:b/>
          <w:noProof/>
        </w:rPr>
      </w:pPr>
    </w:p>
    <w:p>
      <w:pPr>
        <w:autoSpaceDE w:val="0"/>
        <w:autoSpaceDN w:val="0"/>
        <w:jc w:val="center"/>
        <w:rPr>
          <w:b/>
          <w:noProof/>
        </w:rPr>
      </w:pPr>
      <w:r>
        <w:rPr>
          <w:b/>
          <w:noProof/>
        </w:rPr>
        <w:t>Version suédoise</w:t>
      </w:r>
    </w:p>
    <w:p>
      <w:pPr>
        <w:autoSpaceDE w:val="0"/>
        <w:autoSpaceDN w:val="0"/>
        <w:rPr>
          <w:noProof/>
        </w:rPr>
      </w:pPr>
      <w:r>
        <w:rPr>
          <w:noProof/>
        </w:rPr>
        <w:t>Exportören av de varor som omfattas av detta dokument (tullmyndighetens tillstånd nr. ………</w:t>
      </w:r>
      <w:r>
        <w:rPr>
          <w:rFonts w:cstheme="minorBidi"/>
          <w:noProof/>
          <w:vertAlign w:val="superscript"/>
        </w:rPr>
        <w:fldChar w:fldCharType="begin"/>
      </w:r>
      <w:r>
        <w:rPr>
          <w:rFonts w:cstheme="minorBidi"/>
          <w:noProof/>
          <w:vertAlign w:val="superscript"/>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61</w:t>
      </w:r>
      <w:r>
        <w:rPr>
          <w:rFonts w:cstheme="minorBidi"/>
          <w:noProof/>
        </w:rPr>
        <w:fldChar w:fldCharType="end"/>
      </w:r>
      <w:r>
        <w:rPr>
          <w:noProof/>
        </w:rPr>
        <w:t>) försäkrar att dessa varor, om inte annat tydligt markerats, har förmånsberättigande …………….</w:t>
      </w:r>
      <w:r>
        <w:rPr>
          <w:rFonts w:cstheme="minorBidi"/>
          <w:noProof/>
          <w:vertAlign w:val="superscript"/>
        </w:rPr>
        <w:fldChar w:fldCharType="begin"/>
      </w:r>
      <w:r>
        <w:rPr>
          <w:rFonts w:cstheme="minorBidi"/>
          <w:noProof/>
          <w:vertAlign w:val="superscript"/>
        </w:rPr>
        <w:instrText xml:space="preserve"> NOTEREF _Ref11420771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rPr>
        <w:t>62</w:t>
      </w:r>
      <w:r>
        <w:rPr>
          <w:rFonts w:cstheme="minorBidi"/>
          <w:noProof/>
        </w:rPr>
        <w:fldChar w:fldCharType="end"/>
      </w:r>
      <w:r>
        <w:rPr>
          <w:noProof/>
        </w:rPr>
        <w:t xml:space="preserve"> ursprung i enlighet med övergångsbestämmelserna om ursprung.</w:t>
      </w:r>
    </w:p>
    <w:p>
      <w:pPr>
        <w:autoSpaceDE w:val="0"/>
        <w:autoSpaceDN w:val="0"/>
        <w:jc w:val="center"/>
        <w:rPr>
          <w:b/>
          <w:noProof/>
        </w:rPr>
      </w:pPr>
    </w:p>
    <w:p>
      <w:pPr>
        <w:autoSpaceDE w:val="0"/>
        <w:autoSpaceDN w:val="0"/>
        <w:rPr>
          <w:i/>
          <w:noProof/>
        </w:rPr>
      </w:pPr>
    </w:p>
    <w:p>
      <w:pPr>
        <w:autoSpaceDE w:val="0"/>
        <w:autoSpaceDN w:val="0"/>
        <w:rPr>
          <w:rFonts w:eastAsia="Times New Roman"/>
          <w:noProof/>
          <w:szCs w:val="24"/>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rStyle w:val="FootnoteReference"/>
          <w:noProof/>
        </w:rPr>
        <w:footnoteReference w:id="64"/>
      </w:r>
    </w:p>
    <w:p>
      <w:pPr>
        <w:autoSpaceDE w:val="0"/>
        <w:autoSpaceDN w:val="0"/>
        <w:adjustRightInd w:val="0"/>
        <w:spacing w:before="0" w:after="0"/>
        <w:jc w:val="left"/>
        <w:rPr>
          <w:rFonts w:eastAsia="Times New Roman"/>
          <w:bCs/>
          <w:noProof/>
          <w:szCs w:val="24"/>
        </w:rPr>
      </w:pPr>
      <w:r>
        <w:rPr>
          <w:noProof/>
        </w:rPr>
        <w:t xml:space="preserve">..................................................................................................................................................... </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r>
        <w:rPr>
          <w:bCs/>
          <w:noProof/>
          <w:sz w:val="20"/>
          <w:szCs w:val="20"/>
        </w:rPr>
        <w:t>(Signature de l'exportateur et indication, en toutes lettres, du nom de la personne qui signe la déclaration)</w:t>
      </w:r>
      <w:r>
        <w:rPr>
          <w:rStyle w:val="FootnoteReference"/>
          <w:noProof/>
        </w:rPr>
        <w:footnoteReference w:id="65"/>
      </w:r>
    </w:p>
    <w:p>
      <w:pPr>
        <w:autoSpaceDE w:val="0"/>
        <w:autoSpaceDN w:val="0"/>
        <w:jc w:val="center"/>
        <w:rPr>
          <w:rFonts w:eastAsia="Times New Roman"/>
          <w:i/>
          <w:noProof/>
          <w:szCs w:val="24"/>
        </w:rPr>
      </w:pPr>
      <w:r>
        <w:rPr>
          <w:i/>
          <w:caps/>
          <w:noProof/>
        </w:rPr>
        <w:t>Annexe IV</w:t>
      </w:r>
    </w:p>
    <w:p>
      <w:pPr>
        <w:autoSpaceDE w:val="0"/>
        <w:autoSpaceDN w:val="0"/>
        <w:jc w:val="center"/>
        <w:rPr>
          <w:rFonts w:eastAsia="Times New Roman"/>
          <w:b/>
          <w:noProof/>
          <w:szCs w:val="24"/>
        </w:rPr>
      </w:pPr>
      <w:r>
        <w:rPr>
          <w:b/>
          <w:noProof/>
        </w:rPr>
        <w:t>Modèles de certificat de circulation des marchandises EUR.1 et de demande de certificat de circulation des marchandises EUR.1</w:t>
      </w:r>
    </w:p>
    <w:p>
      <w:pPr>
        <w:tabs>
          <w:tab w:val="center" w:pos="4657"/>
        </w:tabs>
        <w:spacing w:line="330" w:lineRule="atLeast"/>
        <w:jc w:val="center"/>
        <w:rPr>
          <w:rFonts w:eastAsia="Times New Roman"/>
          <w:noProof/>
          <w:szCs w:val="20"/>
        </w:rPr>
      </w:pPr>
      <w:r>
        <w:rPr>
          <w:noProof/>
        </w:rPr>
        <w:t>Règles d'impression</w:t>
      </w:r>
    </w:p>
    <w:p>
      <w:pPr>
        <w:tabs>
          <w:tab w:val="left" w:pos="-1440"/>
          <w:tab w:val="left" w:pos="-720"/>
          <w:tab w:val="left" w:pos="31"/>
          <w:tab w:val="left" w:pos="720"/>
        </w:tabs>
        <w:spacing w:line="330" w:lineRule="atLeast"/>
        <w:ind w:left="371" w:hanging="371"/>
        <w:rPr>
          <w:rFonts w:eastAsia="Times New Roman"/>
          <w:noProof/>
          <w:szCs w:val="20"/>
        </w:rPr>
      </w:pPr>
      <w:r>
        <w:rPr>
          <w:noProof/>
        </w:rPr>
        <w:t>1.</w:t>
      </w:r>
      <w:r>
        <w:rPr>
          <w:noProof/>
        </w:rPr>
        <w:tab/>
        <w:t>Chaque formulaire doit mesurer 210 x 297 mm avec une tolérance maximale de 5 mm en moins et de 8 mm en plus pour ce qui est de la longueur. Le papier à utiliser est un papier de couleur blanche sans pâtes mécaniques, collé pour écritures et pesant au minimum 25 grammes au mètre carré. Il est revêtu d'une impression de fond guillochée de couleur verte rendant apparente toute falsification par moyens mécaniques ou chimiques.</w:t>
      </w:r>
    </w:p>
    <w:p>
      <w:pPr>
        <w:tabs>
          <w:tab w:val="left" w:pos="-1440"/>
          <w:tab w:val="left" w:pos="-720"/>
          <w:tab w:val="left" w:pos="31"/>
          <w:tab w:val="left" w:pos="720"/>
        </w:tabs>
        <w:spacing w:line="330" w:lineRule="atLeast"/>
        <w:ind w:left="371" w:hanging="371"/>
        <w:rPr>
          <w:rFonts w:eastAsia="Times New Roman"/>
          <w:noProof/>
          <w:szCs w:val="20"/>
        </w:rPr>
      </w:pPr>
      <w:r>
        <w:rPr>
          <w:noProof/>
        </w:rPr>
        <w:t>2.</w:t>
      </w:r>
      <w:r>
        <w:rPr>
          <w:noProof/>
        </w:rPr>
        <w:tab/>
        <w:t>Les autorités compétentes des parties contractantes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tabs>
          <w:tab w:val="center" w:pos="5387"/>
        </w:tabs>
        <w:spacing w:line="127" w:lineRule="atLeast"/>
        <w:jc w:val="center"/>
        <w:rPr>
          <w:rFonts w:eastAsia="Times New Roman"/>
          <w:b/>
          <w:noProof/>
          <w:sz w:val="19"/>
          <w:szCs w:val="20"/>
        </w:rPr>
      </w:pPr>
      <w:r>
        <w:rPr>
          <w:b/>
          <w:noProof/>
          <w:sz w:val="19"/>
          <w:szCs w:val="20"/>
        </w:rPr>
        <w:br w:type="page"/>
        <w:t>CERTIFICAT DE CIRCULATION</w:t>
      </w:r>
    </w:p>
    <w:tbl>
      <w:tblPr>
        <w:tblW w:w="9616" w:type="dxa"/>
        <w:jc w:val="right"/>
        <w:tblLayout w:type="fixed"/>
        <w:tblCellMar>
          <w:left w:w="120" w:type="dxa"/>
          <w:right w:w="120" w:type="dxa"/>
        </w:tblCellMar>
        <w:tblLook w:val="0000" w:firstRow="0" w:lastRow="0" w:firstColumn="0" w:lastColumn="0" w:noHBand="0" w:noVBand="0"/>
      </w:tblPr>
      <w:tblGrid>
        <w:gridCol w:w="4670"/>
        <w:gridCol w:w="718"/>
        <w:gridCol w:w="725"/>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w:t>
            </w:r>
            <w:r>
              <w:rPr>
                <w:b/>
                <w:noProof/>
                <w:sz w:val="18"/>
                <w:szCs w:val="20"/>
              </w:rPr>
              <w:tab/>
              <w:t>Exportateur</w:t>
            </w:r>
            <w:r>
              <w:rPr>
                <w:noProof/>
                <w:sz w:val="18"/>
                <w:szCs w:val="20"/>
              </w:rPr>
              <w:t xml:space="preserve"> (nom, adresse complète, pays)</w:t>
            </w:r>
          </w:p>
        </w:tc>
        <w:tc>
          <w:tcPr>
            <w:tcW w:w="4946" w:type="dxa"/>
            <w:gridSpan w:val="5"/>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jc w:val="left"/>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r>
            <w:r>
              <w:rPr>
                <w:b/>
                <w:noProof/>
                <w:sz w:val="16"/>
                <w:szCs w:val="20"/>
              </w:rPr>
              <w:t>Nº</w:t>
            </w:r>
            <w:r>
              <w:rPr>
                <w:b/>
                <w:noProof/>
                <w:szCs w:val="20"/>
              </w:rPr>
              <w:t xml:space="preserve">   </w:t>
            </w:r>
            <w:r>
              <w:rPr>
                <w:b/>
                <w:noProof/>
                <w:sz w:val="28"/>
                <w:szCs w:val="20"/>
              </w:rPr>
              <w:t>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5"/>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Consulter les notes au verso avant de remplir le formulaire</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5"/>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rPr>
            </w:pPr>
            <w:r>
              <w:rPr>
                <w:b/>
                <w:noProof/>
                <w:sz w:val="18"/>
                <w:szCs w:val="20"/>
              </w:rPr>
              <w:t>2.</w:t>
            </w:r>
            <w:r>
              <w:rPr>
                <w:b/>
                <w:noProof/>
                <w:sz w:val="18"/>
                <w:szCs w:val="20"/>
              </w:rPr>
              <w:tab/>
              <w:t>Certificat utilisé dans les échanges préférentiels entre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jc w:val="left"/>
              <w:rPr>
                <w:rFonts w:eastAsia="Times New Roman"/>
                <w:noProof/>
                <w:sz w:val="18"/>
                <w:szCs w:val="20"/>
              </w:rPr>
            </w:pPr>
          </w:p>
          <w:p>
            <w:pPr>
              <w:tabs>
                <w:tab w:val="left" w:pos="359"/>
                <w:tab w:val="right" w:leader="dot" w:pos="4522"/>
              </w:tabs>
              <w:ind w:left="340" w:hanging="340"/>
              <w:jc w:val="left"/>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3.</w:t>
            </w:r>
            <w:r>
              <w:rPr>
                <w:b/>
                <w:noProof/>
                <w:sz w:val="18"/>
                <w:szCs w:val="20"/>
              </w:rPr>
              <w:tab/>
              <w:t>Destinataire</w:t>
            </w:r>
            <w:r>
              <w:rPr>
                <w:noProof/>
                <w:sz w:val="18"/>
                <w:szCs w:val="20"/>
              </w:rPr>
              <w:t xml:space="preserve"> (nom, adresse complète, pays) (mention facultative)</w:t>
            </w:r>
          </w:p>
        </w:tc>
        <w:tc>
          <w:tcPr>
            <w:tcW w:w="4946" w:type="dxa"/>
            <w:gridSpan w:val="5"/>
            <w:tcBorders>
              <w:left w:val="single" w:sz="12" w:space="0" w:color="auto"/>
              <w:bottom w:val="single" w:sz="12" w:space="0" w:color="auto"/>
              <w:right w:val="single" w:sz="12" w:space="0" w:color="auto"/>
            </w:tcBorders>
          </w:tcPr>
          <w:p>
            <w:pPr>
              <w:tabs>
                <w:tab w:val="center" w:pos="2271"/>
              </w:tabs>
              <w:jc w:val="left"/>
              <w:rPr>
                <w:rFonts w:eastAsia="Times New Roman"/>
                <w:b/>
                <w:noProof/>
                <w:sz w:val="18"/>
                <w:szCs w:val="20"/>
              </w:rPr>
            </w:pPr>
            <w:r>
              <w:rPr>
                <w:noProof/>
                <w:sz w:val="16"/>
                <w:szCs w:val="20"/>
              </w:rPr>
              <w:tab/>
            </w:r>
            <w:r>
              <w:rPr>
                <w:b/>
                <w:noProof/>
                <w:sz w:val="18"/>
                <w:szCs w:val="20"/>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p>
            <w:pPr>
              <w:tabs>
                <w:tab w:val="left" w:pos="359"/>
                <w:tab w:val="right" w:leader="dot" w:pos="4522"/>
              </w:tabs>
              <w:ind w:left="340" w:hanging="340"/>
              <w:jc w:val="left"/>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r>
              <w:rPr>
                <w:noProof/>
                <w:sz w:val="16"/>
                <w:szCs w:val="20"/>
              </w:rPr>
              <w:t xml:space="preserve">      (indiquer les pays, groupes de pays ou territoires concernés)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tc>
        <w:tc>
          <w:tcPr>
            <w:tcW w:w="2390" w:type="dxa"/>
            <w:gridSpan w:val="3"/>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rPr>
            </w:pPr>
            <w:r>
              <w:rPr>
                <w:b/>
                <w:noProof/>
                <w:sz w:val="18"/>
                <w:szCs w:val="20"/>
              </w:rPr>
              <w:t>4.</w:t>
            </w:r>
            <w:r>
              <w:rPr>
                <w:b/>
                <w:noProof/>
                <w:sz w:val="18"/>
                <w:szCs w:val="20"/>
              </w:rPr>
              <w:tab/>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rPr>
            </w:pPr>
            <w:r>
              <w:rPr>
                <w:b/>
                <w:noProof/>
                <w:sz w:val="18"/>
                <w:szCs w:val="20"/>
              </w:rPr>
              <w:t>5.</w:t>
            </w:r>
            <w:r>
              <w:rPr>
                <w:b/>
                <w:noProof/>
                <w:sz w:val="18"/>
                <w:szCs w:val="20"/>
              </w:rPr>
              <w:tab/>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trHeight w:val="1494"/>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6.</w:t>
            </w:r>
            <w:r>
              <w:rPr>
                <w:b/>
                <w:noProof/>
                <w:sz w:val="18"/>
                <w:szCs w:val="20"/>
              </w:rPr>
              <w:tab/>
              <w:t>Informations relatives au transport</w:t>
            </w:r>
            <w:r>
              <w:rPr>
                <w:noProof/>
                <w:sz w:val="18"/>
                <w:szCs w:val="20"/>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c>
          <w:tcPr>
            <w:tcW w:w="4946" w:type="dxa"/>
            <w:gridSpan w:val="5"/>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7.</w:t>
            </w:r>
            <w:r>
              <w:rPr>
                <w:b/>
                <w:noProof/>
                <w:sz w:val="18"/>
                <w:szCs w:val="20"/>
              </w:rPr>
              <w:tab/>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r>
      <w:tr>
        <w:trPr>
          <w:cantSplit/>
          <w:trHeight w:val="4250"/>
          <w:jc w:val="right"/>
        </w:trPr>
        <w:tc>
          <w:tcPr>
            <w:tcW w:w="6113" w:type="dxa"/>
            <w:gridSpan w:val="3"/>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8.</w:t>
            </w:r>
            <w:r>
              <w:rPr>
                <w:b/>
                <w:noProof/>
                <w:sz w:val="18"/>
                <w:szCs w:val="20"/>
              </w:rPr>
              <w:tab/>
              <w:t>Numéro d'ordre; marques, numéros; nombre et nature des colis</w:t>
            </w:r>
            <w:r>
              <w:rPr>
                <w:b/>
                <w:noProof/>
                <w:sz w:val="18"/>
                <w:szCs w:val="20"/>
                <w:vertAlign w:val="superscript"/>
              </w:rPr>
              <w:footnoteReference w:customMarkFollows="1" w:id="66"/>
              <w:t>(1)</w:t>
            </w:r>
            <w:r>
              <w:rPr>
                <w:b/>
                <w:noProof/>
                <w:sz w:val="18"/>
                <w:szCs w:val="20"/>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682" w:type="dxa"/>
            <w:gridSpan w:val="2"/>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9.</w:t>
            </w:r>
            <w:r>
              <w:rPr>
                <w:b/>
                <w:noProof/>
                <w:sz w:val="18"/>
                <w:szCs w:val="20"/>
              </w:rPr>
              <w:tab/>
              <w:t>Masse brute (kg) ou autre mesure (l, m</w:t>
            </w:r>
            <w:r>
              <w:rPr>
                <w:b/>
                <w:noProof/>
                <w:sz w:val="18"/>
                <w:szCs w:val="20"/>
                <w:vertAlign w:val="superscript"/>
              </w:rPr>
              <w:t>3</w:t>
            </w:r>
            <w:r>
              <w:rPr>
                <w:b/>
                <w:noProof/>
                <w:sz w:val="18"/>
                <w:szCs w:val="20"/>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821" w:type="dxa"/>
            <w:tcBorders>
              <w:top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10.</w:t>
            </w:r>
            <w:r>
              <w:rPr>
                <w:b/>
                <w:noProof/>
                <w:sz w:val="18"/>
                <w:szCs w:val="20"/>
              </w:rPr>
              <w:tab/>
              <w:t>Factures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ab/>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r>
      <w:tr>
        <w:trPr>
          <w:cantSplit/>
          <w:jc w:val="right"/>
        </w:trPr>
        <w:tc>
          <w:tcPr>
            <w:tcW w:w="5388"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b/>
                <w:noProof/>
                <w:sz w:val="18"/>
                <w:szCs w:val="20"/>
              </w:rPr>
              <w:t>11. VISA DE LA DOUANE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i/>
                <w:noProof/>
                <w:sz w:val="18"/>
                <w:szCs w:val="20"/>
              </w:rPr>
            </w:pPr>
            <w:r>
              <w:rPr>
                <w:i/>
                <w:noProof/>
                <w:sz w:val="18"/>
                <w:szCs w:val="20"/>
              </w:rPr>
              <w:t>Déclaration certifiée conforme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r>
              <w:rPr>
                <w:noProof/>
                <w:sz w:val="18"/>
                <w:szCs w:val="20"/>
              </w:rPr>
              <w:t>Document d'exportation</w:t>
            </w:r>
            <w:r>
              <w:rPr>
                <w:noProof/>
                <w:sz w:val="18"/>
                <w:szCs w:val="20"/>
                <w:vertAlign w:val="superscript"/>
              </w:rPr>
              <w:footnoteReference w:customMarkFollows="1" w:id="67"/>
              <w:t>(2)</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Modèle..................................n</w:t>
            </w:r>
            <w:r>
              <w:rPr>
                <w:noProof/>
                <w:sz w:val="16"/>
                <w:szCs w:val="20"/>
              </w:rPr>
              <w:t>º</w:t>
            </w:r>
            <w:r>
              <w:rPr>
                <w:noProof/>
                <w:sz w:val="18"/>
                <w:szCs w:val="20"/>
              </w:rPr>
              <w:t xml:space="preserv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du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Bureau de douane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 xml:space="preserve">Pays ou territoire de délivrance  ...................... </w:t>
            </w:r>
            <w:r>
              <w:rPr>
                <w:noProof/>
                <w:sz w:val="18"/>
                <w:szCs w:val="20"/>
              </w:rPr>
              <w:tab/>
            </w:r>
            <w:r>
              <w:rPr>
                <w:noProof/>
                <w:sz w:val="18"/>
                <w:szCs w:val="20"/>
              </w:rPr>
              <w:tab/>
              <w:t>Cachet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À ……………................., le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rPr>
            </w:pPr>
            <w:r>
              <w:rPr>
                <w:noProof/>
                <w:sz w:val="18"/>
                <w:szCs w:val="20"/>
              </w:rPr>
              <w:t xml:space="preserve">                         </w:t>
            </w:r>
            <w:r>
              <w:rPr>
                <w:noProof/>
                <w:sz w:val="16"/>
                <w:szCs w:val="20"/>
              </w:rPr>
              <w:t>(Signature)</w:t>
            </w:r>
          </w:p>
        </w:tc>
        <w:tc>
          <w:tcPr>
            <w:tcW w:w="4228"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b/>
                <w:noProof/>
                <w:sz w:val="18"/>
                <w:szCs w:val="20"/>
              </w:rPr>
              <w:t>12. DÉCLARATION DE L'EXPORTATEUR</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Je soussigné, déclare que les marchandises désignées ci-dessus remplissent les conditions requises pour l'obtention du présent certificat.</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À ……………................., le ........................</w:t>
            </w: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p>
          <w:p>
            <w:pPr>
              <w:tabs>
                <w:tab w:val="left" w:pos="163"/>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163"/>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noProof/>
                <w:sz w:val="18"/>
                <w:szCs w:val="20"/>
              </w:rPr>
              <w:t xml:space="preserve">                            </w:t>
            </w:r>
            <w:r>
              <w:rPr>
                <w:noProof/>
                <w:sz w:val="16"/>
                <w:szCs w:val="20"/>
              </w:rPr>
              <w:t>(Signature)</w:t>
            </w:r>
          </w:p>
        </w:tc>
      </w:tr>
    </w:tbl>
    <w:p>
      <w:pPr>
        <w:tabs>
          <w:tab w:val="center" w:pos="4734"/>
        </w:tabs>
        <w:spacing w:line="330" w:lineRule="atLeast"/>
        <w:jc w:val="center"/>
        <w:rPr>
          <w:rFonts w:eastAsia="Times New Roman"/>
          <w:noProof/>
          <w:szCs w:val="20"/>
        </w:rPr>
      </w:pPr>
    </w:p>
    <w:tbl>
      <w:tblPr>
        <w:tblW w:w="0" w:type="auto"/>
        <w:jc w:val="right"/>
        <w:tblLayout w:type="fixed"/>
        <w:tblCellMar>
          <w:left w:w="120" w:type="dxa"/>
          <w:right w:w="120" w:type="dxa"/>
        </w:tblCellMar>
        <w:tblLook w:val="0000" w:firstRow="0" w:lastRow="0" w:firstColumn="0" w:lastColumn="0" w:noHBand="0" w:noVBand="0"/>
      </w:tblPr>
      <w:tblGrid>
        <w:gridCol w:w="4844"/>
        <w:gridCol w:w="4512"/>
      </w:tblGrid>
      <w:tr>
        <w:trPr>
          <w:cantSplit/>
          <w:jc w:val="right"/>
        </w:trPr>
        <w:tc>
          <w:tcPr>
            <w:tcW w:w="4844"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r>
              <w:rPr>
                <w:b/>
                <w:noProof/>
                <w:sz w:val="18"/>
                <w:szCs w:val="20"/>
              </w:rPr>
              <w:t>13. 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b/>
                <w:noProof/>
                <w:sz w:val="18"/>
                <w:szCs w:val="20"/>
              </w:rPr>
            </w:pPr>
          </w:p>
        </w:tc>
        <w:tc>
          <w:tcPr>
            <w:tcW w:w="4512" w:type="dxa"/>
            <w:tcBorders>
              <w:top w:val="single" w:sz="6" w:space="0" w:color="auto"/>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22"/>
              <w:rPr>
                <w:rFonts w:eastAsia="Times New Roman"/>
                <w:b/>
                <w:noProof/>
                <w:sz w:val="18"/>
                <w:szCs w:val="20"/>
              </w:rPr>
            </w:pPr>
            <w:r>
              <w:rPr>
                <w:b/>
                <w:noProof/>
                <w:sz w:val="18"/>
                <w:szCs w:val="20"/>
              </w:rPr>
              <w:t>14. RÉSULTAT DU CONTRÔLE</w:t>
            </w: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tc>
        <w:tc>
          <w:tcPr>
            <w:tcW w:w="4512" w:type="dxa"/>
            <w:tcBorders>
              <w:left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vertAlign w:val="superscript"/>
              </w:rPr>
            </w:pPr>
            <w:r>
              <w:rPr>
                <w:noProof/>
                <w:sz w:val="18"/>
                <w:szCs w:val="20"/>
              </w:rPr>
              <w:t>Le contrôle effectué a permis de constater que le présent certificat</w:t>
            </w:r>
            <w:r>
              <w:rPr>
                <w:noProof/>
                <w:sz w:val="18"/>
                <w:szCs w:val="20"/>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vertAlign w:val="superscript"/>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r>
              <w:rPr>
                <w:noProof/>
              </w:rPr>
              <w:sym w:font="Wingdings (PCL6)" w:char="F0A8"/>
            </w:r>
            <w:r>
              <w:rPr>
                <w:noProof/>
              </w:rPr>
              <w:t xml:space="preserve"> </w:t>
            </w:r>
            <w:r>
              <w:rPr>
                <w:noProof/>
                <w:sz w:val="18"/>
                <w:szCs w:val="20"/>
              </w:rPr>
              <w:t>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3"/>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rPr>
              <w:sym w:font="Wingdings (PCL6)" w:char="F0A8"/>
            </w:r>
            <w:r>
              <w:rPr>
                <w:noProof/>
              </w:rPr>
              <w:t xml:space="preserve"> </w:t>
            </w:r>
            <w:r>
              <w:rPr>
                <w:noProof/>
                <w:sz w:val="18"/>
                <w:szCs w:val="20"/>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tc>
      </w:tr>
      <w:tr>
        <w:trPr>
          <w:cantSplit/>
          <w:jc w:val="right"/>
        </w:trPr>
        <w:tc>
          <w:tcPr>
            <w:tcW w:w="4844" w:type="dxa"/>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r>
              <w:rPr>
                <w:noProof/>
                <w:sz w:val="18"/>
                <w:szCs w:val="20"/>
              </w:rPr>
              <w:t>Le contrôle de l'authenticité et de la régularité du présent certificat est sollicité.</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center"/>
              <w:rPr>
                <w:rFonts w:eastAsia="Times New Roman"/>
                <w:noProof/>
                <w:sz w:val="18"/>
                <w:szCs w:val="20"/>
              </w:rPr>
            </w:pPr>
            <w:r>
              <w:rPr>
                <w:noProof/>
                <w:sz w:val="18"/>
                <w:szCs w:val="20"/>
              </w:rPr>
              <w:t>À ……………................., le ........................</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Cachet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723" w:hanging="340"/>
              <w:jc w:val="center"/>
              <w:rPr>
                <w:rFonts w:eastAsia="Times New Roman"/>
                <w:noProof/>
                <w:sz w:val="18"/>
                <w:szCs w:val="20"/>
              </w:rPr>
            </w:pPr>
            <w:r>
              <w:rPr>
                <w:noProof/>
                <w:sz w:val="18"/>
                <w:szCs w:val="20"/>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p>
        </w:tc>
        <w:tc>
          <w:tcPr>
            <w:tcW w:w="4512" w:type="dxa"/>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jc w:val="center"/>
              <w:rPr>
                <w:rFonts w:eastAsia="Times New Roman"/>
                <w:noProof/>
                <w:sz w:val="18"/>
                <w:szCs w:val="20"/>
              </w:rPr>
            </w:pPr>
            <w:r>
              <w:rPr>
                <w:noProof/>
                <w:sz w:val="18"/>
                <w:szCs w:val="20"/>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6"/>
                <w:szCs w:val="20"/>
              </w:rPr>
            </w:pP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8"/>
                <w:szCs w:val="20"/>
              </w:rPr>
              <w:tab/>
            </w:r>
            <w:r>
              <w:rPr>
                <w:noProof/>
                <w:sz w:val="16"/>
                <w:szCs w:val="20"/>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right="1699" w:hanging="340"/>
              <w:jc w:val="center"/>
              <w:rPr>
                <w:rFonts w:eastAsia="Times New Roman"/>
                <w:noProof/>
                <w:sz w:val="18"/>
                <w:szCs w:val="20"/>
              </w:rPr>
            </w:pPr>
            <w:r>
              <w:rPr>
                <w:noProof/>
                <w:sz w:val="18"/>
                <w:szCs w:val="20"/>
              </w:rPr>
              <w:t>(Signature)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_____________</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firstLine="22"/>
              <w:rPr>
                <w:rFonts w:eastAsia="Times New Roman"/>
                <w:noProof/>
                <w:sz w:val="18"/>
                <w:szCs w:val="20"/>
              </w:rPr>
            </w:pPr>
            <w:r>
              <w:rPr>
                <w:noProof/>
                <w:sz w:val="18"/>
                <w:szCs w:val="20"/>
              </w:rPr>
              <w:t>(1) Marquer d’un X la mention applicable.</w:t>
            </w:r>
          </w:p>
        </w:tc>
      </w:tr>
    </w:tbl>
    <w:p>
      <w:pPr>
        <w:tabs>
          <w:tab w:val="center" w:pos="4734"/>
        </w:tabs>
        <w:spacing w:line="330" w:lineRule="atLeast"/>
        <w:jc w:val="center"/>
        <w:rPr>
          <w:rFonts w:eastAsia="Times New Roman"/>
          <w:b/>
          <w:noProof/>
          <w:sz w:val="20"/>
          <w:szCs w:val="20"/>
        </w:rPr>
      </w:pPr>
      <w:r>
        <w:rPr>
          <w:b/>
          <w:noProof/>
          <w:sz w:val="20"/>
          <w:szCs w:val="20"/>
        </w:rPr>
        <w:t>NOTES</w:t>
      </w:r>
    </w:p>
    <w:p>
      <w:pPr>
        <w:tabs>
          <w:tab w:val="center" w:pos="4734"/>
        </w:tabs>
        <w:spacing w:line="220" w:lineRule="atLeast"/>
        <w:ind w:right="-144" w:hanging="426"/>
        <w:rPr>
          <w:rFonts w:eastAsia="Times New Roman"/>
          <w:noProof/>
          <w:sz w:val="16"/>
          <w:szCs w:val="16"/>
        </w:rPr>
      </w:pPr>
      <w:r>
        <w:rPr>
          <w:noProof/>
          <w:sz w:val="16"/>
          <w:szCs w:val="16"/>
        </w:rPr>
        <w:t>1.</w:t>
      </w:r>
      <w:r>
        <w:rPr>
          <w:noProof/>
          <w:sz w:val="16"/>
          <w:szCs w:val="16"/>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tabs>
          <w:tab w:val="center" w:pos="4734"/>
        </w:tabs>
        <w:spacing w:line="220" w:lineRule="atLeast"/>
        <w:ind w:right="-144" w:hanging="426"/>
        <w:rPr>
          <w:rFonts w:eastAsia="Times New Roman"/>
          <w:noProof/>
          <w:sz w:val="16"/>
          <w:szCs w:val="16"/>
        </w:rPr>
      </w:pPr>
      <w:r>
        <w:rPr>
          <w:noProof/>
          <w:sz w:val="16"/>
          <w:szCs w:val="16"/>
        </w:rPr>
        <w:t>2.</w:t>
      </w:r>
      <w:r>
        <w:rPr>
          <w:noProof/>
          <w:sz w:val="16"/>
          <w:szCs w:val="16"/>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tabs>
          <w:tab w:val="center" w:pos="4734"/>
        </w:tabs>
        <w:spacing w:line="220" w:lineRule="atLeast"/>
        <w:ind w:right="-144" w:hanging="426"/>
        <w:rPr>
          <w:rFonts w:eastAsia="Times New Roman"/>
          <w:noProof/>
          <w:sz w:val="16"/>
          <w:szCs w:val="16"/>
        </w:rPr>
      </w:pPr>
      <w:r>
        <w:rPr>
          <w:noProof/>
          <w:sz w:val="16"/>
          <w:szCs w:val="16"/>
        </w:rPr>
        <w:t>3.</w:t>
      </w:r>
      <w:r>
        <w:rPr>
          <w:noProof/>
          <w:sz w:val="16"/>
          <w:szCs w:val="16"/>
        </w:rPr>
        <w:tab/>
        <w:t>Les marchandises sont désignées selon les usages commerciaux, avec les précisions suffisantes pour en permettre l'identification.</w:t>
      </w:r>
    </w:p>
    <w:p>
      <w:pPr>
        <w:jc w:val="center"/>
        <w:rPr>
          <w:rFonts w:eastAsia="Times New Roman"/>
          <w:noProof/>
          <w:sz w:val="16"/>
          <w:szCs w:val="20"/>
        </w:rPr>
      </w:pPr>
      <w:r>
        <w:rPr>
          <w:noProof/>
        </w:rPr>
        <w:br w:type="page"/>
      </w:r>
      <w:r>
        <w:rPr>
          <w:b/>
          <w:noProof/>
          <w:sz w:val="19"/>
          <w:szCs w:val="20"/>
        </w:rPr>
        <w:t>DEMANDE DE CERTIFICAT DE CIRCULATION DES MARCHANDISES</w:t>
      </w:r>
    </w:p>
    <w:tbl>
      <w:tblPr>
        <w:tblW w:w="0" w:type="auto"/>
        <w:jc w:val="right"/>
        <w:tblLayout w:type="fixed"/>
        <w:tblCellMar>
          <w:left w:w="120" w:type="dxa"/>
          <w:right w:w="120" w:type="dxa"/>
        </w:tblCellMar>
        <w:tblLook w:val="0000" w:firstRow="0" w:lastRow="0" w:firstColumn="0" w:lastColumn="0" w:noHBand="0" w:noVBand="0"/>
      </w:tblPr>
      <w:tblGrid>
        <w:gridCol w:w="4670"/>
        <w:gridCol w:w="1443"/>
        <w:gridCol w:w="947"/>
        <w:gridCol w:w="735"/>
        <w:gridCol w:w="1821"/>
      </w:tblGrid>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w:t>
            </w:r>
            <w:r>
              <w:rPr>
                <w:b/>
                <w:noProof/>
                <w:sz w:val="18"/>
                <w:szCs w:val="20"/>
              </w:rPr>
              <w:tab/>
              <w:t>Exportateur</w:t>
            </w:r>
            <w:r>
              <w:rPr>
                <w:noProof/>
                <w:sz w:val="18"/>
                <w:szCs w:val="20"/>
              </w:rPr>
              <w:t xml:space="preserve"> (nom, adresse complète, pays)</w:t>
            </w:r>
          </w:p>
        </w:tc>
        <w:tc>
          <w:tcPr>
            <w:tcW w:w="4946" w:type="dxa"/>
            <w:gridSpan w:val="4"/>
            <w:tcBorders>
              <w:top w:val="single" w:sz="6"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ind w:left="3396" w:hanging="3396"/>
              <w:jc w:val="left"/>
              <w:rPr>
                <w:rFonts w:eastAsia="Times New Roman"/>
                <w:noProof/>
                <w:sz w:val="16"/>
                <w:szCs w:val="20"/>
              </w:rPr>
            </w:pPr>
            <w:r>
              <w:rPr>
                <w:noProof/>
                <w:sz w:val="16"/>
                <w:szCs w:val="20"/>
              </w:rPr>
              <w:tab/>
            </w:r>
            <w:r>
              <w:rPr>
                <w:noProof/>
                <w:sz w:val="16"/>
                <w:szCs w:val="20"/>
              </w:rPr>
              <w:tab/>
            </w:r>
            <w:r>
              <w:rPr>
                <w:b/>
                <w:noProof/>
                <w:sz w:val="28"/>
                <w:szCs w:val="20"/>
              </w:rPr>
              <w:t>EUR.1</w:t>
            </w:r>
            <w:r>
              <w:rPr>
                <w:b/>
                <w:noProof/>
                <w:szCs w:val="20"/>
              </w:rPr>
              <w:tab/>
            </w:r>
            <w:r>
              <w:rPr>
                <w:b/>
                <w:noProof/>
                <w:szCs w:val="20"/>
              </w:rPr>
              <w:tab/>
            </w:r>
            <w:r>
              <w:rPr>
                <w:b/>
                <w:noProof/>
                <w:szCs w:val="20"/>
              </w:rPr>
              <w:tab/>
            </w:r>
            <w:r>
              <w:rPr>
                <w:b/>
                <w:noProof/>
                <w:sz w:val="16"/>
                <w:szCs w:val="20"/>
              </w:rPr>
              <w:t>Nº</w:t>
            </w:r>
            <w:r>
              <w:rPr>
                <w:b/>
                <w:noProof/>
                <w:szCs w:val="20"/>
              </w:rPr>
              <w:t xml:space="preserve">   </w:t>
            </w:r>
            <w:r>
              <w:rPr>
                <w:b/>
                <w:noProof/>
                <w:sz w:val="28"/>
                <w:szCs w:val="20"/>
              </w:rPr>
              <w:t>A</w:t>
            </w:r>
            <w:r>
              <w:rPr>
                <w:noProof/>
                <w:sz w:val="16"/>
                <w:szCs w:val="20"/>
              </w:rPr>
              <w:tab/>
            </w:r>
            <w:r>
              <w:rPr>
                <w:noProof/>
              </w:rPr>
              <w:t>000.000</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center"/>
              <w:rPr>
                <w:rFonts w:eastAsia="Times New Roman"/>
                <w:noProof/>
                <w:sz w:val="18"/>
                <w:szCs w:val="20"/>
              </w:rPr>
            </w:pPr>
            <w:r>
              <w:rPr>
                <w:noProof/>
                <w:sz w:val="18"/>
                <w:szCs w:val="20"/>
              </w:rPr>
              <w:t>Consulter les notes au verso avant de remplir le formulaire</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240" w:lineRule="atLeast"/>
              <w:jc w:val="left"/>
              <w:rPr>
                <w:rFonts w:eastAsia="Times New Roman"/>
                <w:noProof/>
                <w:sz w:val="16"/>
                <w:szCs w:val="20"/>
              </w:rPr>
            </w:pPr>
          </w:p>
        </w:tc>
        <w:tc>
          <w:tcPr>
            <w:tcW w:w="4946" w:type="dxa"/>
            <w:gridSpan w:val="4"/>
            <w:tcBorders>
              <w:top w:val="single" w:sz="12" w:space="0" w:color="auto"/>
              <w:left w:val="single" w:sz="12" w:space="0" w:color="auto"/>
              <w:right w:val="single" w:sz="12"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92" w:lineRule="atLeast"/>
              <w:ind w:left="340" w:hanging="340"/>
              <w:jc w:val="left"/>
              <w:rPr>
                <w:rFonts w:eastAsia="Times New Roman"/>
                <w:noProof/>
                <w:sz w:val="18"/>
                <w:szCs w:val="20"/>
              </w:rPr>
            </w:pPr>
            <w:r>
              <w:rPr>
                <w:b/>
                <w:noProof/>
                <w:sz w:val="18"/>
                <w:szCs w:val="20"/>
              </w:rPr>
              <w:t>2.</w:t>
            </w:r>
            <w:r>
              <w:rPr>
                <w:b/>
                <w:noProof/>
                <w:sz w:val="18"/>
                <w:szCs w:val="20"/>
              </w:rPr>
              <w:tab/>
              <w:t>Demande de certificat à utiliser dans les échanges préférentiels entre</w:t>
            </w:r>
          </w:p>
          <w:p>
            <w:pPr>
              <w:tabs>
                <w:tab w:val="left" w:pos="359"/>
                <w:tab w:val="right" w:leader="dot" w:pos="4522"/>
              </w:tabs>
              <w:ind w:left="340" w:hanging="340"/>
              <w:jc w:val="left"/>
              <w:rPr>
                <w:rFonts w:eastAsia="Times New Roman"/>
                <w:noProof/>
                <w:sz w:val="18"/>
                <w:szCs w:val="20"/>
              </w:rPr>
            </w:pPr>
            <w:r>
              <w:rPr>
                <w:noProof/>
                <w:sz w:val="18"/>
                <w:szCs w:val="20"/>
              </w:rPr>
              <w:tab/>
            </w:r>
            <w:r>
              <w:rPr>
                <w:noProof/>
                <w:sz w:val="18"/>
                <w:szCs w:val="20"/>
              </w:rPr>
              <w:tab/>
              <w:t>.......................................................................................</w:t>
            </w:r>
          </w:p>
        </w:tc>
      </w:tr>
      <w:tr>
        <w:trPr>
          <w:cantSplit/>
          <w:jc w:val="right"/>
        </w:trPr>
        <w:tc>
          <w:tcPr>
            <w:tcW w:w="4670" w:type="dxa"/>
            <w:tcBorders>
              <w:top w:val="single" w:sz="6"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3.</w:t>
            </w:r>
            <w:r>
              <w:rPr>
                <w:b/>
                <w:noProof/>
                <w:sz w:val="18"/>
                <w:szCs w:val="20"/>
              </w:rPr>
              <w:tab/>
              <w:t>Destinataire</w:t>
            </w:r>
            <w:r>
              <w:rPr>
                <w:noProof/>
                <w:sz w:val="18"/>
                <w:szCs w:val="20"/>
              </w:rPr>
              <w:t xml:space="preserve"> (nom, adresse complète, pays) (mention facultative)</w:t>
            </w:r>
          </w:p>
        </w:tc>
        <w:tc>
          <w:tcPr>
            <w:tcW w:w="4946" w:type="dxa"/>
            <w:gridSpan w:val="4"/>
            <w:tcBorders>
              <w:left w:val="single" w:sz="12" w:space="0" w:color="auto"/>
              <w:bottom w:val="single" w:sz="12" w:space="0" w:color="auto"/>
              <w:right w:val="single" w:sz="12" w:space="0" w:color="auto"/>
            </w:tcBorders>
          </w:tcPr>
          <w:p>
            <w:pPr>
              <w:tabs>
                <w:tab w:val="center" w:pos="2271"/>
              </w:tabs>
              <w:jc w:val="left"/>
              <w:rPr>
                <w:rFonts w:eastAsia="Times New Roman"/>
                <w:noProof/>
                <w:sz w:val="18"/>
                <w:szCs w:val="20"/>
              </w:rPr>
            </w:pPr>
            <w:r>
              <w:rPr>
                <w:noProof/>
                <w:sz w:val="16"/>
                <w:szCs w:val="20"/>
              </w:rPr>
              <w:tab/>
            </w:r>
            <w:r>
              <w:rPr>
                <w:b/>
                <w:noProof/>
                <w:sz w:val="18"/>
                <w:szCs w:val="20"/>
              </w:rPr>
              <w:t>et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p>
            <w:pPr>
              <w:tabs>
                <w:tab w:val="left" w:pos="359"/>
                <w:tab w:val="right" w:leader="dot" w:pos="4522"/>
              </w:tabs>
              <w:ind w:left="340" w:hanging="340"/>
              <w:jc w:val="left"/>
              <w:rPr>
                <w:rFonts w:eastAsia="Times New Roman"/>
                <w:noProof/>
                <w:sz w:val="16"/>
                <w:szCs w:val="20"/>
              </w:rPr>
            </w:pPr>
            <w:r>
              <w:rPr>
                <w:noProof/>
                <w:sz w:val="16"/>
                <w:szCs w:val="20"/>
              </w:rPr>
              <w:tab/>
            </w:r>
            <w:r>
              <w:rPr>
                <w:noProof/>
                <w:sz w:val="16"/>
                <w:szCs w:val="20"/>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center"/>
              <w:rPr>
                <w:rFonts w:eastAsia="Times New Roman"/>
                <w:noProof/>
                <w:sz w:val="16"/>
                <w:szCs w:val="20"/>
              </w:rPr>
            </w:pPr>
            <w:r>
              <w:rPr>
                <w:noProof/>
                <w:sz w:val="16"/>
                <w:szCs w:val="20"/>
              </w:rPr>
              <w:t>(indiquer les pays, groupes de pays ou territoires concernés)</w:t>
            </w:r>
          </w:p>
        </w:tc>
      </w:tr>
      <w:tr>
        <w:trPr>
          <w:cantSplit/>
          <w:jc w:val="right"/>
        </w:trPr>
        <w:tc>
          <w:tcPr>
            <w:tcW w:w="4670" w:type="dxa"/>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6"/>
                <w:szCs w:val="20"/>
              </w:rPr>
            </w:pPr>
          </w:p>
        </w:tc>
        <w:tc>
          <w:tcPr>
            <w:tcW w:w="2390" w:type="dxa"/>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b/>
                <w:noProof/>
                <w:sz w:val="18"/>
                <w:szCs w:val="20"/>
              </w:rPr>
            </w:pPr>
            <w:r>
              <w:rPr>
                <w:b/>
                <w:noProof/>
                <w:sz w:val="18"/>
                <w:szCs w:val="20"/>
              </w:rPr>
              <w:t>4.</w:t>
            </w:r>
            <w:r>
              <w:rPr>
                <w:b/>
                <w:noProof/>
                <w:sz w:val="18"/>
                <w:szCs w:val="20"/>
              </w:rPr>
              <w:tab/>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c>
          <w:tcPr>
            <w:tcW w:w="2556" w:type="dxa"/>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5.</w:t>
            </w:r>
            <w:r>
              <w:rPr>
                <w:b/>
                <w:noProof/>
                <w:sz w:val="18"/>
                <w:szCs w:val="20"/>
              </w:rPr>
              <w:tab/>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rPr>
                <w:rFonts w:eastAsia="Times New Roman"/>
                <w:noProof/>
                <w:sz w:val="18"/>
                <w:szCs w:val="20"/>
              </w:rPr>
            </w:pPr>
          </w:p>
        </w:tc>
      </w:tr>
      <w:tr>
        <w:trPr>
          <w:cantSplit/>
          <w:jc w:val="right"/>
        </w:trPr>
        <w:tc>
          <w:tcPr>
            <w:tcW w:w="4670" w:type="dxa"/>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6.</w:t>
            </w:r>
            <w:r>
              <w:rPr>
                <w:b/>
                <w:noProof/>
                <w:sz w:val="18"/>
                <w:szCs w:val="20"/>
              </w:rPr>
              <w:tab/>
              <w:t>Informations relatives au transport</w:t>
            </w:r>
            <w:r>
              <w:rPr>
                <w:noProof/>
                <w:sz w:val="18"/>
                <w:szCs w:val="20"/>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c>
          <w:tcPr>
            <w:tcW w:w="4946" w:type="dxa"/>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ind w:left="340" w:hanging="340"/>
              <w:jc w:val="left"/>
              <w:rPr>
                <w:rFonts w:eastAsia="Times New Roman"/>
                <w:noProof/>
                <w:sz w:val="18"/>
                <w:szCs w:val="20"/>
              </w:rPr>
            </w:pPr>
            <w:r>
              <w:rPr>
                <w:b/>
                <w:noProof/>
                <w:sz w:val="18"/>
                <w:szCs w:val="20"/>
              </w:rPr>
              <w:t>7.</w:t>
            </w:r>
            <w:r>
              <w:rPr>
                <w:b/>
                <w:noProof/>
                <w:sz w:val="18"/>
                <w:szCs w:val="20"/>
              </w:rPr>
              <w:tab/>
              <w:t>Observations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jc w:val="left"/>
              <w:rPr>
                <w:rFonts w:eastAsia="Times New Roman"/>
                <w:noProof/>
                <w:sz w:val="18"/>
                <w:szCs w:val="20"/>
              </w:rPr>
            </w:pPr>
          </w:p>
        </w:tc>
      </w:tr>
      <w:tr>
        <w:trPr>
          <w:cantSplit/>
          <w:trHeight w:val="7721"/>
          <w:jc w:val="right"/>
        </w:trPr>
        <w:tc>
          <w:tcPr>
            <w:tcW w:w="6113" w:type="dxa"/>
            <w:gridSpan w:val="2"/>
            <w:tcBorders>
              <w:top w:val="single" w:sz="6" w:space="0" w:color="auto"/>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8.</w:t>
            </w:r>
            <w:r>
              <w:rPr>
                <w:b/>
                <w:noProof/>
                <w:sz w:val="18"/>
                <w:szCs w:val="20"/>
              </w:rPr>
              <w:tab/>
              <w:t xml:space="preserve">Numéro d'ordre; marques, numéros; nombre et nature du colis </w:t>
            </w:r>
            <w:r>
              <w:rPr>
                <w:b/>
                <w:noProof/>
                <w:sz w:val="18"/>
                <w:szCs w:val="20"/>
                <w:vertAlign w:val="superscript"/>
              </w:rPr>
              <w:t>(1)</w:t>
            </w:r>
            <w:r>
              <w:rPr>
                <w:b/>
                <w:noProof/>
                <w:sz w:val="18"/>
                <w:szCs w:val="20"/>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682" w:type="dxa"/>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9.</w:t>
            </w:r>
            <w:r>
              <w:rPr>
                <w:b/>
                <w:noProof/>
                <w:sz w:val="18"/>
                <w:szCs w:val="20"/>
              </w:rPr>
              <w:tab/>
              <w:t>Masse brute (kg) ou autre mesure (l, m</w:t>
            </w:r>
            <w:r>
              <w:rPr>
                <w:b/>
                <w:noProof/>
                <w:sz w:val="18"/>
                <w:szCs w:val="20"/>
                <w:vertAlign w:val="superscript"/>
              </w:rPr>
              <w:t>3</w:t>
            </w:r>
            <w:r>
              <w:rPr>
                <w:b/>
                <w:noProof/>
                <w:sz w:val="18"/>
                <w:szCs w:val="20"/>
              </w:rPr>
              <w:t>, etc.)</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c>
          <w:tcPr>
            <w:tcW w:w="1821" w:type="dxa"/>
            <w:tcBorders>
              <w:top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b/>
                <w:noProof/>
                <w:sz w:val="18"/>
                <w:szCs w:val="20"/>
              </w:rPr>
              <w:t>10.</w:t>
            </w:r>
            <w:r>
              <w:rPr>
                <w:b/>
                <w:noProof/>
                <w:sz w:val="18"/>
                <w:szCs w:val="20"/>
              </w:rPr>
              <w:tab/>
              <w:t>Factures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ind w:left="340" w:hanging="340"/>
              <w:jc w:val="left"/>
              <w:rPr>
                <w:rFonts w:eastAsia="Times New Roman"/>
                <w:noProof/>
                <w:sz w:val="18"/>
                <w:szCs w:val="20"/>
              </w:rPr>
            </w:pPr>
            <w:r>
              <w:rPr>
                <w:noProof/>
                <w:sz w:val="18"/>
                <w:szCs w:val="20"/>
              </w:rPr>
              <w:tab/>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8"/>
                <w:szCs w:val="20"/>
              </w:rPr>
            </w:pPr>
          </w:p>
        </w:tc>
      </w:tr>
    </w:tbl>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line="127" w:lineRule="atLeast"/>
        <w:jc w:val="left"/>
        <w:rPr>
          <w:rFonts w:eastAsia="Times New Roman"/>
          <w:noProof/>
          <w:sz w:val="16"/>
          <w:szCs w:val="20"/>
        </w:rPr>
      </w:pPr>
      <w:r>
        <w:rPr>
          <w:noProof/>
          <w:sz w:val="16"/>
          <w:szCs w:val="20"/>
        </w:rPr>
        <w:t>(1) Pour les marchandises non emballées, indiquer le nombre d'articles ou mentionner “en vrac”.</w:t>
      </w:r>
    </w:p>
    <w:p>
      <w:pPr>
        <w:tabs>
          <w:tab w:val="center" w:pos="4734"/>
        </w:tabs>
        <w:spacing w:line="330" w:lineRule="atLeast"/>
        <w:jc w:val="center"/>
        <w:rPr>
          <w:rFonts w:eastAsia="Times New Roman"/>
          <w:noProof/>
          <w:sz w:val="22"/>
          <w:szCs w:val="20"/>
        </w:rPr>
      </w:pPr>
      <w:r>
        <w:rPr>
          <w:noProof/>
        </w:rPr>
        <w:br w:type="page"/>
      </w:r>
      <w:r>
        <w:rPr>
          <w:b/>
          <w:noProof/>
          <w:sz w:val="22"/>
          <w:szCs w:val="20"/>
        </w:rPr>
        <w:t>DÉCLARATION DE L'EXPORTATEUR</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jc w:val="lef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Je soussigné, exportateur des marchandises désignées au recto,</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DÉCLARE</w:t>
      </w:r>
      <w:r>
        <w:rPr>
          <w:noProof/>
          <w:sz w:val="20"/>
          <w:szCs w:val="20"/>
        </w:rPr>
        <w:tab/>
        <w:t>que ces marchandises remplissent les conditions requises pour l'obtention du certificat ci-annexé;</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ind w:left="1589" w:hanging="1589"/>
        <w:rPr>
          <w:rFonts w:eastAsia="Times New Roman"/>
          <w:noProof/>
          <w:sz w:val="20"/>
          <w:szCs w:val="20"/>
        </w:rPr>
      </w:pPr>
      <w:r>
        <w:rPr>
          <w:noProof/>
          <w:sz w:val="20"/>
          <w:szCs w:val="20"/>
        </w:rPr>
        <w:t>PRÉCISE</w:t>
      </w:r>
      <w:r>
        <w:rPr>
          <w:noProof/>
          <w:sz w:val="20"/>
          <w:szCs w:val="20"/>
        </w:rPr>
        <w:tab/>
        <w:t>les circonstances qui ont permis à ces marchandises de remplir ces conditions:</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r>
        <w:rPr>
          <w:noProof/>
          <w:sz w:val="20"/>
          <w:szCs w:val="20"/>
        </w:rPr>
        <w:t>PRÉSENTE</w:t>
      </w:r>
      <w:r>
        <w:rPr>
          <w:noProof/>
          <w:sz w:val="20"/>
          <w:szCs w:val="20"/>
        </w:rPr>
        <w:tab/>
      </w:r>
      <w:r>
        <w:rPr>
          <w:noProof/>
          <w:sz w:val="20"/>
          <w:szCs w:val="20"/>
        </w:rPr>
        <w:tab/>
        <w:t>les pièces justificatives suivantes(</w:t>
      </w:r>
      <w:r>
        <w:rPr>
          <w:rStyle w:val="FootnoteReference"/>
          <w:noProof/>
        </w:rPr>
        <w:footnoteReference w:id="68"/>
      </w:r>
      <w:r>
        <w:rPr>
          <w:noProof/>
          <w:sz w:val="20"/>
          <w:szCs w:val="20"/>
        </w:rPr>
        <w:t>)</w:t>
      </w:r>
      <w:r>
        <w:rPr>
          <w:noProof/>
        </w:rPr>
        <w:t>:</w:t>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right" w:leader="dot" w:pos="9468"/>
        </w:tabs>
        <w:spacing w:line="330" w:lineRule="atLeast"/>
        <w:ind w:firstLine="1134"/>
        <w:rPr>
          <w:rFonts w:eastAsia="Times New Roman"/>
          <w:noProof/>
          <w:sz w:val="20"/>
          <w:szCs w:val="20"/>
        </w:rPr>
      </w:pPr>
      <w:r>
        <w:rPr>
          <w:noProof/>
          <w:sz w:val="20"/>
          <w:szCs w:val="20"/>
        </w:rPr>
        <w:tab/>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spacing w:line="330" w:lineRule="atLeast"/>
        <w:rPr>
          <w:rFonts w:eastAsia="Times New Roman"/>
          <w:noProof/>
          <w:sz w:val="20"/>
          <w:szCs w:val="20"/>
        </w:rPr>
      </w:pPr>
    </w:p>
    <w:p>
      <w:pPr>
        <w:tabs>
          <w:tab w:val="left" w:pos="0"/>
          <w:tab w:val="left" w:pos="397"/>
          <w:tab w:val="left" w:pos="794"/>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498"/>
          <w:tab w:val="left" w:pos="9533"/>
        </w:tabs>
        <w:ind w:left="1276" w:right="-428" w:hanging="1276"/>
        <w:rPr>
          <w:rFonts w:eastAsia="Times New Roman"/>
          <w:noProof/>
          <w:sz w:val="20"/>
          <w:szCs w:val="20"/>
        </w:rPr>
      </w:pPr>
      <w:r>
        <w:rPr>
          <w:noProof/>
          <w:sz w:val="20"/>
          <w:szCs w:val="20"/>
        </w:rPr>
        <w:t>M'ENGAGE</w:t>
      </w:r>
      <w:r>
        <w:rPr>
          <w:noProof/>
          <w:sz w:val="20"/>
          <w:szCs w:val="20"/>
        </w:rPr>
        <w:tab/>
        <w:t>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rPr>
          <w:rFonts w:eastAsia="Times New Roman"/>
          <w:noProof/>
          <w:sz w:val="20"/>
          <w:szCs w:val="20"/>
        </w:rPr>
      </w:pPr>
      <w:r>
        <w:rPr>
          <w:noProof/>
          <w:sz w:val="20"/>
          <w:szCs w:val="20"/>
        </w:rPr>
        <w:t>DEMANDE</w:t>
      </w:r>
      <w:r>
        <w:rPr>
          <w:noProof/>
          <w:sz w:val="20"/>
          <w:szCs w:val="20"/>
        </w:rPr>
        <w:tab/>
        <w:t>la délivrance du certificat ci-annexé pour ces marchandises.</w:t>
      </w:r>
    </w:p>
    <w:p>
      <w:pPr>
        <w:tabs>
          <w:tab w:val="left" w:pos="0"/>
          <w:tab w:val="left" w:pos="397"/>
          <w:tab w:val="left" w:pos="794"/>
          <w:tab w:val="left" w:pos="1192"/>
          <w:tab w:val="left" w:pos="1589"/>
          <w:tab w:val="left" w:pos="1986"/>
          <w:tab w:val="left" w:pos="2383"/>
          <w:tab w:val="left" w:pos="2780"/>
          <w:tab w:val="left" w:pos="3178"/>
          <w:tab w:val="left" w:pos="3575"/>
          <w:tab w:val="left" w:pos="3972"/>
          <w:tab w:val="left" w:pos="4369"/>
          <w:tab w:val="left" w:pos="4766"/>
          <w:tab w:val="left" w:pos="5164"/>
          <w:tab w:val="left" w:pos="5561"/>
          <w:tab w:val="left" w:pos="5958"/>
          <w:tab w:val="left" w:pos="6355"/>
          <w:tab w:val="left" w:pos="6752"/>
          <w:tab w:val="left" w:pos="7150"/>
          <w:tab w:val="left" w:pos="7547"/>
          <w:tab w:val="left" w:pos="7944"/>
          <w:tab w:val="left" w:pos="8341"/>
          <w:tab w:val="left" w:pos="8738"/>
          <w:tab w:val="left" w:pos="9136"/>
          <w:tab w:val="left" w:pos="9533"/>
        </w:tabs>
        <w:jc w:val="left"/>
        <w:rPr>
          <w:rFonts w:eastAsia="Times New Roman"/>
          <w:noProof/>
          <w:sz w:val="20"/>
          <w:szCs w:val="20"/>
        </w:rPr>
      </w:pPr>
    </w:p>
    <w:p>
      <w:pPr>
        <w:tabs>
          <w:tab w:val="left" w:pos="4252"/>
          <w:tab w:val="left" w:leader="dot" w:pos="7086"/>
          <w:tab w:val="right" w:leader="dot" w:pos="9468"/>
        </w:tabs>
        <w:rPr>
          <w:rFonts w:eastAsia="Times New Roman"/>
          <w:noProof/>
          <w:sz w:val="20"/>
          <w:szCs w:val="20"/>
        </w:rPr>
      </w:pPr>
      <w:r>
        <w:rPr>
          <w:noProof/>
          <w:sz w:val="20"/>
          <w:szCs w:val="20"/>
        </w:rPr>
        <w:tab/>
      </w:r>
      <w:r>
        <w:rPr>
          <w:noProof/>
          <w:sz w:val="20"/>
          <w:szCs w:val="20"/>
        </w:rPr>
        <w:tab/>
        <w:t>.</w:t>
      </w:r>
      <w:r>
        <w:rPr>
          <w:noProof/>
          <w:sz w:val="20"/>
          <w:szCs w:val="20"/>
        </w:rPr>
        <w:tab/>
      </w:r>
    </w:p>
    <w:p>
      <w:pPr>
        <w:tabs>
          <w:tab w:val="left" w:pos="4252"/>
          <w:tab w:val="left" w:leader="dot" w:pos="7086"/>
          <w:tab w:val="right" w:leader="dot" w:pos="9468"/>
        </w:tabs>
        <w:ind w:left="4253"/>
        <w:jc w:val="center"/>
        <w:rPr>
          <w:rFonts w:eastAsia="Times New Roman"/>
          <w:noProof/>
          <w:sz w:val="20"/>
          <w:szCs w:val="20"/>
        </w:rPr>
      </w:pPr>
      <w:r>
        <w:rPr>
          <w:noProof/>
          <w:sz w:val="20"/>
          <w:szCs w:val="20"/>
        </w:rPr>
        <w:t>À ……………................., le ........................</w:t>
      </w:r>
    </w:p>
    <w:p>
      <w:pPr>
        <w:tabs>
          <w:tab w:val="left" w:pos="4252"/>
          <w:tab w:val="left" w:leader="dot" w:pos="7086"/>
        </w:tabs>
        <w:jc w:val="left"/>
        <w:rPr>
          <w:rFonts w:eastAsia="Times New Roman"/>
          <w:noProof/>
          <w:sz w:val="20"/>
          <w:szCs w:val="20"/>
        </w:rPr>
      </w:pPr>
    </w:p>
    <w:p>
      <w:pPr>
        <w:tabs>
          <w:tab w:val="left" w:pos="4252"/>
          <w:tab w:val="right" w:leader="dot" w:pos="9468"/>
        </w:tabs>
        <w:jc w:val="left"/>
        <w:rPr>
          <w:rFonts w:eastAsia="Times New Roman"/>
          <w:noProof/>
          <w:sz w:val="20"/>
          <w:szCs w:val="20"/>
        </w:rPr>
      </w:pPr>
      <w:r>
        <w:rPr>
          <w:noProof/>
          <w:sz w:val="20"/>
          <w:szCs w:val="20"/>
        </w:rPr>
        <w:tab/>
        <w:t>.</w:t>
      </w:r>
      <w:r>
        <w:rPr>
          <w:noProof/>
          <w:sz w:val="20"/>
          <w:szCs w:val="20"/>
        </w:rPr>
        <w:tab/>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r>
        <w:rPr>
          <w:noProof/>
          <w:sz w:val="20"/>
          <w:szCs w:val="20"/>
        </w:rPr>
        <w:t>(Signature)</w:t>
      </w:r>
    </w:p>
    <w:p>
      <w:pPr>
        <w:autoSpaceDE w:val="0"/>
        <w:autoSpaceDN w:val="0"/>
        <w:jc w:val="left"/>
        <w:rPr>
          <w:rFonts w:eastAsia="Times New Roman"/>
          <w:caps/>
          <w:noProof/>
          <w:szCs w:val="24"/>
        </w:rPr>
      </w:pPr>
    </w:p>
    <w:p>
      <w:pPr>
        <w:autoSpaceDE w:val="0"/>
        <w:autoSpaceDN w:val="0"/>
        <w:jc w:val="center"/>
        <w:rPr>
          <w:rFonts w:eastAsia="Times New Roman"/>
          <w:caps/>
          <w:noProof/>
          <w:szCs w:val="24"/>
        </w:rPr>
      </w:pPr>
    </w:p>
    <w:p>
      <w:pPr>
        <w:autoSpaceDE w:val="0"/>
        <w:autoSpaceDN w:val="0"/>
        <w:jc w:val="center"/>
        <w:rPr>
          <w:rFonts w:eastAsia="Times New Roman"/>
          <w:caps/>
          <w:noProof/>
          <w:szCs w:val="24"/>
        </w:rPr>
      </w:pPr>
    </w:p>
    <w:p>
      <w:pPr>
        <w:autoSpaceDE w:val="0"/>
        <w:autoSpaceDN w:val="0"/>
        <w:jc w:val="center"/>
        <w:rPr>
          <w:rFonts w:eastAsia="Times New Roman"/>
          <w:caps/>
          <w:noProof/>
          <w:szCs w:val="24"/>
        </w:rPr>
      </w:pPr>
      <w:r>
        <w:rPr>
          <w:caps/>
          <w:noProof/>
        </w:rPr>
        <w:t>Annexe V</w:t>
      </w:r>
    </w:p>
    <w:p>
      <w:pPr>
        <w:autoSpaceDE w:val="0"/>
        <w:autoSpaceDN w:val="0"/>
        <w:jc w:val="center"/>
        <w:rPr>
          <w:rFonts w:eastAsia="Times New Roman"/>
          <w:b/>
          <w:noProof/>
          <w:szCs w:val="24"/>
        </w:rPr>
      </w:pPr>
      <w:r>
        <w:rPr>
          <w:b/>
          <w:noProof/>
        </w:rPr>
        <w:t xml:space="preserve">Conditions particulières relatives aux produits originaires de Ceuta et Melilla </w:t>
      </w:r>
    </w:p>
    <w:p>
      <w:pPr>
        <w:autoSpaceDE w:val="0"/>
        <w:autoSpaceDN w:val="0"/>
        <w:jc w:val="center"/>
        <w:rPr>
          <w:rFonts w:eastAsia="Times New Roman"/>
          <w:noProof/>
          <w:szCs w:val="24"/>
        </w:rPr>
      </w:pPr>
      <w:r>
        <w:rPr>
          <w:noProof/>
        </w:rPr>
        <w:t>Article unique</w:t>
      </w:r>
    </w:p>
    <w:p>
      <w:pPr>
        <w:autoSpaceDE w:val="0"/>
        <w:autoSpaceDN w:val="0"/>
        <w:rPr>
          <w:rFonts w:eastAsia="Times New Roman"/>
          <w:noProof/>
          <w:szCs w:val="24"/>
        </w:rPr>
      </w:pPr>
      <w:r>
        <w:rPr>
          <w:noProof/>
        </w:rPr>
        <w:t>1. Sous réserve qu’ils respectent le principe de non-modification énoncé à l’article 14 de l’appendice II, sont considérés comme:</w:t>
      </w:r>
    </w:p>
    <w:p>
      <w:pPr>
        <w:autoSpaceDE w:val="0"/>
        <w:autoSpaceDN w:val="0"/>
        <w:rPr>
          <w:rFonts w:eastAsia="Times New Roman"/>
          <w:noProof/>
          <w:szCs w:val="24"/>
        </w:rPr>
      </w:pPr>
      <w:r>
        <w:rPr>
          <w:noProof/>
        </w:rPr>
        <w:t>1) produits originaires de Ceuta et Melilla:</w:t>
      </w:r>
    </w:p>
    <w:p>
      <w:pPr>
        <w:autoSpaceDE w:val="0"/>
        <w:autoSpaceDN w:val="0"/>
        <w:rPr>
          <w:rFonts w:eastAsia="Times New Roman"/>
          <w:noProof/>
          <w:szCs w:val="24"/>
        </w:rPr>
      </w:pPr>
      <w:r>
        <w:rPr>
          <w:noProof/>
        </w:rPr>
        <w:tab/>
        <w:t>a) les produits entièrement obtenus à Ceuta et Melilla;</w:t>
      </w:r>
    </w:p>
    <w:p>
      <w:pPr>
        <w:autoSpaceDE w:val="0"/>
        <w:autoSpaceDN w:val="0"/>
        <w:ind w:left="720" w:hanging="720"/>
        <w:rPr>
          <w:rFonts w:eastAsia="Times New Roman"/>
          <w:noProof/>
          <w:szCs w:val="24"/>
        </w:rPr>
      </w:pPr>
      <w:r>
        <w:rPr>
          <w:noProof/>
        </w:rPr>
        <w:tab/>
        <w:t>b) les produits obtenus à Ceuta et Melilla dans la fabrication desquels sont entrés des produits autres que ceux visés au point a), à condition que:</w:t>
      </w:r>
    </w:p>
    <w:p>
      <w:pPr>
        <w:autoSpaceDE w:val="0"/>
        <w:autoSpaceDN w:val="0"/>
        <w:ind w:left="1440" w:hanging="1440"/>
        <w:rPr>
          <w:rFonts w:eastAsia="Times New Roman"/>
          <w:noProof/>
          <w:szCs w:val="24"/>
        </w:rPr>
      </w:pPr>
      <w:r>
        <w:rPr>
          <w:noProof/>
        </w:rPr>
        <w:tab/>
        <w:t>i) ces produits aient fait l'objet d'ouvraisons ou de transformations suffisantes au sens de l'article 4 de l’appendice I; ou que</w:t>
      </w:r>
    </w:p>
    <w:p>
      <w:pPr>
        <w:autoSpaceDE w:val="0"/>
        <w:autoSpaceDN w:val="0"/>
        <w:ind w:left="1440" w:hanging="1440"/>
        <w:rPr>
          <w:rFonts w:eastAsia="Times New Roman"/>
          <w:noProof/>
          <w:szCs w:val="24"/>
        </w:rPr>
      </w:pPr>
      <w:r>
        <w:rPr>
          <w:noProof/>
        </w:rPr>
        <w:tab/>
        <w:t>ii) ces produits soient originaires du Liban ou de l'Union européenne, pour autant qu'ils aient été soumis à des ouvraisons ou transformations allant au-delà des opérations visées à l'article 6 de l’appendice I;</w:t>
      </w:r>
    </w:p>
    <w:p>
      <w:pPr>
        <w:autoSpaceDE w:val="0"/>
        <w:autoSpaceDN w:val="0"/>
        <w:rPr>
          <w:rFonts w:eastAsia="Times New Roman"/>
          <w:noProof/>
          <w:szCs w:val="24"/>
        </w:rPr>
      </w:pPr>
      <w:r>
        <w:rPr>
          <w:noProof/>
        </w:rPr>
        <w:t>2) produits originaires du Liban:</w:t>
      </w:r>
    </w:p>
    <w:p>
      <w:pPr>
        <w:autoSpaceDE w:val="0"/>
        <w:autoSpaceDN w:val="0"/>
        <w:rPr>
          <w:rFonts w:eastAsia="Times New Roman"/>
          <w:noProof/>
          <w:szCs w:val="24"/>
        </w:rPr>
      </w:pPr>
      <w:r>
        <w:rPr>
          <w:noProof/>
        </w:rPr>
        <w:tab/>
        <w:t>a) les produits entièrement obtenus au Liban;</w:t>
      </w:r>
    </w:p>
    <w:p>
      <w:pPr>
        <w:autoSpaceDE w:val="0"/>
        <w:autoSpaceDN w:val="0"/>
        <w:ind w:left="720" w:hanging="720"/>
        <w:rPr>
          <w:rFonts w:eastAsia="Times New Roman"/>
          <w:noProof/>
          <w:szCs w:val="24"/>
        </w:rPr>
      </w:pPr>
      <w:r>
        <w:rPr>
          <w:noProof/>
        </w:rPr>
        <w:tab/>
        <w:t>b) les produits obtenus au Liban dans la fabrication desquels sont entrés des produits autres que ceux visés au point a), à condition que:</w:t>
      </w:r>
    </w:p>
    <w:p>
      <w:pPr>
        <w:autoSpaceDE w:val="0"/>
        <w:autoSpaceDN w:val="0"/>
        <w:ind w:left="1440" w:hanging="1440"/>
        <w:rPr>
          <w:rFonts w:eastAsia="Times New Roman"/>
          <w:noProof/>
          <w:szCs w:val="24"/>
        </w:rPr>
      </w:pPr>
      <w:r>
        <w:rPr>
          <w:noProof/>
        </w:rPr>
        <w:tab/>
        <w:t>i) ces produits aient fait l'objet d'ouvraisons ou de transformations suffisantes au sens de l'article 4 de l’appendice I; ou que</w:t>
      </w:r>
    </w:p>
    <w:p>
      <w:pPr>
        <w:autoSpaceDE w:val="0"/>
        <w:autoSpaceDN w:val="0"/>
        <w:ind w:left="1440" w:hanging="1440"/>
        <w:rPr>
          <w:rFonts w:eastAsia="Times New Roman"/>
          <w:noProof/>
          <w:szCs w:val="24"/>
        </w:rPr>
      </w:pPr>
      <w:r>
        <w:rPr>
          <w:noProof/>
        </w:rPr>
        <w:tab/>
        <w:t>ii) ces produits soient originaires de Ceuta et Melilla ou de l'Union européenne, pour autant qu'ils aient été soumis à des ouvraisons ou transformations allant au-delà des opérations visées à l'article 6 de l’appendice I.</w:t>
      </w:r>
    </w:p>
    <w:p>
      <w:pPr>
        <w:autoSpaceDE w:val="0"/>
        <w:autoSpaceDN w:val="0"/>
        <w:rPr>
          <w:rFonts w:eastAsia="Times New Roman"/>
          <w:noProof/>
          <w:szCs w:val="24"/>
        </w:rPr>
      </w:pPr>
      <w:r>
        <w:rPr>
          <w:noProof/>
        </w:rPr>
        <w:t>2. Ceuta et Melilla sont considérés comme un seul territoire.</w:t>
      </w:r>
    </w:p>
    <w:p>
      <w:pPr>
        <w:autoSpaceDE w:val="0"/>
        <w:autoSpaceDN w:val="0"/>
        <w:rPr>
          <w:rFonts w:eastAsia="Times New Roman"/>
          <w:noProof/>
          <w:szCs w:val="24"/>
        </w:rPr>
      </w:pPr>
      <w:r>
        <w:rPr>
          <w:noProof/>
        </w:rPr>
        <w:t>3. L'exportateur ou son représentant habilité est tenu d'apposer les mentions “Liban” et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autoSpaceDE w:val="0"/>
        <w:autoSpaceDN w:val="0"/>
        <w:rPr>
          <w:rFonts w:eastAsia="Times New Roman"/>
          <w:noProof/>
          <w:szCs w:val="24"/>
        </w:rPr>
      </w:pPr>
      <w:r>
        <w:rPr>
          <w:noProof/>
        </w:rPr>
        <w:t>4. Les autorités douanières espagnoles sont chargées d'assurer à Ceuta et Melilla l'application des présentes règles.</w:t>
      </w: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Annexe VI</w:t>
      </w:r>
    </w:p>
    <w:p>
      <w:pPr>
        <w:autoSpaceDE w:val="0"/>
        <w:autoSpaceDN w:val="0"/>
        <w:jc w:val="center"/>
        <w:rPr>
          <w:rFonts w:eastAsia="Times New Roman"/>
          <w:b/>
          <w:noProof/>
          <w:szCs w:val="24"/>
        </w:rPr>
      </w:pPr>
      <w:r>
        <w:rPr>
          <w:b/>
          <w:noProof/>
        </w:rPr>
        <w:t>Déclaration du fournisseur</w:t>
      </w:r>
    </w:p>
    <w:p>
      <w:pPr>
        <w:autoSpaceDE w:val="0"/>
        <w:autoSpaceDN w:val="0"/>
        <w:rPr>
          <w:rFonts w:eastAsia="Times New Roman"/>
          <w:noProof/>
          <w:szCs w:val="24"/>
        </w:rPr>
      </w:pPr>
      <w:r>
        <w:rPr>
          <w:noProof/>
        </w:rPr>
        <w:t>La déclaration du fournisseur, dont le texte figure ci-après, doit être établie conformément aux notes figurant en bas de page. Il n'est toutefois pas nécessaire de reproduire ces notes.</w:t>
      </w:r>
    </w:p>
    <w:p>
      <w:pPr>
        <w:autoSpaceDE w:val="0"/>
        <w:autoSpaceDN w:val="0"/>
        <w:jc w:val="center"/>
        <w:rPr>
          <w:rFonts w:eastAsia="Times New Roman"/>
          <w:b/>
          <w:noProof/>
          <w:color w:val="000000"/>
          <w:szCs w:val="24"/>
        </w:rPr>
      </w:pPr>
      <w:r>
        <w:rPr>
          <w:b/>
          <w:noProof/>
        </w:rPr>
        <w:t>DÉCLARATION DU FOURNISSEUR</w:t>
      </w:r>
    </w:p>
    <w:p>
      <w:pPr>
        <w:autoSpaceDE w:val="0"/>
        <w:autoSpaceDN w:val="0"/>
        <w:jc w:val="center"/>
        <w:rPr>
          <w:rFonts w:eastAsia="Times New Roman"/>
          <w:noProof/>
          <w:color w:val="000000"/>
          <w:szCs w:val="24"/>
        </w:rPr>
      </w:pPr>
      <w:r>
        <w:rPr>
          <w:noProof/>
        </w:rPr>
        <w:t>relative à des marchandises ayant subi une ouvraison ou une transformation dans une partie contractante appliquant les règles sans acquérir le caractère originaire à titre préférentiel</w:t>
      </w:r>
    </w:p>
    <w:p>
      <w:pPr>
        <w:autoSpaceDE w:val="0"/>
        <w:autoSpaceDN w:val="0"/>
        <w:rPr>
          <w:rFonts w:eastAsia="Times New Roman"/>
          <w:noProof/>
          <w:szCs w:val="24"/>
        </w:rPr>
      </w:pPr>
      <w:r>
        <w:rPr>
          <w:noProof/>
        </w:rPr>
        <w:t>Je soussigné, fournisseur des marchandises énumérées dans le document annexé, déclare que:</w:t>
      </w:r>
    </w:p>
    <w:p>
      <w:pPr>
        <w:autoSpaceDE w:val="0"/>
        <w:autoSpaceDN w:val="0"/>
        <w:rPr>
          <w:rFonts w:eastAsia="Times New Roman"/>
          <w:noProof/>
          <w:szCs w:val="24"/>
        </w:rPr>
      </w:pPr>
      <w:r>
        <w:rPr>
          <w:noProof/>
        </w:rPr>
        <w:t>1. Les matières suivantes qui ne sont pas originaires de [indiquer le nom de la partie contractante appliquant les règles concernée] ont été utilisées pour [indiquer le nom de la partie contractante appliquant les règles concernée] pour produire ces marchandises: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Désignation des marchandises fournies</w:t>
            </w:r>
            <w:r>
              <w:rPr>
                <w:noProof/>
                <w:vertAlign w:val="superscript"/>
              </w:rPr>
              <w:t>(1)</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Position SH des matières non originaires utilisées</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Valeur des matières non originaires utilisées</w:t>
            </w:r>
            <w:r>
              <w:rPr>
                <w:noProof/>
                <w:vertAlign w:val="superscript"/>
              </w:rPr>
              <w:t>(2) (3)</w:t>
            </w: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Valeur totale</w:t>
            </w:r>
          </w:p>
        </w:tc>
        <w:tc>
          <w:tcPr>
            <w:tcW w:w="2138"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p>
        </w:tc>
      </w:tr>
    </w:tbl>
    <w:p>
      <w:pPr>
        <w:autoSpaceDE w:val="0"/>
        <w:autoSpaceDN w:val="0"/>
        <w:rPr>
          <w:rFonts w:eastAsia="Times New Roman"/>
          <w:noProof/>
          <w:szCs w:val="24"/>
        </w:rPr>
      </w:pPr>
      <w:r>
        <w:rPr>
          <w:noProof/>
        </w:rPr>
        <w:t>2. Toutes les autres matières utilisées dans [indiquer le nom de la partie contractante appliquant les règles concernée] pour produire ces marchandises sont originaires de [indiquer le nom de la partie contractante appliquant les règles concernée];</w:t>
      </w:r>
    </w:p>
    <w:p>
      <w:pPr>
        <w:autoSpaceDE w:val="0"/>
        <w:autoSpaceDN w:val="0"/>
        <w:rPr>
          <w:rFonts w:eastAsia="Times New Roman"/>
          <w:noProof/>
          <w:szCs w:val="24"/>
        </w:rPr>
      </w:pPr>
      <w:r>
        <w:rPr>
          <w:noProof/>
        </w:rPr>
        <w:t>3.</w:t>
      </w:r>
      <w:r>
        <w:rPr>
          <w:noProof/>
        </w:rPr>
        <w:tab/>
        <w:t>Les marchandises mentionnées ci-après ont subi une ouvraison ou une transformation hors de [indiquer le nom de la partie contractante appliquant les règles concernée] conformément à l’article 13 de l’appendice I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jc w:val="left"/>
              <w:rPr>
                <w:rFonts w:eastAsia="Times New Roman"/>
                <w:noProof/>
                <w:szCs w:val="24"/>
              </w:rPr>
            </w:pPr>
            <w:r>
              <w:rPr>
                <w:noProof/>
              </w:rPr>
              <w:t>Désignation des marchandises fournies</w:t>
            </w:r>
          </w:p>
        </w:tc>
        <w:tc>
          <w:tcPr>
            <w:tcW w:w="4920" w:type="dxa"/>
          </w:tcPr>
          <w:p>
            <w:pPr>
              <w:autoSpaceDE w:val="0"/>
              <w:autoSpaceDN w:val="0"/>
              <w:jc w:val="left"/>
              <w:rPr>
                <w:rFonts w:eastAsia="Times New Roman"/>
                <w:noProof/>
                <w:szCs w:val="24"/>
              </w:rPr>
            </w:pPr>
            <w:r>
              <w:rPr>
                <w:noProof/>
              </w:rPr>
              <w:t>Valeur ajoutée totale acquise hors de [indiquer le nom des parties contractantes appliquant les règles concernées]</w:t>
            </w:r>
            <w:r>
              <w:rPr>
                <w:noProof/>
                <w:vertAlign w:val="superscript"/>
              </w:rPr>
              <w:t>(4)</w:t>
            </w: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spacing w:after="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spacing w:after="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30"/>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(Lieu et date)</w:t>
            </w: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15"/>
        </w:trPr>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gridBefore w:val="1"/>
          <w:wBefore w:w="3600" w:type="dxa"/>
          <w:trHeight w:val="375"/>
        </w:trPr>
        <w:tc>
          <w:tcPr>
            <w:tcW w:w="4920" w:type="dxa"/>
          </w:tcPr>
          <w:p>
            <w:pPr>
              <w:tabs>
                <w:tab w:val="left" w:pos="396"/>
                <w:tab w:val="left" w:pos="2494"/>
                <w:tab w:val="left" w:pos="5045"/>
                <w:tab w:val="center" w:pos="6803"/>
                <w:tab w:val="left" w:pos="7596"/>
              </w:tabs>
              <w:autoSpaceDE w:val="0"/>
              <w:autoSpaceDN w:val="0"/>
              <w:jc w:val="left"/>
              <w:rPr>
                <w:rFonts w:eastAsia="Times New Roman"/>
                <w:noProof/>
                <w:color w:val="000000"/>
                <w:sz w:val="16"/>
                <w:szCs w:val="24"/>
              </w:rPr>
            </w:pPr>
            <w:r>
              <w:rPr>
                <w:noProof/>
                <w:sz w:val="16"/>
              </w:rPr>
              <w:t>(Adresse et signature du fournisseur, et indication, en toutes lettres, du nom de la personne qui signe la déclaration)</w:t>
            </w:r>
          </w:p>
        </w:tc>
      </w:tr>
    </w:tbl>
    <w:p>
      <w:pPr>
        <w:autoSpaceDE w:val="0"/>
        <w:autoSpaceDN w:val="0"/>
        <w:ind w:left="360" w:hanging="360"/>
        <w:rPr>
          <w:rFonts w:eastAsia="Times New Roman"/>
          <w:noProof/>
          <w:sz w:val="16"/>
          <w:szCs w:val="16"/>
        </w:rPr>
      </w:pPr>
      <w:r>
        <w:rPr>
          <w:noProof/>
          <w:sz w:val="16"/>
          <w:szCs w:val="16"/>
        </w:rPr>
        <w:t>(1)</w:t>
      </w:r>
      <w:r>
        <w:rPr>
          <w:noProof/>
          <w:sz w:val="16"/>
          <w:szCs w:val="16"/>
        </w:rPr>
        <w:tab/>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autoSpaceDE w:val="0"/>
        <w:autoSpaceDN w:val="0"/>
        <w:rPr>
          <w:rFonts w:eastAsia="Times New Roman"/>
          <w:noProof/>
          <w:sz w:val="16"/>
          <w:szCs w:val="16"/>
        </w:rPr>
      </w:pPr>
      <w:r>
        <w:rPr>
          <w:noProof/>
          <w:sz w:val="16"/>
          <w:szCs w:val="16"/>
        </w:rPr>
        <w:tab/>
        <w:t>Exemple:</w:t>
      </w:r>
    </w:p>
    <w:p>
      <w:pPr>
        <w:autoSpaceDE w:val="0"/>
        <w:autoSpaceDN w:val="0"/>
        <w:ind w:left="360" w:hanging="360"/>
        <w:rPr>
          <w:rFonts w:eastAsia="Times New Roman"/>
          <w:noProof/>
          <w:sz w:val="16"/>
          <w:szCs w:val="16"/>
        </w:rPr>
      </w:pPr>
      <w:r>
        <w:rPr>
          <w:noProof/>
          <w:sz w:val="16"/>
          <w:szCs w:val="16"/>
        </w:rPr>
        <w:tab/>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autoSpaceDE w:val="0"/>
        <w:autoSpaceDN w:val="0"/>
        <w:rPr>
          <w:rFonts w:eastAsia="Times New Roman"/>
          <w:noProof/>
          <w:sz w:val="16"/>
          <w:szCs w:val="16"/>
        </w:rPr>
      </w:pPr>
      <w:r>
        <w:rPr>
          <w:noProof/>
          <w:sz w:val="16"/>
          <w:szCs w:val="16"/>
        </w:rPr>
        <w:t>(2)</w:t>
      </w:r>
      <w:r>
        <w:rPr>
          <w:noProof/>
          <w:sz w:val="16"/>
          <w:szCs w:val="16"/>
        </w:rPr>
        <w:tab/>
        <w:t>Les informations demandées dans ces colonnes ne doivent être fournies que si elles sont nécessaires.</w:t>
      </w:r>
    </w:p>
    <w:p>
      <w:pPr>
        <w:autoSpaceDE w:val="0"/>
        <w:autoSpaceDN w:val="0"/>
        <w:rPr>
          <w:rFonts w:eastAsia="Times New Roman"/>
          <w:noProof/>
          <w:sz w:val="16"/>
          <w:szCs w:val="16"/>
        </w:rPr>
      </w:pPr>
      <w:r>
        <w:rPr>
          <w:noProof/>
          <w:sz w:val="16"/>
          <w:szCs w:val="16"/>
        </w:rPr>
        <w:tab/>
        <w:t>Exemples:</w:t>
      </w:r>
    </w:p>
    <w:p>
      <w:pPr>
        <w:autoSpaceDE w:val="0"/>
        <w:autoSpaceDN w:val="0"/>
        <w:ind w:left="360" w:hanging="360"/>
        <w:rPr>
          <w:rFonts w:eastAsia="Times New Roman"/>
          <w:noProof/>
          <w:sz w:val="16"/>
          <w:szCs w:val="16"/>
        </w:rPr>
      </w:pPr>
      <w:r>
        <w:rPr>
          <w:noProof/>
          <w:sz w:val="16"/>
          <w:szCs w:val="16"/>
        </w:rPr>
        <w:tab/>
        <w:t>La règle applicable aux vêtements de l’ex chapitre 62 admet l’utilisation de fils non originaires. Si le fabricant de ces vêtements, établi en Algérie, utilise du tissu importé de l’Union où il a été obtenu à partir de fils non originaires, il suffit que, dans sa déclaration, le fournisseur de l’Union indique “fils” comme désignation de la matière non originaire, sans qu’il soit nécessaire d’indiquer la position du SH ni la valeur des fils en question.</w:t>
      </w:r>
    </w:p>
    <w:p>
      <w:pPr>
        <w:autoSpaceDE w:val="0"/>
        <w:autoSpaceDN w:val="0"/>
        <w:ind w:left="360" w:hanging="360"/>
        <w:rPr>
          <w:rFonts w:eastAsia="Times New Roman"/>
          <w:noProof/>
          <w:sz w:val="16"/>
          <w:szCs w:val="16"/>
        </w:rPr>
      </w:pPr>
      <w:r>
        <w:rPr>
          <w:noProof/>
          <w:sz w:val="16"/>
          <w:szCs w:val="16"/>
        </w:rPr>
        <w:tab/>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autoSpaceDE w:val="0"/>
        <w:autoSpaceDN w:val="0"/>
        <w:ind w:left="360" w:hanging="360"/>
        <w:rPr>
          <w:rFonts w:eastAsia="Times New Roman"/>
          <w:noProof/>
          <w:sz w:val="16"/>
          <w:szCs w:val="16"/>
        </w:rPr>
      </w:pPr>
      <w:r>
        <w:rPr>
          <w:noProof/>
          <w:sz w:val="16"/>
          <w:szCs w:val="16"/>
        </w:rPr>
        <w:t>(3)</w:t>
      </w:r>
      <w:r>
        <w:rPr>
          <w:noProof/>
          <w:sz w:val="16"/>
          <w:szCs w:val="16"/>
        </w:rPr>
        <w:tab/>
        <w:t>Les termes “valeur des matières” désignent la valeur en douane, au moment de l’importation, des matières non originaires utilisées ou, si elle n’est pas connue et ne peut être établie, le premier prix vérifiable payé pour ces matières dans [indiquer le nom de la partie contractante concernée].</w:t>
      </w:r>
    </w:p>
    <w:p>
      <w:pPr>
        <w:autoSpaceDE w:val="0"/>
        <w:autoSpaceDN w:val="0"/>
        <w:rPr>
          <w:rFonts w:eastAsia="Times New Roman"/>
          <w:noProof/>
          <w:sz w:val="16"/>
          <w:szCs w:val="16"/>
        </w:rPr>
      </w:pPr>
      <w:r>
        <w:rPr>
          <w:noProof/>
          <w:sz w:val="16"/>
          <w:szCs w:val="16"/>
        </w:rPr>
        <w:tab/>
        <w:t>La valeur exacte des différentes matières non originaires utilisées doit être précisée par unité des marchandises mentionnées dans la première colonne.</w:t>
      </w:r>
    </w:p>
    <w:p>
      <w:pPr>
        <w:autoSpaceDE w:val="0"/>
        <w:autoSpaceDN w:val="0"/>
        <w:ind w:left="360" w:hanging="360"/>
        <w:rPr>
          <w:rFonts w:eastAsia="Times New Roman"/>
          <w:noProof/>
          <w:sz w:val="16"/>
          <w:szCs w:val="16"/>
        </w:rPr>
      </w:pPr>
      <w:r>
        <w:rPr>
          <w:noProof/>
          <w:sz w:val="16"/>
          <w:szCs w:val="16"/>
        </w:rPr>
        <w:t>(4)</w:t>
      </w:r>
      <w:r>
        <w:rPr>
          <w:noProof/>
          <w:sz w:val="16"/>
          <w:szCs w:val="16"/>
        </w:rPr>
        <w:tab/>
        <w:t>Les termes “valeur ajoutée totale” désignent les différents coûts accumulés hors de [indiquer le nom de la partie contractante appliquant les règles concernée], y compris la valeur de toutes les matières qui y ont été incorporées. Le montant exact de la valeur ajoutée totale acquise hors de [indiquer le nom de la partie contractante appliquant les règles concernée] doit être précisé par unité des marchandises mentionnées dans la première colonne.</w:t>
      </w:r>
    </w:p>
    <w:p>
      <w:pPr>
        <w:autoSpaceDE w:val="0"/>
        <w:autoSpaceDN w:val="0"/>
        <w:rPr>
          <w:rFonts w:eastAsia="Times New Roman"/>
          <w:noProof/>
          <w:szCs w:val="24"/>
        </w:rPr>
      </w:pPr>
    </w:p>
    <w:p>
      <w:pPr>
        <w:autoSpaceDE w:val="0"/>
        <w:autoSpaceDN w:val="0"/>
        <w:rPr>
          <w:rFonts w:eastAsia="Times New Roman"/>
          <w:noProof/>
          <w:szCs w:val="24"/>
        </w:rPr>
        <w:sectPr>
          <w:pgSz w:w="11906" w:h="16838"/>
          <w:pgMar w:top="1134" w:right="1418" w:bottom="1134" w:left="1418" w:header="709" w:footer="709" w:gutter="0"/>
          <w:cols w:space="709"/>
          <w:docGrid w:linePitch="326"/>
        </w:sectPr>
      </w:pPr>
    </w:p>
    <w:p>
      <w:pPr>
        <w:autoSpaceDE w:val="0"/>
        <w:autoSpaceDN w:val="0"/>
        <w:jc w:val="center"/>
        <w:rPr>
          <w:rFonts w:eastAsia="Times New Roman"/>
          <w:i/>
          <w:caps/>
          <w:noProof/>
          <w:szCs w:val="24"/>
        </w:rPr>
      </w:pPr>
      <w:r>
        <w:rPr>
          <w:i/>
          <w:caps/>
          <w:noProof/>
        </w:rPr>
        <w:t>Annexe VII</w:t>
      </w:r>
    </w:p>
    <w:p>
      <w:pPr>
        <w:autoSpaceDE w:val="0"/>
        <w:autoSpaceDN w:val="0"/>
        <w:jc w:val="center"/>
        <w:rPr>
          <w:rFonts w:eastAsia="Times New Roman"/>
          <w:b/>
          <w:noProof/>
          <w:szCs w:val="24"/>
        </w:rPr>
      </w:pPr>
      <w:r>
        <w:rPr>
          <w:b/>
          <w:noProof/>
        </w:rPr>
        <w:t>Déclaration à long terme du fournisseur</w:t>
      </w:r>
    </w:p>
    <w:p>
      <w:pPr>
        <w:autoSpaceDE w:val="0"/>
        <w:autoSpaceDN w:val="0"/>
        <w:rPr>
          <w:rFonts w:eastAsia="Times New Roman"/>
          <w:noProof/>
          <w:szCs w:val="24"/>
        </w:rPr>
      </w:pPr>
      <w:r>
        <w:rPr>
          <w:noProof/>
        </w:rPr>
        <w:t>La déclaration à long terme du fournisseur, dont le texte figure ci-après, doit être établie conformément aux notes figurant en bas de page. Il n'est toutefois pas nécessaire de reproduire ces notes.</w:t>
      </w:r>
    </w:p>
    <w:p>
      <w:pPr>
        <w:autoSpaceDE w:val="0"/>
        <w:autoSpaceDN w:val="0"/>
        <w:jc w:val="center"/>
        <w:rPr>
          <w:rFonts w:eastAsia="Times New Roman"/>
          <w:b/>
          <w:noProof/>
          <w:color w:val="000000"/>
          <w:szCs w:val="24"/>
        </w:rPr>
      </w:pPr>
      <w:r>
        <w:rPr>
          <w:b/>
          <w:noProof/>
        </w:rPr>
        <w:t>DÉCLARATION À LONG TERME DU FOURNISSEUR</w:t>
      </w:r>
    </w:p>
    <w:p>
      <w:pPr>
        <w:autoSpaceDE w:val="0"/>
        <w:autoSpaceDN w:val="0"/>
        <w:jc w:val="center"/>
        <w:rPr>
          <w:rFonts w:eastAsia="Times New Roman"/>
          <w:noProof/>
          <w:color w:val="000000"/>
          <w:szCs w:val="24"/>
        </w:rPr>
      </w:pPr>
      <w:r>
        <w:rPr>
          <w:noProof/>
        </w:rPr>
        <w:t>relative à des marchandises ayant subi une ouvraison ou une transformation dans une partie contractante appliquant les règles sans acquérir le caractère originaire à titre préférentiel</w:t>
      </w:r>
    </w:p>
    <w:p>
      <w:pPr>
        <w:autoSpaceDE w:val="0"/>
        <w:autoSpaceDN w:val="0"/>
        <w:rPr>
          <w:rFonts w:eastAsia="Times New Roman"/>
          <w:noProof/>
          <w:szCs w:val="24"/>
        </w:rPr>
      </w:pPr>
      <w:r>
        <w:rPr>
          <w:noProof/>
        </w:rPr>
        <w:t xml:space="preserve">Je soussigné, fournisseur des marchandises énumérées dans le document fourni en annexe, qui sont régulièrement envoyées à </w:t>
      </w:r>
      <w:r>
        <w:rPr>
          <w:noProof/>
          <w:vertAlign w:val="superscript"/>
        </w:rPr>
        <w:t>(1)</w:t>
      </w:r>
      <w:r>
        <w:rPr>
          <w:noProof/>
        </w:rPr>
        <w:t xml:space="preserve"> ……………. déclare que:</w:t>
      </w:r>
    </w:p>
    <w:p>
      <w:pPr>
        <w:autoSpaceDE w:val="0"/>
        <w:autoSpaceDN w:val="0"/>
        <w:rPr>
          <w:rFonts w:eastAsia="Times New Roman"/>
          <w:noProof/>
          <w:szCs w:val="24"/>
        </w:rPr>
      </w:pPr>
      <w:r>
        <w:rPr>
          <w:noProof/>
        </w:rPr>
        <w:t>1. Les matières suivantes qui ne sont pas originaires de [indiquer le nom de la partie contractante appliquant les règles concernée] ont été utilisées pour [indiquer le nom de la partie contractante appliquant les règles concernée] pour produire ces marchandises: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26"/>
        <w:gridCol w:w="6"/>
        <w:gridCol w:w="2132"/>
      </w:tblGrid>
      <w:tr>
        <w:trPr>
          <w:jc w:val="center"/>
        </w:trPr>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Désignation des marchandises fournies</w:t>
            </w:r>
            <w:r>
              <w:rPr>
                <w:noProof/>
                <w:vertAlign w:val="superscript"/>
              </w:rPr>
              <w:t>(2)</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Description des matières non originaires utilisées</w:t>
            </w:r>
          </w:p>
        </w:tc>
        <w:tc>
          <w:tcPr>
            <w:tcW w:w="2132"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Position SH des matières non originaires utilisées</w:t>
            </w:r>
            <w:r>
              <w:rPr>
                <w:noProof/>
                <w:vertAlign w:val="superscript"/>
              </w:rPr>
              <w:t>(3)</w:t>
            </w:r>
          </w:p>
        </w:tc>
        <w:tc>
          <w:tcPr>
            <w:tcW w:w="2132" w:type="dxa"/>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r>
              <w:rPr>
                <w:noProof/>
              </w:rPr>
              <w:t>Valeur des matières non originaires utilisées</w:t>
            </w:r>
            <w:r>
              <w:rPr>
                <w:noProof/>
                <w:vertAlign w:val="superscript"/>
              </w:rPr>
              <w:t>(3) (4)</w:t>
            </w: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gridSpan w:val="2"/>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2132"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jc w:val="center"/>
        </w:trPr>
        <w:tc>
          <w:tcPr>
            <w:tcW w:w="6390" w:type="dxa"/>
            <w:gridSpan w:val="3"/>
          </w:tcPr>
          <w:p>
            <w:pPr>
              <w:tabs>
                <w:tab w:val="left" w:pos="396"/>
                <w:tab w:val="left" w:pos="2494"/>
                <w:tab w:val="left" w:pos="5045"/>
                <w:tab w:val="center" w:pos="6803"/>
                <w:tab w:val="left" w:pos="7596"/>
              </w:tabs>
              <w:autoSpaceDE w:val="0"/>
              <w:autoSpaceDN w:val="0"/>
              <w:jc w:val="right"/>
              <w:rPr>
                <w:rFonts w:eastAsia="Times New Roman"/>
                <w:noProof/>
                <w:color w:val="000000"/>
                <w:szCs w:val="24"/>
              </w:rPr>
            </w:pPr>
            <w:r>
              <w:rPr>
                <w:noProof/>
              </w:rPr>
              <w:t>Valeur totale</w:t>
            </w:r>
          </w:p>
        </w:tc>
        <w:tc>
          <w:tcPr>
            <w:tcW w:w="2138" w:type="dxa"/>
            <w:gridSpan w:val="2"/>
          </w:tcPr>
          <w:p>
            <w:pPr>
              <w:tabs>
                <w:tab w:val="left" w:pos="396"/>
                <w:tab w:val="left" w:pos="2494"/>
                <w:tab w:val="left" w:pos="5045"/>
                <w:tab w:val="center" w:pos="6803"/>
                <w:tab w:val="left" w:pos="7596"/>
              </w:tabs>
              <w:autoSpaceDE w:val="0"/>
              <w:autoSpaceDN w:val="0"/>
              <w:jc w:val="left"/>
              <w:rPr>
                <w:rFonts w:eastAsia="Times New Roman"/>
                <w:noProof/>
                <w:color w:val="000000"/>
                <w:szCs w:val="24"/>
              </w:rPr>
            </w:pPr>
          </w:p>
        </w:tc>
      </w:tr>
    </w:tbl>
    <w:p>
      <w:pPr>
        <w:autoSpaceDE w:val="0"/>
        <w:autoSpaceDN w:val="0"/>
        <w:rPr>
          <w:rFonts w:eastAsia="Times New Roman"/>
          <w:noProof/>
          <w:szCs w:val="24"/>
        </w:rPr>
      </w:pPr>
      <w:r>
        <w:rPr>
          <w:noProof/>
        </w:rPr>
        <w:t>2. Toutes les autres matières utilisées dans [indiquer le nom de la partie contractante appliquant les règles concernée] pour produire ces marchandises sont originaires de [indiquer le nom de la partie contractante appliquant les règles concernée];</w:t>
      </w:r>
    </w:p>
    <w:p>
      <w:pPr>
        <w:autoSpaceDE w:val="0"/>
        <w:autoSpaceDN w:val="0"/>
        <w:rPr>
          <w:rFonts w:eastAsia="Times New Roman"/>
          <w:noProof/>
          <w:szCs w:val="24"/>
        </w:rPr>
      </w:pPr>
      <w:r>
        <w:rPr>
          <w:noProof/>
        </w:rPr>
        <w:t>3.</w:t>
      </w:r>
      <w:r>
        <w:rPr>
          <w:noProof/>
        </w:rPr>
        <w:tab/>
        <w:t>Les marchandises mentionnées ci-après ont subi une ouvraison ou une transformation hors de [indiquer le nom de la partie contractante appliquant les règles concernée] conformément à l’article 13 de l’appendice I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920"/>
      </w:tblGrid>
      <w:tr>
        <w:tc>
          <w:tcPr>
            <w:tcW w:w="3600" w:type="dxa"/>
          </w:tcPr>
          <w:p>
            <w:pPr>
              <w:autoSpaceDE w:val="0"/>
              <w:autoSpaceDN w:val="0"/>
              <w:jc w:val="left"/>
              <w:rPr>
                <w:rFonts w:eastAsia="Times New Roman"/>
                <w:noProof/>
                <w:szCs w:val="24"/>
              </w:rPr>
            </w:pPr>
            <w:r>
              <w:rPr>
                <w:noProof/>
              </w:rPr>
              <w:t>Désignation des marchandises fournies</w:t>
            </w:r>
          </w:p>
        </w:tc>
        <w:tc>
          <w:tcPr>
            <w:tcW w:w="4920" w:type="dxa"/>
          </w:tcPr>
          <w:p>
            <w:pPr>
              <w:autoSpaceDE w:val="0"/>
              <w:autoSpaceDN w:val="0"/>
              <w:jc w:val="left"/>
              <w:rPr>
                <w:rFonts w:eastAsia="Times New Roman"/>
                <w:noProof/>
                <w:szCs w:val="24"/>
              </w:rPr>
            </w:pPr>
            <w:r>
              <w:rPr>
                <w:noProof/>
              </w:rPr>
              <w:t>Valeur ajoutée totale acquise hors de [indiquer le nom des parties contractantes appliquant les règles concernées]</w:t>
            </w:r>
            <w:r>
              <w:rPr>
                <w:noProof/>
                <w:vertAlign w:val="superscript"/>
              </w:rPr>
              <w:t>(5)</w:t>
            </w: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c>
          <w:tcPr>
            <w:tcW w:w="360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c>
          <w:tcPr>
            <w:tcW w:w="492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bl>
    <w:p>
      <w:pPr>
        <w:autoSpaceDE w:val="0"/>
        <w:autoSpaceDN w:val="0"/>
        <w:rPr>
          <w:rFonts w:eastAsia="Times New Roman"/>
          <w:noProof/>
          <w:szCs w:val="24"/>
        </w:rPr>
      </w:pPr>
      <w:r>
        <w:rPr>
          <w:noProof/>
        </w:rPr>
        <w:t>La présente déclaration est valable pour toutes les expéditions futures de ces marchandises effectuées</w:t>
      </w:r>
    </w:p>
    <w:p>
      <w:pPr>
        <w:autoSpaceDE w:val="0"/>
        <w:autoSpaceDN w:val="0"/>
        <w:rPr>
          <w:rFonts w:eastAsia="Times New Roman"/>
          <w:noProof/>
          <w:szCs w:val="24"/>
        </w:rPr>
      </w:pPr>
      <w:r>
        <w:rPr>
          <w:noProof/>
        </w:rPr>
        <w:t>du ……………………………………………..</w:t>
      </w:r>
    </w:p>
    <w:p>
      <w:pPr>
        <w:autoSpaceDE w:val="0"/>
        <w:autoSpaceDN w:val="0"/>
        <w:rPr>
          <w:rFonts w:eastAsia="Times New Roman"/>
          <w:noProof/>
          <w:szCs w:val="24"/>
          <w:vertAlign w:val="superscript"/>
        </w:rPr>
      </w:pPr>
      <w:r>
        <w:rPr>
          <w:noProof/>
        </w:rPr>
        <w:t xml:space="preserve">au ……………………………………………… </w:t>
      </w:r>
      <w:r>
        <w:rPr>
          <w:noProof/>
          <w:vertAlign w:val="superscript"/>
        </w:rPr>
        <w:t>(6)</w:t>
      </w:r>
    </w:p>
    <w:p>
      <w:pPr>
        <w:autoSpaceDE w:val="0"/>
        <w:autoSpaceDN w:val="0"/>
        <w:rPr>
          <w:rFonts w:eastAsia="Times New Roman"/>
          <w:noProof/>
          <w:szCs w:val="24"/>
        </w:rPr>
      </w:pPr>
      <w:r>
        <w:rPr>
          <w:noProof/>
        </w:rPr>
        <w:t xml:space="preserve">Je m’engage à informer immédiatement …………………………….. </w:t>
      </w:r>
      <w:r>
        <w:rPr>
          <w:noProof/>
          <w:vertAlign w:val="superscript"/>
        </w:rPr>
        <w:t>(1)</w:t>
      </w:r>
      <w:r>
        <w:rPr>
          <w:noProof/>
        </w:rPr>
        <w:t xml:space="preserve"> de la cessation éventuelle de validité de la présente déclaration.</w:t>
      </w:r>
    </w:p>
    <w:tbl>
      <w:tblPr>
        <w:tblW w:w="4080" w:type="dxa"/>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p>
            <w:pPr>
              <w:tabs>
                <w:tab w:val="left" w:pos="396"/>
                <w:tab w:val="left" w:pos="2494"/>
                <w:tab w:val="left" w:pos="5045"/>
                <w:tab w:val="center" w:pos="6803"/>
                <w:tab w:val="left" w:pos="7596"/>
              </w:tabs>
              <w:autoSpaceDE w:val="0"/>
              <w:autoSpaceDN w:val="0"/>
              <w:ind w:right="-766"/>
              <w:jc w:val="center"/>
              <w:rPr>
                <w:rFonts w:eastAsia="Times New Roman"/>
                <w:noProof/>
                <w:color w:val="000000"/>
                <w:sz w:val="16"/>
                <w:szCs w:val="24"/>
              </w:rPr>
            </w:pPr>
            <w:r>
              <w:rPr>
                <w:noProof/>
                <w:sz w:val="16"/>
              </w:rPr>
              <w:t>(Lieu et date)</w:t>
            </w: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trHeight w:val="315"/>
        </w:trPr>
        <w:tc>
          <w:tcPr>
            <w:tcW w:w="4080" w:type="dxa"/>
          </w:tcPr>
          <w:p>
            <w:pPr>
              <w:tabs>
                <w:tab w:val="left" w:pos="396"/>
                <w:tab w:val="left" w:pos="2494"/>
                <w:tab w:val="left" w:pos="5045"/>
                <w:tab w:val="center" w:pos="6803"/>
                <w:tab w:val="left" w:pos="7596"/>
              </w:tabs>
              <w:autoSpaceDE w:val="0"/>
              <w:autoSpaceDN w:val="0"/>
              <w:ind w:right="-766"/>
              <w:jc w:val="left"/>
              <w:rPr>
                <w:rFonts w:eastAsia="Times New Roman"/>
                <w:noProof/>
                <w:color w:val="000000"/>
                <w:szCs w:val="24"/>
              </w:rPr>
            </w:pPr>
          </w:p>
        </w:tc>
      </w:tr>
      <w:tr>
        <w:trPr>
          <w:trHeight w:val="375"/>
        </w:trPr>
        <w:tc>
          <w:tcPr>
            <w:tcW w:w="4080" w:type="dxa"/>
          </w:tcPr>
          <w:p>
            <w:pPr>
              <w:tabs>
                <w:tab w:val="left" w:pos="396"/>
                <w:tab w:val="left" w:pos="2494"/>
                <w:tab w:val="left" w:pos="5045"/>
                <w:tab w:val="center" w:pos="6803"/>
                <w:tab w:val="left" w:pos="7596"/>
              </w:tabs>
              <w:autoSpaceDE w:val="0"/>
              <w:autoSpaceDN w:val="0"/>
              <w:jc w:val="left"/>
              <w:rPr>
                <w:rFonts w:eastAsia="Times New Roman"/>
                <w:noProof/>
                <w:color w:val="000000"/>
                <w:sz w:val="16"/>
                <w:szCs w:val="24"/>
              </w:rPr>
            </w:pPr>
            <w:r>
              <w:rPr>
                <w:noProof/>
                <w:sz w:val="16"/>
              </w:rPr>
              <w:t>(Adresse et signature du fournisseur, et indication, en toutes lettres, du nom de la personne qui signe la déclaration)</w:t>
            </w:r>
          </w:p>
        </w:tc>
      </w:tr>
    </w:tbl>
    <w:p>
      <w:pPr>
        <w:autoSpaceDE w:val="0"/>
        <w:autoSpaceDN w:val="0"/>
        <w:ind w:left="360" w:hanging="360"/>
        <w:rPr>
          <w:rFonts w:eastAsia="Times New Roman"/>
          <w:noProof/>
          <w:sz w:val="18"/>
          <w:szCs w:val="18"/>
        </w:rPr>
      </w:pPr>
      <w:r>
        <w:rPr>
          <w:noProof/>
          <w:sz w:val="18"/>
          <w:szCs w:val="18"/>
        </w:rPr>
        <w:t>(1)</w:t>
      </w:r>
      <w:r>
        <w:rPr>
          <w:noProof/>
          <w:sz w:val="18"/>
          <w:szCs w:val="18"/>
        </w:rPr>
        <w:tab/>
        <w:t>Nom et adresse du client.</w:t>
      </w:r>
    </w:p>
    <w:p>
      <w:pPr>
        <w:autoSpaceDE w:val="0"/>
        <w:autoSpaceDN w:val="0"/>
        <w:ind w:left="360" w:hanging="360"/>
        <w:rPr>
          <w:rFonts w:eastAsia="Times New Roman"/>
          <w:noProof/>
          <w:sz w:val="18"/>
          <w:szCs w:val="18"/>
        </w:rPr>
      </w:pPr>
      <w:r>
        <w:rPr>
          <w:noProof/>
          <w:sz w:val="18"/>
          <w:szCs w:val="18"/>
        </w:rPr>
        <w:t>(2)</w:t>
      </w:r>
      <w:r>
        <w:rPr>
          <w:noProof/>
          <w:sz w:val="18"/>
          <w:szCs w:val="18"/>
        </w:rPr>
        <w:tab/>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autoSpaceDE w:val="0"/>
        <w:autoSpaceDN w:val="0"/>
        <w:rPr>
          <w:rFonts w:eastAsia="Times New Roman"/>
          <w:noProof/>
          <w:sz w:val="18"/>
          <w:szCs w:val="18"/>
        </w:rPr>
      </w:pPr>
      <w:r>
        <w:rPr>
          <w:noProof/>
          <w:sz w:val="18"/>
          <w:szCs w:val="18"/>
        </w:rPr>
        <w:tab/>
        <w:t>Exemple:</w:t>
      </w:r>
    </w:p>
    <w:p>
      <w:pPr>
        <w:autoSpaceDE w:val="0"/>
        <w:autoSpaceDN w:val="0"/>
        <w:ind w:left="360" w:hanging="360"/>
        <w:rPr>
          <w:rFonts w:eastAsia="Times New Roman"/>
          <w:noProof/>
          <w:sz w:val="18"/>
          <w:szCs w:val="18"/>
        </w:rPr>
      </w:pPr>
      <w:r>
        <w:rPr>
          <w:noProof/>
          <w:sz w:val="18"/>
          <w:szCs w:val="18"/>
        </w:rPr>
        <w:tab/>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autoSpaceDE w:val="0"/>
        <w:autoSpaceDN w:val="0"/>
        <w:rPr>
          <w:rFonts w:eastAsia="Times New Roman"/>
          <w:noProof/>
          <w:sz w:val="18"/>
          <w:szCs w:val="18"/>
        </w:rPr>
      </w:pPr>
      <w:r>
        <w:rPr>
          <w:noProof/>
          <w:sz w:val="18"/>
          <w:szCs w:val="18"/>
        </w:rPr>
        <w:t>(3)</w:t>
      </w:r>
      <w:r>
        <w:rPr>
          <w:noProof/>
          <w:sz w:val="18"/>
          <w:szCs w:val="18"/>
        </w:rPr>
        <w:tab/>
        <w:t>Les informations demandées dans ces colonnes ne doivent être fournies que si elles sont nécessaires.</w:t>
      </w:r>
    </w:p>
    <w:p>
      <w:pPr>
        <w:autoSpaceDE w:val="0"/>
        <w:autoSpaceDN w:val="0"/>
        <w:rPr>
          <w:rFonts w:eastAsia="Times New Roman"/>
          <w:noProof/>
          <w:sz w:val="18"/>
          <w:szCs w:val="18"/>
        </w:rPr>
      </w:pPr>
      <w:r>
        <w:rPr>
          <w:noProof/>
          <w:sz w:val="18"/>
          <w:szCs w:val="18"/>
        </w:rPr>
        <w:tab/>
        <w:t>Exemples:</w:t>
      </w:r>
    </w:p>
    <w:p>
      <w:pPr>
        <w:autoSpaceDE w:val="0"/>
        <w:autoSpaceDN w:val="0"/>
        <w:ind w:left="360" w:hanging="360"/>
        <w:rPr>
          <w:rFonts w:eastAsia="Times New Roman"/>
          <w:noProof/>
          <w:sz w:val="18"/>
          <w:szCs w:val="18"/>
        </w:rPr>
      </w:pPr>
      <w:r>
        <w:rPr>
          <w:noProof/>
          <w:sz w:val="18"/>
          <w:szCs w:val="18"/>
        </w:rPr>
        <w:tab/>
        <w:t>La règle applicable aux vêtements de l’ex chapitre 62 admet l’utilisation de fils non originaires. Si le fabricant de ces vêtements, établi en Algérie, utilise du tissu importé de l’Union où il a été obtenu à partir de fils non originaires, il suffit que, dans sa déclaration, le fournisseur de l’Union indique “fils” comme désignation de la matière non originaire, sans qu’il soit nécessaire d’indiquer la position SH ni la valeur des fils en question.</w:t>
      </w:r>
    </w:p>
    <w:p>
      <w:pPr>
        <w:autoSpaceDE w:val="0"/>
        <w:autoSpaceDN w:val="0"/>
        <w:ind w:left="360" w:hanging="360"/>
        <w:rPr>
          <w:rFonts w:eastAsia="Times New Roman"/>
          <w:noProof/>
          <w:sz w:val="18"/>
          <w:szCs w:val="18"/>
        </w:rPr>
      </w:pPr>
      <w:r>
        <w:rPr>
          <w:noProof/>
          <w:sz w:val="18"/>
          <w:szCs w:val="18"/>
        </w:rPr>
        <w:tab/>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autoSpaceDE w:val="0"/>
        <w:autoSpaceDN w:val="0"/>
        <w:ind w:left="360" w:hanging="360"/>
        <w:rPr>
          <w:rFonts w:eastAsia="Times New Roman"/>
          <w:noProof/>
          <w:sz w:val="18"/>
          <w:szCs w:val="18"/>
        </w:rPr>
      </w:pPr>
      <w:r>
        <w:rPr>
          <w:noProof/>
          <w:sz w:val="18"/>
          <w:szCs w:val="18"/>
        </w:rPr>
        <w:t>(4)</w:t>
      </w:r>
      <w:r>
        <w:rPr>
          <w:noProof/>
          <w:sz w:val="18"/>
          <w:szCs w:val="18"/>
        </w:rPr>
        <w:tab/>
        <w:t>Les termes “valeur des matières” désignent la valeur en douane, au moment de l’importation, des matières non originaires utilisées ou, si elle n’est pas connue et ne peut être établie, le premier prix vérifiable payé pour ces matières dans [indiquer le nom de la partie contractante appliquant les règles concernée].</w:t>
      </w:r>
    </w:p>
    <w:p>
      <w:pPr>
        <w:autoSpaceDE w:val="0"/>
        <w:autoSpaceDN w:val="0"/>
        <w:rPr>
          <w:rFonts w:eastAsia="Times New Roman"/>
          <w:noProof/>
          <w:sz w:val="18"/>
          <w:szCs w:val="18"/>
        </w:rPr>
      </w:pPr>
      <w:r>
        <w:rPr>
          <w:noProof/>
          <w:sz w:val="18"/>
          <w:szCs w:val="18"/>
        </w:rPr>
        <w:tab/>
        <w:t>La valeur exacte des différentes matières non originaires utilisées doit être précisée par unité des marchandises mentionnées dans la première colonne.</w:t>
      </w:r>
    </w:p>
    <w:p>
      <w:pPr>
        <w:autoSpaceDE w:val="0"/>
        <w:autoSpaceDN w:val="0"/>
        <w:ind w:left="360" w:hanging="360"/>
        <w:rPr>
          <w:noProof/>
          <w:sz w:val="18"/>
          <w:szCs w:val="18"/>
        </w:rPr>
      </w:pPr>
      <w:r>
        <w:rPr>
          <w:noProof/>
          <w:sz w:val="18"/>
          <w:szCs w:val="18"/>
        </w:rPr>
        <w:t>(5)</w:t>
      </w:r>
      <w:r>
        <w:rPr>
          <w:noProof/>
          <w:sz w:val="18"/>
          <w:szCs w:val="18"/>
        </w:rPr>
        <w:tab/>
        <w:t>Les termes “valeur ajoutée totale” désignent les différents coûts accumulés hors de [indiquer le nom de la partie contractante appliquant les règles concernée], y compris la valeur de toutes les matières qui y ont été incorporées. Le montant exact de la valeur ajoutée totale acquise hors de [indiquer le nom de la partie contractante appliquant les règles concernée] doit être précisé par unité des marchandises mentionnées dans la première colonne.</w:t>
      </w:r>
    </w:p>
    <w:p>
      <w:pPr>
        <w:autoSpaceDE w:val="0"/>
        <w:autoSpaceDN w:val="0"/>
        <w:rPr>
          <w:rFonts w:eastAsia="Times New Roman"/>
          <w:noProof/>
          <w:szCs w:val="24"/>
        </w:rPr>
      </w:pPr>
      <w:r>
        <w:rPr>
          <w:noProof/>
          <w:sz w:val="18"/>
          <w:szCs w:val="18"/>
        </w:rPr>
        <w:t>(6)</w:t>
      </w:r>
      <w:r>
        <w:rPr>
          <w:noProof/>
          <w:sz w:val="18"/>
          <w:szCs w:val="18"/>
        </w:rPr>
        <w:tab/>
        <w:t xml:space="preserve">Indiquer les dates. </w:t>
      </w:r>
      <w:r>
        <w:rPr>
          <w:noProof/>
          <w:sz w:val="18"/>
        </w:rPr>
        <w:t>La période de validité de la déclaration à long terme du fournisseur ne devrait pas normalement dépasser 12 mois, sous réserve des conditions fixées par les autorités douanières du pays où la déclaration à long terme du fournisseur est établie.</w:t>
      </w:r>
      <w:r>
        <w:rPr>
          <w:noProof/>
        </w:rPr>
        <w:t>»</w:t>
      </w:r>
    </w:p>
    <w:p>
      <w:pPr>
        <w:rPr>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JO L 143 du 30.5.2006, p. 2.</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rPr>
          <w:sz w:val="16"/>
          <w:szCs w:val="16"/>
        </w:rPr>
      </w:pPr>
      <w:r>
        <w:rPr>
          <w:rStyle w:val="FootnoteReference"/>
        </w:rPr>
        <w:footnoteRef/>
      </w:r>
      <w:r>
        <w:tab/>
      </w:r>
      <w:r>
        <w:rPr>
          <w:sz w:val="16"/>
          <w:szCs w:val="16"/>
        </w:rPr>
        <w:t>Les traitements spécifiques sont exposés dans les notes introductives 8.1 et 8.3.</w:t>
      </w:r>
    </w:p>
  </w:footnote>
  <w:footnote w:id="6">
    <w:p>
      <w:pPr>
        <w:pStyle w:val="FootnoteText"/>
        <w:rPr>
          <w:sz w:val="16"/>
          <w:szCs w:val="16"/>
        </w:rPr>
      </w:pPr>
      <w:r>
        <w:rPr>
          <w:rStyle w:val="FootnoteReference"/>
        </w:rPr>
        <w:footnoteRef/>
      </w:r>
      <w:r>
        <w:tab/>
      </w:r>
      <w:r>
        <w:rPr>
          <w:sz w:val="16"/>
          <w:szCs w:val="16"/>
        </w:rPr>
        <w:t>Les traitements spécifiques sont exposés dans les notes introductives 8.1 et 8.3.</w:t>
      </w:r>
    </w:p>
  </w:footnote>
  <w:footnote w:id="7">
    <w:p>
      <w:pPr>
        <w:pStyle w:val="FootnoteText"/>
        <w:rPr>
          <w:sz w:val="16"/>
          <w:szCs w:val="16"/>
        </w:rPr>
      </w:pPr>
      <w:r>
        <w:rPr>
          <w:rStyle w:val="FootnoteReference"/>
        </w:rPr>
        <w:footnoteRef/>
      </w:r>
      <w:r>
        <w:tab/>
      </w:r>
      <w:r>
        <w:rPr>
          <w:sz w:val="16"/>
          <w:szCs w:val="16"/>
        </w:rPr>
        <w:t>Les traitements spécifiques sont exposés dans les notes introductives 8.1 et 8.3.</w:t>
      </w:r>
    </w:p>
  </w:footnote>
  <w:footnote w:id="8">
    <w:p>
      <w:pPr>
        <w:pStyle w:val="FootnoteText"/>
        <w:rPr>
          <w:sz w:val="16"/>
          <w:szCs w:val="16"/>
        </w:rPr>
      </w:pPr>
      <w:r>
        <w:rPr>
          <w:rStyle w:val="FootnoteReference"/>
        </w:rPr>
        <w:footnoteRef/>
      </w:r>
      <w:r>
        <w:tab/>
      </w:r>
      <w:r>
        <w:rPr>
          <w:sz w:val="16"/>
          <w:szCs w:val="16"/>
        </w:rPr>
        <w:t>Les traitements spécifiques sont exposés dans les notes introductives 8.1 et 8.3.</w:t>
      </w:r>
    </w:p>
  </w:footnote>
  <w:footnote w:id="9">
    <w:p>
      <w:pPr>
        <w:pStyle w:val="FootnoteText"/>
        <w:rPr>
          <w:sz w:val="16"/>
          <w:szCs w:val="16"/>
        </w:rPr>
      </w:pPr>
      <w:r>
        <w:rPr>
          <w:rStyle w:val="FootnoteReference"/>
        </w:rPr>
        <w:footnoteRef/>
      </w:r>
      <w:r>
        <w:tab/>
      </w:r>
      <w:r>
        <w:rPr>
          <w:sz w:val="16"/>
          <w:szCs w:val="16"/>
        </w:rPr>
        <w:t>Les traitements spécifiques sont exposés dans les notes introductives 8.1 et 8.3.</w:t>
      </w:r>
    </w:p>
  </w:footnote>
  <w:footnote w:id="1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2">
    <w:p>
      <w:pPr>
        <w:pStyle w:val="FootnoteText"/>
        <w:ind w:left="284" w:hanging="284"/>
        <w:rPr>
          <w:sz w:val="18"/>
        </w:rPr>
      </w:pPr>
      <w:r>
        <w:rPr>
          <w:rStyle w:val="FootnoteReference"/>
        </w:rPr>
        <w:footnoteRef/>
      </w:r>
      <w:r>
        <w:tab/>
      </w:r>
      <w:r>
        <w:rPr>
          <w:sz w:val="18"/>
        </w:rPr>
        <w:t>Les conditions particulières applicables aux produits constitués d'un mélange de matières textiles sont exposées dans la note introductive 6.</w:t>
      </w:r>
    </w:p>
  </w:footnote>
  <w:footnote w:id="13">
    <w:p>
      <w:pPr>
        <w:pStyle w:val="FootnoteText"/>
        <w:ind w:left="284" w:hanging="284"/>
        <w:rPr>
          <w:sz w:val="18"/>
        </w:rPr>
      </w:pPr>
      <w:r>
        <w:rPr>
          <w:rStyle w:val="FootnoteReference"/>
        </w:rPr>
        <w:footnoteRef/>
      </w:r>
      <w:r>
        <w:tab/>
      </w:r>
      <w:r>
        <w:rPr>
          <w:sz w:val="18"/>
        </w:rPr>
        <w:t>Les conditions particulières applicables aux produits constitués d'un mélange de matières textiles sont exposées dans la note introductive 6.</w:t>
      </w:r>
    </w:p>
  </w:footnote>
  <w:footnote w:id="1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8">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19">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6">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8">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29">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4">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6">
    <w:p>
      <w:pPr>
        <w:pStyle w:val="FootnoteText"/>
        <w:ind w:left="284" w:hanging="284"/>
        <w:rPr>
          <w:sz w:val="16"/>
          <w:szCs w:val="16"/>
        </w:rPr>
      </w:pPr>
      <w:r>
        <w:rPr>
          <w:rStyle w:val="FootnoteReference"/>
        </w:rPr>
        <w:footnoteRef/>
      </w:r>
      <w:r>
        <w:rPr>
          <w:sz w:val="16"/>
          <w:szCs w:val="16"/>
        </w:rPr>
        <w:tab/>
        <w:t>Voir la note introductive 7.</w:t>
      </w:r>
    </w:p>
  </w:footnote>
  <w:footnote w:id="3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8">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39">
    <w:p>
      <w:pPr>
        <w:pStyle w:val="FootnoteText"/>
        <w:ind w:left="284" w:hanging="284"/>
        <w:rPr>
          <w:sz w:val="16"/>
          <w:szCs w:val="16"/>
        </w:rPr>
      </w:pPr>
      <w:r>
        <w:rPr>
          <w:rStyle w:val="FootnoteReference"/>
        </w:rPr>
        <w:footnoteRef/>
      </w:r>
      <w:r>
        <w:rPr>
          <w:sz w:val="16"/>
          <w:szCs w:val="16"/>
        </w:rPr>
        <w:tab/>
        <w:t>Voir la note introductive 7.</w:t>
      </w:r>
    </w:p>
  </w:footnote>
  <w:footnote w:id="40">
    <w:p>
      <w:pPr>
        <w:pStyle w:val="FootnoteText"/>
        <w:ind w:left="284" w:hanging="284"/>
        <w:rPr>
          <w:sz w:val="16"/>
          <w:szCs w:val="16"/>
        </w:rPr>
      </w:pPr>
      <w:r>
        <w:rPr>
          <w:rStyle w:val="FootnoteReference"/>
        </w:rPr>
        <w:footnoteRef/>
      </w:r>
      <w:r>
        <w:rPr>
          <w:sz w:val="16"/>
          <w:szCs w:val="16"/>
        </w:rPr>
        <w:tab/>
        <w:t>Voir la note introductive 7.</w:t>
      </w:r>
    </w:p>
  </w:footnote>
  <w:footnote w:id="41">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2">
    <w:p>
      <w:pPr>
        <w:pStyle w:val="FootnoteText"/>
        <w:ind w:left="284" w:hanging="284"/>
        <w:rPr>
          <w:sz w:val="16"/>
          <w:szCs w:val="16"/>
        </w:rPr>
      </w:pPr>
      <w:r>
        <w:rPr>
          <w:rStyle w:val="FootnoteReference"/>
        </w:rPr>
        <w:footnoteRef/>
      </w:r>
      <w:r>
        <w:rPr>
          <w:sz w:val="16"/>
          <w:szCs w:val="16"/>
        </w:rPr>
        <w:tab/>
        <w:t>Voir la note introductive 7.</w:t>
      </w:r>
    </w:p>
  </w:footnote>
  <w:footnote w:id="4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4">
    <w:p>
      <w:pPr>
        <w:pStyle w:val="FootnoteText"/>
        <w:ind w:left="284" w:hanging="284"/>
        <w:rPr>
          <w:sz w:val="16"/>
          <w:szCs w:val="16"/>
        </w:rPr>
      </w:pPr>
      <w:r>
        <w:rPr>
          <w:rStyle w:val="FootnoteReference"/>
        </w:rPr>
        <w:footnoteRef/>
      </w:r>
      <w:r>
        <w:rPr>
          <w:sz w:val="16"/>
          <w:szCs w:val="16"/>
        </w:rPr>
        <w:tab/>
        <w:t>Voir la note introductive 7.</w:t>
      </w:r>
    </w:p>
  </w:footnote>
  <w:footnote w:id="4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6">
    <w:p>
      <w:pPr>
        <w:pStyle w:val="FootnoteText"/>
        <w:ind w:left="284" w:hanging="284"/>
        <w:rPr>
          <w:sz w:val="16"/>
          <w:szCs w:val="16"/>
        </w:rPr>
      </w:pPr>
      <w:r>
        <w:rPr>
          <w:rStyle w:val="FootnoteReference"/>
        </w:rPr>
        <w:footnoteRef/>
      </w:r>
      <w:r>
        <w:rPr>
          <w:sz w:val="16"/>
          <w:szCs w:val="16"/>
        </w:rPr>
        <w:tab/>
        <w:t>Voir la note introductive 7.</w:t>
      </w:r>
    </w:p>
  </w:footnote>
  <w:footnote w:id="4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48">
    <w:p>
      <w:pPr>
        <w:pStyle w:val="FootnoteText"/>
        <w:ind w:left="284" w:hanging="284"/>
        <w:rPr>
          <w:sz w:val="16"/>
          <w:szCs w:val="16"/>
        </w:rPr>
      </w:pPr>
      <w:r>
        <w:rPr>
          <w:rStyle w:val="FootnoteReference"/>
        </w:rPr>
        <w:footnoteRef/>
      </w:r>
      <w:r>
        <w:rPr>
          <w:sz w:val="16"/>
          <w:szCs w:val="16"/>
        </w:rPr>
        <w:tab/>
        <w:t>Voir la note introductive 7.</w:t>
      </w:r>
    </w:p>
  </w:footnote>
  <w:footnote w:id="49">
    <w:p>
      <w:pPr>
        <w:pStyle w:val="FootnoteText"/>
        <w:ind w:left="284" w:hanging="284"/>
        <w:rPr>
          <w:sz w:val="16"/>
          <w:szCs w:val="16"/>
        </w:rPr>
      </w:pPr>
      <w:r>
        <w:rPr>
          <w:rStyle w:val="FootnoteReference"/>
        </w:rPr>
        <w:footnoteRef/>
      </w:r>
      <w:r>
        <w:rPr>
          <w:sz w:val="16"/>
          <w:szCs w:val="16"/>
        </w:rPr>
        <w:tab/>
        <w:t>Voir la note introductive 7.</w:t>
      </w:r>
    </w:p>
  </w:footnote>
  <w:footnote w:id="50">
    <w:p>
      <w:pPr>
        <w:pStyle w:val="FootnoteText"/>
        <w:ind w:left="284" w:hanging="284"/>
        <w:rPr>
          <w:sz w:val="16"/>
          <w:szCs w:val="16"/>
        </w:rPr>
      </w:pPr>
      <w:r>
        <w:rPr>
          <w:rStyle w:val="FootnoteReference"/>
        </w:rPr>
        <w:footnoteRef/>
      </w:r>
      <w:r>
        <w:rPr>
          <w:sz w:val="16"/>
          <w:szCs w:val="16"/>
        </w:rPr>
        <w:tab/>
        <w:t>Voir la note introductive 7.</w:t>
      </w:r>
    </w:p>
  </w:footnote>
  <w:footnote w:id="51">
    <w:p>
      <w:pPr>
        <w:pStyle w:val="FootnoteText"/>
        <w:ind w:left="284" w:hanging="284"/>
        <w:rPr>
          <w:sz w:val="16"/>
          <w:szCs w:val="16"/>
        </w:rPr>
      </w:pPr>
      <w:r>
        <w:rPr>
          <w:rStyle w:val="FootnoteReference"/>
        </w:rPr>
        <w:footnoteRef/>
      </w:r>
      <w:r>
        <w:rPr>
          <w:sz w:val="16"/>
          <w:szCs w:val="16"/>
        </w:rPr>
        <w:tab/>
        <w:t>Voir la note introductive 7.</w:t>
      </w:r>
    </w:p>
  </w:footnote>
  <w:footnote w:id="52">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3">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4">
    <w:p>
      <w:pPr>
        <w:pStyle w:val="FootnoteText"/>
        <w:ind w:left="284" w:hanging="284"/>
        <w:rPr>
          <w:sz w:val="16"/>
          <w:szCs w:val="16"/>
        </w:rPr>
      </w:pPr>
      <w:r>
        <w:rPr>
          <w:rStyle w:val="FootnoteReference"/>
        </w:rPr>
        <w:footnoteRef/>
      </w:r>
      <w:r>
        <w:rPr>
          <w:sz w:val="16"/>
          <w:szCs w:val="16"/>
        </w:rPr>
        <w:tab/>
        <w:t>Voir la note introductive 7.</w:t>
      </w:r>
    </w:p>
  </w:footnote>
  <w:footnote w:id="55">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6">
    <w:p>
      <w:pPr>
        <w:pStyle w:val="FootnoteText"/>
        <w:ind w:left="284" w:hanging="284"/>
        <w:rPr>
          <w:sz w:val="16"/>
          <w:szCs w:val="16"/>
        </w:rPr>
      </w:pPr>
      <w:r>
        <w:rPr>
          <w:rStyle w:val="FootnoteReference"/>
        </w:rPr>
        <w:footnoteRef/>
      </w:r>
      <w:r>
        <w:rPr>
          <w:sz w:val="16"/>
          <w:szCs w:val="16"/>
        </w:rPr>
        <w:tab/>
        <w:t>Voir la note introductive 7.</w:t>
      </w:r>
    </w:p>
  </w:footnote>
  <w:footnote w:id="57">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8">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59">
    <w:p>
      <w:pPr>
        <w:pStyle w:val="FootnoteText"/>
        <w:ind w:left="284" w:hanging="284"/>
        <w:rPr>
          <w:sz w:val="16"/>
          <w:szCs w:val="16"/>
        </w:rPr>
      </w:pPr>
      <w:r>
        <w:rPr>
          <w:rStyle w:val="FootnoteReference"/>
        </w:rPr>
        <w:footnoteRef/>
      </w:r>
      <w:r>
        <w:rPr>
          <w:sz w:val="16"/>
          <w:szCs w:val="16"/>
        </w:rPr>
        <w:tab/>
        <w:t>Voir la note introductive 7.</w:t>
      </w:r>
    </w:p>
  </w:footnote>
  <w:footnote w:id="60">
    <w:p>
      <w:pPr>
        <w:pStyle w:val="FootnoteText"/>
        <w:ind w:left="284" w:hanging="284"/>
        <w:rPr>
          <w:sz w:val="16"/>
          <w:szCs w:val="16"/>
        </w:rPr>
      </w:pPr>
      <w:r>
        <w:rPr>
          <w:rStyle w:val="FootnoteReference"/>
        </w:rPr>
        <w:footnoteRef/>
      </w:r>
      <w:r>
        <w:rPr>
          <w:sz w:val="16"/>
          <w:szCs w:val="16"/>
        </w:rPr>
        <w:tab/>
        <w:t>Les conditions particulières applicables aux produits constitués d'un mélange de matières textiles sont exposées dans la note introductive 6.</w:t>
      </w:r>
    </w:p>
  </w:footnote>
  <w:footnote w:id="61">
    <w:p>
      <w:pPr>
        <w:pStyle w:val="FootnoteText"/>
        <w:ind w:left="284" w:hanging="284"/>
        <w:rPr>
          <w:sz w:val="16"/>
          <w:szCs w:val="16"/>
        </w:rPr>
      </w:pPr>
      <w:r>
        <w:rPr>
          <w:rStyle w:val="FootnoteReference"/>
        </w:rPr>
        <w:footnoteRef/>
      </w:r>
      <w:r>
        <w:rPr>
          <w:sz w:val="16"/>
          <w:szCs w:val="16"/>
        </w:rPr>
        <w:tab/>
        <w:t>Voir la note introductive 7.</w:t>
      </w:r>
    </w:p>
  </w:footnote>
  <w:footnote w:id="62">
    <w:p>
      <w:pPr>
        <w:pStyle w:val="FootnoteText"/>
      </w:pPr>
      <w:r>
        <w:rPr>
          <w:rStyle w:val="FootnoteReference"/>
        </w:rPr>
        <w:footnoteRef/>
      </w:r>
      <w: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footnote>
  <w:footnote w:id="63">
    <w:p>
      <w:pPr>
        <w:pStyle w:val="FootnoteText"/>
      </w:pPr>
      <w:r>
        <w:rPr>
          <w:rStyle w:val="FootnoteReference"/>
        </w:rPr>
        <w:footnoteRef/>
      </w:r>
      <w:r>
        <w:tab/>
        <w:t>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footnote>
  <w:footnote w:id="64">
    <w:p>
      <w:pPr>
        <w:pStyle w:val="FootnoteText"/>
      </w:pPr>
      <w:r>
        <w:rPr>
          <w:rStyle w:val="FootnoteReference"/>
        </w:rPr>
        <w:footnoteRef/>
      </w:r>
      <w:r>
        <w:tab/>
        <w:t>Ces indications sont facultatives si les informations figurent dans le document proprement dit.</w:t>
      </w:r>
    </w:p>
  </w:footnote>
  <w:footnote w:id="65">
    <w:p>
      <w:pPr>
        <w:pStyle w:val="FootnoteText"/>
      </w:pPr>
      <w:r>
        <w:rPr>
          <w:rStyle w:val="FootnoteReference"/>
        </w:rPr>
        <w:footnoteRef/>
      </w:r>
      <w:r>
        <w:tab/>
        <w:t>Dans les cas où l'exportateur n'est pas tenu de signer, la dispense de signature dégage aussi de l'obligation d'indiquer le nom du signataire.</w:t>
      </w:r>
    </w:p>
  </w:footnote>
  <w:footnote w:id="66">
    <w:p>
      <w:pPr>
        <w:pStyle w:val="FootnoteText"/>
      </w:pPr>
      <w:r>
        <w:rPr>
          <w:rStyle w:val="FootnoteReference"/>
        </w:rPr>
        <w:t>(1)</w:t>
      </w:r>
      <w:r>
        <w:t xml:space="preserve"> </w:t>
      </w:r>
      <w:r>
        <w:rPr>
          <w:sz w:val="16"/>
        </w:rPr>
        <w:t>Pour les marchandises non emballées, indiquer le nombre d'objets ou mentionner “en vrac”.</w:t>
      </w:r>
    </w:p>
  </w:footnote>
  <w:footnote w:id="67">
    <w:p>
      <w:pPr>
        <w:pStyle w:val="FootnoteText"/>
      </w:pPr>
      <w:r>
        <w:rPr>
          <w:rStyle w:val="FootnoteReference"/>
        </w:rPr>
        <w:t>(2)</w:t>
      </w:r>
      <w:r>
        <w:t xml:space="preserve"> </w:t>
      </w:r>
      <w:r>
        <w:rPr>
          <w:sz w:val="16"/>
        </w:rPr>
        <w:t>À remplir seulement lorsque les règles nationales du pays ou territoire d'exportation l'exigent.</w:t>
      </w:r>
    </w:p>
  </w:footnote>
  <w:footnote w:id="68">
    <w:p>
      <w:pPr>
        <w:pStyle w:val="FootnoteText"/>
        <w:rPr>
          <w:sz w:val="16"/>
          <w:szCs w:val="16"/>
        </w:rPr>
      </w:pPr>
      <w:r>
        <w:rPr>
          <w:rStyle w:val="FootnoteReference"/>
        </w:rPr>
        <w:footnoteRef/>
      </w:r>
      <w:r>
        <w:tab/>
      </w:r>
      <w:r>
        <w:rPr>
          <w:sz w:val="16"/>
          <w:szCs w:val="16"/>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2"/>
    <w:multiLevelType w:val="singleLevel"/>
    <w:tmpl w:val="00000002"/>
    <w:name w:val="WW8Num2"/>
    <w:lvl w:ilvl="0">
      <w:numFmt w:val="bullet"/>
      <w:lvlText w:val="-"/>
      <w:lvlJc w:val="left"/>
      <w:pPr>
        <w:tabs>
          <w:tab w:val="num" w:pos="1440"/>
        </w:tabs>
        <w:ind w:left="1440" w:hanging="360"/>
      </w:pPr>
      <w:rPr>
        <w:rFonts w:ascii="Times New Roman" w:hAnsi="Times New Roman" w:cs="Times New Roman"/>
        <w:lang w:val="fr-BE"/>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4"/>
  </w:num>
  <w:num w:numId="10">
    <w:abstractNumId w:val="28"/>
  </w:num>
  <w:num w:numId="11">
    <w:abstractNumId w:val="8"/>
  </w:num>
  <w:num w:numId="12">
    <w:abstractNumId w:val="15"/>
  </w:num>
  <w:num w:numId="13">
    <w:abstractNumId w:val="29"/>
  </w:num>
  <w:num w:numId="14">
    <w:abstractNumId w:val="31"/>
  </w:num>
  <w:num w:numId="15">
    <w:abstractNumId w:val="30"/>
  </w:num>
  <w:num w:numId="16">
    <w:abstractNumId w:val="33"/>
  </w:num>
  <w:num w:numId="17">
    <w:abstractNumId w:val="11"/>
  </w:num>
  <w:num w:numId="18">
    <w:abstractNumId w:val="17"/>
  </w:num>
  <w:num w:numId="19">
    <w:abstractNumId w:val="21"/>
  </w:num>
  <w:num w:numId="20">
    <w:abstractNumId w:val="19"/>
  </w:num>
  <w:num w:numId="21">
    <w:abstractNumId w:val="7"/>
  </w:num>
  <w:num w:numId="22">
    <w:abstractNumId w:val="22"/>
  </w:num>
  <w:num w:numId="23">
    <w:abstractNumId w:val="16"/>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num>
  <w:num w:numId="26">
    <w:abstractNumId w:val="26"/>
  </w:num>
  <w:num w:numId="27">
    <w:abstractNumId w:val="16"/>
  </w:num>
  <w:num w:numId="28">
    <w:abstractNumId w:val="32"/>
  </w:num>
  <w:num w:numId="29">
    <w:abstractNumId w:val="13"/>
  </w:num>
  <w:num w:numId="30">
    <w:abstractNumId w:val="18"/>
  </w:num>
  <w:num w:numId="31">
    <w:abstractNumId w:val="10"/>
  </w:num>
  <w:num w:numId="32">
    <w:abstractNumId w:val="27"/>
  </w:num>
  <w:num w:numId="33">
    <w:abstractNumId w:val="9"/>
  </w:num>
  <w:num w:numId="34">
    <w:abstractNumId w:val="20"/>
  </w:num>
  <w:num w:numId="35">
    <w:abstractNumId w:val="24"/>
  </w:num>
  <w:num w:numId="36">
    <w:abstractNumId w:val="25"/>
  </w:num>
  <w:num w:numId="37">
    <w:abstractNumId w:val="12"/>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17 16:03:58"/>
    <w:docVar w:name="DQCNUMB_1" w:val="27"/>
    <w:docVar w:name="DQCResult_Distribution" w:val="0;0"/>
    <w:docVar w:name="DQCResult_DocumentContent" w:val="0;0"/>
    <w:docVar w:name="DQCResult_DocumentSize" w:val="0;0"/>
    <w:docVar w:name="DQCResult_DocumentVersions" w:val="0;0"/>
    <w:docVar w:name="DQCResult_InvalidFootnotes" w:val="0;2"/>
    <w:docVar w:name="DQCResult_LinkedStyles" w:val="0;0"/>
    <w:docVar w:name="DQCResult_ModifiedMargins" w:val="0;241"/>
    <w:docVar w:name="DQCResult_ModifiedMarkers" w:val="0;0"/>
    <w:docVar w:name="DQCResult_ModifiedNumbering" w:val="0;0"/>
    <w:docVar w:name="DQCResult_Objects" w:val="0;0"/>
    <w:docVar w:name="DQCResult_Sections" w:val="0;0"/>
    <w:docVar w:name="DQCResult_StructureCheck" w:val="0;0"/>
    <w:docVar w:name="DQCResult_SuperfluousWhitespace" w:val="0;1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446F0570-DA7B-4A3D-83AE-3AD4A54B3470"/>
    <w:docVar w:name="LW_COVERPAGE_TYPE" w:val="1"/>
    <w:docVar w:name="LW_CROSSREFERENCE" w:val="&lt;UNUSED&gt;"/>
    <w:docVar w:name="LW_DocType" w:val="ANNEX"/>
    <w:docVar w:name="LW_EMISSION" w:val="25.9.2019"/>
    <w:docVar w:name="LW_EMISSION_ISODATE" w:val="2019-09-25"/>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nseil d'association institué par l'accord euro-méditerranéen instituant une association entre la Communauté européenne et ses États membres, d'une part, et la République libanaise, d'autre part, en ce qui concerne la modification du protocole nº 4 audit accord relatif à la définition de la notion de «produits originaires» et aux méthodes de coopération administrative&lt;/FMT&gt;"/>
    <w:docVar w:name="LW_OBJETACTEPRINCIPAL.CP" w:val="&lt;FMT:Bold&gt;relative à la position à prendre, au nom de l\u8217?Union européenne, au sein du Conseil d'association institué par l'accord euro-méditerranéen instituant une association entre la Communauté européenne et ses États membres, d'une part, et la République libanaise, d'autre part, en ce qui concerne la modification du protocole nº 4 audit accord relatif à la définition de la notion de «produits originaires» et aux méthodes de coopération administrative&lt;/FMT&gt;"/>
    <w:docVar w:name="LW_PART_NBR" w:val="1"/>
    <w:docVar w:name="LW_PART_NBR_TOTAL" w:val="1"/>
    <w:docVar w:name="LW_REF.INST.NEW" w:val="COM"/>
    <w:docVar w:name="LW_REF.INST.NEW_ADOPTED" w:val="final"/>
    <w:docVar w:name="LW_REF.INST.NEW_TEXT" w:val="(2019) 4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2"/>
      </w:numPr>
      <w:spacing w:before="0" w:after="240"/>
    </w:pPr>
    <w:rPr>
      <w:rFonts w:eastAsia="Times New Roman"/>
      <w:szCs w:val="20"/>
    </w:rPr>
  </w:style>
  <w:style w:type="paragraph" w:customStyle="1" w:styleId="ListDash">
    <w:name w:val="List Dash"/>
    <w:basedOn w:val="Normal"/>
    <w:pPr>
      <w:numPr>
        <w:numId w:val="13"/>
      </w:numPr>
      <w:spacing w:before="0" w:after="240"/>
    </w:pPr>
    <w:rPr>
      <w:rFonts w:eastAsia="Times New Roman"/>
      <w:szCs w:val="20"/>
    </w:rPr>
  </w:style>
  <w:style w:type="paragraph" w:customStyle="1" w:styleId="ListDash1">
    <w:name w:val="List Dash 1"/>
    <w:basedOn w:val="Text1"/>
    <w:pPr>
      <w:numPr>
        <w:numId w:val="14"/>
      </w:numPr>
      <w:spacing w:before="0" w:after="240"/>
    </w:pPr>
    <w:rPr>
      <w:rFonts w:eastAsia="Times New Roman"/>
      <w:szCs w:val="20"/>
    </w:rPr>
  </w:style>
  <w:style w:type="paragraph" w:customStyle="1" w:styleId="ListDash2">
    <w:name w:val="List Dash 2"/>
    <w:basedOn w:val="Text2"/>
    <w:pPr>
      <w:numPr>
        <w:numId w:val="15"/>
      </w:numPr>
      <w:spacing w:before="0" w:after="240"/>
    </w:pPr>
    <w:rPr>
      <w:rFonts w:eastAsia="Times New Roman"/>
      <w:szCs w:val="20"/>
    </w:rPr>
  </w:style>
  <w:style w:type="paragraph" w:customStyle="1" w:styleId="ListDash3">
    <w:name w:val="List Dash 3"/>
    <w:basedOn w:val="Text3"/>
    <w:pPr>
      <w:numPr>
        <w:numId w:val="16"/>
      </w:numPr>
      <w:spacing w:before="0" w:after="240"/>
    </w:pPr>
    <w:rPr>
      <w:rFonts w:eastAsia="Times New Roman"/>
      <w:szCs w:val="20"/>
    </w:rPr>
  </w:style>
  <w:style w:type="paragraph" w:customStyle="1" w:styleId="ListDash4">
    <w:name w:val="List Dash 4"/>
    <w:basedOn w:val="Text4"/>
    <w:pPr>
      <w:numPr>
        <w:numId w:val="17"/>
      </w:numPr>
      <w:spacing w:before="0" w:after="240"/>
    </w:pPr>
    <w:rPr>
      <w:rFonts w:eastAsia="Times New Roman"/>
      <w:szCs w:val="20"/>
    </w:rPr>
  </w:style>
  <w:style w:type="paragraph" w:styleId="ListNumber">
    <w:name w:val="List Number"/>
    <w:basedOn w:val="Normal"/>
    <w:pPr>
      <w:numPr>
        <w:numId w:val="18"/>
      </w:numPr>
      <w:spacing w:before="0" w:after="240"/>
    </w:pPr>
    <w:rPr>
      <w:rFonts w:eastAsia="Times New Roman"/>
      <w:szCs w:val="20"/>
    </w:rPr>
  </w:style>
  <w:style w:type="paragraph" w:customStyle="1" w:styleId="ListNumber1">
    <w:name w:val="List Number 1"/>
    <w:basedOn w:val="Text1"/>
    <w:pPr>
      <w:numPr>
        <w:numId w:val="19"/>
      </w:numPr>
      <w:spacing w:before="0" w:after="240"/>
    </w:pPr>
    <w:rPr>
      <w:rFonts w:eastAsia="Times New Roman"/>
      <w:szCs w:val="20"/>
    </w:rPr>
  </w:style>
  <w:style w:type="paragraph" w:styleId="ListNumber2">
    <w:name w:val="List Number 2"/>
    <w:basedOn w:val="Text2"/>
    <w:pPr>
      <w:numPr>
        <w:numId w:val="20"/>
      </w:numPr>
      <w:spacing w:before="0" w:after="240"/>
    </w:pPr>
    <w:rPr>
      <w:rFonts w:eastAsia="Times New Roman"/>
      <w:szCs w:val="20"/>
    </w:rPr>
  </w:style>
  <w:style w:type="paragraph" w:styleId="ListNumber3">
    <w:name w:val="List Number 3"/>
    <w:basedOn w:val="Text3"/>
    <w:pPr>
      <w:numPr>
        <w:numId w:val="21"/>
      </w:numPr>
      <w:spacing w:before="0" w:after="240"/>
    </w:pPr>
    <w:rPr>
      <w:rFonts w:eastAsia="Times New Roman"/>
      <w:szCs w:val="20"/>
    </w:rPr>
  </w:style>
  <w:style w:type="paragraph" w:styleId="ListNumber4">
    <w:name w:val="List Number 4"/>
    <w:basedOn w:val="Text4"/>
    <w:pPr>
      <w:numPr>
        <w:numId w:val="22"/>
      </w:numPr>
      <w:spacing w:before="0" w:after="240"/>
    </w:pPr>
    <w:rPr>
      <w:rFonts w:eastAsia="Times New Roman"/>
      <w:szCs w:val="20"/>
    </w:rPr>
  </w:style>
  <w:style w:type="paragraph" w:customStyle="1" w:styleId="ListNumberLevel2">
    <w:name w:val="List Number (Level 2)"/>
    <w:basedOn w:val="Normal"/>
    <w:pPr>
      <w:numPr>
        <w:ilvl w:val="1"/>
        <w:numId w:val="18"/>
      </w:numPr>
      <w:spacing w:before="0" w:after="240"/>
    </w:pPr>
    <w:rPr>
      <w:rFonts w:eastAsia="Times New Roman"/>
      <w:szCs w:val="20"/>
    </w:rPr>
  </w:style>
  <w:style w:type="paragraph" w:customStyle="1" w:styleId="ListNumber1Level2">
    <w:name w:val="List Number 1 (Level 2)"/>
    <w:basedOn w:val="Text1"/>
    <w:pPr>
      <w:numPr>
        <w:ilvl w:val="1"/>
        <w:numId w:val="19"/>
      </w:numPr>
      <w:spacing w:before="0" w:after="240"/>
    </w:pPr>
    <w:rPr>
      <w:rFonts w:eastAsia="Times New Roman"/>
      <w:szCs w:val="20"/>
    </w:rPr>
  </w:style>
  <w:style w:type="paragraph" w:customStyle="1" w:styleId="ListNumber2Level2">
    <w:name w:val="List Number 2 (Level 2)"/>
    <w:basedOn w:val="Text2"/>
    <w:pPr>
      <w:numPr>
        <w:ilvl w:val="1"/>
        <w:numId w:val="20"/>
      </w:numPr>
      <w:spacing w:before="0" w:after="240"/>
    </w:pPr>
    <w:rPr>
      <w:rFonts w:eastAsia="Times New Roman"/>
      <w:szCs w:val="20"/>
    </w:rPr>
  </w:style>
  <w:style w:type="paragraph" w:customStyle="1" w:styleId="ListNumber3Level2">
    <w:name w:val="List Number 3 (Level 2)"/>
    <w:basedOn w:val="Text3"/>
    <w:pPr>
      <w:numPr>
        <w:ilvl w:val="1"/>
        <w:numId w:val="21"/>
      </w:numPr>
      <w:spacing w:before="0" w:after="240"/>
    </w:pPr>
    <w:rPr>
      <w:rFonts w:eastAsia="Times New Roman"/>
      <w:szCs w:val="20"/>
    </w:rPr>
  </w:style>
  <w:style w:type="paragraph" w:customStyle="1" w:styleId="ListNumber4Level2">
    <w:name w:val="List Number 4 (Level 2)"/>
    <w:basedOn w:val="Text4"/>
    <w:pPr>
      <w:numPr>
        <w:ilvl w:val="1"/>
        <w:numId w:val="22"/>
      </w:numPr>
      <w:spacing w:before="0" w:after="240"/>
    </w:pPr>
    <w:rPr>
      <w:rFonts w:eastAsia="Times New Roman"/>
      <w:szCs w:val="20"/>
    </w:rPr>
  </w:style>
  <w:style w:type="paragraph" w:customStyle="1" w:styleId="ListNumberLevel3">
    <w:name w:val="List Number (Level 3)"/>
    <w:basedOn w:val="Normal"/>
    <w:pPr>
      <w:numPr>
        <w:ilvl w:val="2"/>
        <w:numId w:val="18"/>
      </w:numPr>
      <w:spacing w:before="0" w:after="240"/>
    </w:pPr>
    <w:rPr>
      <w:rFonts w:eastAsia="Times New Roman"/>
      <w:szCs w:val="20"/>
    </w:rPr>
  </w:style>
  <w:style w:type="paragraph" w:customStyle="1" w:styleId="ListNumber1Level3">
    <w:name w:val="List Number 1 (Level 3)"/>
    <w:basedOn w:val="Text1"/>
    <w:pPr>
      <w:numPr>
        <w:ilvl w:val="2"/>
        <w:numId w:val="19"/>
      </w:numPr>
      <w:spacing w:before="0" w:after="240"/>
    </w:pPr>
    <w:rPr>
      <w:rFonts w:eastAsia="Times New Roman"/>
      <w:szCs w:val="20"/>
    </w:rPr>
  </w:style>
  <w:style w:type="paragraph" w:customStyle="1" w:styleId="ListNumber2Level3">
    <w:name w:val="List Number 2 (Level 3)"/>
    <w:basedOn w:val="Text2"/>
    <w:pPr>
      <w:numPr>
        <w:ilvl w:val="2"/>
        <w:numId w:val="20"/>
      </w:numPr>
      <w:spacing w:before="0" w:after="240"/>
    </w:pPr>
    <w:rPr>
      <w:rFonts w:eastAsia="Times New Roman"/>
      <w:szCs w:val="20"/>
    </w:rPr>
  </w:style>
  <w:style w:type="paragraph" w:customStyle="1" w:styleId="ListNumber3Level3">
    <w:name w:val="List Number 3 (Level 3)"/>
    <w:basedOn w:val="Text3"/>
    <w:pPr>
      <w:numPr>
        <w:ilvl w:val="2"/>
        <w:numId w:val="21"/>
      </w:numPr>
      <w:spacing w:before="0" w:after="240"/>
    </w:pPr>
    <w:rPr>
      <w:rFonts w:eastAsia="Times New Roman"/>
      <w:szCs w:val="20"/>
    </w:rPr>
  </w:style>
  <w:style w:type="paragraph" w:customStyle="1" w:styleId="ListNumber4Level3">
    <w:name w:val="List Number 4 (Level 3)"/>
    <w:basedOn w:val="Text4"/>
    <w:pPr>
      <w:numPr>
        <w:ilvl w:val="2"/>
        <w:numId w:val="22"/>
      </w:numPr>
      <w:spacing w:before="0" w:after="240"/>
    </w:pPr>
    <w:rPr>
      <w:rFonts w:eastAsia="Times New Roman"/>
      <w:szCs w:val="20"/>
    </w:rPr>
  </w:style>
  <w:style w:type="paragraph" w:customStyle="1" w:styleId="ListNumberLevel4">
    <w:name w:val="List Number (Level 4)"/>
    <w:basedOn w:val="Normal"/>
    <w:pPr>
      <w:numPr>
        <w:ilvl w:val="3"/>
        <w:numId w:val="18"/>
      </w:numPr>
      <w:spacing w:before="0" w:after="240"/>
    </w:pPr>
    <w:rPr>
      <w:rFonts w:eastAsia="Times New Roman"/>
      <w:szCs w:val="20"/>
    </w:rPr>
  </w:style>
  <w:style w:type="paragraph" w:customStyle="1" w:styleId="ListNumber1Level4">
    <w:name w:val="List Number 1 (Level 4)"/>
    <w:basedOn w:val="Text1"/>
    <w:pPr>
      <w:numPr>
        <w:ilvl w:val="3"/>
        <w:numId w:val="19"/>
      </w:numPr>
      <w:spacing w:before="0" w:after="240"/>
    </w:pPr>
    <w:rPr>
      <w:rFonts w:eastAsia="Times New Roman"/>
      <w:szCs w:val="20"/>
    </w:rPr>
  </w:style>
  <w:style w:type="paragraph" w:customStyle="1" w:styleId="ListNumber2Level4">
    <w:name w:val="List Number 2 (Level 4)"/>
    <w:basedOn w:val="Text2"/>
    <w:pPr>
      <w:numPr>
        <w:ilvl w:val="3"/>
        <w:numId w:val="20"/>
      </w:numPr>
      <w:spacing w:before="0" w:after="240"/>
    </w:pPr>
    <w:rPr>
      <w:rFonts w:eastAsia="Times New Roman"/>
      <w:szCs w:val="20"/>
    </w:rPr>
  </w:style>
  <w:style w:type="paragraph" w:customStyle="1" w:styleId="ListNumber3Level4">
    <w:name w:val="List Number 3 (Level 4)"/>
    <w:basedOn w:val="Text3"/>
    <w:pPr>
      <w:numPr>
        <w:ilvl w:val="3"/>
        <w:numId w:val="21"/>
      </w:numPr>
      <w:spacing w:before="0" w:after="240"/>
    </w:pPr>
    <w:rPr>
      <w:rFonts w:eastAsia="Times New Roman"/>
      <w:szCs w:val="20"/>
    </w:rPr>
  </w:style>
  <w:style w:type="paragraph" w:customStyle="1" w:styleId="ListNumber4Level4">
    <w:name w:val="List Number 4 (Level 4)"/>
    <w:basedOn w:val="Text4"/>
    <w:pPr>
      <w:numPr>
        <w:ilvl w:val="3"/>
        <w:numId w:val="22"/>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7"/>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8"/>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1"/>
      </w:numPr>
    </w:pPr>
  </w:style>
  <w:style w:type="numbering" w:styleId="ArticleSection">
    <w:name w:val="Outline List 3"/>
    <w:basedOn w:val="NoList"/>
    <w:pPr>
      <w:numPr>
        <w:numId w:val="9"/>
      </w:numPr>
    </w:pPr>
  </w:style>
  <w:style w:type="numbering" w:styleId="111111">
    <w:name w:val="Outline List 2"/>
    <w:basedOn w:val="NoList"/>
    <w:pPr>
      <w:numPr>
        <w:numId w:val="10"/>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2"/>
      </w:numPr>
      <w:spacing w:before="0" w:after="240"/>
    </w:pPr>
    <w:rPr>
      <w:rFonts w:eastAsia="Times New Roman"/>
      <w:szCs w:val="20"/>
    </w:rPr>
  </w:style>
  <w:style w:type="paragraph" w:customStyle="1" w:styleId="ListDash">
    <w:name w:val="List Dash"/>
    <w:basedOn w:val="Normal"/>
    <w:pPr>
      <w:numPr>
        <w:numId w:val="13"/>
      </w:numPr>
      <w:spacing w:before="0" w:after="240"/>
    </w:pPr>
    <w:rPr>
      <w:rFonts w:eastAsia="Times New Roman"/>
      <w:szCs w:val="20"/>
    </w:rPr>
  </w:style>
  <w:style w:type="paragraph" w:customStyle="1" w:styleId="ListDash1">
    <w:name w:val="List Dash 1"/>
    <w:basedOn w:val="Text1"/>
    <w:pPr>
      <w:numPr>
        <w:numId w:val="14"/>
      </w:numPr>
      <w:spacing w:before="0" w:after="240"/>
    </w:pPr>
    <w:rPr>
      <w:rFonts w:eastAsia="Times New Roman"/>
      <w:szCs w:val="20"/>
    </w:rPr>
  </w:style>
  <w:style w:type="paragraph" w:customStyle="1" w:styleId="ListDash2">
    <w:name w:val="List Dash 2"/>
    <w:basedOn w:val="Text2"/>
    <w:pPr>
      <w:numPr>
        <w:numId w:val="15"/>
      </w:numPr>
      <w:spacing w:before="0" w:after="240"/>
    </w:pPr>
    <w:rPr>
      <w:rFonts w:eastAsia="Times New Roman"/>
      <w:szCs w:val="20"/>
    </w:rPr>
  </w:style>
  <w:style w:type="paragraph" w:customStyle="1" w:styleId="ListDash3">
    <w:name w:val="List Dash 3"/>
    <w:basedOn w:val="Text3"/>
    <w:pPr>
      <w:numPr>
        <w:numId w:val="16"/>
      </w:numPr>
      <w:spacing w:before="0" w:after="240"/>
    </w:pPr>
    <w:rPr>
      <w:rFonts w:eastAsia="Times New Roman"/>
      <w:szCs w:val="20"/>
    </w:rPr>
  </w:style>
  <w:style w:type="paragraph" w:customStyle="1" w:styleId="ListDash4">
    <w:name w:val="List Dash 4"/>
    <w:basedOn w:val="Text4"/>
    <w:pPr>
      <w:numPr>
        <w:numId w:val="17"/>
      </w:numPr>
      <w:spacing w:before="0" w:after="240"/>
    </w:pPr>
    <w:rPr>
      <w:rFonts w:eastAsia="Times New Roman"/>
      <w:szCs w:val="20"/>
    </w:rPr>
  </w:style>
  <w:style w:type="paragraph" w:styleId="ListNumber">
    <w:name w:val="List Number"/>
    <w:basedOn w:val="Normal"/>
    <w:pPr>
      <w:numPr>
        <w:numId w:val="18"/>
      </w:numPr>
      <w:spacing w:before="0" w:after="240"/>
    </w:pPr>
    <w:rPr>
      <w:rFonts w:eastAsia="Times New Roman"/>
      <w:szCs w:val="20"/>
    </w:rPr>
  </w:style>
  <w:style w:type="paragraph" w:customStyle="1" w:styleId="ListNumber1">
    <w:name w:val="List Number 1"/>
    <w:basedOn w:val="Text1"/>
    <w:pPr>
      <w:numPr>
        <w:numId w:val="19"/>
      </w:numPr>
      <w:spacing w:before="0" w:after="240"/>
    </w:pPr>
    <w:rPr>
      <w:rFonts w:eastAsia="Times New Roman"/>
      <w:szCs w:val="20"/>
    </w:rPr>
  </w:style>
  <w:style w:type="paragraph" w:styleId="ListNumber2">
    <w:name w:val="List Number 2"/>
    <w:basedOn w:val="Text2"/>
    <w:pPr>
      <w:numPr>
        <w:numId w:val="20"/>
      </w:numPr>
      <w:spacing w:before="0" w:after="240"/>
    </w:pPr>
    <w:rPr>
      <w:rFonts w:eastAsia="Times New Roman"/>
      <w:szCs w:val="20"/>
    </w:rPr>
  </w:style>
  <w:style w:type="paragraph" w:styleId="ListNumber3">
    <w:name w:val="List Number 3"/>
    <w:basedOn w:val="Text3"/>
    <w:pPr>
      <w:numPr>
        <w:numId w:val="21"/>
      </w:numPr>
      <w:spacing w:before="0" w:after="240"/>
    </w:pPr>
    <w:rPr>
      <w:rFonts w:eastAsia="Times New Roman"/>
      <w:szCs w:val="20"/>
    </w:rPr>
  </w:style>
  <w:style w:type="paragraph" w:styleId="ListNumber4">
    <w:name w:val="List Number 4"/>
    <w:basedOn w:val="Text4"/>
    <w:pPr>
      <w:numPr>
        <w:numId w:val="22"/>
      </w:numPr>
      <w:spacing w:before="0" w:after="240"/>
    </w:pPr>
    <w:rPr>
      <w:rFonts w:eastAsia="Times New Roman"/>
      <w:szCs w:val="20"/>
    </w:rPr>
  </w:style>
  <w:style w:type="paragraph" w:customStyle="1" w:styleId="ListNumberLevel2">
    <w:name w:val="List Number (Level 2)"/>
    <w:basedOn w:val="Normal"/>
    <w:pPr>
      <w:numPr>
        <w:ilvl w:val="1"/>
        <w:numId w:val="18"/>
      </w:numPr>
      <w:spacing w:before="0" w:after="240"/>
    </w:pPr>
    <w:rPr>
      <w:rFonts w:eastAsia="Times New Roman"/>
      <w:szCs w:val="20"/>
    </w:rPr>
  </w:style>
  <w:style w:type="paragraph" w:customStyle="1" w:styleId="ListNumber1Level2">
    <w:name w:val="List Number 1 (Level 2)"/>
    <w:basedOn w:val="Text1"/>
    <w:pPr>
      <w:numPr>
        <w:ilvl w:val="1"/>
        <w:numId w:val="19"/>
      </w:numPr>
      <w:spacing w:before="0" w:after="240"/>
    </w:pPr>
    <w:rPr>
      <w:rFonts w:eastAsia="Times New Roman"/>
      <w:szCs w:val="20"/>
    </w:rPr>
  </w:style>
  <w:style w:type="paragraph" w:customStyle="1" w:styleId="ListNumber2Level2">
    <w:name w:val="List Number 2 (Level 2)"/>
    <w:basedOn w:val="Text2"/>
    <w:pPr>
      <w:numPr>
        <w:ilvl w:val="1"/>
        <w:numId w:val="20"/>
      </w:numPr>
      <w:spacing w:before="0" w:after="240"/>
    </w:pPr>
    <w:rPr>
      <w:rFonts w:eastAsia="Times New Roman"/>
      <w:szCs w:val="20"/>
    </w:rPr>
  </w:style>
  <w:style w:type="paragraph" w:customStyle="1" w:styleId="ListNumber3Level2">
    <w:name w:val="List Number 3 (Level 2)"/>
    <w:basedOn w:val="Text3"/>
    <w:pPr>
      <w:numPr>
        <w:ilvl w:val="1"/>
        <w:numId w:val="21"/>
      </w:numPr>
      <w:spacing w:before="0" w:after="240"/>
    </w:pPr>
    <w:rPr>
      <w:rFonts w:eastAsia="Times New Roman"/>
      <w:szCs w:val="20"/>
    </w:rPr>
  </w:style>
  <w:style w:type="paragraph" w:customStyle="1" w:styleId="ListNumber4Level2">
    <w:name w:val="List Number 4 (Level 2)"/>
    <w:basedOn w:val="Text4"/>
    <w:pPr>
      <w:numPr>
        <w:ilvl w:val="1"/>
        <w:numId w:val="22"/>
      </w:numPr>
      <w:spacing w:before="0" w:after="240"/>
    </w:pPr>
    <w:rPr>
      <w:rFonts w:eastAsia="Times New Roman"/>
      <w:szCs w:val="20"/>
    </w:rPr>
  </w:style>
  <w:style w:type="paragraph" w:customStyle="1" w:styleId="ListNumberLevel3">
    <w:name w:val="List Number (Level 3)"/>
    <w:basedOn w:val="Normal"/>
    <w:pPr>
      <w:numPr>
        <w:ilvl w:val="2"/>
        <w:numId w:val="18"/>
      </w:numPr>
      <w:spacing w:before="0" w:after="240"/>
    </w:pPr>
    <w:rPr>
      <w:rFonts w:eastAsia="Times New Roman"/>
      <w:szCs w:val="20"/>
    </w:rPr>
  </w:style>
  <w:style w:type="paragraph" w:customStyle="1" w:styleId="ListNumber1Level3">
    <w:name w:val="List Number 1 (Level 3)"/>
    <w:basedOn w:val="Text1"/>
    <w:pPr>
      <w:numPr>
        <w:ilvl w:val="2"/>
        <w:numId w:val="19"/>
      </w:numPr>
      <w:spacing w:before="0" w:after="240"/>
    </w:pPr>
    <w:rPr>
      <w:rFonts w:eastAsia="Times New Roman"/>
      <w:szCs w:val="20"/>
    </w:rPr>
  </w:style>
  <w:style w:type="paragraph" w:customStyle="1" w:styleId="ListNumber2Level3">
    <w:name w:val="List Number 2 (Level 3)"/>
    <w:basedOn w:val="Text2"/>
    <w:pPr>
      <w:numPr>
        <w:ilvl w:val="2"/>
        <w:numId w:val="20"/>
      </w:numPr>
      <w:spacing w:before="0" w:after="240"/>
    </w:pPr>
    <w:rPr>
      <w:rFonts w:eastAsia="Times New Roman"/>
      <w:szCs w:val="20"/>
    </w:rPr>
  </w:style>
  <w:style w:type="paragraph" w:customStyle="1" w:styleId="ListNumber3Level3">
    <w:name w:val="List Number 3 (Level 3)"/>
    <w:basedOn w:val="Text3"/>
    <w:pPr>
      <w:numPr>
        <w:ilvl w:val="2"/>
        <w:numId w:val="21"/>
      </w:numPr>
      <w:spacing w:before="0" w:after="240"/>
    </w:pPr>
    <w:rPr>
      <w:rFonts w:eastAsia="Times New Roman"/>
      <w:szCs w:val="20"/>
    </w:rPr>
  </w:style>
  <w:style w:type="paragraph" w:customStyle="1" w:styleId="ListNumber4Level3">
    <w:name w:val="List Number 4 (Level 3)"/>
    <w:basedOn w:val="Text4"/>
    <w:pPr>
      <w:numPr>
        <w:ilvl w:val="2"/>
        <w:numId w:val="22"/>
      </w:numPr>
      <w:spacing w:before="0" w:after="240"/>
    </w:pPr>
    <w:rPr>
      <w:rFonts w:eastAsia="Times New Roman"/>
      <w:szCs w:val="20"/>
    </w:rPr>
  </w:style>
  <w:style w:type="paragraph" w:customStyle="1" w:styleId="ListNumberLevel4">
    <w:name w:val="List Number (Level 4)"/>
    <w:basedOn w:val="Normal"/>
    <w:pPr>
      <w:numPr>
        <w:ilvl w:val="3"/>
        <w:numId w:val="18"/>
      </w:numPr>
      <w:spacing w:before="0" w:after="240"/>
    </w:pPr>
    <w:rPr>
      <w:rFonts w:eastAsia="Times New Roman"/>
      <w:szCs w:val="20"/>
    </w:rPr>
  </w:style>
  <w:style w:type="paragraph" w:customStyle="1" w:styleId="ListNumber1Level4">
    <w:name w:val="List Number 1 (Level 4)"/>
    <w:basedOn w:val="Text1"/>
    <w:pPr>
      <w:numPr>
        <w:ilvl w:val="3"/>
        <w:numId w:val="19"/>
      </w:numPr>
      <w:spacing w:before="0" w:after="240"/>
    </w:pPr>
    <w:rPr>
      <w:rFonts w:eastAsia="Times New Roman"/>
      <w:szCs w:val="20"/>
    </w:rPr>
  </w:style>
  <w:style w:type="paragraph" w:customStyle="1" w:styleId="ListNumber2Level4">
    <w:name w:val="List Number 2 (Level 4)"/>
    <w:basedOn w:val="Text2"/>
    <w:pPr>
      <w:numPr>
        <w:ilvl w:val="3"/>
        <w:numId w:val="20"/>
      </w:numPr>
      <w:spacing w:before="0" w:after="240"/>
    </w:pPr>
    <w:rPr>
      <w:rFonts w:eastAsia="Times New Roman"/>
      <w:szCs w:val="20"/>
    </w:rPr>
  </w:style>
  <w:style w:type="paragraph" w:customStyle="1" w:styleId="ListNumber3Level4">
    <w:name w:val="List Number 3 (Level 4)"/>
    <w:basedOn w:val="Text3"/>
    <w:pPr>
      <w:numPr>
        <w:ilvl w:val="3"/>
        <w:numId w:val="21"/>
      </w:numPr>
      <w:spacing w:before="0" w:after="240"/>
    </w:pPr>
    <w:rPr>
      <w:rFonts w:eastAsia="Times New Roman"/>
      <w:szCs w:val="20"/>
    </w:rPr>
  </w:style>
  <w:style w:type="paragraph" w:customStyle="1" w:styleId="ListNumber4Level4">
    <w:name w:val="List Number 4 (Level 4)"/>
    <w:basedOn w:val="Text4"/>
    <w:pPr>
      <w:numPr>
        <w:ilvl w:val="3"/>
        <w:numId w:val="22"/>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7"/>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8"/>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1"/>
      </w:numPr>
    </w:pPr>
  </w:style>
  <w:style w:type="numbering" w:styleId="ArticleSection">
    <w:name w:val="Outline List 3"/>
    <w:basedOn w:val="NoList"/>
    <w:pPr>
      <w:numPr>
        <w:numId w:val="9"/>
      </w:numPr>
    </w:pPr>
  </w:style>
  <w:style w:type="numbering" w:styleId="111111">
    <w:name w:val="Outline List 2"/>
    <w:basedOn w:val="NoList"/>
    <w:pPr>
      <w:numPr>
        <w:numId w:val="10"/>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53</Pages>
  <Words>31857</Words>
  <Characters>177131</Characters>
  <Application>Microsoft Office Word</Application>
  <DocSecurity>0</DocSecurity>
  <Lines>5535</Lines>
  <Paragraphs>2517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2019-09-10T15:31:00Z</dcterms:created>
  <dcterms:modified xsi:type="dcterms:W3CDTF">2019-09-17T14:03:00Z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