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58A1E36-D0B0-4C16-BB79-7BB834EA19BF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ManualHeading1"/>
        <w:rPr>
          <w:noProof/>
        </w:rPr>
      </w:pPr>
      <w:r>
        <w:rPr>
          <w:noProof/>
        </w:rPr>
        <w:t>Изменение на Международната конвенция за хармонизиране на граничния контрол на стоки</w:t>
      </w:r>
    </w:p>
    <w:p>
      <w:pPr>
        <w:pStyle w:val="Text1"/>
        <w:rPr>
          <w:b/>
          <w:noProof/>
        </w:rPr>
      </w:pPr>
      <w:r>
        <w:rPr>
          <w:b/>
          <w:noProof/>
        </w:rPr>
        <w:t>Приложение 8, член 7</w:t>
      </w:r>
    </w:p>
    <w:p>
      <w:pPr>
        <w:pStyle w:val="Text1"/>
        <w:rPr>
          <w:i/>
          <w:noProof/>
        </w:rPr>
      </w:pPr>
      <w:r>
        <w:rPr>
          <w:i/>
          <w:noProof/>
        </w:rPr>
        <w:t>Думите</w:t>
      </w:r>
      <w:r>
        <w:rPr>
          <w:noProof/>
        </w:rPr>
        <w:t xml:space="preserve"> „две години“ </w:t>
      </w:r>
      <w:r>
        <w:rPr>
          <w:i/>
          <w:noProof/>
        </w:rPr>
        <w:t xml:space="preserve">се заменят с думите </w:t>
      </w:r>
      <w:r>
        <w:rPr>
          <w:noProof/>
        </w:rPr>
        <w:t>„пет години“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5503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ACA3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1303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BC0D1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3C6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6685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1563A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7780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9-17 14:08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58A1E36-D0B0-4C16-BB79-7BB834EA19BF"/>
    <w:docVar w:name="LW_COVERPAGE_TYPE" w:val="1"/>
    <w:docVar w:name="LW_CROSSREFERENCE" w:val="&lt;UNUSED&gt;"/>
    <w:docVar w:name="LW_DocType" w:val="ANNEX"/>
    <w:docVar w:name="LW_EMISSION" w:val="25.9.2019"/>
    <w:docVar w:name="LW_EMISSION_ISODATE" w:val="2019-09-2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Font=Calibri Cyr,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40?\u1076?\u1084?\u1080?\u1085?\u1080?\u1089?\u1090?\u1088?\u1072?\u1090?\u1080?\u1074?\u1085?\u1080?\u1103? \u1082?\u1086?\u1084?\u1080?\u1090?\u1077?\u1090?&lt;/FMT&gt;_x000b_&lt;FMT:Font=Calibri Cyr,Bold&gt;\u1087?\u1086? \u1052?\u1077?\u1078?\u1076?\u1091?\u1085?\u1072?\u1088?\u1086?\u1076?\u1085?\u1072?\u1090?\u1072? \u1082?\u1086?\u1085?\u1074?\u1077?\u1085?\u1094?\u1080?\u1103? \u1079?\u1072? \u1093?\u1072?\u1088?\u1084?\u1086?\u1085?\u1080?\u1079?\u1080?\u1088?\u1072?\u1085?\u1077? \u1085?\u1072? \u1075?\u1088?\u1072?\u1085?\u1080?\u1095?\u1085?\u1080?\u1103? \u1082?\u1086?\u1085?\u1090?\u1088?\u1086?\u1083? \u1085?\u1072? \u1089?\u1090?\u1086?\u1082?\u1080?&lt;/FMT&gt;"/>
    <w:docVar w:name="LW_OBJETACTEPRINCIPAL.CP" w:val="&lt;FMT:Font=Calibri Cyr,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40?\u1076?\u1084?\u1080?\u1085?\u1080?\u1089?\u1090?\u1088?\u1072?\u1090?\u1080?\u1074?\u1085?\u1080?\u1103? \u1082?\u1086?\u1084?\u1080?\u1090?\u1077?\u1090?&lt;/FMT&gt;_x000b_&lt;FMT:Font=Calibri Cyr,Bold&gt;\u1087?\u1086? \u1052?\u1077?\u1078?\u1076?\u1091?\u1085?\u1072?\u1088?\u1086?\u1076?\u1085?\u1072?\u1090?\u1072? \u1082?\u1086?\u1085?\u1074?\u1077?\u1085?\u1094?\u1080?\u1103? \u1079?\u1072? \u1093?\u1072?\u1088?\u1084?\u1086?\u1085?\u1080?\u1079?\u1080?\u1088?\u1072?\u1085?\u1077? \u1085?\u1072? \u1075?\u1088?\u1072?\u1085?\u1080?\u1095?\u1085?\u1080?\u1103? \u1082?\u1086?\u1085?\u1090?\u1088?\u1086?\u1083? \u1085?\u1072? \u1089?\u1090?\u1086?\u1082?\u1080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25</Words>
  <Characters>149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CLAMOT Veronique (TAXUD)</dc:creator>
  <cp:keywords/>
  <dc:description/>
  <cp:lastModifiedBy>WES PDFC Administrator</cp:lastModifiedBy>
  <cp:revision>9</cp:revision>
  <dcterms:created xsi:type="dcterms:W3CDTF">2019-08-05T15:15:00Z</dcterms:created>
  <dcterms:modified xsi:type="dcterms:W3CDTF">2019-09-17T12:08:00Z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