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66FDAB-687B-446D-BA4F-287F68A53E4E" style="width:450.8pt;height:393.2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The attached proposal constitutes the legal instrument for the signing of a Protocol to the Cooperation Agreement on a Civil Global Navigation Satellite System (GNSS) between the European Community and its Member States and Ukraine to take account of the accession of Republic of Bulgaria</w:t>
      </w:r>
      <w:r>
        <w:rPr>
          <w:noProof/>
          <w:lang w:val="en-IE"/>
        </w:rPr>
        <w:t>,</w:t>
      </w:r>
      <w:r>
        <w:rPr>
          <w:noProof/>
        </w:rPr>
        <w:t xml:space="preserve"> the Republic of Croatia and Romania  to the European Union.</w:t>
      </w:r>
    </w:p>
    <w:p>
      <w:pPr>
        <w:rPr>
          <w:noProof/>
        </w:rPr>
      </w:pPr>
      <w:r>
        <w:rPr>
          <w:noProof/>
          <w:color w:val="000000"/>
        </w:rPr>
        <w:t xml:space="preserve">In accordance with the Acts of Accession of the Republic of </w:t>
      </w:r>
      <w:r>
        <w:rPr>
          <w:noProof/>
        </w:rPr>
        <w:t>Bulgaria, Romania and the Republic of Croatia</w:t>
      </w:r>
      <w:r>
        <w:rPr>
          <w:noProof/>
          <w:color w:val="000000"/>
        </w:rPr>
        <w:t>, the three Member States shall accede to the international agreements signed or concluded by the European Union and its Member States by means of a protocol to those agreements.</w:t>
      </w:r>
    </w:p>
    <w:p>
      <w:pPr>
        <w:rPr>
          <w:noProof/>
        </w:rPr>
      </w:pPr>
      <w:r>
        <w:rPr>
          <w:noProof/>
        </w:rPr>
        <w:t>The Council authorised the Commission on 23 October 2006 and on 14 September 2012 to open negotiations with the third countries concerned on the relevant protocols for the accession of the Republic of Bulgaria, Romania and the Republic of Croatia respectively.</w:t>
      </w:r>
    </w:p>
    <w:p>
      <w:pPr>
        <w:rPr>
          <w:noProof/>
        </w:rPr>
      </w:pPr>
      <w:r>
        <w:rPr>
          <w:noProof/>
        </w:rPr>
        <w:t xml:space="preserve">The Cooperation Agreement on a Civil Global Navigation Satellite System (GNSS) between the the European Community and its Member States and Ukraine was signed on 1 December 2005 and entered into force on 1 December 2013 (“ the Agreement”). </w:t>
      </w:r>
    </w:p>
    <w:p>
      <w:pPr>
        <w:autoSpaceDE w:val="0"/>
        <w:autoSpaceDN w:val="0"/>
        <w:adjustRightInd w:val="0"/>
        <w:rPr>
          <w:noProof/>
        </w:rPr>
      </w:pPr>
      <w:r>
        <w:rPr>
          <w:noProof/>
        </w:rPr>
        <w:t xml:space="preserve">The negotiations with Ukraine were successfully concluded by exchange of notes verbales. </w:t>
      </w:r>
    </w:p>
    <w:p>
      <w:pPr>
        <w:rPr>
          <w:noProof/>
        </w:rPr>
      </w:pPr>
      <w:r>
        <w:rPr>
          <w:noProof/>
        </w:rPr>
        <w:t>The Commission considers the outcome of the negotiations satisfactory and proposes to the Council to sign, on behalf of the European Union and its Member States, the Protocol. Following its signature the Protocol should be concluded by the Council on behalf of the European Union and its Member States.</w:t>
      </w:r>
    </w:p>
    <w:p>
      <w:pPr>
        <w:pStyle w:val="ManualHeading1"/>
        <w:rPr>
          <w:noProof/>
        </w:rPr>
      </w:pPr>
      <w:r>
        <w:rPr>
          <w:noProof/>
        </w:rPr>
        <w:t>2.</w:t>
      </w:r>
      <w:r>
        <w:rPr>
          <w:noProof/>
        </w:rPr>
        <w:tab/>
        <w:t>LEGAL ELEMENTS OF THE PROPOSAL</w:t>
      </w:r>
    </w:p>
    <w:p>
      <w:pPr>
        <w:autoSpaceDE w:val="0"/>
        <w:autoSpaceDN w:val="0"/>
        <w:adjustRightInd w:val="0"/>
        <w:rPr>
          <w:noProof/>
          <w:color w:val="000000"/>
        </w:rPr>
      </w:pPr>
      <w:r>
        <w:rPr>
          <w:noProof/>
          <w:color w:val="000000"/>
        </w:rPr>
        <w:t xml:space="preserve">The proposed Protocol makes the Republic of Bulgaria, Romania and the Republic of Croatia contracting parties to the Agreement and commits the EU to providing an authentic version of the Agreement in Bulgarian, Romanian and Croatian. </w:t>
      </w:r>
    </w:p>
    <w:p>
      <w:pPr>
        <w:rPr>
          <w:noProof/>
        </w:rPr>
      </w:pPr>
      <w:r>
        <w:rPr>
          <w:noProof/>
        </w:rPr>
        <w:t xml:space="preserve">The Commission proposes to the Council to authorise the signature, on behalf of the European Union and its Member States of a Protocol to the </w:t>
      </w:r>
      <w:r>
        <w:rPr>
          <w:noProof/>
          <w:snapToGrid w:val="0"/>
          <w:lang w:eastAsia="ru-RU"/>
        </w:rPr>
        <w:t xml:space="preserve">Cooperation Agreement on A Civil Global Navigation Satellite System (GNSS) between </w:t>
      </w:r>
      <w:r>
        <w:rPr>
          <w:noProof/>
        </w:rPr>
        <w:t>the European Community and its Member States and Ukraine to take account of the accession of the Republic of Bulgaria, the Republic of Croatia and Romania to the European Union.</w:t>
      </w:r>
    </w:p>
    <w:p>
      <w:pPr>
        <w:rPr>
          <w:noProof/>
        </w:rPr>
      </w:pPr>
      <w:r>
        <w:rPr>
          <w:noProof/>
        </w:rPr>
        <w:t>Following the signature of the Protocol, a second proposal, on the conclusion of the Protocol, will be considered by the Council in due course.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its Member States, of the Protocol to the Cooperation Agreement on a Civil Global Navigation Satellite System (GNSS) between the European Community and its Member States and Ukraine to take account of the accession of the Republic of Bulgaria, the Republic of Croatia and Romania to the European Union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172, in conjunction with Article 218(5)</w:t>
      </w:r>
      <w:r>
        <w:t xml:space="preserve"> </w:t>
      </w:r>
      <w:r>
        <w:rPr>
          <w:noProof/>
        </w:rPr>
        <w:t xml:space="preserve">thereof, </w:t>
      </w:r>
    </w:p>
    <w:p>
      <w:pPr>
        <w:rPr>
          <w:noProof/>
        </w:rPr>
      </w:pPr>
      <w:r>
        <w:rPr>
          <w:noProof/>
        </w:rPr>
        <w:t>Having regard to the Acts of Accession of the Republic of Bulgaria and Romania, and of the Republic of Croatia, and in particular Article 6(2)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Cooperation Agreement on a Civil Global Navigation Satellite System (GNSS) between the European Community and its Member States, of the one part, and Ukraine, of the other part (‘the Agreement’), was signed on 1 December 2005 and entered into force on 1 December 2013.</w:t>
      </w:r>
    </w:p>
    <w:p>
      <w:pPr>
        <w:pStyle w:val="ManualConsidrant"/>
        <w:rPr>
          <w:noProof/>
        </w:rPr>
      </w:pPr>
      <w:r>
        <w:t>(2)</w:t>
      </w:r>
      <w:r>
        <w:tab/>
      </w:r>
      <w:r>
        <w:rPr>
          <w:noProof/>
        </w:rPr>
        <w:t xml:space="preserve">Bulgaria and Romania became Member States of the Union on 1 January 2007 and Croatia on 1 July 2013. </w:t>
      </w:r>
    </w:p>
    <w:p>
      <w:pPr>
        <w:pStyle w:val="ManualConsidrant"/>
        <w:rPr>
          <w:noProof/>
        </w:rPr>
      </w:pPr>
      <w:r>
        <w:t>(3)</w:t>
      </w:r>
      <w:r>
        <w:tab/>
      </w:r>
      <w:r>
        <w:rPr>
          <w:noProof/>
        </w:rPr>
        <w:t xml:space="preserve">In accordance with Article 6(2) of the Acts of Accession of Bulgaria, Croatia and Romania, respectively, accession to the Agreement is to be agreed by means of a protocol to that Agreement. </w:t>
      </w:r>
      <w:r>
        <w:rPr>
          <w:noProof/>
          <w:lang w:val="en-US"/>
        </w:rPr>
        <w:t>In accordance with Article 6(2) of the Act of Accession, a simplified procedure is to apply to such accession, whereby a protocol is to be concluded by the Council, acting unanimously on behalf of the Member States, and by the third countries concerned.</w:t>
      </w:r>
    </w:p>
    <w:p>
      <w:pPr>
        <w:pStyle w:val="ManualConsidrant"/>
        <w:rPr>
          <w:noProof/>
        </w:rPr>
      </w:pPr>
      <w:r>
        <w:t>(4)</w:t>
      </w:r>
      <w:r>
        <w:tab/>
      </w:r>
      <w:r>
        <w:rPr>
          <w:noProof/>
        </w:rPr>
        <w:t xml:space="preserve">On 23 October 2006 and on 14 September 2012, the Council authorised the Commission to open negotiations with the third countries concerned in order to conclude protocols to international agreements concluded by the Union and its Member States. </w:t>
      </w:r>
    </w:p>
    <w:p>
      <w:pPr>
        <w:pStyle w:val="ManualConsidrant"/>
        <w:rPr>
          <w:noProof/>
        </w:rPr>
      </w:pPr>
      <w:r>
        <w:t>(5)</w:t>
      </w:r>
      <w:r>
        <w:tab/>
      </w:r>
      <w:r>
        <w:rPr>
          <w:noProof/>
        </w:rPr>
        <w:t>The Commission concluded successfully the negotiations with Ukraine on the Protocol to the Cooperation Agreement on a Civil Global Navigation Satellite System (GNSS) between the European Community and its Member States and Ukraine to take account of the accession of the Republic of Bulgaria, the Republic of Croatia and Romania to the European Union (‘the Protocol’),  by exchange of notes verbales.</w:t>
      </w:r>
    </w:p>
    <w:p>
      <w:pPr>
        <w:pStyle w:val="ManualConsidrant"/>
        <w:rPr>
          <w:noProof/>
        </w:rPr>
      </w:pPr>
      <w:r>
        <w:t>(6)</w:t>
      </w:r>
      <w:r>
        <w:tab/>
      </w:r>
      <w:r>
        <w:rPr>
          <w:noProof/>
        </w:rPr>
        <w:t>Therefore, the Protocol should be signed on behalf of the European Union and its Member States, subject to its conclusion at a later date.</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lang w:val="en"/>
        </w:rPr>
      </w:pPr>
      <w:r>
        <w:rPr>
          <w:noProof/>
          <w:lang w:val="en"/>
        </w:rPr>
        <w:t>The signing of the Protocol to the Cooperation Agreement on a Civil Global Navigation Satellite System (GNSS) between the European Community and its Member States and Ukraine to take account of the accession of the Republic of Bulgaria, the Republic of Croatia and Romania is hereby approved on behalf of the Union and its Member States.</w:t>
      </w:r>
    </w:p>
    <w:p>
      <w:pPr>
        <w:rPr>
          <w:noProof/>
        </w:rPr>
      </w:pPr>
    </w:p>
    <w:p>
      <w:pPr>
        <w:pStyle w:val="Titrearticle"/>
        <w:rPr>
          <w:noProof/>
        </w:rPr>
      </w:pPr>
      <w:r>
        <w:rPr>
          <w:noProof/>
        </w:rPr>
        <w:t xml:space="preserve">Article 2 </w:t>
      </w:r>
    </w:p>
    <w:p>
      <w:pPr>
        <w:rPr>
          <w:noProof/>
          <w:lang w:val="en"/>
        </w:rPr>
      </w:pPr>
      <w:r>
        <w:rPr>
          <w:noProof/>
          <w:lang w:val="en" w:eastAsia="en-GB"/>
        </w:rPr>
        <w:t xml:space="preserve">The Council Secretariat General shall establish the instrument of full powers to sign the Protocol </w:t>
      </w:r>
      <w:r>
        <w:rPr>
          <w:noProof/>
          <w:lang w:val="en-US"/>
        </w:rPr>
        <w:t>on behalf of the Union and its Member States</w:t>
      </w:r>
      <w:r>
        <w:rPr>
          <w:noProof/>
          <w:lang w:val="en" w:eastAsia="en-GB"/>
        </w:rPr>
        <w:t xml:space="preserve">, subject to its conclusion, for the person(s) indicated by the negotiator of the Protocol. </w:t>
      </w:r>
    </w:p>
    <w:p>
      <w:pPr>
        <w:pStyle w:val="Titrearticle"/>
        <w:rPr>
          <w:noProof/>
        </w:rPr>
      </w:pPr>
      <w:r>
        <w:rPr>
          <w:noProof/>
        </w:rPr>
        <w:t>Article 3</w:t>
      </w:r>
    </w:p>
    <w:p>
      <w:pPr>
        <w:keepNext/>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8E54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D8D5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72F8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669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4C73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4E04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82028A"/>
    <w:lvl w:ilvl="0">
      <w:start w:val="1"/>
      <w:numFmt w:val="decimal"/>
      <w:pStyle w:val="ListNumber"/>
      <w:lvlText w:val="%1."/>
      <w:lvlJc w:val="left"/>
      <w:pPr>
        <w:tabs>
          <w:tab w:val="num" w:pos="360"/>
        </w:tabs>
        <w:ind w:left="360" w:hanging="360"/>
      </w:pPr>
    </w:lvl>
  </w:abstractNum>
  <w:abstractNum w:abstractNumId="7">
    <w:nsid w:val="FFFFFF89"/>
    <w:multiLevelType w:val="singleLevel"/>
    <w:tmpl w:val="DC6CD2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4 14:22: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E66FDAB-687B-446D-BA4F-287F68A53E4E"/>
    <w:docVar w:name="LW_COVERPAGE_TYPE" w:val="1"/>
    <w:docVar w:name="LW_CROSSREFERENCE" w:val="&lt;UNUSED&gt;"/>
    <w:docVar w:name="LW_DocType" w:val="COM"/>
    <w:docVar w:name="LW_EMISSION" w:val="1.10.2019"/>
    <w:docVar w:name="LW_EMISSION_ISODATE" w:val="2019-10-01"/>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6"/>
    <w:docVar w:name="LW_REF.II.NEW.CP_YEAR" w:val="2019"/>
    <w:docVar w:name="LW_REF.INST.NEW" w:val="COM"/>
    <w:docVar w:name="LW_REF.INST.NEW_ADOPTED" w:val="final"/>
    <w:docVar w:name="LW_REF.INST.NEW_TEXT" w:val="(2019) 4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European Union and its Member States, of the Protocol to the Cooperation Agreement on a Civil Global Navigation Satellite System (GNSS) between the European Community and its Member States and Ukraine to take account of the accession of the Republic of Bulgaria, the Republic of Croatia and Romania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2F3655-67D7-4A2F-BDE7-DC43421C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908</Words>
  <Characters>4672</Characters>
  <Application>Microsoft Office Word</Application>
  <DocSecurity>0</DocSecurity>
  <Lines>89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2019-09-05T08:05:00Z</dcterms:created>
  <dcterms:modified xsi:type="dcterms:W3CDTF">2019-09-24T12:22:00Z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