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6BF66C9-CBCA-4306-9505-58E4F283D1D1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tbl>
      <w:tblPr>
        <w:tblW w:w="8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37"/>
        <w:gridCol w:w="1037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 И ОБЕДИНЕНОТО КРАЛСТВО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(в %)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(в %)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Втора част от вноската за 2020 г. (в EUR)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51 988 320,00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55 518 320,00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3 496 480,00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3 636 480,00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ЧЕХИЯ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12 759 200,00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13 269 200,00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31 687 200,00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33 687 200,00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329 276 800,00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349 776 800,00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1 381 600,00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1 431 600,00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15 040 960,00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15 950 960,00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24 117 600,00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25 587 600,00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126 919 680,00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134 769 680,00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285 003 040,00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304 553 040,00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3 602 880,00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3 602 880,00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200 481 440,00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12 860 000,00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213 341 440,00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1 785 920,00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1 875 920,00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1 927 920,00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2 892 320,00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3 012 320,00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4 081 440,00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4 351 440,00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9 832 960,00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10 382 960,00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608 160,00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638 160,00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76 428 480,00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81 278 480,00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38 361 120,00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2 410 000,00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40 771 120,00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32 117 440,00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33 417 440,00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19 148 640,00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20 298 640,00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11 490 400,00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11 860 400,00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3 772 320,00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6 018 560,00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6 228 560,00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24 145 440,00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25 615 440,00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47 025 760,00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2 740 000,00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49 765 760,00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234 857 920,00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14 820 000,00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249 677 920,00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ЕС-27 И ОБЕДИНЕНОТО КРАЛСТВО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1 600 000 000,00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100 000 000,00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1 700 000 000,00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5690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34B8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C064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C0C54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605E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BECF7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1AE5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58CF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5 10:39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6BF66C9-CBCA-4306-9505-58E4F283D1D1"/>
    <w:docVar w:name="LW_COVERPAGE_TYPE" w:val="1"/>
    <w:docVar w:name="LW_CROSSREFERENCE" w:val="&lt;UNUSED&gt;"/>
    <w:docVar w:name="LW_DocType" w:val="ANNEX"/>
    <w:docVar w:name="LW_EMISSION" w:val="12.6.2020"/>
    <w:docVar w:name="LW_EMISSION_ISODATE" w:val="2020-06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20 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20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ПРИЛОЖЕНИЕ"/>
    <w:docVar w:name="LW_TYPEACTEPRINCIPAL" w:val="\u1055?\u1088?\u1077?\u1076?\u1083?\u1086?\u1078?\u1077?\u1085?\u1080?\u1077? \u1079?\u1072? _x000b_\u1056?\u1045?\u1064?\u1045?\u1053?\u1048?\u1045? \u1053?\u1040? \u1057?\u1066?\u1042?\u1045?\u1058?\u1040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381</Words>
  <Characters>1654</Characters>
  <Application>Microsoft Office Word</Application>
  <DocSecurity>0</DocSecurity>
  <Lines>236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Yagoub (DEVCO)</dc:creator>
  <cp:keywords/>
  <dc:description/>
  <cp:lastModifiedBy>WES PDFC Administrator</cp:lastModifiedBy>
  <cp:revision>9</cp:revision>
  <dcterms:created xsi:type="dcterms:W3CDTF">2020-05-26T08:45:00Z</dcterms:created>
  <dcterms:modified xsi:type="dcterms:W3CDTF">2020-06-05T08:39:00Z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