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6E007" w14:textId="3BF0D0C4" w:rsidR="00FC7CBB" w:rsidRPr="00A47BA5" w:rsidRDefault="00D919E3" w:rsidP="00E571A4">
      <w:pPr>
        <w:pStyle w:val="Pagedecouverture"/>
      </w:pPr>
      <w:bookmarkStart w:id="0" w:name="LW_BM_COVERPAGE"/>
      <w:r>
        <w:pict w14:anchorId="7A236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9C539D4-1999-473B-9CC8-220E07D4536C" style="width:450.7pt;height:392.75pt">
            <v:imagedata r:id="rId11" o:title=""/>
          </v:shape>
        </w:pict>
      </w:r>
    </w:p>
    <w:bookmarkEnd w:id="0"/>
    <w:p w14:paraId="361D11C9" w14:textId="77777777" w:rsidR="00FC7CBB" w:rsidRPr="00A47BA5" w:rsidRDefault="00FC7CBB" w:rsidP="00FC7CBB">
      <w:pPr>
        <w:rPr>
          <w:rFonts w:ascii="Times New Roman" w:hAnsi="Times New Roman" w:cs="Times New Roman"/>
          <w:sz w:val="24"/>
          <w:szCs w:val="24"/>
        </w:rPr>
        <w:sectPr w:rsidR="00FC7CBB" w:rsidRPr="00A47BA5" w:rsidSect="00E571A4">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14400A10" w14:textId="77777777" w:rsidR="00CC727D" w:rsidRDefault="00CC727D" w:rsidP="009770A1">
      <w:pPr>
        <w:spacing w:after="240" w:line="240" w:lineRule="auto"/>
        <w:jc w:val="center"/>
        <w:rPr>
          <w:rFonts w:ascii="Times New Roman" w:hAnsi="Times New Roman" w:cs="Times New Roman"/>
          <w:b/>
          <w:bCs/>
          <w:sz w:val="24"/>
          <w:szCs w:val="24"/>
          <w:lang w:val="fr-BE"/>
        </w:rPr>
      </w:pPr>
      <w:r>
        <w:rPr>
          <w:rFonts w:ascii="Times New Roman" w:hAnsi="Times New Roman" w:cs="Times New Roman"/>
          <w:b/>
          <w:bCs/>
          <w:sz w:val="24"/>
          <w:szCs w:val="24"/>
          <w:lang w:val="fr-BE"/>
        </w:rPr>
        <w:lastRenderedPageBreak/>
        <w:t>Annex 1</w:t>
      </w:r>
    </w:p>
    <w:p w14:paraId="77CECA92" w14:textId="77777777" w:rsidR="009770A1" w:rsidRPr="00AE0EAD" w:rsidRDefault="009770A1" w:rsidP="00AE0EAD">
      <w:pPr>
        <w:spacing w:after="240" w:line="240" w:lineRule="auto"/>
        <w:jc w:val="center"/>
        <w:rPr>
          <w:rFonts w:ascii="Times New Roman" w:hAnsi="Times New Roman" w:cs="Times New Roman"/>
          <w:b/>
          <w:sz w:val="24"/>
          <w:szCs w:val="24"/>
          <w:u w:val="single"/>
          <w:lang w:val="fr-BE"/>
        </w:rPr>
      </w:pPr>
      <w:r w:rsidRPr="00A47BA5">
        <w:rPr>
          <w:rFonts w:ascii="Times New Roman" w:hAnsi="Times New Roman" w:cs="Times New Roman"/>
          <w:b/>
          <w:bCs/>
          <w:sz w:val="24"/>
          <w:szCs w:val="24"/>
          <w:lang w:val="fr-BE"/>
        </w:rPr>
        <w:t>EU Action Plan on Drugs 2021-2025</w:t>
      </w:r>
    </w:p>
    <w:p w14:paraId="533E3D2C" w14:textId="77777777" w:rsidR="00ED4ABF" w:rsidRDefault="00ED4ABF" w:rsidP="00CA5D91">
      <w:pPr>
        <w:spacing w:after="240" w:line="240" w:lineRule="auto"/>
        <w:rPr>
          <w:rFonts w:ascii="Times New Roman" w:hAnsi="Times New Roman" w:cs="Times New Roman"/>
          <w:b/>
          <w:sz w:val="24"/>
          <w:szCs w:val="24"/>
          <w:u w:val="single"/>
          <w:lang w:val="fr-BE"/>
        </w:rPr>
      </w:pPr>
    </w:p>
    <w:p w14:paraId="15BD9DD3" w14:textId="77777777" w:rsidR="00A47BA5" w:rsidRPr="00A47BA5" w:rsidRDefault="008B394B" w:rsidP="00CA5D91">
      <w:pPr>
        <w:spacing w:after="240" w:line="240" w:lineRule="auto"/>
        <w:rPr>
          <w:rFonts w:ascii="Times New Roman" w:hAnsi="Times New Roman" w:cs="Times New Roman"/>
          <w:b/>
          <w:sz w:val="24"/>
          <w:szCs w:val="24"/>
        </w:rPr>
      </w:pPr>
      <w:r>
        <w:rPr>
          <w:rFonts w:ascii="Times New Roman" w:hAnsi="Times New Roman" w:cs="Times New Roman"/>
          <w:b/>
          <w:sz w:val="24"/>
          <w:szCs w:val="24"/>
        </w:rPr>
        <w:t>A</w:t>
      </w:r>
      <w:r w:rsidR="00A47BA5" w:rsidRPr="00A47BA5">
        <w:rPr>
          <w:rFonts w:ascii="Times New Roman" w:hAnsi="Times New Roman" w:cs="Times New Roman"/>
          <w:b/>
          <w:sz w:val="24"/>
          <w:szCs w:val="24"/>
        </w:rPr>
        <w:t>)</w:t>
      </w:r>
      <w:r w:rsidR="00A47BA5" w:rsidRPr="00A47BA5">
        <w:rPr>
          <w:rFonts w:ascii="Times New Roman" w:hAnsi="Times New Roman" w:cs="Times New Roman"/>
          <w:b/>
          <w:sz w:val="24"/>
          <w:szCs w:val="24"/>
        </w:rPr>
        <w:tab/>
        <w:t>ENHANCED SECURITY</w:t>
      </w:r>
      <w:r w:rsidR="00C72219">
        <w:rPr>
          <w:rFonts w:ascii="Times New Roman" w:hAnsi="Times New Roman" w:cs="Times New Roman"/>
          <w:b/>
          <w:sz w:val="24"/>
          <w:szCs w:val="24"/>
        </w:rPr>
        <w:t xml:space="preserve"> -</w:t>
      </w:r>
      <w:r w:rsidR="00C72219" w:rsidRPr="00CB50D3">
        <w:rPr>
          <w:rFonts w:ascii="Times New Roman" w:hAnsi="Times New Roman" w:cs="Times New Roman"/>
          <w:b/>
          <w:sz w:val="24"/>
          <w:szCs w:val="24"/>
        </w:rPr>
        <w:t xml:space="preserve"> DISRUPTING THE DRUG MARKETS</w:t>
      </w:r>
    </w:p>
    <w:p w14:paraId="265C5D27" w14:textId="77777777"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w:t>
      </w:r>
      <w:r w:rsidR="008B394B">
        <w:rPr>
          <w:rFonts w:ascii="Times New Roman" w:hAnsi="Times New Roman" w:cs="Times New Roman"/>
          <w:b/>
          <w:sz w:val="24"/>
          <w:szCs w:val="24"/>
        </w:rPr>
        <w:t>1</w:t>
      </w:r>
      <w:r w:rsidRPr="00A47BA5">
        <w:rPr>
          <w:rFonts w:ascii="Times New Roman" w:hAnsi="Times New Roman" w:cs="Times New Roman"/>
          <w:b/>
          <w:sz w:val="24"/>
          <w:szCs w:val="24"/>
        </w:rPr>
        <w:t xml:space="preserve">. </w:t>
      </w:r>
      <w:r w:rsidR="006B3202" w:rsidRPr="006B3202">
        <w:rPr>
          <w:rFonts w:ascii="Times New Roman" w:hAnsi="Times New Roman" w:cs="Times New Roman"/>
          <w:b/>
          <w:sz w:val="24"/>
          <w:szCs w:val="24"/>
        </w:rPr>
        <w:t xml:space="preserve">Disrupt and dismantle major high-risk drug-related organised crime groups operating in, originating in or targeting the EU Member States and address links with other security threats </w:t>
      </w:r>
    </w:p>
    <w:tbl>
      <w:tblPr>
        <w:tblStyle w:val="TableGrid"/>
        <w:tblW w:w="14742" w:type="dxa"/>
        <w:tblInd w:w="108" w:type="dxa"/>
        <w:tblLook w:val="04A0" w:firstRow="1" w:lastRow="0" w:firstColumn="1" w:lastColumn="0" w:noHBand="0" w:noVBand="1"/>
      </w:tblPr>
      <w:tblGrid>
        <w:gridCol w:w="9018"/>
        <w:gridCol w:w="1763"/>
        <w:gridCol w:w="1283"/>
        <w:gridCol w:w="2678"/>
      </w:tblGrid>
      <w:tr w:rsidR="00E23031" w:rsidRPr="00A47BA5" w14:paraId="27FF9D08" w14:textId="77777777" w:rsidTr="000F7712">
        <w:tc>
          <w:tcPr>
            <w:tcW w:w="9018" w:type="dxa"/>
          </w:tcPr>
          <w:p w14:paraId="406E6F2B" w14:textId="77777777" w:rsidR="00986209" w:rsidRPr="00A46B54" w:rsidRDefault="00986209" w:rsidP="00912D14">
            <w:pPr>
              <w:rPr>
                <w:b/>
                <w:sz w:val="22"/>
                <w:szCs w:val="24"/>
              </w:rPr>
            </w:pPr>
            <w:r w:rsidRPr="001F2035">
              <w:rPr>
                <w:b/>
                <w:szCs w:val="24"/>
              </w:rPr>
              <w:t xml:space="preserve">Actions </w:t>
            </w:r>
          </w:p>
        </w:tc>
        <w:tc>
          <w:tcPr>
            <w:tcW w:w="1763" w:type="dxa"/>
          </w:tcPr>
          <w:p w14:paraId="67ABA1D4" w14:textId="77777777" w:rsidR="00986209" w:rsidRPr="00A46B54" w:rsidRDefault="00986209" w:rsidP="00912D14">
            <w:pPr>
              <w:rPr>
                <w:b/>
                <w:sz w:val="22"/>
                <w:szCs w:val="24"/>
              </w:rPr>
            </w:pPr>
            <w:r w:rsidRPr="001F2035">
              <w:rPr>
                <w:b/>
                <w:szCs w:val="24"/>
              </w:rPr>
              <w:t>Corresponding priority area</w:t>
            </w:r>
          </w:p>
        </w:tc>
        <w:tc>
          <w:tcPr>
            <w:tcW w:w="1283" w:type="dxa"/>
          </w:tcPr>
          <w:p w14:paraId="3E6C40B8" w14:textId="77777777" w:rsidR="00986209" w:rsidRPr="00A46B54" w:rsidRDefault="00986209" w:rsidP="00912D14">
            <w:pPr>
              <w:rPr>
                <w:b/>
                <w:sz w:val="22"/>
                <w:szCs w:val="24"/>
              </w:rPr>
            </w:pPr>
            <w:r w:rsidRPr="001F2035">
              <w:rPr>
                <w:b/>
                <w:szCs w:val="24"/>
              </w:rPr>
              <w:t>Timetable</w:t>
            </w:r>
          </w:p>
        </w:tc>
        <w:tc>
          <w:tcPr>
            <w:tcW w:w="2678" w:type="dxa"/>
          </w:tcPr>
          <w:p w14:paraId="59FBB29A" w14:textId="77777777" w:rsidR="00986209" w:rsidRPr="00A46B54" w:rsidRDefault="00986209" w:rsidP="001A7C73">
            <w:pPr>
              <w:rPr>
                <w:b/>
                <w:sz w:val="22"/>
                <w:szCs w:val="24"/>
              </w:rPr>
            </w:pPr>
            <w:r w:rsidRPr="001F2035">
              <w:rPr>
                <w:b/>
                <w:szCs w:val="24"/>
              </w:rPr>
              <w:t>Responsib</w:t>
            </w:r>
            <w:r w:rsidR="00F57691">
              <w:rPr>
                <w:b/>
                <w:szCs w:val="24"/>
              </w:rPr>
              <w:t xml:space="preserve">ility </w:t>
            </w:r>
          </w:p>
        </w:tc>
      </w:tr>
      <w:tr w:rsidR="00E23031" w:rsidRPr="00A47BA5" w14:paraId="0322A7D6" w14:textId="77777777" w:rsidTr="000F7712">
        <w:tc>
          <w:tcPr>
            <w:tcW w:w="9018" w:type="dxa"/>
          </w:tcPr>
          <w:p w14:paraId="143802A4" w14:textId="77777777" w:rsidR="00D16677" w:rsidRPr="00AE0EAD" w:rsidRDefault="00986209" w:rsidP="005062E3">
            <w:pPr>
              <w:spacing w:after="120"/>
              <w:rPr>
                <w:szCs w:val="24"/>
              </w:rPr>
            </w:pPr>
            <w:r w:rsidRPr="00A47BA5">
              <w:rPr>
                <w:b/>
                <w:szCs w:val="24"/>
              </w:rPr>
              <w:t xml:space="preserve">Action </w:t>
            </w:r>
            <w:r w:rsidR="008B394B">
              <w:rPr>
                <w:b/>
                <w:szCs w:val="24"/>
              </w:rPr>
              <w:t>1</w:t>
            </w:r>
            <w:r w:rsidRPr="00A47BA5">
              <w:rPr>
                <w:b/>
                <w:szCs w:val="24"/>
              </w:rPr>
              <w:t>.</w:t>
            </w:r>
            <w:r w:rsidRPr="00A47BA5">
              <w:rPr>
                <w:szCs w:val="24"/>
              </w:rPr>
              <w:t xml:space="preserve"> Further enhance</w:t>
            </w:r>
            <w:r w:rsidR="005062E3">
              <w:rPr>
                <w:szCs w:val="24"/>
              </w:rPr>
              <w:t>:</w:t>
            </w:r>
            <w:r w:rsidRPr="00A47BA5">
              <w:rPr>
                <w:szCs w:val="24"/>
              </w:rPr>
              <w:t xml:space="preserve"> </w:t>
            </w:r>
            <w:r w:rsidR="005062E3">
              <w:rPr>
                <w:szCs w:val="24"/>
              </w:rPr>
              <w:t xml:space="preserve">(i) </w:t>
            </w:r>
            <w:r w:rsidRPr="00A47BA5">
              <w:rPr>
                <w:szCs w:val="24"/>
              </w:rPr>
              <w:t>the EU policy cycle</w:t>
            </w:r>
            <w:r w:rsidR="005062E3">
              <w:rPr>
                <w:szCs w:val="24"/>
              </w:rPr>
              <w:t xml:space="preserve"> </w:t>
            </w:r>
            <w:r w:rsidR="005062E3" w:rsidRPr="005062E3">
              <w:rPr>
                <w:szCs w:val="24"/>
              </w:rPr>
              <w:t xml:space="preserve">for organised and serious international crime </w:t>
            </w:r>
            <w:r w:rsidR="005062E3">
              <w:rPr>
                <w:szCs w:val="24"/>
              </w:rPr>
              <w:t>(</w:t>
            </w:r>
            <w:r w:rsidR="00EB4CAB">
              <w:rPr>
                <w:szCs w:val="24"/>
              </w:rPr>
              <w:t>EMPACT</w:t>
            </w:r>
            <w:r w:rsidR="005062E3">
              <w:rPr>
                <w:szCs w:val="24"/>
              </w:rPr>
              <w:t>)</w:t>
            </w:r>
            <w:r w:rsidRPr="00A47BA5">
              <w:rPr>
                <w:szCs w:val="24"/>
              </w:rPr>
              <w:t xml:space="preserve"> on the basis of its 2020 evaluation and</w:t>
            </w:r>
            <w:r w:rsidR="00B274F0">
              <w:rPr>
                <w:szCs w:val="24"/>
              </w:rPr>
              <w:t xml:space="preserve"> by</w:t>
            </w:r>
            <w:r w:rsidRPr="00A47BA5">
              <w:rPr>
                <w:szCs w:val="24"/>
              </w:rPr>
              <w:t xml:space="preserve"> taking into account the SOCTA</w:t>
            </w:r>
            <w:r>
              <w:rPr>
                <w:rStyle w:val="FootnoteReference"/>
                <w:szCs w:val="24"/>
              </w:rPr>
              <w:footnoteReference w:id="1"/>
            </w:r>
            <w:r w:rsidRPr="00A47BA5">
              <w:rPr>
                <w:szCs w:val="24"/>
              </w:rPr>
              <w:t xml:space="preserve"> 2021</w:t>
            </w:r>
            <w:r w:rsidR="00B274F0">
              <w:rPr>
                <w:szCs w:val="24"/>
              </w:rPr>
              <w:t>;</w:t>
            </w:r>
            <w:r w:rsidR="00D928FF">
              <w:rPr>
                <w:szCs w:val="24"/>
              </w:rPr>
              <w:t xml:space="preserve"> </w:t>
            </w:r>
            <w:r w:rsidR="005062E3">
              <w:rPr>
                <w:szCs w:val="24"/>
              </w:rPr>
              <w:t xml:space="preserve">(ii) </w:t>
            </w:r>
            <w:r>
              <w:rPr>
                <w:szCs w:val="24"/>
              </w:rPr>
              <w:t xml:space="preserve">the </w:t>
            </w:r>
            <w:r w:rsidR="005E2950">
              <w:rPr>
                <w:szCs w:val="24"/>
              </w:rPr>
              <w:t xml:space="preserve">findings and </w:t>
            </w:r>
            <w:r>
              <w:rPr>
                <w:szCs w:val="24"/>
              </w:rPr>
              <w:t xml:space="preserve">recommendations from the </w:t>
            </w:r>
            <w:r w:rsidR="00AD1BDC" w:rsidRPr="00AD1BDC">
              <w:rPr>
                <w:szCs w:val="24"/>
              </w:rPr>
              <w:t xml:space="preserve">annual European Drug Reports by the </w:t>
            </w:r>
            <w:r w:rsidR="00AD1BDC">
              <w:rPr>
                <w:szCs w:val="24"/>
              </w:rPr>
              <w:t>EMCDDA</w:t>
            </w:r>
            <w:r w:rsidR="005062E3">
              <w:rPr>
                <w:rStyle w:val="FootnoteReference"/>
                <w:szCs w:val="24"/>
              </w:rPr>
              <w:footnoteReference w:id="2"/>
            </w:r>
            <w:r w:rsidR="00AD1BDC">
              <w:rPr>
                <w:szCs w:val="24"/>
              </w:rPr>
              <w:t xml:space="preserve"> and the EU Drug Markets Report</w:t>
            </w:r>
            <w:r w:rsidR="00AD1BDC" w:rsidRPr="00AD1BDC">
              <w:rPr>
                <w:szCs w:val="24"/>
              </w:rPr>
              <w:t xml:space="preserve"> by the EMCDDA and Europol</w:t>
            </w:r>
            <w:r w:rsidR="00B274F0">
              <w:rPr>
                <w:szCs w:val="24"/>
              </w:rPr>
              <w:t>;</w:t>
            </w:r>
            <w:r>
              <w:rPr>
                <w:szCs w:val="24"/>
              </w:rPr>
              <w:t xml:space="preserve"> and </w:t>
            </w:r>
            <w:r w:rsidR="005062E3">
              <w:rPr>
                <w:szCs w:val="24"/>
              </w:rPr>
              <w:t xml:space="preserve">(iii) </w:t>
            </w:r>
            <w:r>
              <w:rPr>
                <w:szCs w:val="24"/>
              </w:rPr>
              <w:t>in line with the lessons learned from the impact of the COVID-19 pandemic on drug markets</w:t>
            </w:r>
            <w:r w:rsidRPr="00A47BA5">
              <w:rPr>
                <w:szCs w:val="24"/>
              </w:rPr>
              <w:t>.</w:t>
            </w:r>
            <w:r w:rsidR="00D16677">
              <w:rPr>
                <w:szCs w:val="24"/>
              </w:rPr>
              <w:t xml:space="preserve"> Increase </w:t>
            </w:r>
            <w:r w:rsidR="00D16677" w:rsidRPr="00D16677">
              <w:rPr>
                <w:szCs w:val="24"/>
              </w:rPr>
              <w:t xml:space="preserve">coordination and cooperation to achieve more tangible investigative results, including through EMPACT, as well as increased exchange of information on drug-related organised crime groups, domestic and international, and increased use of the Secure Information Exchange Network Application (SIENA). </w:t>
            </w:r>
          </w:p>
        </w:tc>
        <w:tc>
          <w:tcPr>
            <w:tcW w:w="1763" w:type="dxa"/>
          </w:tcPr>
          <w:p w14:paraId="43CA1309" w14:textId="77777777" w:rsidR="00986209" w:rsidRDefault="008B394B" w:rsidP="00912D14">
            <w:pPr>
              <w:rPr>
                <w:b/>
                <w:szCs w:val="24"/>
              </w:rPr>
            </w:pPr>
            <w:r>
              <w:rPr>
                <w:b/>
                <w:szCs w:val="24"/>
              </w:rPr>
              <w:t>1</w:t>
            </w:r>
            <w:r w:rsidR="00986209">
              <w:rPr>
                <w:b/>
                <w:szCs w:val="24"/>
              </w:rPr>
              <w:t>.1</w:t>
            </w:r>
          </w:p>
        </w:tc>
        <w:tc>
          <w:tcPr>
            <w:tcW w:w="1283" w:type="dxa"/>
          </w:tcPr>
          <w:p w14:paraId="3A4928B8" w14:textId="77777777" w:rsidR="00986209" w:rsidRPr="00A47BA5" w:rsidRDefault="00986209" w:rsidP="00912D14">
            <w:pPr>
              <w:rPr>
                <w:b/>
                <w:szCs w:val="24"/>
              </w:rPr>
            </w:pPr>
            <w:r>
              <w:rPr>
                <w:b/>
                <w:szCs w:val="24"/>
              </w:rPr>
              <w:t>2021</w:t>
            </w:r>
            <w:r w:rsidR="00D02D5B">
              <w:rPr>
                <w:b/>
                <w:szCs w:val="24"/>
              </w:rPr>
              <w:t>-2025</w:t>
            </w:r>
          </w:p>
        </w:tc>
        <w:tc>
          <w:tcPr>
            <w:tcW w:w="2678" w:type="dxa"/>
          </w:tcPr>
          <w:p w14:paraId="23ABFCA1" w14:textId="77777777" w:rsidR="008A5D16" w:rsidRDefault="008A5D16" w:rsidP="00215DC9">
            <w:pPr>
              <w:spacing w:after="120"/>
              <w:rPr>
                <w:b/>
                <w:szCs w:val="24"/>
              </w:rPr>
            </w:pPr>
            <w:r>
              <w:rPr>
                <w:b/>
                <w:szCs w:val="24"/>
              </w:rPr>
              <w:t>European Commission</w:t>
            </w:r>
          </w:p>
          <w:p w14:paraId="1807618A" w14:textId="77777777" w:rsidR="00986209" w:rsidRDefault="008A5D16" w:rsidP="00215DC9">
            <w:pPr>
              <w:spacing w:after="120"/>
              <w:rPr>
                <w:b/>
                <w:szCs w:val="24"/>
              </w:rPr>
            </w:pPr>
            <w:r>
              <w:rPr>
                <w:b/>
                <w:szCs w:val="24"/>
              </w:rPr>
              <w:t>Member States</w:t>
            </w:r>
          </w:p>
          <w:p w14:paraId="6E35B5AF" w14:textId="77777777" w:rsidR="00BF4485" w:rsidRDefault="00986209" w:rsidP="00215DC9">
            <w:pPr>
              <w:spacing w:after="120"/>
              <w:rPr>
                <w:b/>
                <w:szCs w:val="24"/>
              </w:rPr>
            </w:pPr>
            <w:r>
              <w:rPr>
                <w:b/>
                <w:szCs w:val="24"/>
              </w:rPr>
              <w:t xml:space="preserve">Europol </w:t>
            </w:r>
          </w:p>
          <w:p w14:paraId="1D87F084" w14:textId="77777777" w:rsidR="00986209" w:rsidRPr="00A47BA5" w:rsidRDefault="00986209" w:rsidP="00215DC9">
            <w:pPr>
              <w:spacing w:after="120"/>
              <w:rPr>
                <w:b/>
                <w:szCs w:val="24"/>
              </w:rPr>
            </w:pPr>
            <w:r>
              <w:rPr>
                <w:b/>
                <w:szCs w:val="24"/>
              </w:rPr>
              <w:t>EMCDDA</w:t>
            </w:r>
          </w:p>
        </w:tc>
      </w:tr>
      <w:tr w:rsidR="00E23031" w:rsidRPr="00A47BA5" w14:paraId="2FD838F4" w14:textId="77777777" w:rsidTr="000F7712">
        <w:tc>
          <w:tcPr>
            <w:tcW w:w="9018" w:type="dxa"/>
          </w:tcPr>
          <w:p w14:paraId="638D72D7" w14:textId="77777777" w:rsidR="00986209" w:rsidRPr="00A47BA5" w:rsidRDefault="00986209" w:rsidP="000B5A05">
            <w:pPr>
              <w:spacing w:after="120"/>
              <w:rPr>
                <w:b/>
                <w:szCs w:val="24"/>
              </w:rPr>
            </w:pPr>
            <w:r w:rsidRPr="00A47BA5">
              <w:rPr>
                <w:b/>
                <w:bCs/>
                <w:szCs w:val="24"/>
              </w:rPr>
              <w:t xml:space="preserve">Action </w:t>
            </w:r>
            <w:r w:rsidR="008B394B">
              <w:rPr>
                <w:b/>
                <w:bCs/>
                <w:szCs w:val="24"/>
              </w:rPr>
              <w:t>2</w:t>
            </w:r>
            <w:r w:rsidRPr="00A47BA5">
              <w:rPr>
                <w:b/>
                <w:bCs/>
                <w:szCs w:val="24"/>
              </w:rPr>
              <w:t xml:space="preserve">: </w:t>
            </w:r>
            <w:r w:rsidRPr="00A47BA5">
              <w:rPr>
                <w:szCs w:val="24"/>
              </w:rPr>
              <w:t xml:space="preserve">Reinforce information sharing </w:t>
            </w:r>
            <w:r w:rsidR="005E2950">
              <w:rPr>
                <w:szCs w:val="24"/>
              </w:rPr>
              <w:t xml:space="preserve">and </w:t>
            </w:r>
            <w:r w:rsidR="005E2950" w:rsidRPr="00A47BA5">
              <w:rPr>
                <w:szCs w:val="24"/>
              </w:rPr>
              <w:t xml:space="preserve">analysis </w:t>
            </w:r>
            <w:r w:rsidRPr="00A47BA5">
              <w:rPr>
                <w:szCs w:val="24"/>
              </w:rPr>
              <w:t>on the relationship between drug</w:t>
            </w:r>
            <w:r>
              <w:rPr>
                <w:szCs w:val="24"/>
              </w:rPr>
              <w:t xml:space="preserve"> markets related criminality</w:t>
            </w:r>
            <w:r w:rsidRPr="00A47BA5">
              <w:rPr>
                <w:szCs w:val="24"/>
              </w:rPr>
              <w:t xml:space="preserve"> </w:t>
            </w:r>
            <w:r>
              <w:rPr>
                <w:szCs w:val="24"/>
              </w:rPr>
              <w:t xml:space="preserve">(production, </w:t>
            </w:r>
            <w:r w:rsidRPr="00A47BA5">
              <w:rPr>
                <w:szCs w:val="24"/>
              </w:rPr>
              <w:t xml:space="preserve">trafficking </w:t>
            </w:r>
            <w:r>
              <w:rPr>
                <w:szCs w:val="24"/>
              </w:rPr>
              <w:t xml:space="preserve">and distribution) </w:t>
            </w:r>
            <w:r w:rsidRPr="00A47BA5">
              <w:rPr>
                <w:szCs w:val="24"/>
              </w:rPr>
              <w:t xml:space="preserve">and </w:t>
            </w:r>
            <w:r w:rsidR="001D4964">
              <w:rPr>
                <w:szCs w:val="24"/>
              </w:rPr>
              <w:t xml:space="preserve">(i) </w:t>
            </w:r>
            <w:r w:rsidRPr="00A47BA5">
              <w:rPr>
                <w:szCs w:val="24"/>
              </w:rPr>
              <w:t xml:space="preserve">other forms of </w:t>
            </w:r>
            <w:r>
              <w:rPr>
                <w:szCs w:val="24"/>
              </w:rPr>
              <w:t xml:space="preserve">serious </w:t>
            </w:r>
            <w:r w:rsidRPr="00A47BA5">
              <w:rPr>
                <w:szCs w:val="24"/>
              </w:rPr>
              <w:t>crime</w:t>
            </w:r>
            <w:r w:rsidRPr="002869E8">
              <w:rPr>
                <w:szCs w:val="24"/>
              </w:rPr>
              <w:t>, including trafficking in human beings</w:t>
            </w:r>
            <w:r>
              <w:rPr>
                <w:szCs w:val="24"/>
              </w:rPr>
              <w:t xml:space="preserve">, </w:t>
            </w:r>
            <w:r w:rsidRPr="007A350F">
              <w:rPr>
                <w:szCs w:val="24"/>
              </w:rPr>
              <w:t>migrant smuggling, trafficking of firearms</w:t>
            </w:r>
            <w:r w:rsidR="0010783C">
              <w:rPr>
                <w:szCs w:val="24"/>
              </w:rPr>
              <w:t xml:space="preserve"> and terrorism</w:t>
            </w:r>
            <w:r w:rsidR="001D4964">
              <w:rPr>
                <w:szCs w:val="24"/>
              </w:rPr>
              <w:t>; (ii) enabling forms of serious crime including</w:t>
            </w:r>
            <w:r w:rsidR="005E2950">
              <w:rPr>
                <w:szCs w:val="24"/>
              </w:rPr>
              <w:t xml:space="preserve"> </w:t>
            </w:r>
            <w:r w:rsidR="005E2950" w:rsidRPr="005E2950">
              <w:rPr>
                <w:szCs w:val="24"/>
              </w:rPr>
              <w:t>drug related violence/homicide</w:t>
            </w:r>
            <w:r w:rsidR="001D4964" w:rsidRPr="001D4964">
              <w:rPr>
                <w:szCs w:val="24"/>
              </w:rPr>
              <w:t>, corruption</w:t>
            </w:r>
            <w:r w:rsidR="001D4964">
              <w:rPr>
                <w:szCs w:val="24"/>
              </w:rPr>
              <w:t xml:space="preserve"> and money laundering. </w:t>
            </w:r>
          </w:p>
        </w:tc>
        <w:tc>
          <w:tcPr>
            <w:tcW w:w="1763" w:type="dxa"/>
          </w:tcPr>
          <w:p w14:paraId="447B817E" w14:textId="77777777" w:rsidR="00986209" w:rsidRDefault="008B394B" w:rsidP="00912D14">
            <w:pPr>
              <w:rPr>
                <w:b/>
                <w:szCs w:val="24"/>
              </w:rPr>
            </w:pPr>
            <w:r>
              <w:rPr>
                <w:b/>
                <w:szCs w:val="24"/>
              </w:rPr>
              <w:t>1</w:t>
            </w:r>
            <w:r w:rsidR="00986209">
              <w:rPr>
                <w:b/>
                <w:szCs w:val="24"/>
              </w:rPr>
              <w:t>.1</w:t>
            </w:r>
          </w:p>
          <w:p w14:paraId="51239205" w14:textId="77777777" w:rsidR="005E2950" w:rsidRPr="00A47BA5" w:rsidRDefault="005E2950" w:rsidP="00912D14">
            <w:pPr>
              <w:rPr>
                <w:b/>
                <w:szCs w:val="24"/>
              </w:rPr>
            </w:pPr>
            <w:r>
              <w:rPr>
                <w:b/>
                <w:szCs w:val="24"/>
              </w:rPr>
              <w:t>1.2</w:t>
            </w:r>
          </w:p>
        </w:tc>
        <w:tc>
          <w:tcPr>
            <w:tcW w:w="1283" w:type="dxa"/>
          </w:tcPr>
          <w:p w14:paraId="5CA59C16" w14:textId="77777777" w:rsidR="00986209" w:rsidRPr="00A47BA5" w:rsidRDefault="000F7712" w:rsidP="0021201C">
            <w:pPr>
              <w:rPr>
                <w:b/>
                <w:szCs w:val="24"/>
              </w:rPr>
            </w:pPr>
            <w:r>
              <w:rPr>
                <w:b/>
                <w:szCs w:val="24"/>
              </w:rPr>
              <w:t>2021</w:t>
            </w:r>
            <w:r w:rsidR="00986209">
              <w:rPr>
                <w:b/>
                <w:szCs w:val="24"/>
              </w:rPr>
              <w:t xml:space="preserve">-2025 </w:t>
            </w:r>
          </w:p>
        </w:tc>
        <w:tc>
          <w:tcPr>
            <w:tcW w:w="2678" w:type="dxa"/>
          </w:tcPr>
          <w:p w14:paraId="5861E2C4" w14:textId="77777777" w:rsidR="00AC3F43" w:rsidRDefault="00AC3F43" w:rsidP="00AC3F43">
            <w:pPr>
              <w:spacing w:after="120"/>
              <w:rPr>
                <w:b/>
                <w:szCs w:val="24"/>
              </w:rPr>
            </w:pPr>
            <w:r>
              <w:rPr>
                <w:b/>
                <w:szCs w:val="24"/>
              </w:rPr>
              <w:t>European Commission</w:t>
            </w:r>
          </w:p>
          <w:p w14:paraId="3E454CD3" w14:textId="77777777" w:rsidR="00AC3F43" w:rsidRDefault="00AC3F43" w:rsidP="00AC3F43">
            <w:pPr>
              <w:spacing w:after="120"/>
              <w:rPr>
                <w:b/>
                <w:szCs w:val="24"/>
              </w:rPr>
            </w:pPr>
            <w:r>
              <w:rPr>
                <w:b/>
                <w:szCs w:val="24"/>
              </w:rPr>
              <w:t>Member States</w:t>
            </w:r>
          </w:p>
          <w:p w14:paraId="03A10968" w14:textId="77777777" w:rsidR="00986209" w:rsidRDefault="00986209" w:rsidP="00215DC9">
            <w:pPr>
              <w:spacing w:after="120"/>
              <w:rPr>
                <w:b/>
                <w:szCs w:val="24"/>
              </w:rPr>
            </w:pPr>
            <w:r>
              <w:rPr>
                <w:b/>
                <w:szCs w:val="24"/>
              </w:rPr>
              <w:t>Europol</w:t>
            </w:r>
          </w:p>
          <w:p w14:paraId="53F28A96" w14:textId="77777777" w:rsidR="00986209" w:rsidRDefault="00986209" w:rsidP="00215DC9">
            <w:pPr>
              <w:spacing w:after="120"/>
              <w:rPr>
                <w:b/>
                <w:szCs w:val="24"/>
              </w:rPr>
            </w:pPr>
            <w:r>
              <w:rPr>
                <w:b/>
                <w:szCs w:val="24"/>
              </w:rPr>
              <w:t>EMCDDA</w:t>
            </w:r>
          </w:p>
          <w:p w14:paraId="1ABB71FD" w14:textId="77777777" w:rsidR="00986209" w:rsidRDefault="00986209" w:rsidP="00215DC9">
            <w:pPr>
              <w:spacing w:after="120"/>
              <w:rPr>
                <w:b/>
                <w:szCs w:val="24"/>
              </w:rPr>
            </w:pPr>
            <w:r>
              <w:rPr>
                <w:b/>
                <w:szCs w:val="24"/>
              </w:rPr>
              <w:lastRenderedPageBreak/>
              <w:t>Frontex</w:t>
            </w:r>
          </w:p>
          <w:p w14:paraId="2410B40E" w14:textId="77777777" w:rsidR="005E2950" w:rsidRPr="00A47BA5" w:rsidRDefault="00AC3F43" w:rsidP="00215DC9">
            <w:pPr>
              <w:spacing w:after="120"/>
              <w:rPr>
                <w:b/>
                <w:szCs w:val="24"/>
              </w:rPr>
            </w:pPr>
            <w:r>
              <w:rPr>
                <w:b/>
                <w:szCs w:val="24"/>
              </w:rPr>
              <w:t xml:space="preserve"> </w:t>
            </w:r>
          </w:p>
        </w:tc>
      </w:tr>
      <w:tr w:rsidR="00E23031" w:rsidRPr="00A47BA5" w14:paraId="4827A183" w14:textId="77777777" w:rsidTr="000F7712">
        <w:tc>
          <w:tcPr>
            <w:tcW w:w="9018" w:type="dxa"/>
          </w:tcPr>
          <w:p w14:paraId="150DC781" w14:textId="77777777" w:rsidR="00565C72" w:rsidRPr="00334A31" w:rsidRDefault="00986209" w:rsidP="00D16677">
            <w:pPr>
              <w:spacing w:after="120"/>
              <w:rPr>
                <w:szCs w:val="24"/>
              </w:rPr>
            </w:pPr>
            <w:r w:rsidRPr="00A47BA5">
              <w:rPr>
                <w:b/>
                <w:szCs w:val="24"/>
              </w:rPr>
              <w:lastRenderedPageBreak/>
              <w:t xml:space="preserve">Action </w:t>
            </w:r>
            <w:r w:rsidR="00FE5351">
              <w:rPr>
                <w:b/>
                <w:szCs w:val="24"/>
              </w:rPr>
              <w:t>3</w:t>
            </w:r>
            <w:r w:rsidRPr="00A47BA5">
              <w:rPr>
                <w:b/>
                <w:szCs w:val="24"/>
              </w:rPr>
              <w:t>.</w:t>
            </w:r>
            <w:r w:rsidRPr="00A47BA5">
              <w:rPr>
                <w:szCs w:val="24"/>
              </w:rPr>
              <w:t xml:space="preserve"> Prioritise</w:t>
            </w:r>
            <w:r w:rsidR="00191604">
              <w:t xml:space="preserve"> </w:t>
            </w:r>
            <w:r w:rsidR="00191604" w:rsidRPr="00191604">
              <w:rPr>
                <w:szCs w:val="24"/>
              </w:rPr>
              <w:t xml:space="preserve">investigations on </w:t>
            </w:r>
            <w:r w:rsidR="00613E55">
              <w:rPr>
                <w:szCs w:val="24"/>
              </w:rPr>
              <w:t xml:space="preserve">drug related </w:t>
            </w:r>
            <w:r w:rsidR="00191604" w:rsidRPr="00191604">
              <w:rPr>
                <w:szCs w:val="24"/>
              </w:rPr>
              <w:t>organi</w:t>
            </w:r>
            <w:r w:rsidR="00BF4485">
              <w:rPr>
                <w:szCs w:val="24"/>
              </w:rPr>
              <w:t>s</w:t>
            </w:r>
            <w:r w:rsidR="00191604" w:rsidRPr="00191604">
              <w:rPr>
                <w:szCs w:val="24"/>
              </w:rPr>
              <w:t>ed crime groups and networks posing the highest security risk</w:t>
            </w:r>
            <w:r w:rsidRPr="00A47BA5">
              <w:rPr>
                <w:szCs w:val="24"/>
              </w:rPr>
              <w:t xml:space="preserve"> </w:t>
            </w:r>
            <w:r w:rsidR="00191604" w:rsidRPr="00191604">
              <w:rPr>
                <w:szCs w:val="24"/>
              </w:rPr>
              <w:t xml:space="preserve">in the EU </w:t>
            </w:r>
            <w:r w:rsidR="00191604">
              <w:rPr>
                <w:szCs w:val="24"/>
              </w:rPr>
              <w:t xml:space="preserve">through a </w:t>
            </w:r>
            <w:r w:rsidRPr="00A47BA5">
              <w:rPr>
                <w:szCs w:val="24"/>
              </w:rPr>
              <w:t>high-value</w:t>
            </w:r>
            <w:r w:rsidR="00B274F0">
              <w:rPr>
                <w:szCs w:val="24"/>
              </w:rPr>
              <w:t xml:space="preserve"> </w:t>
            </w:r>
            <w:r w:rsidRPr="00A47BA5">
              <w:rPr>
                <w:szCs w:val="24"/>
              </w:rPr>
              <w:t>target</w:t>
            </w:r>
            <w:r w:rsidR="00191604">
              <w:rPr>
                <w:szCs w:val="24"/>
              </w:rPr>
              <w:t xml:space="preserve"> </w:t>
            </w:r>
            <w:r w:rsidRPr="00A47BA5">
              <w:rPr>
                <w:szCs w:val="24"/>
              </w:rPr>
              <w:t>selection process established by the Member States with the support of Europol</w:t>
            </w:r>
            <w:r w:rsidR="0052344A">
              <w:rPr>
                <w:szCs w:val="24"/>
              </w:rPr>
              <w:t>.</w:t>
            </w:r>
            <w:r w:rsidRPr="00A47BA5">
              <w:rPr>
                <w:szCs w:val="24"/>
              </w:rPr>
              <w:t xml:space="preserve"> </w:t>
            </w:r>
            <w:r w:rsidR="00613E55">
              <w:rPr>
                <w:szCs w:val="24"/>
              </w:rPr>
              <w:t xml:space="preserve">An integral part of such investigations should </w:t>
            </w:r>
            <w:r w:rsidR="00DB2B23">
              <w:rPr>
                <w:szCs w:val="24"/>
              </w:rPr>
              <w:t xml:space="preserve">be </w:t>
            </w:r>
            <w:r w:rsidR="00DB2B23" w:rsidRPr="00DB2B23">
              <w:rPr>
                <w:szCs w:val="24"/>
              </w:rPr>
              <w:t xml:space="preserve">asset-tracing and financial investigations </w:t>
            </w:r>
            <w:r w:rsidR="00DB2B23">
              <w:rPr>
                <w:szCs w:val="24"/>
              </w:rPr>
              <w:t xml:space="preserve">to </w:t>
            </w:r>
            <w:r w:rsidR="00613E55">
              <w:rPr>
                <w:szCs w:val="24"/>
              </w:rPr>
              <w:t xml:space="preserve">lead to the </w:t>
            </w:r>
            <w:r w:rsidR="0089258F">
              <w:rPr>
                <w:szCs w:val="24"/>
              </w:rPr>
              <w:t xml:space="preserve">effective </w:t>
            </w:r>
            <w:r w:rsidR="00613E55" w:rsidRPr="00334A31">
              <w:rPr>
                <w:szCs w:val="24"/>
              </w:rPr>
              <w:t>confiscation of proceeds of drug crimes.</w:t>
            </w:r>
            <w:r w:rsidR="00613E55">
              <w:rPr>
                <w:szCs w:val="24"/>
              </w:rPr>
              <w:t xml:space="preserve"> </w:t>
            </w:r>
            <w:r w:rsidR="00191604">
              <w:rPr>
                <w:szCs w:val="24"/>
              </w:rPr>
              <w:t>Ensure</w:t>
            </w:r>
            <w:r w:rsidRPr="00A47BA5">
              <w:rPr>
                <w:szCs w:val="24"/>
              </w:rPr>
              <w:t xml:space="preserve"> increased cooperation and coordination of operational </w:t>
            </w:r>
            <w:r w:rsidR="00191604">
              <w:rPr>
                <w:szCs w:val="24"/>
              </w:rPr>
              <w:t>activities</w:t>
            </w:r>
            <w:r w:rsidRPr="00A47BA5">
              <w:rPr>
                <w:szCs w:val="24"/>
              </w:rPr>
              <w:t xml:space="preserve"> within</w:t>
            </w:r>
            <w:r w:rsidR="00191604">
              <w:rPr>
                <w:szCs w:val="24"/>
              </w:rPr>
              <w:t xml:space="preserve"> EU</w:t>
            </w:r>
            <w:r w:rsidRPr="00A47BA5">
              <w:rPr>
                <w:szCs w:val="24"/>
              </w:rPr>
              <w:t xml:space="preserve"> and between Member States</w:t>
            </w:r>
            <w:r w:rsidR="00191604">
              <w:rPr>
                <w:szCs w:val="24"/>
              </w:rPr>
              <w:t xml:space="preserve">, </w:t>
            </w:r>
            <w:r w:rsidR="00191604" w:rsidRPr="00334A31">
              <w:rPr>
                <w:szCs w:val="24"/>
              </w:rPr>
              <w:t>relevant third countries</w:t>
            </w:r>
            <w:r w:rsidRPr="00A47BA5">
              <w:rPr>
                <w:szCs w:val="24"/>
              </w:rPr>
              <w:t xml:space="preserve"> and Europol; also increase cooperation with Eurojust on </w:t>
            </w:r>
            <w:r>
              <w:rPr>
                <w:szCs w:val="24"/>
              </w:rPr>
              <w:t xml:space="preserve">related </w:t>
            </w:r>
            <w:r w:rsidRPr="00A47BA5">
              <w:rPr>
                <w:szCs w:val="24"/>
              </w:rPr>
              <w:t>judicial prosecution.</w:t>
            </w:r>
            <w:r w:rsidR="00613E55">
              <w:rPr>
                <w:szCs w:val="24"/>
              </w:rPr>
              <w:t xml:space="preserve"> </w:t>
            </w:r>
          </w:p>
        </w:tc>
        <w:tc>
          <w:tcPr>
            <w:tcW w:w="1763" w:type="dxa"/>
          </w:tcPr>
          <w:p w14:paraId="4CAB51B1" w14:textId="77777777" w:rsidR="00986209" w:rsidRDefault="008B394B" w:rsidP="00912D14">
            <w:pPr>
              <w:rPr>
                <w:b/>
                <w:szCs w:val="24"/>
              </w:rPr>
            </w:pPr>
            <w:r>
              <w:rPr>
                <w:b/>
                <w:szCs w:val="24"/>
              </w:rPr>
              <w:t>1</w:t>
            </w:r>
            <w:r w:rsidR="00986209">
              <w:rPr>
                <w:b/>
                <w:szCs w:val="24"/>
              </w:rPr>
              <w:t>.</w:t>
            </w:r>
            <w:r w:rsidR="00AE1873">
              <w:rPr>
                <w:b/>
                <w:szCs w:val="24"/>
              </w:rPr>
              <w:t>1</w:t>
            </w:r>
          </w:p>
          <w:p w14:paraId="6369C51F" w14:textId="77777777" w:rsidR="00923CDA" w:rsidRPr="00A47BA5" w:rsidRDefault="00923CDA" w:rsidP="00AE1873">
            <w:pPr>
              <w:rPr>
                <w:b/>
                <w:szCs w:val="24"/>
              </w:rPr>
            </w:pPr>
            <w:r>
              <w:rPr>
                <w:b/>
                <w:szCs w:val="24"/>
              </w:rPr>
              <w:t>1.</w:t>
            </w:r>
            <w:r w:rsidR="00AE1873">
              <w:rPr>
                <w:b/>
                <w:szCs w:val="24"/>
              </w:rPr>
              <w:t>2</w:t>
            </w:r>
          </w:p>
        </w:tc>
        <w:tc>
          <w:tcPr>
            <w:tcW w:w="1283" w:type="dxa"/>
          </w:tcPr>
          <w:p w14:paraId="6BBC1D96" w14:textId="77777777" w:rsidR="00986209" w:rsidRPr="00A47BA5" w:rsidRDefault="000F7712" w:rsidP="0021201C">
            <w:pPr>
              <w:rPr>
                <w:b/>
                <w:szCs w:val="24"/>
              </w:rPr>
            </w:pPr>
            <w:r>
              <w:rPr>
                <w:b/>
                <w:szCs w:val="24"/>
              </w:rPr>
              <w:t>2021</w:t>
            </w:r>
            <w:r w:rsidR="00986209">
              <w:rPr>
                <w:b/>
                <w:szCs w:val="24"/>
              </w:rPr>
              <w:t>-2025</w:t>
            </w:r>
          </w:p>
        </w:tc>
        <w:tc>
          <w:tcPr>
            <w:tcW w:w="2678" w:type="dxa"/>
          </w:tcPr>
          <w:p w14:paraId="2AC7EFD7" w14:textId="77777777" w:rsidR="00726D69" w:rsidRDefault="00726D69" w:rsidP="00215DC9">
            <w:pPr>
              <w:spacing w:after="120"/>
              <w:rPr>
                <w:b/>
                <w:szCs w:val="24"/>
              </w:rPr>
            </w:pPr>
            <w:r>
              <w:rPr>
                <w:b/>
                <w:szCs w:val="24"/>
              </w:rPr>
              <w:t xml:space="preserve">European Commission </w:t>
            </w:r>
          </w:p>
          <w:p w14:paraId="5348D7C2" w14:textId="77777777" w:rsidR="00AD1BDC" w:rsidRDefault="00AD1BDC" w:rsidP="00215DC9">
            <w:pPr>
              <w:spacing w:after="120"/>
              <w:rPr>
                <w:b/>
                <w:szCs w:val="24"/>
              </w:rPr>
            </w:pPr>
            <w:r>
              <w:rPr>
                <w:b/>
                <w:szCs w:val="24"/>
              </w:rPr>
              <w:t xml:space="preserve">Member States </w:t>
            </w:r>
          </w:p>
          <w:p w14:paraId="2C8A0059" w14:textId="77777777" w:rsidR="00986209" w:rsidRDefault="00986209" w:rsidP="00215DC9">
            <w:pPr>
              <w:spacing w:after="120"/>
              <w:rPr>
                <w:b/>
                <w:szCs w:val="24"/>
              </w:rPr>
            </w:pPr>
            <w:r>
              <w:rPr>
                <w:b/>
                <w:szCs w:val="24"/>
              </w:rPr>
              <w:t>Europol</w:t>
            </w:r>
          </w:p>
          <w:p w14:paraId="453C2C20" w14:textId="77777777" w:rsidR="00C3120A" w:rsidRDefault="00C3120A" w:rsidP="00215DC9">
            <w:pPr>
              <w:spacing w:after="120"/>
              <w:rPr>
                <w:b/>
                <w:szCs w:val="24"/>
              </w:rPr>
            </w:pPr>
            <w:r>
              <w:rPr>
                <w:b/>
                <w:szCs w:val="24"/>
              </w:rPr>
              <w:t>Frontex</w:t>
            </w:r>
          </w:p>
          <w:p w14:paraId="3075A0A4" w14:textId="77777777" w:rsidR="00986209" w:rsidRDefault="00986209" w:rsidP="00215DC9">
            <w:pPr>
              <w:spacing w:after="120"/>
              <w:rPr>
                <w:b/>
                <w:szCs w:val="24"/>
              </w:rPr>
            </w:pPr>
            <w:r>
              <w:rPr>
                <w:b/>
                <w:szCs w:val="24"/>
              </w:rPr>
              <w:t>Eurojust</w:t>
            </w:r>
          </w:p>
          <w:p w14:paraId="2BA08554" w14:textId="77777777" w:rsidR="00986209" w:rsidRPr="00A47BA5" w:rsidRDefault="00986209" w:rsidP="00215DC9">
            <w:pPr>
              <w:spacing w:after="120"/>
              <w:rPr>
                <w:b/>
                <w:szCs w:val="24"/>
              </w:rPr>
            </w:pPr>
          </w:p>
        </w:tc>
      </w:tr>
      <w:tr w:rsidR="00E23031" w:rsidRPr="00A47BA5" w14:paraId="1FD9FECD" w14:textId="77777777" w:rsidTr="000F7712">
        <w:tc>
          <w:tcPr>
            <w:tcW w:w="9018" w:type="dxa"/>
          </w:tcPr>
          <w:p w14:paraId="336BE8B2" w14:textId="77777777" w:rsidR="00986209" w:rsidRPr="00A47BA5" w:rsidRDefault="008B394B" w:rsidP="00E021AD">
            <w:pPr>
              <w:spacing w:after="120"/>
              <w:rPr>
                <w:szCs w:val="24"/>
              </w:rPr>
            </w:pPr>
            <w:r>
              <w:rPr>
                <w:b/>
                <w:szCs w:val="24"/>
              </w:rPr>
              <w:t xml:space="preserve">Action </w:t>
            </w:r>
            <w:r w:rsidR="00FE5351">
              <w:rPr>
                <w:b/>
                <w:szCs w:val="24"/>
              </w:rPr>
              <w:t>4</w:t>
            </w:r>
            <w:r w:rsidR="00986209" w:rsidRPr="00A47BA5">
              <w:rPr>
                <w:b/>
                <w:szCs w:val="24"/>
              </w:rPr>
              <w:t>.</w:t>
            </w:r>
            <w:r w:rsidR="00986209" w:rsidRPr="00A47BA5">
              <w:rPr>
                <w:szCs w:val="24"/>
              </w:rPr>
              <w:t xml:space="preserve"> Ensure that Member States give law enforcement authorities swift access to financial information to allow them to carry out effective financial investigations</w:t>
            </w:r>
            <w:r w:rsidR="00913DED">
              <w:rPr>
                <w:szCs w:val="24"/>
              </w:rPr>
              <w:t xml:space="preserve"> of </w:t>
            </w:r>
            <w:r w:rsidR="00E021AD">
              <w:rPr>
                <w:szCs w:val="24"/>
              </w:rPr>
              <w:t>drug related organised crime groups</w:t>
            </w:r>
            <w:r w:rsidR="005062E3">
              <w:rPr>
                <w:szCs w:val="24"/>
              </w:rPr>
              <w:t>, including by:</w:t>
            </w:r>
            <w:r w:rsidR="00986209" w:rsidRPr="00A47BA5">
              <w:rPr>
                <w:szCs w:val="24"/>
              </w:rPr>
              <w:t xml:space="preserve"> </w:t>
            </w:r>
            <w:r w:rsidR="005062E3">
              <w:rPr>
                <w:szCs w:val="24"/>
              </w:rPr>
              <w:t xml:space="preserve">(i) </w:t>
            </w:r>
            <w:r w:rsidR="0052344A">
              <w:rPr>
                <w:szCs w:val="24"/>
              </w:rPr>
              <w:t>M</w:t>
            </w:r>
            <w:r w:rsidR="00B274F0">
              <w:rPr>
                <w:szCs w:val="24"/>
              </w:rPr>
              <w:t>ake full use of</w:t>
            </w:r>
            <w:r w:rsidR="00B274F0" w:rsidRPr="00A47BA5">
              <w:rPr>
                <w:szCs w:val="24"/>
              </w:rPr>
              <w:t xml:space="preserve"> </w:t>
            </w:r>
            <w:r w:rsidR="00986209" w:rsidRPr="00A47BA5">
              <w:rPr>
                <w:szCs w:val="24"/>
              </w:rPr>
              <w:t>information held by Financial Intelligence Units (FIUs) under the conditions laid out by the Directive on the use of financial information (Directive (EU) 2019/1153)</w:t>
            </w:r>
            <w:r w:rsidR="0052344A">
              <w:rPr>
                <w:szCs w:val="24"/>
              </w:rPr>
              <w:t xml:space="preserve">. </w:t>
            </w:r>
            <w:r w:rsidR="005062E3">
              <w:rPr>
                <w:szCs w:val="24"/>
              </w:rPr>
              <w:t xml:space="preserve">(ii) </w:t>
            </w:r>
            <w:r w:rsidR="0052344A">
              <w:rPr>
                <w:szCs w:val="24"/>
              </w:rPr>
              <w:t>M</w:t>
            </w:r>
            <w:r w:rsidR="00986209" w:rsidRPr="00A47BA5">
              <w:rPr>
                <w:szCs w:val="24"/>
              </w:rPr>
              <w:t>ake more effective use of information gathered by Asset Recovery Offices to identify and track profits linked to drug trafficking</w:t>
            </w:r>
            <w:r w:rsidR="00986209">
              <w:rPr>
                <w:szCs w:val="24"/>
              </w:rPr>
              <w:t xml:space="preserve">, </w:t>
            </w:r>
            <w:r w:rsidR="00986209" w:rsidRPr="0091148E">
              <w:rPr>
                <w:szCs w:val="24"/>
              </w:rPr>
              <w:t xml:space="preserve">with a view </w:t>
            </w:r>
            <w:r w:rsidR="00613E55">
              <w:rPr>
                <w:szCs w:val="24"/>
              </w:rPr>
              <w:t>to</w:t>
            </w:r>
            <w:r w:rsidR="00613E55" w:rsidRPr="0091148E">
              <w:rPr>
                <w:szCs w:val="24"/>
              </w:rPr>
              <w:t xml:space="preserve"> </w:t>
            </w:r>
            <w:r w:rsidR="00986209" w:rsidRPr="0091148E">
              <w:rPr>
                <w:szCs w:val="24"/>
              </w:rPr>
              <w:t>their possible subsequent freezing and confiscation</w:t>
            </w:r>
            <w:r w:rsidR="00986209">
              <w:rPr>
                <w:szCs w:val="24"/>
              </w:rPr>
              <w:t xml:space="preserve">. </w:t>
            </w:r>
            <w:r w:rsidR="00D928FF">
              <w:rPr>
                <w:szCs w:val="24"/>
              </w:rPr>
              <w:t>Increase</w:t>
            </w:r>
            <w:r w:rsidR="00C50B03" w:rsidRPr="00C50B03">
              <w:rPr>
                <w:szCs w:val="24"/>
              </w:rPr>
              <w:t xml:space="preserve"> training fo</w:t>
            </w:r>
            <w:r w:rsidR="00BE429C">
              <w:rPr>
                <w:szCs w:val="24"/>
              </w:rPr>
              <w:t xml:space="preserve">r law enforcement and judicial investigators </w:t>
            </w:r>
            <w:r w:rsidR="00C50B03" w:rsidRPr="00C50B03">
              <w:rPr>
                <w:szCs w:val="24"/>
              </w:rPr>
              <w:t xml:space="preserve">and </w:t>
            </w:r>
            <w:r w:rsidR="00BE429C">
              <w:rPr>
                <w:szCs w:val="24"/>
              </w:rPr>
              <w:t>the</w:t>
            </w:r>
            <w:r w:rsidR="00C50B03" w:rsidRPr="00C50B03">
              <w:rPr>
                <w:szCs w:val="24"/>
              </w:rPr>
              <w:t xml:space="preserve"> local and regional specialised units dedicated to the seizure</w:t>
            </w:r>
            <w:r w:rsidR="00BE429C">
              <w:rPr>
                <w:szCs w:val="24"/>
              </w:rPr>
              <w:t>s</w:t>
            </w:r>
            <w:r w:rsidR="00C50B03" w:rsidRPr="00C50B03">
              <w:rPr>
                <w:szCs w:val="24"/>
              </w:rPr>
              <w:t xml:space="preserve"> of criminal assets</w:t>
            </w:r>
            <w:r w:rsidR="00D928FF">
              <w:rPr>
                <w:szCs w:val="24"/>
              </w:rPr>
              <w:t xml:space="preserve">. </w:t>
            </w:r>
          </w:p>
        </w:tc>
        <w:tc>
          <w:tcPr>
            <w:tcW w:w="1763" w:type="dxa"/>
          </w:tcPr>
          <w:p w14:paraId="4DCAC0CA" w14:textId="77777777" w:rsidR="00986209" w:rsidRPr="00A47BA5" w:rsidRDefault="008B394B" w:rsidP="00AE1873">
            <w:pPr>
              <w:rPr>
                <w:b/>
                <w:szCs w:val="24"/>
              </w:rPr>
            </w:pPr>
            <w:r>
              <w:rPr>
                <w:b/>
                <w:szCs w:val="24"/>
              </w:rPr>
              <w:t>1</w:t>
            </w:r>
            <w:r w:rsidR="00986209">
              <w:rPr>
                <w:b/>
                <w:szCs w:val="24"/>
              </w:rPr>
              <w:t>.</w:t>
            </w:r>
            <w:r w:rsidR="00AE1873">
              <w:rPr>
                <w:b/>
                <w:szCs w:val="24"/>
              </w:rPr>
              <w:t>2</w:t>
            </w:r>
          </w:p>
        </w:tc>
        <w:tc>
          <w:tcPr>
            <w:tcW w:w="1283" w:type="dxa"/>
          </w:tcPr>
          <w:p w14:paraId="7652F433" w14:textId="77777777" w:rsidR="00986209" w:rsidRPr="00A47BA5" w:rsidRDefault="000F7712" w:rsidP="0021201C">
            <w:pPr>
              <w:rPr>
                <w:b/>
                <w:szCs w:val="24"/>
              </w:rPr>
            </w:pPr>
            <w:r>
              <w:rPr>
                <w:b/>
                <w:szCs w:val="24"/>
              </w:rPr>
              <w:t>2021</w:t>
            </w:r>
            <w:r w:rsidR="00986209">
              <w:rPr>
                <w:b/>
                <w:szCs w:val="24"/>
              </w:rPr>
              <w:t>-2025</w:t>
            </w:r>
          </w:p>
        </w:tc>
        <w:tc>
          <w:tcPr>
            <w:tcW w:w="2678" w:type="dxa"/>
          </w:tcPr>
          <w:p w14:paraId="676F3B2A" w14:textId="77777777" w:rsidR="00726D69" w:rsidRDefault="00726D69" w:rsidP="00215DC9">
            <w:pPr>
              <w:spacing w:after="120"/>
              <w:rPr>
                <w:b/>
                <w:szCs w:val="24"/>
              </w:rPr>
            </w:pPr>
            <w:r>
              <w:rPr>
                <w:b/>
                <w:szCs w:val="24"/>
              </w:rPr>
              <w:t xml:space="preserve">European Commission </w:t>
            </w:r>
          </w:p>
          <w:p w14:paraId="313DB72A" w14:textId="77777777" w:rsidR="00986209" w:rsidRDefault="008A5D16" w:rsidP="00215DC9">
            <w:pPr>
              <w:spacing w:after="120"/>
              <w:rPr>
                <w:b/>
                <w:szCs w:val="24"/>
              </w:rPr>
            </w:pPr>
            <w:r>
              <w:rPr>
                <w:b/>
                <w:szCs w:val="24"/>
              </w:rPr>
              <w:t>Member States</w:t>
            </w:r>
          </w:p>
          <w:p w14:paraId="27A8983B" w14:textId="77777777" w:rsidR="002E5F65" w:rsidRDefault="002E5F65" w:rsidP="002E5F65">
            <w:pPr>
              <w:spacing w:after="120"/>
              <w:rPr>
                <w:b/>
                <w:szCs w:val="24"/>
              </w:rPr>
            </w:pPr>
            <w:r>
              <w:rPr>
                <w:b/>
                <w:szCs w:val="24"/>
              </w:rPr>
              <w:t xml:space="preserve">Europol </w:t>
            </w:r>
          </w:p>
          <w:p w14:paraId="09E4DE56" w14:textId="77777777" w:rsidR="002E5F65" w:rsidRDefault="002E5F65" w:rsidP="002E5F65">
            <w:pPr>
              <w:spacing w:after="120"/>
              <w:rPr>
                <w:b/>
                <w:szCs w:val="24"/>
              </w:rPr>
            </w:pPr>
            <w:r>
              <w:rPr>
                <w:b/>
                <w:szCs w:val="24"/>
              </w:rPr>
              <w:t>Eurojust</w:t>
            </w:r>
          </w:p>
          <w:p w14:paraId="2C3246FC" w14:textId="77777777" w:rsidR="00986209" w:rsidRPr="00A47BA5" w:rsidRDefault="00BE429C" w:rsidP="002E5F65">
            <w:pPr>
              <w:spacing w:after="120"/>
              <w:rPr>
                <w:b/>
                <w:szCs w:val="24"/>
              </w:rPr>
            </w:pPr>
            <w:r>
              <w:rPr>
                <w:b/>
                <w:szCs w:val="24"/>
              </w:rPr>
              <w:t>CEPOL</w:t>
            </w:r>
          </w:p>
        </w:tc>
      </w:tr>
      <w:tr w:rsidR="00E23031" w:rsidRPr="00A47BA5" w14:paraId="3C9B7C26" w14:textId="77777777" w:rsidTr="000F7712">
        <w:tc>
          <w:tcPr>
            <w:tcW w:w="9018" w:type="dxa"/>
          </w:tcPr>
          <w:p w14:paraId="0910BC5E" w14:textId="77777777" w:rsidR="00986209" w:rsidRPr="00A47BA5" w:rsidRDefault="008B394B" w:rsidP="00613E55">
            <w:pPr>
              <w:spacing w:after="120"/>
              <w:rPr>
                <w:szCs w:val="24"/>
              </w:rPr>
            </w:pPr>
            <w:r>
              <w:rPr>
                <w:b/>
                <w:szCs w:val="24"/>
              </w:rPr>
              <w:t xml:space="preserve">Action </w:t>
            </w:r>
            <w:r w:rsidR="00FE5351">
              <w:rPr>
                <w:b/>
                <w:szCs w:val="24"/>
              </w:rPr>
              <w:t>5</w:t>
            </w:r>
            <w:r w:rsidR="00986209" w:rsidRPr="00A47BA5">
              <w:rPr>
                <w:b/>
                <w:szCs w:val="24"/>
              </w:rPr>
              <w:t>.</w:t>
            </w:r>
            <w:r w:rsidR="00986209" w:rsidRPr="00A47BA5">
              <w:rPr>
                <w:szCs w:val="24"/>
              </w:rPr>
              <w:t xml:space="preserve"> Increase the cooperation and establish better links between tax</w:t>
            </w:r>
            <w:r w:rsidR="00EC139A">
              <w:rPr>
                <w:szCs w:val="24"/>
              </w:rPr>
              <w:t>/customs</w:t>
            </w:r>
            <w:r w:rsidR="00986209" w:rsidRPr="00A47BA5">
              <w:rPr>
                <w:szCs w:val="24"/>
              </w:rPr>
              <w:t xml:space="preserve"> authorities and law enforcement in order to </w:t>
            </w:r>
            <w:r w:rsidR="00C943FD">
              <w:rPr>
                <w:szCs w:val="24"/>
              </w:rPr>
              <w:t xml:space="preserve">(i) </w:t>
            </w:r>
            <w:r w:rsidR="00986209" w:rsidRPr="00A47BA5">
              <w:rPr>
                <w:szCs w:val="24"/>
              </w:rPr>
              <w:t xml:space="preserve">enhance investigations, </w:t>
            </w:r>
            <w:r w:rsidR="00C943FD">
              <w:rPr>
                <w:szCs w:val="24"/>
              </w:rPr>
              <w:t xml:space="preserve">(ii) </w:t>
            </w:r>
            <w:r w:rsidR="003478D6">
              <w:rPr>
                <w:szCs w:val="24"/>
              </w:rPr>
              <w:t>detect trade based money-</w:t>
            </w:r>
            <w:r w:rsidR="00EC139A" w:rsidRPr="008D6DD7">
              <w:rPr>
                <w:szCs w:val="24"/>
              </w:rPr>
              <w:t>laundering activities</w:t>
            </w:r>
            <w:r w:rsidR="00EC139A">
              <w:rPr>
                <w:szCs w:val="24"/>
              </w:rPr>
              <w:t xml:space="preserve">, </w:t>
            </w:r>
            <w:r w:rsidR="00C943FD">
              <w:rPr>
                <w:szCs w:val="24"/>
              </w:rPr>
              <w:t xml:space="preserve">(iii) </w:t>
            </w:r>
            <w:r w:rsidR="00986209" w:rsidRPr="00A47BA5">
              <w:rPr>
                <w:szCs w:val="24"/>
              </w:rPr>
              <w:t xml:space="preserve">disrupt criminal activities and </w:t>
            </w:r>
            <w:r w:rsidR="00C943FD">
              <w:rPr>
                <w:szCs w:val="24"/>
              </w:rPr>
              <w:t xml:space="preserve">(iv) </w:t>
            </w:r>
            <w:r w:rsidR="00986209" w:rsidRPr="00A47BA5">
              <w:rPr>
                <w:szCs w:val="24"/>
              </w:rPr>
              <w:t xml:space="preserve">stop profits from </w:t>
            </w:r>
            <w:r w:rsidR="00913DED">
              <w:rPr>
                <w:szCs w:val="24"/>
              </w:rPr>
              <w:t xml:space="preserve">drug markets </w:t>
            </w:r>
            <w:r w:rsidR="00986209" w:rsidRPr="00A47BA5">
              <w:rPr>
                <w:szCs w:val="24"/>
              </w:rPr>
              <w:t>going back into furthering criminal activities or into the legal economy.</w:t>
            </w:r>
            <w:r w:rsidR="00EA27FA">
              <w:t xml:space="preserve"> </w:t>
            </w:r>
            <w:r w:rsidR="00EA27FA" w:rsidRPr="00EA27FA">
              <w:rPr>
                <w:szCs w:val="24"/>
              </w:rPr>
              <w:t xml:space="preserve">Member States </w:t>
            </w:r>
            <w:r w:rsidR="00613E55">
              <w:rPr>
                <w:szCs w:val="24"/>
              </w:rPr>
              <w:t xml:space="preserve">are encouraged </w:t>
            </w:r>
            <w:r w:rsidR="00EA27FA" w:rsidRPr="00EA27FA">
              <w:rPr>
                <w:szCs w:val="24"/>
              </w:rPr>
              <w:t xml:space="preserve">to build their expertise and resources on alternative banking and money transfer systems used by drug related </w:t>
            </w:r>
            <w:r w:rsidR="00BE33D8">
              <w:rPr>
                <w:szCs w:val="24"/>
              </w:rPr>
              <w:t>organised crime group</w:t>
            </w:r>
            <w:r w:rsidR="00EA27FA" w:rsidRPr="00EA27FA">
              <w:rPr>
                <w:szCs w:val="24"/>
              </w:rPr>
              <w:t>s (e.g. Hawala).</w:t>
            </w:r>
          </w:p>
        </w:tc>
        <w:tc>
          <w:tcPr>
            <w:tcW w:w="1763" w:type="dxa"/>
          </w:tcPr>
          <w:p w14:paraId="621716F9" w14:textId="77777777" w:rsidR="00986209" w:rsidRPr="00A47BA5" w:rsidRDefault="008B394B" w:rsidP="00AE1873">
            <w:pPr>
              <w:rPr>
                <w:b/>
                <w:szCs w:val="24"/>
              </w:rPr>
            </w:pPr>
            <w:r>
              <w:rPr>
                <w:b/>
                <w:szCs w:val="24"/>
              </w:rPr>
              <w:t>1</w:t>
            </w:r>
            <w:r w:rsidR="00986209">
              <w:rPr>
                <w:b/>
                <w:szCs w:val="24"/>
              </w:rPr>
              <w:t>.</w:t>
            </w:r>
            <w:r w:rsidR="00AE1873">
              <w:rPr>
                <w:b/>
                <w:szCs w:val="24"/>
              </w:rPr>
              <w:t>2</w:t>
            </w:r>
          </w:p>
        </w:tc>
        <w:tc>
          <w:tcPr>
            <w:tcW w:w="1283" w:type="dxa"/>
          </w:tcPr>
          <w:p w14:paraId="2AD92A78" w14:textId="77777777" w:rsidR="00986209" w:rsidRPr="00A47BA5" w:rsidRDefault="00986209" w:rsidP="008E1E56">
            <w:pPr>
              <w:rPr>
                <w:b/>
                <w:szCs w:val="24"/>
              </w:rPr>
            </w:pPr>
            <w:r>
              <w:rPr>
                <w:b/>
                <w:szCs w:val="24"/>
              </w:rPr>
              <w:t>2021-2025</w:t>
            </w:r>
          </w:p>
        </w:tc>
        <w:tc>
          <w:tcPr>
            <w:tcW w:w="2678" w:type="dxa"/>
          </w:tcPr>
          <w:p w14:paraId="683F1987" w14:textId="77777777" w:rsidR="00F5307E" w:rsidRDefault="00F5307E" w:rsidP="00F5307E">
            <w:pPr>
              <w:spacing w:after="120"/>
              <w:rPr>
                <w:b/>
                <w:szCs w:val="24"/>
              </w:rPr>
            </w:pPr>
            <w:r>
              <w:rPr>
                <w:b/>
                <w:szCs w:val="24"/>
              </w:rPr>
              <w:t>European Commission</w:t>
            </w:r>
          </w:p>
          <w:p w14:paraId="57C34B60" w14:textId="77777777" w:rsidR="00986209" w:rsidRDefault="008A5D16" w:rsidP="00215DC9">
            <w:pPr>
              <w:spacing w:after="120"/>
              <w:rPr>
                <w:b/>
                <w:szCs w:val="24"/>
              </w:rPr>
            </w:pPr>
            <w:r>
              <w:rPr>
                <w:b/>
                <w:szCs w:val="24"/>
              </w:rPr>
              <w:t>Member States</w:t>
            </w:r>
          </w:p>
          <w:p w14:paraId="7A2F7AF6" w14:textId="77777777" w:rsidR="00986209" w:rsidRDefault="00986209" w:rsidP="00215DC9">
            <w:pPr>
              <w:spacing w:after="120"/>
              <w:rPr>
                <w:b/>
                <w:szCs w:val="24"/>
              </w:rPr>
            </w:pPr>
            <w:r>
              <w:rPr>
                <w:b/>
                <w:szCs w:val="24"/>
              </w:rPr>
              <w:t>Europol</w:t>
            </w:r>
          </w:p>
          <w:p w14:paraId="0A8D2E73" w14:textId="77777777" w:rsidR="00C3120A" w:rsidRDefault="00C3120A" w:rsidP="00215DC9">
            <w:pPr>
              <w:spacing w:after="120"/>
              <w:rPr>
                <w:b/>
                <w:szCs w:val="24"/>
              </w:rPr>
            </w:pPr>
            <w:r>
              <w:rPr>
                <w:b/>
                <w:szCs w:val="24"/>
              </w:rPr>
              <w:t>Frontex</w:t>
            </w:r>
          </w:p>
          <w:p w14:paraId="653BA7A6" w14:textId="77777777" w:rsidR="00BF4485" w:rsidRPr="00A47BA5" w:rsidRDefault="00BF4485" w:rsidP="00215DC9">
            <w:pPr>
              <w:spacing w:after="120"/>
              <w:rPr>
                <w:b/>
                <w:szCs w:val="24"/>
              </w:rPr>
            </w:pPr>
          </w:p>
        </w:tc>
      </w:tr>
      <w:tr w:rsidR="00FB044F" w:rsidRPr="00A47BA5" w14:paraId="0BF9CD1C" w14:textId="77777777" w:rsidTr="000F7712">
        <w:tc>
          <w:tcPr>
            <w:tcW w:w="9018" w:type="dxa"/>
          </w:tcPr>
          <w:p w14:paraId="33F68669" w14:textId="77777777" w:rsidR="00B44470" w:rsidRPr="00334A31" w:rsidRDefault="00FB044F" w:rsidP="00B44470">
            <w:pPr>
              <w:spacing w:after="120"/>
              <w:rPr>
                <w:szCs w:val="24"/>
              </w:rPr>
            </w:pPr>
            <w:r>
              <w:rPr>
                <w:b/>
                <w:szCs w:val="24"/>
              </w:rPr>
              <w:t xml:space="preserve">Action 6. </w:t>
            </w:r>
            <w:r w:rsidR="0074659F">
              <w:rPr>
                <w:szCs w:val="24"/>
              </w:rPr>
              <w:t>I</w:t>
            </w:r>
            <w:r w:rsidR="0074659F" w:rsidRPr="0074659F">
              <w:rPr>
                <w:szCs w:val="24"/>
              </w:rPr>
              <w:t xml:space="preserve">dentify and prioritise cooperation </w:t>
            </w:r>
            <w:r w:rsidR="0074659F">
              <w:rPr>
                <w:szCs w:val="24"/>
              </w:rPr>
              <w:t>with</w:t>
            </w:r>
            <w:r w:rsidR="00460B74">
              <w:rPr>
                <w:szCs w:val="24"/>
              </w:rPr>
              <w:t xml:space="preserve"> </w:t>
            </w:r>
            <w:r w:rsidRPr="00334A31">
              <w:rPr>
                <w:szCs w:val="24"/>
              </w:rPr>
              <w:t xml:space="preserve">high-risk countries </w:t>
            </w:r>
            <w:r w:rsidR="00DC6266">
              <w:rPr>
                <w:szCs w:val="24"/>
              </w:rPr>
              <w:t xml:space="preserve">from drug </w:t>
            </w:r>
            <w:r w:rsidR="00E021AD">
              <w:rPr>
                <w:szCs w:val="24"/>
              </w:rPr>
              <w:t xml:space="preserve">production and smuggling </w:t>
            </w:r>
            <w:r w:rsidR="00DC6266">
              <w:rPr>
                <w:szCs w:val="24"/>
              </w:rPr>
              <w:t xml:space="preserve">perspective </w:t>
            </w:r>
            <w:r w:rsidR="006B308E">
              <w:rPr>
                <w:szCs w:val="24"/>
              </w:rPr>
              <w:t xml:space="preserve">in order to </w:t>
            </w:r>
            <w:r w:rsidR="00C943FD">
              <w:rPr>
                <w:szCs w:val="24"/>
              </w:rPr>
              <w:t xml:space="preserve">(i) </w:t>
            </w:r>
            <w:r w:rsidR="006B308E" w:rsidRPr="00334A31">
              <w:rPr>
                <w:szCs w:val="24"/>
              </w:rPr>
              <w:t xml:space="preserve">facilitate Member States’ access to financial and </w:t>
            </w:r>
            <w:r w:rsidR="006B308E" w:rsidRPr="00334A31">
              <w:rPr>
                <w:szCs w:val="24"/>
              </w:rPr>
              <w:lastRenderedPageBreak/>
              <w:t xml:space="preserve">other </w:t>
            </w:r>
            <w:r w:rsidR="00B44470">
              <w:rPr>
                <w:szCs w:val="24"/>
              </w:rPr>
              <w:t>information</w:t>
            </w:r>
            <w:r w:rsidR="00B44470" w:rsidRPr="00334A31">
              <w:rPr>
                <w:szCs w:val="24"/>
              </w:rPr>
              <w:t xml:space="preserve"> </w:t>
            </w:r>
            <w:r w:rsidR="00B44470">
              <w:rPr>
                <w:szCs w:val="24"/>
              </w:rPr>
              <w:t>to</w:t>
            </w:r>
            <w:r w:rsidR="00B44470" w:rsidRPr="00B44470">
              <w:rPr>
                <w:szCs w:val="24"/>
              </w:rPr>
              <w:t xml:space="preserve"> strengthen the capacity of the competent authorities to conduct financial investigations</w:t>
            </w:r>
            <w:r w:rsidR="00B44470">
              <w:rPr>
                <w:szCs w:val="24"/>
              </w:rPr>
              <w:t>,</w:t>
            </w:r>
            <w:r w:rsidR="00B44470" w:rsidRPr="00B44470">
              <w:rPr>
                <w:szCs w:val="24"/>
              </w:rPr>
              <w:t xml:space="preserve"> and </w:t>
            </w:r>
            <w:r w:rsidR="00C943FD">
              <w:rPr>
                <w:szCs w:val="24"/>
              </w:rPr>
              <w:t xml:space="preserve">(ii) </w:t>
            </w:r>
            <w:r w:rsidR="00B44470" w:rsidRPr="00B44470">
              <w:rPr>
                <w:szCs w:val="24"/>
              </w:rPr>
              <w:t>trace and identify drugs-related criminal proceeds</w:t>
            </w:r>
            <w:r w:rsidR="006B308E" w:rsidRPr="00334A31">
              <w:rPr>
                <w:szCs w:val="24"/>
              </w:rPr>
              <w:t xml:space="preserve"> and ensure that EU based seizure and confiscation orders are executed.</w:t>
            </w:r>
          </w:p>
        </w:tc>
        <w:tc>
          <w:tcPr>
            <w:tcW w:w="1763" w:type="dxa"/>
          </w:tcPr>
          <w:p w14:paraId="138F445C" w14:textId="77777777" w:rsidR="00FB044F" w:rsidRDefault="006B308E" w:rsidP="00AE1873">
            <w:pPr>
              <w:rPr>
                <w:b/>
                <w:szCs w:val="24"/>
              </w:rPr>
            </w:pPr>
            <w:r>
              <w:rPr>
                <w:b/>
                <w:szCs w:val="24"/>
              </w:rPr>
              <w:lastRenderedPageBreak/>
              <w:t>1.</w:t>
            </w:r>
            <w:r w:rsidR="00AE1873">
              <w:rPr>
                <w:b/>
                <w:szCs w:val="24"/>
              </w:rPr>
              <w:t>2</w:t>
            </w:r>
          </w:p>
        </w:tc>
        <w:tc>
          <w:tcPr>
            <w:tcW w:w="1283" w:type="dxa"/>
          </w:tcPr>
          <w:p w14:paraId="7A3E4B92" w14:textId="77777777" w:rsidR="00FB044F" w:rsidRDefault="006B308E" w:rsidP="008E1E56">
            <w:pPr>
              <w:rPr>
                <w:b/>
                <w:szCs w:val="24"/>
              </w:rPr>
            </w:pPr>
            <w:r>
              <w:rPr>
                <w:b/>
                <w:szCs w:val="24"/>
              </w:rPr>
              <w:t>2021-2025</w:t>
            </w:r>
          </w:p>
        </w:tc>
        <w:tc>
          <w:tcPr>
            <w:tcW w:w="2678" w:type="dxa"/>
          </w:tcPr>
          <w:p w14:paraId="42E60B30" w14:textId="77777777" w:rsidR="006B308E" w:rsidRDefault="006B308E" w:rsidP="00215DC9">
            <w:pPr>
              <w:spacing w:after="120"/>
              <w:rPr>
                <w:b/>
                <w:szCs w:val="24"/>
              </w:rPr>
            </w:pPr>
            <w:r>
              <w:rPr>
                <w:b/>
                <w:szCs w:val="24"/>
              </w:rPr>
              <w:t>European Commission</w:t>
            </w:r>
          </w:p>
          <w:p w14:paraId="0E4800B0" w14:textId="77777777" w:rsidR="006B308E" w:rsidRDefault="006B308E" w:rsidP="00215DC9">
            <w:pPr>
              <w:spacing w:after="120"/>
              <w:rPr>
                <w:b/>
                <w:szCs w:val="24"/>
              </w:rPr>
            </w:pPr>
            <w:r>
              <w:rPr>
                <w:b/>
                <w:szCs w:val="24"/>
              </w:rPr>
              <w:t>Member States</w:t>
            </w:r>
          </w:p>
          <w:p w14:paraId="7B4F2804" w14:textId="77777777" w:rsidR="006B308E" w:rsidRDefault="006B308E" w:rsidP="00215DC9">
            <w:pPr>
              <w:spacing w:after="120"/>
              <w:rPr>
                <w:b/>
                <w:szCs w:val="24"/>
              </w:rPr>
            </w:pPr>
            <w:r>
              <w:rPr>
                <w:b/>
                <w:szCs w:val="24"/>
              </w:rPr>
              <w:lastRenderedPageBreak/>
              <w:t xml:space="preserve">Europol </w:t>
            </w:r>
          </w:p>
          <w:p w14:paraId="26BF179E" w14:textId="77777777" w:rsidR="00FB044F" w:rsidRDefault="006B308E" w:rsidP="00215DC9">
            <w:pPr>
              <w:spacing w:after="120"/>
              <w:rPr>
                <w:b/>
                <w:szCs w:val="24"/>
              </w:rPr>
            </w:pPr>
            <w:r>
              <w:rPr>
                <w:b/>
                <w:szCs w:val="24"/>
              </w:rPr>
              <w:t>Eurojust</w:t>
            </w:r>
          </w:p>
        </w:tc>
      </w:tr>
      <w:tr w:rsidR="00E23031" w:rsidRPr="00A47BA5" w14:paraId="67597DA2" w14:textId="77777777" w:rsidTr="000F7712">
        <w:tc>
          <w:tcPr>
            <w:tcW w:w="9018" w:type="dxa"/>
          </w:tcPr>
          <w:p w14:paraId="093E744E" w14:textId="77777777" w:rsidR="00986209" w:rsidRPr="00A47BA5" w:rsidRDefault="008B394B" w:rsidP="00D02D5B">
            <w:pPr>
              <w:spacing w:after="120"/>
              <w:rPr>
                <w:szCs w:val="24"/>
              </w:rPr>
            </w:pPr>
            <w:r>
              <w:rPr>
                <w:b/>
                <w:szCs w:val="24"/>
              </w:rPr>
              <w:lastRenderedPageBreak/>
              <w:t xml:space="preserve">Action </w:t>
            </w:r>
            <w:r w:rsidR="00A96637">
              <w:rPr>
                <w:b/>
                <w:szCs w:val="24"/>
              </w:rPr>
              <w:t>7</w:t>
            </w:r>
            <w:r w:rsidR="00986209" w:rsidRPr="00A47BA5">
              <w:rPr>
                <w:b/>
                <w:szCs w:val="24"/>
              </w:rPr>
              <w:t>.</w:t>
            </w:r>
            <w:r w:rsidR="00986209" w:rsidRPr="00A47BA5">
              <w:rPr>
                <w:szCs w:val="24"/>
              </w:rPr>
              <w:t xml:space="preserve"> </w:t>
            </w:r>
            <w:r w:rsidR="00D02D5B">
              <w:rPr>
                <w:szCs w:val="24"/>
              </w:rPr>
              <w:t>Consider how to further tackle</w:t>
            </w:r>
            <w:r w:rsidR="00986209" w:rsidRPr="00A47BA5">
              <w:rPr>
                <w:szCs w:val="24"/>
              </w:rPr>
              <w:t xml:space="preserve"> encryption and other new technolog</w:t>
            </w:r>
            <w:r w:rsidR="00986209">
              <w:rPr>
                <w:szCs w:val="24"/>
              </w:rPr>
              <w:t>y</w:t>
            </w:r>
            <w:r w:rsidR="00986209" w:rsidRPr="00A47BA5">
              <w:rPr>
                <w:szCs w:val="24"/>
              </w:rPr>
              <w:t xml:space="preserve">-related methods employed by </w:t>
            </w:r>
            <w:r w:rsidR="0052344A">
              <w:rPr>
                <w:szCs w:val="24"/>
              </w:rPr>
              <w:t>organised crime groups</w:t>
            </w:r>
            <w:r w:rsidR="00DC6266">
              <w:rPr>
                <w:szCs w:val="24"/>
              </w:rPr>
              <w:t xml:space="preserve"> active in the drug market</w:t>
            </w:r>
            <w:r w:rsidR="00F2235D">
              <w:rPr>
                <w:szCs w:val="24"/>
              </w:rPr>
              <w:t>s</w:t>
            </w:r>
            <w:r w:rsidR="0052344A">
              <w:rPr>
                <w:szCs w:val="24"/>
              </w:rPr>
              <w:t xml:space="preserve"> </w:t>
            </w:r>
            <w:r w:rsidR="00986209" w:rsidRPr="008A303F">
              <w:rPr>
                <w:szCs w:val="24"/>
              </w:rPr>
              <w:t>to avoid detection and hide their communications.</w:t>
            </w:r>
            <w:r w:rsidR="00986209" w:rsidRPr="00A47BA5">
              <w:rPr>
                <w:szCs w:val="24"/>
              </w:rPr>
              <w:t xml:space="preserve"> </w:t>
            </w:r>
            <w:r w:rsidR="00986209">
              <w:rPr>
                <w:szCs w:val="24"/>
              </w:rPr>
              <w:t>I</w:t>
            </w:r>
            <w:r w:rsidR="00986209" w:rsidRPr="00A47BA5">
              <w:rPr>
                <w:szCs w:val="24"/>
              </w:rPr>
              <w:t>ncrease sharing in real-time of actionable and prosecutable information within and between Member States, Europol and Eurojust.</w:t>
            </w:r>
            <w:r w:rsidR="00282A32">
              <w:rPr>
                <w:szCs w:val="24"/>
              </w:rPr>
              <w:t xml:space="preserve"> </w:t>
            </w:r>
          </w:p>
        </w:tc>
        <w:tc>
          <w:tcPr>
            <w:tcW w:w="1763" w:type="dxa"/>
          </w:tcPr>
          <w:p w14:paraId="3C00929A" w14:textId="77777777" w:rsidR="00986209" w:rsidRPr="00A47BA5" w:rsidRDefault="008B394B" w:rsidP="00AE1873">
            <w:pPr>
              <w:rPr>
                <w:b/>
                <w:szCs w:val="24"/>
              </w:rPr>
            </w:pPr>
            <w:r>
              <w:rPr>
                <w:b/>
                <w:szCs w:val="24"/>
              </w:rPr>
              <w:t>1</w:t>
            </w:r>
            <w:r w:rsidR="00986209">
              <w:rPr>
                <w:b/>
                <w:szCs w:val="24"/>
              </w:rPr>
              <w:t>.</w:t>
            </w:r>
            <w:r w:rsidR="00AE1873">
              <w:rPr>
                <w:b/>
                <w:szCs w:val="24"/>
              </w:rPr>
              <w:t>2</w:t>
            </w:r>
          </w:p>
        </w:tc>
        <w:tc>
          <w:tcPr>
            <w:tcW w:w="1283" w:type="dxa"/>
          </w:tcPr>
          <w:p w14:paraId="7D04F59C" w14:textId="77777777" w:rsidR="00986209" w:rsidRPr="00A47BA5" w:rsidRDefault="00986209" w:rsidP="008E1E56">
            <w:pPr>
              <w:rPr>
                <w:b/>
                <w:szCs w:val="24"/>
              </w:rPr>
            </w:pPr>
            <w:r>
              <w:rPr>
                <w:b/>
                <w:szCs w:val="24"/>
              </w:rPr>
              <w:t>2021-2025</w:t>
            </w:r>
          </w:p>
        </w:tc>
        <w:tc>
          <w:tcPr>
            <w:tcW w:w="2678" w:type="dxa"/>
          </w:tcPr>
          <w:p w14:paraId="424F4F71" w14:textId="77777777" w:rsidR="008A5D16" w:rsidRDefault="008A5D16" w:rsidP="00215DC9">
            <w:pPr>
              <w:spacing w:after="120"/>
              <w:rPr>
                <w:b/>
                <w:szCs w:val="24"/>
              </w:rPr>
            </w:pPr>
            <w:r>
              <w:rPr>
                <w:b/>
                <w:szCs w:val="24"/>
              </w:rPr>
              <w:t>European Commission</w:t>
            </w:r>
            <w:r w:rsidDel="008A5D16">
              <w:rPr>
                <w:b/>
                <w:szCs w:val="24"/>
              </w:rPr>
              <w:t xml:space="preserve"> </w:t>
            </w:r>
          </w:p>
          <w:p w14:paraId="77A77FEF" w14:textId="77777777" w:rsidR="00986209" w:rsidRDefault="008A5D16" w:rsidP="00215DC9">
            <w:pPr>
              <w:spacing w:after="120"/>
              <w:rPr>
                <w:b/>
                <w:szCs w:val="24"/>
              </w:rPr>
            </w:pPr>
            <w:r>
              <w:rPr>
                <w:b/>
                <w:szCs w:val="24"/>
              </w:rPr>
              <w:t>Member States</w:t>
            </w:r>
          </w:p>
          <w:p w14:paraId="6FE3E484" w14:textId="77777777" w:rsidR="00986209" w:rsidRDefault="00986209" w:rsidP="00215DC9">
            <w:pPr>
              <w:spacing w:after="120"/>
              <w:rPr>
                <w:b/>
                <w:szCs w:val="24"/>
              </w:rPr>
            </w:pPr>
            <w:r>
              <w:rPr>
                <w:b/>
                <w:szCs w:val="24"/>
              </w:rPr>
              <w:t>Europol</w:t>
            </w:r>
          </w:p>
          <w:p w14:paraId="14C27CFD" w14:textId="77777777" w:rsidR="00986209" w:rsidRDefault="00986209" w:rsidP="00215DC9">
            <w:pPr>
              <w:spacing w:after="120"/>
              <w:rPr>
                <w:b/>
                <w:szCs w:val="24"/>
              </w:rPr>
            </w:pPr>
            <w:r>
              <w:rPr>
                <w:b/>
                <w:szCs w:val="24"/>
              </w:rPr>
              <w:t>Eurojust</w:t>
            </w:r>
          </w:p>
          <w:p w14:paraId="0441B215" w14:textId="77777777" w:rsidR="000B5A05" w:rsidRPr="00A47BA5" w:rsidRDefault="000B5A05" w:rsidP="00215DC9">
            <w:pPr>
              <w:spacing w:after="120"/>
              <w:rPr>
                <w:b/>
                <w:szCs w:val="24"/>
              </w:rPr>
            </w:pPr>
            <w:r>
              <w:rPr>
                <w:b/>
                <w:szCs w:val="24"/>
              </w:rPr>
              <w:t>EMCDDA</w:t>
            </w:r>
          </w:p>
        </w:tc>
      </w:tr>
      <w:tr w:rsidR="00E23031" w:rsidRPr="00A47BA5" w14:paraId="7011446F" w14:textId="77777777" w:rsidTr="000F7712">
        <w:tc>
          <w:tcPr>
            <w:tcW w:w="9018" w:type="dxa"/>
          </w:tcPr>
          <w:p w14:paraId="6F359DEB" w14:textId="77777777" w:rsidR="00986209" w:rsidRPr="00215DC9" w:rsidRDefault="008B394B" w:rsidP="00DD1D6F">
            <w:pPr>
              <w:spacing w:after="120"/>
              <w:rPr>
                <w:b/>
                <w:szCs w:val="24"/>
              </w:rPr>
            </w:pPr>
            <w:r>
              <w:rPr>
                <w:b/>
                <w:szCs w:val="24"/>
              </w:rPr>
              <w:t xml:space="preserve">Action </w:t>
            </w:r>
            <w:r w:rsidR="00A96637">
              <w:rPr>
                <w:b/>
                <w:szCs w:val="24"/>
              </w:rPr>
              <w:t>8</w:t>
            </w:r>
            <w:r w:rsidR="00986209">
              <w:rPr>
                <w:b/>
                <w:szCs w:val="24"/>
              </w:rPr>
              <w:t xml:space="preserve">. </w:t>
            </w:r>
            <w:r w:rsidR="0089258F" w:rsidRPr="00A534C0">
              <w:rPr>
                <w:szCs w:val="24"/>
              </w:rPr>
              <w:t>Following the effective confiscation of a</w:t>
            </w:r>
            <w:r w:rsidR="0089258F">
              <w:rPr>
                <w:szCs w:val="24"/>
              </w:rPr>
              <w:t>ssets</w:t>
            </w:r>
            <w:r w:rsidR="00DD1D6F">
              <w:rPr>
                <w:szCs w:val="24"/>
              </w:rPr>
              <w:t>,</w:t>
            </w:r>
            <w:r w:rsidR="0089258F">
              <w:rPr>
                <w:szCs w:val="24"/>
              </w:rPr>
              <w:t xml:space="preserve"> t</w:t>
            </w:r>
            <w:r w:rsidR="0052344A">
              <w:rPr>
                <w:szCs w:val="24"/>
              </w:rPr>
              <w:t xml:space="preserve">ake under consideration the </w:t>
            </w:r>
            <w:r w:rsidR="00282A32">
              <w:rPr>
                <w:szCs w:val="24"/>
              </w:rPr>
              <w:t xml:space="preserve">safe and secure </w:t>
            </w:r>
            <w:r w:rsidR="0052344A">
              <w:rPr>
                <w:szCs w:val="24"/>
              </w:rPr>
              <w:t>reuse of</w:t>
            </w:r>
            <w:r w:rsidR="00726D69">
              <w:rPr>
                <w:b/>
                <w:szCs w:val="24"/>
              </w:rPr>
              <w:t xml:space="preserve"> </w:t>
            </w:r>
            <w:r w:rsidR="0052344A">
              <w:rPr>
                <w:szCs w:val="24"/>
              </w:rPr>
              <w:t>s</w:t>
            </w:r>
            <w:r w:rsidR="00986209" w:rsidRPr="00624554">
              <w:rPr>
                <w:szCs w:val="24"/>
              </w:rPr>
              <w:t xml:space="preserve">eized and confiscated instrumentalities </w:t>
            </w:r>
            <w:r w:rsidR="0052344A">
              <w:rPr>
                <w:szCs w:val="24"/>
              </w:rPr>
              <w:t>in</w:t>
            </w:r>
            <w:r w:rsidR="00986209" w:rsidRPr="00333241">
              <w:rPr>
                <w:szCs w:val="24"/>
              </w:rPr>
              <w:t xml:space="preserve"> support </w:t>
            </w:r>
            <w:r w:rsidR="00986209">
              <w:rPr>
                <w:szCs w:val="24"/>
              </w:rPr>
              <w:t xml:space="preserve">of drug </w:t>
            </w:r>
            <w:r w:rsidR="0052344A">
              <w:rPr>
                <w:szCs w:val="24"/>
              </w:rPr>
              <w:t>demand and supply reduction measures.</w:t>
            </w:r>
            <w:r w:rsidR="00986209">
              <w:rPr>
                <w:szCs w:val="24"/>
              </w:rPr>
              <w:t xml:space="preserve"> </w:t>
            </w:r>
            <w:r w:rsidR="0052344A">
              <w:rPr>
                <w:szCs w:val="24"/>
              </w:rPr>
              <w:t xml:space="preserve">The </w:t>
            </w:r>
            <w:r w:rsidR="00726D69" w:rsidRPr="00726D69">
              <w:rPr>
                <w:szCs w:val="24"/>
              </w:rPr>
              <w:t xml:space="preserve">European Commission will </w:t>
            </w:r>
            <w:r w:rsidR="0052344A">
              <w:rPr>
                <w:szCs w:val="24"/>
              </w:rPr>
              <w:t>further consider this point within the scope of the</w:t>
            </w:r>
            <w:r w:rsidR="00F57691">
              <w:rPr>
                <w:szCs w:val="24"/>
              </w:rPr>
              <w:t xml:space="preserve"> possible</w:t>
            </w:r>
            <w:r w:rsidR="0052344A">
              <w:rPr>
                <w:szCs w:val="24"/>
              </w:rPr>
              <w:t xml:space="preserve"> revision of the</w:t>
            </w:r>
            <w:r w:rsidR="00726D69" w:rsidRPr="00726D69">
              <w:rPr>
                <w:szCs w:val="24"/>
              </w:rPr>
              <w:t xml:space="preserve"> </w:t>
            </w:r>
            <w:r w:rsidR="000935E0">
              <w:rPr>
                <w:szCs w:val="24"/>
              </w:rPr>
              <w:t xml:space="preserve">Directive </w:t>
            </w:r>
            <w:r w:rsidR="000935E0" w:rsidRPr="000935E0">
              <w:rPr>
                <w:szCs w:val="24"/>
              </w:rPr>
              <w:t>on the freezing and confiscation of instrumentalities and proceeds of crime in the European Union</w:t>
            </w:r>
            <w:r w:rsidR="000935E0">
              <w:rPr>
                <w:szCs w:val="24"/>
              </w:rPr>
              <w:t xml:space="preserve"> (Directive </w:t>
            </w:r>
            <w:r w:rsidR="000935E0" w:rsidRPr="000935E0">
              <w:rPr>
                <w:szCs w:val="24"/>
              </w:rPr>
              <w:t>2014/42/EU</w:t>
            </w:r>
            <w:r w:rsidR="000935E0">
              <w:rPr>
                <w:szCs w:val="24"/>
              </w:rPr>
              <w:t>).</w:t>
            </w:r>
          </w:p>
        </w:tc>
        <w:tc>
          <w:tcPr>
            <w:tcW w:w="1763" w:type="dxa"/>
          </w:tcPr>
          <w:p w14:paraId="76F83A0D" w14:textId="77777777" w:rsidR="00986209" w:rsidRDefault="008B394B" w:rsidP="00AE1873">
            <w:pPr>
              <w:rPr>
                <w:b/>
                <w:szCs w:val="24"/>
              </w:rPr>
            </w:pPr>
            <w:r>
              <w:rPr>
                <w:b/>
                <w:szCs w:val="24"/>
              </w:rPr>
              <w:t>1</w:t>
            </w:r>
            <w:r w:rsidR="00986209">
              <w:rPr>
                <w:b/>
                <w:szCs w:val="24"/>
              </w:rPr>
              <w:t>.</w:t>
            </w:r>
            <w:r w:rsidR="00AE1873">
              <w:rPr>
                <w:b/>
                <w:szCs w:val="24"/>
              </w:rPr>
              <w:t>2</w:t>
            </w:r>
          </w:p>
        </w:tc>
        <w:tc>
          <w:tcPr>
            <w:tcW w:w="1283" w:type="dxa"/>
          </w:tcPr>
          <w:p w14:paraId="2BD80454" w14:textId="77777777" w:rsidR="00986209" w:rsidRDefault="00986209" w:rsidP="00CE6633">
            <w:pPr>
              <w:rPr>
                <w:b/>
                <w:szCs w:val="24"/>
              </w:rPr>
            </w:pPr>
            <w:r>
              <w:rPr>
                <w:b/>
                <w:szCs w:val="24"/>
              </w:rPr>
              <w:t>2021-2025</w:t>
            </w:r>
          </w:p>
        </w:tc>
        <w:tc>
          <w:tcPr>
            <w:tcW w:w="2678" w:type="dxa"/>
          </w:tcPr>
          <w:p w14:paraId="192ACAE2" w14:textId="77777777" w:rsidR="00F5307E" w:rsidRDefault="00F5307E" w:rsidP="00F5307E">
            <w:pPr>
              <w:spacing w:after="120"/>
              <w:rPr>
                <w:b/>
                <w:szCs w:val="24"/>
              </w:rPr>
            </w:pPr>
            <w:r>
              <w:rPr>
                <w:b/>
                <w:szCs w:val="24"/>
              </w:rPr>
              <w:t xml:space="preserve">European Commission </w:t>
            </w:r>
          </w:p>
          <w:p w14:paraId="19B5F4B4" w14:textId="77777777" w:rsidR="00726D69" w:rsidRDefault="008A5D16" w:rsidP="00334A31">
            <w:pPr>
              <w:spacing w:after="120"/>
              <w:rPr>
                <w:b/>
                <w:szCs w:val="24"/>
              </w:rPr>
            </w:pPr>
            <w:r>
              <w:rPr>
                <w:b/>
                <w:szCs w:val="24"/>
              </w:rPr>
              <w:t>Member States</w:t>
            </w:r>
          </w:p>
          <w:p w14:paraId="7479647F" w14:textId="77777777" w:rsidR="00986209" w:rsidRDefault="00986209" w:rsidP="00534031">
            <w:pPr>
              <w:spacing w:after="120"/>
              <w:rPr>
                <w:b/>
                <w:szCs w:val="24"/>
              </w:rPr>
            </w:pPr>
          </w:p>
        </w:tc>
      </w:tr>
      <w:tr w:rsidR="00E23031" w:rsidRPr="00A47BA5" w14:paraId="5170BCCA" w14:textId="77777777" w:rsidTr="000F7712">
        <w:tc>
          <w:tcPr>
            <w:tcW w:w="9018" w:type="dxa"/>
          </w:tcPr>
          <w:p w14:paraId="617B5088" w14:textId="77777777" w:rsidR="00E95ABC" w:rsidRPr="00A46B54" w:rsidRDefault="008B394B" w:rsidP="00C943FD">
            <w:pPr>
              <w:spacing w:after="120"/>
              <w:rPr>
                <w:szCs w:val="24"/>
              </w:rPr>
            </w:pPr>
            <w:r>
              <w:rPr>
                <w:b/>
                <w:szCs w:val="24"/>
              </w:rPr>
              <w:t xml:space="preserve">Action </w:t>
            </w:r>
            <w:r w:rsidR="00A96637">
              <w:rPr>
                <w:b/>
                <w:szCs w:val="24"/>
              </w:rPr>
              <w:t>9</w:t>
            </w:r>
            <w:r w:rsidR="00986209" w:rsidRPr="00A46B54">
              <w:rPr>
                <w:b/>
                <w:szCs w:val="24"/>
              </w:rPr>
              <w:t>.</w:t>
            </w:r>
            <w:r w:rsidR="00986209">
              <w:rPr>
                <w:szCs w:val="24"/>
              </w:rPr>
              <w:t xml:space="preserve"> Ensure </w:t>
            </w:r>
            <w:r w:rsidR="0052344A">
              <w:rPr>
                <w:szCs w:val="24"/>
              </w:rPr>
              <w:t>that relevant EU</w:t>
            </w:r>
            <w:r w:rsidR="0090621A">
              <w:rPr>
                <w:szCs w:val="24"/>
              </w:rPr>
              <w:t xml:space="preserve"> cooperation programmes </w:t>
            </w:r>
            <w:r w:rsidR="00E26AB0">
              <w:rPr>
                <w:szCs w:val="24"/>
              </w:rPr>
              <w:t xml:space="preserve">on drugs worldwide </w:t>
            </w:r>
            <w:r w:rsidR="0090621A">
              <w:rPr>
                <w:szCs w:val="24"/>
              </w:rPr>
              <w:t>are in place and implemented w</w:t>
            </w:r>
            <w:r w:rsidR="0052344A">
              <w:rPr>
                <w:szCs w:val="24"/>
              </w:rPr>
              <w:t>ith third countries and regions.</w:t>
            </w:r>
            <w:r w:rsidR="0090621A">
              <w:rPr>
                <w:szCs w:val="24"/>
              </w:rPr>
              <w:t xml:space="preserve"> </w:t>
            </w:r>
            <w:r w:rsidR="00F26B98">
              <w:rPr>
                <w:szCs w:val="24"/>
              </w:rPr>
              <w:t>I</w:t>
            </w:r>
            <w:r w:rsidR="00F26B98" w:rsidRPr="00281762">
              <w:rPr>
                <w:szCs w:val="24"/>
              </w:rPr>
              <w:t xml:space="preserve">ncrease </w:t>
            </w:r>
            <w:r w:rsidR="00F26B98">
              <w:rPr>
                <w:szCs w:val="24"/>
              </w:rPr>
              <w:t xml:space="preserve">the </w:t>
            </w:r>
            <w:r w:rsidR="00F26B98" w:rsidRPr="00281762">
              <w:rPr>
                <w:szCs w:val="24"/>
              </w:rPr>
              <w:t xml:space="preserve">joint strategic and operational analysis </w:t>
            </w:r>
            <w:r w:rsidR="00C943FD">
              <w:rPr>
                <w:szCs w:val="24"/>
              </w:rPr>
              <w:t xml:space="preserve">(i) </w:t>
            </w:r>
            <w:r w:rsidR="00F26B98">
              <w:rPr>
                <w:szCs w:val="24"/>
              </w:rPr>
              <w:t xml:space="preserve">by </w:t>
            </w:r>
            <w:r w:rsidR="00986209" w:rsidRPr="00A46B54">
              <w:rPr>
                <w:szCs w:val="24"/>
              </w:rPr>
              <w:t>involv</w:t>
            </w:r>
            <w:r w:rsidR="00F26B98">
              <w:rPr>
                <w:szCs w:val="24"/>
              </w:rPr>
              <w:t>ing</w:t>
            </w:r>
            <w:r w:rsidR="00986209" w:rsidRPr="00A46B54">
              <w:rPr>
                <w:szCs w:val="24"/>
              </w:rPr>
              <w:t xml:space="preserve"> relevant EU agencies such as EMCDDA and Europol</w:t>
            </w:r>
            <w:r w:rsidR="00E26AB0">
              <w:rPr>
                <w:szCs w:val="24"/>
              </w:rPr>
              <w:t xml:space="preserve"> and </w:t>
            </w:r>
            <w:r w:rsidR="00C943FD">
              <w:rPr>
                <w:szCs w:val="24"/>
              </w:rPr>
              <w:t xml:space="preserve">(ii) </w:t>
            </w:r>
            <w:r w:rsidR="005E2950" w:rsidRPr="005E2950">
              <w:rPr>
                <w:szCs w:val="24"/>
              </w:rPr>
              <w:t>by ensuring regular and timely reporting of relevant and operational information between cooperation programmes and these EU agencies</w:t>
            </w:r>
            <w:r w:rsidR="005E2950">
              <w:rPr>
                <w:szCs w:val="24"/>
              </w:rPr>
              <w:t>.</w:t>
            </w:r>
            <w:r w:rsidR="005E2950" w:rsidRPr="005E2950">
              <w:rPr>
                <w:szCs w:val="24"/>
              </w:rPr>
              <w:t xml:space="preserve"> </w:t>
            </w:r>
          </w:p>
        </w:tc>
        <w:tc>
          <w:tcPr>
            <w:tcW w:w="1763" w:type="dxa"/>
          </w:tcPr>
          <w:p w14:paraId="52CD5523" w14:textId="77777777" w:rsidR="00986209" w:rsidRDefault="008B394B" w:rsidP="00AE1873">
            <w:pPr>
              <w:rPr>
                <w:b/>
                <w:szCs w:val="24"/>
              </w:rPr>
            </w:pPr>
            <w:r>
              <w:rPr>
                <w:b/>
                <w:szCs w:val="24"/>
              </w:rPr>
              <w:t>1</w:t>
            </w:r>
            <w:r w:rsidR="00986209">
              <w:rPr>
                <w:b/>
                <w:szCs w:val="24"/>
              </w:rPr>
              <w:t>.</w:t>
            </w:r>
            <w:r w:rsidR="00AE1873">
              <w:rPr>
                <w:b/>
                <w:szCs w:val="24"/>
              </w:rPr>
              <w:t>3</w:t>
            </w:r>
          </w:p>
        </w:tc>
        <w:tc>
          <w:tcPr>
            <w:tcW w:w="1283" w:type="dxa"/>
          </w:tcPr>
          <w:p w14:paraId="2A47F07D" w14:textId="77777777" w:rsidR="00986209" w:rsidRDefault="00986209" w:rsidP="004A577F">
            <w:pPr>
              <w:rPr>
                <w:b/>
                <w:szCs w:val="24"/>
              </w:rPr>
            </w:pPr>
            <w:r>
              <w:rPr>
                <w:b/>
                <w:szCs w:val="24"/>
              </w:rPr>
              <w:t>2021-2025</w:t>
            </w:r>
          </w:p>
        </w:tc>
        <w:tc>
          <w:tcPr>
            <w:tcW w:w="2678" w:type="dxa"/>
          </w:tcPr>
          <w:p w14:paraId="24E1BDE8" w14:textId="77777777" w:rsidR="00986209" w:rsidRDefault="008A5D16" w:rsidP="00534031">
            <w:pPr>
              <w:spacing w:after="120"/>
              <w:rPr>
                <w:b/>
                <w:szCs w:val="24"/>
              </w:rPr>
            </w:pPr>
            <w:r>
              <w:rPr>
                <w:b/>
                <w:szCs w:val="24"/>
              </w:rPr>
              <w:t>European Commission</w:t>
            </w:r>
          </w:p>
          <w:p w14:paraId="033F469A" w14:textId="77777777" w:rsidR="00F55C47" w:rsidRDefault="00F55C47" w:rsidP="00534031">
            <w:pPr>
              <w:spacing w:after="120"/>
              <w:rPr>
                <w:b/>
                <w:szCs w:val="24"/>
              </w:rPr>
            </w:pPr>
            <w:r>
              <w:rPr>
                <w:b/>
                <w:szCs w:val="24"/>
              </w:rPr>
              <w:t>EEAS</w:t>
            </w:r>
          </w:p>
          <w:p w14:paraId="2D8422D7" w14:textId="77777777" w:rsidR="00D02D5B" w:rsidRDefault="00D02D5B" w:rsidP="00534031">
            <w:pPr>
              <w:spacing w:after="120"/>
              <w:rPr>
                <w:b/>
                <w:szCs w:val="24"/>
              </w:rPr>
            </w:pPr>
            <w:r>
              <w:rPr>
                <w:b/>
                <w:szCs w:val="24"/>
              </w:rPr>
              <w:t>Europol</w:t>
            </w:r>
          </w:p>
          <w:p w14:paraId="413961FB" w14:textId="77777777" w:rsidR="00D02D5B" w:rsidRDefault="00D02D5B" w:rsidP="00534031">
            <w:pPr>
              <w:spacing w:after="120"/>
              <w:rPr>
                <w:b/>
                <w:szCs w:val="24"/>
              </w:rPr>
            </w:pPr>
            <w:r>
              <w:rPr>
                <w:b/>
                <w:szCs w:val="24"/>
              </w:rPr>
              <w:t xml:space="preserve">EMCDDA </w:t>
            </w:r>
          </w:p>
        </w:tc>
      </w:tr>
      <w:tr w:rsidR="00E23031" w:rsidRPr="00A47BA5" w14:paraId="484BEF4F" w14:textId="77777777" w:rsidTr="000F7712">
        <w:tc>
          <w:tcPr>
            <w:tcW w:w="9018" w:type="dxa"/>
          </w:tcPr>
          <w:p w14:paraId="6D076CB8" w14:textId="77777777" w:rsidR="00986209" w:rsidRPr="008F26C8" w:rsidRDefault="00986209" w:rsidP="007A50F9">
            <w:pPr>
              <w:spacing w:after="120"/>
              <w:rPr>
                <w:b/>
                <w:szCs w:val="24"/>
              </w:rPr>
            </w:pPr>
            <w:r w:rsidRPr="00A47BA5">
              <w:rPr>
                <w:b/>
                <w:szCs w:val="24"/>
              </w:rPr>
              <w:t xml:space="preserve">Action </w:t>
            </w:r>
            <w:r w:rsidR="00A96637">
              <w:rPr>
                <w:b/>
                <w:szCs w:val="24"/>
              </w:rPr>
              <w:t>10</w:t>
            </w:r>
            <w:r w:rsidRPr="00A47BA5">
              <w:rPr>
                <w:b/>
                <w:szCs w:val="24"/>
              </w:rPr>
              <w:t xml:space="preserve">. </w:t>
            </w:r>
            <w:r w:rsidRPr="00A47BA5">
              <w:rPr>
                <w:szCs w:val="24"/>
              </w:rPr>
              <w:t xml:space="preserve">Improve EU dialogues on drugs </w:t>
            </w:r>
            <w:r>
              <w:rPr>
                <w:szCs w:val="24"/>
              </w:rPr>
              <w:t>that focus</w:t>
            </w:r>
            <w:r w:rsidRPr="00F7263F">
              <w:rPr>
                <w:szCs w:val="24"/>
              </w:rPr>
              <w:t xml:space="preserve"> on specific drug trafficking routes, involving producer, transit and consumer markets</w:t>
            </w:r>
            <w:r>
              <w:rPr>
                <w:szCs w:val="24"/>
              </w:rPr>
              <w:t>.</w:t>
            </w:r>
            <w:r w:rsidRPr="00D6319C">
              <w:rPr>
                <w:szCs w:val="24"/>
              </w:rPr>
              <w:t xml:space="preserve"> </w:t>
            </w:r>
            <w:r>
              <w:rPr>
                <w:szCs w:val="24"/>
              </w:rPr>
              <w:t xml:space="preserve">Regular dialogues </w:t>
            </w:r>
            <w:r w:rsidR="0090621A">
              <w:rPr>
                <w:szCs w:val="24"/>
              </w:rPr>
              <w:t xml:space="preserve">should be </w:t>
            </w:r>
            <w:r>
              <w:rPr>
                <w:szCs w:val="24"/>
              </w:rPr>
              <w:t>conducted with</w:t>
            </w:r>
            <w:r w:rsidRPr="00A47BA5">
              <w:rPr>
                <w:szCs w:val="24"/>
              </w:rPr>
              <w:t xml:space="preserve"> </w:t>
            </w:r>
            <w:r w:rsidR="00F57691">
              <w:rPr>
                <w:szCs w:val="24"/>
              </w:rPr>
              <w:t xml:space="preserve">the </w:t>
            </w:r>
            <w:r w:rsidR="0090621A">
              <w:rPr>
                <w:szCs w:val="24"/>
              </w:rPr>
              <w:t>Western Balkan</w:t>
            </w:r>
            <w:r w:rsidR="00F57691">
              <w:rPr>
                <w:szCs w:val="24"/>
              </w:rPr>
              <w:t xml:space="preserve"> region and countries</w:t>
            </w:r>
            <w:r w:rsidR="0090621A">
              <w:rPr>
                <w:szCs w:val="24"/>
              </w:rPr>
              <w:t xml:space="preserve">, Eastern </w:t>
            </w:r>
            <w:r w:rsidR="0052344A">
              <w:rPr>
                <w:szCs w:val="24"/>
              </w:rPr>
              <w:t>Partnership countries, Central A</w:t>
            </w:r>
            <w:r w:rsidR="0090621A">
              <w:rPr>
                <w:szCs w:val="24"/>
              </w:rPr>
              <w:t>sia</w:t>
            </w:r>
            <w:r w:rsidR="00F57691">
              <w:rPr>
                <w:szCs w:val="24"/>
              </w:rPr>
              <w:t xml:space="preserve"> region and countries</w:t>
            </w:r>
            <w:r w:rsidR="0090621A">
              <w:rPr>
                <w:szCs w:val="24"/>
              </w:rPr>
              <w:t xml:space="preserve">, Russia, </w:t>
            </w:r>
            <w:r w:rsidR="0052344A">
              <w:rPr>
                <w:szCs w:val="24"/>
              </w:rPr>
              <w:t>USA</w:t>
            </w:r>
            <w:r w:rsidR="0090621A">
              <w:rPr>
                <w:szCs w:val="24"/>
              </w:rPr>
              <w:t xml:space="preserve">, </w:t>
            </w:r>
            <w:r w:rsidRPr="00A46B54">
              <w:rPr>
                <w:szCs w:val="24"/>
              </w:rPr>
              <w:t>Latin America and the Caribbean</w:t>
            </w:r>
            <w:r w:rsidR="00F57691">
              <w:rPr>
                <w:szCs w:val="24"/>
              </w:rPr>
              <w:t xml:space="preserve"> regions and countries</w:t>
            </w:r>
            <w:r w:rsidR="0052344A">
              <w:rPr>
                <w:szCs w:val="24"/>
              </w:rPr>
              <w:t>.</w:t>
            </w:r>
            <w:r>
              <w:rPr>
                <w:szCs w:val="24"/>
              </w:rPr>
              <w:t xml:space="preserve"> In addition, dialogues on drugs should</w:t>
            </w:r>
            <w:r w:rsidR="0052344A">
              <w:rPr>
                <w:szCs w:val="24"/>
              </w:rPr>
              <w:t xml:space="preserve"> be</w:t>
            </w:r>
            <w:r>
              <w:rPr>
                <w:szCs w:val="24"/>
              </w:rPr>
              <w:t xml:space="preserve"> </w:t>
            </w:r>
            <w:r w:rsidR="0090621A">
              <w:rPr>
                <w:szCs w:val="24"/>
              </w:rPr>
              <w:t>launched</w:t>
            </w:r>
            <w:r>
              <w:rPr>
                <w:szCs w:val="24"/>
              </w:rPr>
              <w:t xml:space="preserve"> with China, Iran and Colombia.</w:t>
            </w:r>
            <w:r w:rsidRPr="00A47BA5">
              <w:rPr>
                <w:b/>
                <w:szCs w:val="24"/>
              </w:rPr>
              <w:t xml:space="preserve"> </w:t>
            </w:r>
            <w:r w:rsidRPr="00233F81">
              <w:rPr>
                <w:szCs w:val="24"/>
              </w:rPr>
              <w:t>Further d</w:t>
            </w:r>
            <w:r w:rsidRPr="00A46B54">
              <w:rPr>
                <w:szCs w:val="24"/>
              </w:rPr>
              <w:t>ia</w:t>
            </w:r>
            <w:r>
              <w:rPr>
                <w:szCs w:val="24"/>
              </w:rPr>
              <w:t>logues with o</w:t>
            </w:r>
            <w:r w:rsidRPr="00A46B54">
              <w:rPr>
                <w:szCs w:val="24"/>
              </w:rPr>
              <w:t xml:space="preserve">ther countries </w:t>
            </w:r>
            <w:r w:rsidR="00AD1BDC">
              <w:rPr>
                <w:szCs w:val="24"/>
              </w:rPr>
              <w:t xml:space="preserve">or regions </w:t>
            </w:r>
            <w:r w:rsidR="0089258F">
              <w:rPr>
                <w:szCs w:val="24"/>
              </w:rPr>
              <w:t xml:space="preserve">will </w:t>
            </w:r>
            <w:r>
              <w:rPr>
                <w:szCs w:val="24"/>
              </w:rPr>
              <w:t xml:space="preserve">be explored </w:t>
            </w:r>
            <w:r w:rsidRPr="00A46B54">
              <w:rPr>
                <w:szCs w:val="24"/>
              </w:rPr>
              <w:t xml:space="preserve">depending on </w:t>
            </w:r>
            <w:r w:rsidR="0010783C">
              <w:rPr>
                <w:szCs w:val="24"/>
              </w:rPr>
              <w:t>the evolution of the drug supply origin and routes</w:t>
            </w:r>
            <w:r w:rsidR="0010783C" w:rsidRPr="00A46B54">
              <w:rPr>
                <w:szCs w:val="24"/>
              </w:rPr>
              <w:t xml:space="preserve"> </w:t>
            </w:r>
            <w:r w:rsidRPr="00A46B54">
              <w:rPr>
                <w:szCs w:val="24"/>
              </w:rPr>
              <w:t>and international developments</w:t>
            </w:r>
            <w:r>
              <w:rPr>
                <w:szCs w:val="24"/>
              </w:rPr>
              <w:t xml:space="preserve">. </w:t>
            </w:r>
          </w:p>
        </w:tc>
        <w:tc>
          <w:tcPr>
            <w:tcW w:w="1763" w:type="dxa"/>
          </w:tcPr>
          <w:p w14:paraId="50E2B8CB" w14:textId="77777777" w:rsidR="00986209" w:rsidRPr="00A47BA5" w:rsidRDefault="008B394B" w:rsidP="00AE1873">
            <w:pPr>
              <w:rPr>
                <w:b/>
                <w:szCs w:val="24"/>
              </w:rPr>
            </w:pPr>
            <w:r>
              <w:rPr>
                <w:b/>
                <w:szCs w:val="24"/>
              </w:rPr>
              <w:t>1</w:t>
            </w:r>
            <w:r w:rsidR="00986209">
              <w:rPr>
                <w:b/>
                <w:szCs w:val="24"/>
              </w:rPr>
              <w:t>.</w:t>
            </w:r>
            <w:r w:rsidR="00AE1873">
              <w:rPr>
                <w:b/>
                <w:szCs w:val="24"/>
              </w:rPr>
              <w:t>3</w:t>
            </w:r>
          </w:p>
        </w:tc>
        <w:tc>
          <w:tcPr>
            <w:tcW w:w="1283" w:type="dxa"/>
          </w:tcPr>
          <w:p w14:paraId="24D81798" w14:textId="77777777" w:rsidR="00986209" w:rsidRPr="00A47BA5" w:rsidRDefault="000F7712" w:rsidP="004A577F">
            <w:pPr>
              <w:rPr>
                <w:b/>
                <w:szCs w:val="24"/>
              </w:rPr>
            </w:pPr>
            <w:r>
              <w:rPr>
                <w:b/>
                <w:szCs w:val="24"/>
              </w:rPr>
              <w:t>2021</w:t>
            </w:r>
            <w:r w:rsidR="00986209">
              <w:rPr>
                <w:b/>
                <w:szCs w:val="24"/>
              </w:rPr>
              <w:t>-2025</w:t>
            </w:r>
          </w:p>
        </w:tc>
        <w:tc>
          <w:tcPr>
            <w:tcW w:w="2678" w:type="dxa"/>
          </w:tcPr>
          <w:p w14:paraId="110DDF83" w14:textId="77777777" w:rsidR="00986209" w:rsidRDefault="008A5D16" w:rsidP="00534031">
            <w:pPr>
              <w:spacing w:after="120"/>
              <w:rPr>
                <w:b/>
                <w:szCs w:val="24"/>
              </w:rPr>
            </w:pPr>
            <w:r>
              <w:rPr>
                <w:b/>
                <w:szCs w:val="24"/>
              </w:rPr>
              <w:t>European Commission</w:t>
            </w:r>
          </w:p>
          <w:p w14:paraId="5C446E65" w14:textId="77777777" w:rsidR="007A50F9" w:rsidRPr="00A47BA5" w:rsidRDefault="007A50F9" w:rsidP="00534031">
            <w:pPr>
              <w:spacing w:after="120"/>
              <w:rPr>
                <w:b/>
                <w:szCs w:val="24"/>
              </w:rPr>
            </w:pPr>
            <w:r>
              <w:rPr>
                <w:b/>
                <w:szCs w:val="24"/>
              </w:rPr>
              <w:t>EEAS</w:t>
            </w:r>
          </w:p>
        </w:tc>
      </w:tr>
    </w:tbl>
    <w:p w14:paraId="242882A4" w14:textId="77777777" w:rsidR="00A47BA5" w:rsidRPr="00A47BA5" w:rsidRDefault="00A47BA5" w:rsidP="00A47BA5">
      <w:pPr>
        <w:rPr>
          <w:rFonts w:ascii="Times New Roman" w:hAnsi="Times New Roman" w:cs="Times New Roman"/>
          <w:b/>
          <w:sz w:val="24"/>
          <w:szCs w:val="24"/>
        </w:rPr>
      </w:pPr>
    </w:p>
    <w:p w14:paraId="4128985B" w14:textId="77777777"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lastRenderedPageBreak/>
        <w:t xml:space="preserve">Strategic priority </w:t>
      </w:r>
      <w:r w:rsidR="008B394B">
        <w:rPr>
          <w:rFonts w:ascii="Times New Roman" w:hAnsi="Times New Roman" w:cs="Times New Roman"/>
          <w:b/>
          <w:sz w:val="24"/>
          <w:szCs w:val="24"/>
        </w:rPr>
        <w:t>2</w:t>
      </w:r>
      <w:r w:rsidRPr="00A47BA5">
        <w:rPr>
          <w:rFonts w:ascii="Times New Roman" w:hAnsi="Times New Roman" w:cs="Times New Roman"/>
          <w:b/>
          <w:sz w:val="24"/>
          <w:szCs w:val="24"/>
        </w:rPr>
        <w:t xml:space="preserve">. </w:t>
      </w:r>
      <w:r w:rsidR="008E1E56" w:rsidRPr="00233F81">
        <w:rPr>
          <w:rFonts w:ascii="Times New Roman" w:hAnsi="Times New Roman" w:cs="Times New Roman"/>
          <w:b/>
          <w:bCs/>
          <w:sz w:val="24"/>
          <w:szCs w:val="24"/>
        </w:rPr>
        <w:t xml:space="preserve">Increase detection of illicit wholesale trafficking of drugs and drug precursors at EU points of entry and </w:t>
      </w:r>
      <w:r w:rsidRPr="00E36C6F">
        <w:rPr>
          <w:rFonts w:ascii="Times New Roman" w:hAnsi="Times New Roman" w:cs="Times New Roman"/>
          <w:b/>
          <w:sz w:val="24"/>
          <w:szCs w:val="24"/>
        </w:rPr>
        <w:t>exit</w:t>
      </w:r>
    </w:p>
    <w:tbl>
      <w:tblPr>
        <w:tblStyle w:val="TableGrid"/>
        <w:tblW w:w="14742" w:type="dxa"/>
        <w:tblInd w:w="108" w:type="dxa"/>
        <w:tblLook w:val="04A0" w:firstRow="1" w:lastRow="0" w:firstColumn="1" w:lastColumn="0" w:noHBand="0" w:noVBand="1"/>
      </w:tblPr>
      <w:tblGrid>
        <w:gridCol w:w="9018"/>
        <w:gridCol w:w="1763"/>
        <w:gridCol w:w="1276"/>
        <w:gridCol w:w="2685"/>
      </w:tblGrid>
      <w:tr w:rsidR="00986209" w:rsidRPr="00A47BA5" w14:paraId="2863DEBE" w14:textId="77777777" w:rsidTr="00215DC9">
        <w:tc>
          <w:tcPr>
            <w:tcW w:w="9072" w:type="dxa"/>
          </w:tcPr>
          <w:p w14:paraId="4D69BF89" w14:textId="77777777" w:rsidR="00986209" w:rsidRPr="00233F81" w:rsidRDefault="00986209" w:rsidP="00912D14">
            <w:pPr>
              <w:rPr>
                <w:b/>
                <w:szCs w:val="22"/>
              </w:rPr>
            </w:pPr>
            <w:r w:rsidRPr="00986209">
              <w:rPr>
                <w:b/>
                <w:szCs w:val="22"/>
              </w:rPr>
              <w:t xml:space="preserve">Actions </w:t>
            </w:r>
          </w:p>
        </w:tc>
        <w:tc>
          <w:tcPr>
            <w:tcW w:w="1701" w:type="dxa"/>
          </w:tcPr>
          <w:p w14:paraId="6CE5DADC" w14:textId="77777777" w:rsidR="00986209" w:rsidRPr="00233F81" w:rsidRDefault="00986209" w:rsidP="00912D14">
            <w:pPr>
              <w:rPr>
                <w:b/>
                <w:szCs w:val="22"/>
              </w:rPr>
            </w:pPr>
            <w:r w:rsidRPr="00233F81">
              <w:rPr>
                <w:b/>
                <w:szCs w:val="22"/>
              </w:rPr>
              <w:t>Corresponding priority area</w:t>
            </w:r>
          </w:p>
        </w:tc>
        <w:tc>
          <w:tcPr>
            <w:tcW w:w="1276" w:type="dxa"/>
          </w:tcPr>
          <w:p w14:paraId="490A1FEF" w14:textId="77777777" w:rsidR="00986209" w:rsidRPr="00233F81" w:rsidRDefault="00986209" w:rsidP="00912D14">
            <w:pPr>
              <w:rPr>
                <w:b/>
                <w:szCs w:val="22"/>
              </w:rPr>
            </w:pPr>
            <w:r w:rsidRPr="00986209">
              <w:rPr>
                <w:b/>
                <w:szCs w:val="22"/>
              </w:rPr>
              <w:t>Timetable</w:t>
            </w:r>
          </w:p>
        </w:tc>
        <w:tc>
          <w:tcPr>
            <w:tcW w:w="2693" w:type="dxa"/>
          </w:tcPr>
          <w:p w14:paraId="2477F0F6" w14:textId="77777777" w:rsidR="00986209" w:rsidRPr="00233F81" w:rsidRDefault="00986209" w:rsidP="00D854DA">
            <w:pPr>
              <w:rPr>
                <w:b/>
                <w:szCs w:val="22"/>
              </w:rPr>
            </w:pPr>
            <w:r w:rsidRPr="00986209">
              <w:rPr>
                <w:b/>
                <w:szCs w:val="22"/>
              </w:rPr>
              <w:t>Responsib</w:t>
            </w:r>
            <w:r w:rsidR="00D854DA">
              <w:rPr>
                <w:b/>
                <w:szCs w:val="22"/>
              </w:rPr>
              <w:t xml:space="preserve">ility </w:t>
            </w:r>
          </w:p>
        </w:tc>
      </w:tr>
      <w:tr w:rsidR="00986209" w:rsidRPr="00A47BA5" w14:paraId="2B5F759A" w14:textId="77777777" w:rsidTr="00215DC9">
        <w:tc>
          <w:tcPr>
            <w:tcW w:w="9072" w:type="dxa"/>
          </w:tcPr>
          <w:p w14:paraId="1A64DC8B" w14:textId="77777777" w:rsidR="00050F51" w:rsidRPr="00696952" w:rsidRDefault="00986209" w:rsidP="00C943FD">
            <w:pPr>
              <w:spacing w:after="120"/>
              <w:rPr>
                <w:szCs w:val="24"/>
              </w:rPr>
            </w:pPr>
            <w:r w:rsidRPr="00A47BA5">
              <w:rPr>
                <w:b/>
                <w:szCs w:val="24"/>
              </w:rPr>
              <w:t>Action 1</w:t>
            </w:r>
            <w:r w:rsidR="00A96637">
              <w:rPr>
                <w:b/>
                <w:szCs w:val="24"/>
              </w:rPr>
              <w:t>1</w:t>
            </w:r>
            <w:r w:rsidRPr="00A47BA5">
              <w:rPr>
                <w:b/>
                <w:szCs w:val="24"/>
              </w:rPr>
              <w:t>.</w:t>
            </w:r>
            <w:r w:rsidRPr="00A47BA5">
              <w:rPr>
                <w:szCs w:val="24"/>
              </w:rPr>
              <w:t xml:space="preserve"> </w:t>
            </w:r>
            <w:r w:rsidR="00BA271B" w:rsidRPr="00334A31">
              <w:rPr>
                <w:szCs w:val="24"/>
              </w:rPr>
              <w:t xml:space="preserve">Support activities </w:t>
            </w:r>
            <w:r w:rsidR="00BA271B" w:rsidRPr="006713B2">
              <w:rPr>
                <w:szCs w:val="24"/>
              </w:rPr>
              <w:t>in major</w:t>
            </w:r>
            <w:r w:rsidRPr="006713B2">
              <w:rPr>
                <w:szCs w:val="24"/>
              </w:rPr>
              <w:t xml:space="preserve"> drug trafficking entry and exit points by reinforcing </w:t>
            </w:r>
            <w:r w:rsidR="00BA271B" w:rsidRPr="006713B2">
              <w:rPr>
                <w:szCs w:val="24"/>
              </w:rPr>
              <w:t xml:space="preserve">and </w:t>
            </w:r>
            <w:r w:rsidR="00BA271B" w:rsidRPr="00334A31">
              <w:rPr>
                <w:szCs w:val="24"/>
              </w:rPr>
              <w:t xml:space="preserve">promoting the establishment of </w:t>
            </w:r>
            <w:r w:rsidRPr="006713B2">
              <w:rPr>
                <w:szCs w:val="24"/>
              </w:rPr>
              <w:t>customs risk analysis</w:t>
            </w:r>
            <w:r w:rsidR="00BA271B" w:rsidRPr="006713B2">
              <w:rPr>
                <w:szCs w:val="24"/>
              </w:rPr>
              <w:t>,</w:t>
            </w:r>
            <w:r w:rsidRPr="006713B2">
              <w:rPr>
                <w:szCs w:val="24"/>
              </w:rPr>
              <w:t xml:space="preserve"> investigation methods</w:t>
            </w:r>
            <w:r w:rsidR="00BA271B" w:rsidRPr="006713B2">
              <w:rPr>
                <w:szCs w:val="24"/>
              </w:rPr>
              <w:t xml:space="preserve">, </w:t>
            </w:r>
            <w:r w:rsidR="00BA271B" w:rsidRPr="00334A31">
              <w:rPr>
                <w:szCs w:val="24"/>
              </w:rPr>
              <w:t>and other relevant policies, controls and procedures to combat drug trafficking. E</w:t>
            </w:r>
            <w:r w:rsidR="00282A32" w:rsidRPr="00334A31">
              <w:rPr>
                <w:szCs w:val="24"/>
              </w:rPr>
              <w:t xml:space="preserve">nsure </w:t>
            </w:r>
            <w:r w:rsidR="00696952" w:rsidRPr="00A47BA5">
              <w:rPr>
                <w:szCs w:val="24"/>
              </w:rPr>
              <w:t>structured coordination and cooperation</w:t>
            </w:r>
            <w:r w:rsidR="00696952" w:rsidRPr="00334A31">
              <w:rPr>
                <w:szCs w:val="24"/>
              </w:rPr>
              <w:t xml:space="preserve"> </w:t>
            </w:r>
            <w:r w:rsidR="00696952">
              <w:rPr>
                <w:szCs w:val="24"/>
              </w:rPr>
              <w:t xml:space="preserve">as well as </w:t>
            </w:r>
            <w:r w:rsidR="00BA271B" w:rsidRPr="00334A31">
              <w:rPr>
                <w:szCs w:val="24"/>
              </w:rPr>
              <w:t xml:space="preserve">exchange in </w:t>
            </w:r>
            <w:r w:rsidR="00282A32" w:rsidRPr="00334A31">
              <w:rPr>
                <w:szCs w:val="24"/>
              </w:rPr>
              <w:t xml:space="preserve">real time </w:t>
            </w:r>
            <w:r w:rsidR="00BA271B" w:rsidRPr="00334A31">
              <w:rPr>
                <w:szCs w:val="24"/>
              </w:rPr>
              <w:t xml:space="preserve">of </w:t>
            </w:r>
            <w:r w:rsidR="00282A32" w:rsidRPr="00334A31">
              <w:rPr>
                <w:szCs w:val="24"/>
              </w:rPr>
              <w:t xml:space="preserve">crime intelligence and coordinated investigations in the EU by using the services of relevant EU agencies such as Europol </w:t>
            </w:r>
            <w:r w:rsidR="00BA271B" w:rsidRPr="00334A31">
              <w:rPr>
                <w:szCs w:val="24"/>
              </w:rPr>
              <w:t xml:space="preserve">and Frontex </w:t>
            </w:r>
            <w:r w:rsidR="00282A32" w:rsidRPr="00334A31">
              <w:rPr>
                <w:szCs w:val="24"/>
              </w:rPr>
              <w:t>to support Member States.</w:t>
            </w:r>
            <w:r w:rsidR="00696952" w:rsidRPr="00A47BA5">
              <w:rPr>
                <w:szCs w:val="24"/>
              </w:rPr>
              <w:t xml:space="preserve"> Furthermore, the secure communication application of the World Customs Organization</w:t>
            </w:r>
            <w:r w:rsidR="007C01F3">
              <w:t xml:space="preserve"> </w:t>
            </w:r>
            <w:r w:rsidR="007C01F3" w:rsidRPr="007C01F3">
              <w:rPr>
                <w:szCs w:val="24"/>
              </w:rPr>
              <w:t>should be enabled to exchange information with SIENA via a system-to-system communication</w:t>
            </w:r>
            <w:r w:rsidR="00696952" w:rsidRPr="00A47BA5">
              <w:rPr>
                <w:szCs w:val="24"/>
              </w:rPr>
              <w:t>.</w:t>
            </w:r>
          </w:p>
        </w:tc>
        <w:tc>
          <w:tcPr>
            <w:tcW w:w="1701" w:type="dxa"/>
          </w:tcPr>
          <w:p w14:paraId="2A6D78D8" w14:textId="77777777" w:rsidR="00986209" w:rsidRPr="00A47BA5" w:rsidRDefault="008B394B" w:rsidP="00912D14">
            <w:pPr>
              <w:rPr>
                <w:b/>
                <w:szCs w:val="24"/>
              </w:rPr>
            </w:pPr>
            <w:r>
              <w:rPr>
                <w:b/>
                <w:szCs w:val="24"/>
              </w:rPr>
              <w:t>2</w:t>
            </w:r>
            <w:r w:rsidR="00986209">
              <w:rPr>
                <w:b/>
                <w:szCs w:val="24"/>
              </w:rPr>
              <w:t>.1</w:t>
            </w:r>
          </w:p>
        </w:tc>
        <w:tc>
          <w:tcPr>
            <w:tcW w:w="1276" w:type="dxa"/>
          </w:tcPr>
          <w:p w14:paraId="44C1C0B9" w14:textId="77777777" w:rsidR="00986209" w:rsidRPr="00A47BA5" w:rsidRDefault="000F7712" w:rsidP="00912D14">
            <w:pPr>
              <w:rPr>
                <w:b/>
                <w:szCs w:val="24"/>
              </w:rPr>
            </w:pPr>
            <w:r>
              <w:rPr>
                <w:b/>
                <w:szCs w:val="24"/>
              </w:rPr>
              <w:t>2021</w:t>
            </w:r>
            <w:r w:rsidR="00986209">
              <w:rPr>
                <w:b/>
                <w:szCs w:val="24"/>
              </w:rPr>
              <w:t>-2025</w:t>
            </w:r>
          </w:p>
        </w:tc>
        <w:tc>
          <w:tcPr>
            <w:tcW w:w="2693" w:type="dxa"/>
          </w:tcPr>
          <w:p w14:paraId="580B5345" w14:textId="77777777" w:rsidR="008A5D16" w:rsidRDefault="008A5D16" w:rsidP="00215DC9">
            <w:pPr>
              <w:spacing w:after="120"/>
              <w:rPr>
                <w:b/>
                <w:szCs w:val="24"/>
              </w:rPr>
            </w:pPr>
            <w:r>
              <w:rPr>
                <w:b/>
                <w:szCs w:val="24"/>
              </w:rPr>
              <w:t>European Commission</w:t>
            </w:r>
          </w:p>
          <w:p w14:paraId="458664A5" w14:textId="77777777" w:rsidR="00986209" w:rsidRDefault="008A5D16" w:rsidP="00215DC9">
            <w:pPr>
              <w:spacing w:after="120"/>
              <w:rPr>
                <w:b/>
                <w:szCs w:val="24"/>
              </w:rPr>
            </w:pPr>
            <w:r>
              <w:rPr>
                <w:b/>
                <w:szCs w:val="24"/>
              </w:rPr>
              <w:t>Member States</w:t>
            </w:r>
          </w:p>
          <w:p w14:paraId="4FCFDAF8" w14:textId="77777777" w:rsidR="0090621A" w:rsidRDefault="0090621A" w:rsidP="00215DC9">
            <w:pPr>
              <w:spacing w:after="120"/>
              <w:rPr>
                <w:b/>
                <w:szCs w:val="24"/>
              </w:rPr>
            </w:pPr>
            <w:r>
              <w:rPr>
                <w:b/>
                <w:szCs w:val="24"/>
              </w:rPr>
              <w:t>Frontex</w:t>
            </w:r>
          </w:p>
          <w:p w14:paraId="74102B71" w14:textId="77777777" w:rsidR="0090621A" w:rsidRPr="00A47BA5" w:rsidRDefault="0090621A" w:rsidP="00215DC9">
            <w:pPr>
              <w:spacing w:after="120"/>
              <w:rPr>
                <w:b/>
                <w:szCs w:val="24"/>
              </w:rPr>
            </w:pPr>
            <w:r>
              <w:rPr>
                <w:b/>
                <w:szCs w:val="24"/>
              </w:rPr>
              <w:t>Europol</w:t>
            </w:r>
          </w:p>
        </w:tc>
      </w:tr>
      <w:tr w:rsidR="00986209" w:rsidRPr="00A47BA5" w14:paraId="5DC5838E" w14:textId="77777777" w:rsidTr="00215DC9">
        <w:tc>
          <w:tcPr>
            <w:tcW w:w="9072" w:type="dxa"/>
          </w:tcPr>
          <w:p w14:paraId="082F6FFD" w14:textId="77777777" w:rsidR="00986209" w:rsidRPr="00A47BA5" w:rsidRDefault="00986209" w:rsidP="00C943FD">
            <w:pPr>
              <w:rPr>
                <w:b/>
                <w:szCs w:val="24"/>
              </w:rPr>
            </w:pPr>
            <w:r>
              <w:rPr>
                <w:b/>
                <w:szCs w:val="24"/>
              </w:rPr>
              <w:t xml:space="preserve">Action </w:t>
            </w:r>
            <w:r w:rsidR="008B394B">
              <w:rPr>
                <w:b/>
                <w:szCs w:val="24"/>
              </w:rPr>
              <w:t>1</w:t>
            </w:r>
            <w:r w:rsidR="00A96637">
              <w:rPr>
                <w:b/>
                <w:szCs w:val="24"/>
              </w:rPr>
              <w:t>2</w:t>
            </w:r>
            <w:r>
              <w:rPr>
                <w:b/>
                <w:szCs w:val="24"/>
              </w:rPr>
              <w:t xml:space="preserve">. </w:t>
            </w:r>
            <w:r>
              <w:rPr>
                <w:szCs w:val="24"/>
              </w:rPr>
              <w:t xml:space="preserve">Support Member States in the development of </w:t>
            </w:r>
            <w:r w:rsidRPr="00A47BA5">
              <w:rPr>
                <w:szCs w:val="24"/>
              </w:rPr>
              <w:t>effective screening technolog</w:t>
            </w:r>
            <w:r>
              <w:rPr>
                <w:szCs w:val="24"/>
              </w:rPr>
              <w:t>ies</w:t>
            </w:r>
            <w:r w:rsidRPr="00A47BA5">
              <w:rPr>
                <w:szCs w:val="24"/>
              </w:rPr>
              <w:t xml:space="preserve"> </w:t>
            </w:r>
            <w:r w:rsidRPr="00B50E40">
              <w:rPr>
                <w:szCs w:val="24"/>
              </w:rPr>
              <w:t xml:space="preserve">capable of detecting drugs and drug precursors </w:t>
            </w:r>
            <w:r w:rsidRPr="00A47BA5">
              <w:rPr>
                <w:szCs w:val="24"/>
              </w:rPr>
              <w:t>for containers, trucks, ships, focusing on major ports, airports, train stations</w:t>
            </w:r>
            <w:r w:rsidR="007867EE">
              <w:rPr>
                <w:szCs w:val="24"/>
              </w:rPr>
              <w:t xml:space="preserve"> </w:t>
            </w:r>
            <w:r w:rsidR="007867EE" w:rsidRPr="007867EE">
              <w:rPr>
                <w:szCs w:val="24"/>
              </w:rPr>
              <w:t>and major land border crossings</w:t>
            </w:r>
            <w:r w:rsidR="007867EE">
              <w:rPr>
                <w:szCs w:val="24"/>
              </w:rPr>
              <w:t>.</w:t>
            </w:r>
          </w:p>
        </w:tc>
        <w:tc>
          <w:tcPr>
            <w:tcW w:w="1701" w:type="dxa"/>
          </w:tcPr>
          <w:p w14:paraId="1EE7E4A0" w14:textId="77777777" w:rsidR="00986209" w:rsidRDefault="008B394B" w:rsidP="00912D14">
            <w:pPr>
              <w:rPr>
                <w:b/>
                <w:szCs w:val="24"/>
              </w:rPr>
            </w:pPr>
            <w:r>
              <w:rPr>
                <w:b/>
                <w:szCs w:val="24"/>
              </w:rPr>
              <w:t>2</w:t>
            </w:r>
            <w:r w:rsidR="00986209">
              <w:rPr>
                <w:b/>
                <w:szCs w:val="24"/>
              </w:rPr>
              <w:t>.1</w:t>
            </w:r>
          </w:p>
        </w:tc>
        <w:tc>
          <w:tcPr>
            <w:tcW w:w="1276" w:type="dxa"/>
          </w:tcPr>
          <w:p w14:paraId="413A8BF1" w14:textId="77777777" w:rsidR="00986209" w:rsidRDefault="000F7712" w:rsidP="00912D14">
            <w:pPr>
              <w:rPr>
                <w:b/>
                <w:szCs w:val="24"/>
              </w:rPr>
            </w:pPr>
            <w:r>
              <w:rPr>
                <w:b/>
                <w:szCs w:val="24"/>
              </w:rPr>
              <w:t>2021-</w:t>
            </w:r>
            <w:r w:rsidR="00986209">
              <w:rPr>
                <w:b/>
                <w:szCs w:val="24"/>
              </w:rPr>
              <w:t>2025</w:t>
            </w:r>
          </w:p>
        </w:tc>
        <w:tc>
          <w:tcPr>
            <w:tcW w:w="2693" w:type="dxa"/>
          </w:tcPr>
          <w:p w14:paraId="7E1770C4" w14:textId="77777777" w:rsidR="008A5D16" w:rsidRDefault="008A5D16" w:rsidP="00215DC9">
            <w:pPr>
              <w:spacing w:after="120"/>
              <w:rPr>
                <w:b/>
                <w:szCs w:val="24"/>
              </w:rPr>
            </w:pPr>
            <w:r>
              <w:rPr>
                <w:b/>
                <w:szCs w:val="24"/>
              </w:rPr>
              <w:t>European Commission</w:t>
            </w:r>
          </w:p>
          <w:p w14:paraId="644E15B3" w14:textId="77777777" w:rsidR="00986209" w:rsidRDefault="008A5D16" w:rsidP="00215DC9">
            <w:pPr>
              <w:spacing w:after="120"/>
              <w:rPr>
                <w:b/>
                <w:szCs w:val="24"/>
              </w:rPr>
            </w:pPr>
            <w:r>
              <w:rPr>
                <w:b/>
                <w:szCs w:val="24"/>
              </w:rPr>
              <w:t>Member States</w:t>
            </w:r>
          </w:p>
          <w:p w14:paraId="22A34FAB" w14:textId="77777777" w:rsidR="0090621A" w:rsidRDefault="0090621A" w:rsidP="00215DC9">
            <w:pPr>
              <w:spacing w:after="120"/>
              <w:rPr>
                <w:b/>
                <w:szCs w:val="24"/>
              </w:rPr>
            </w:pPr>
            <w:r>
              <w:rPr>
                <w:b/>
                <w:szCs w:val="24"/>
              </w:rPr>
              <w:t>Frontex</w:t>
            </w:r>
          </w:p>
          <w:p w14:paraId="6E340C37" w14:textId="77777777" w:rsidR="0090621A" w:rsidRDefault="0090621A" w:rsidP="00215DC9">
            <w:pPr>
              <w:spacing w:after="120"/>
              <w:rPr>
                <w:b/>
                <w:szCs w:val="24"/>
              </w:rPr>
            </w:pPr>
            <w:r>
              <w:rPr>
                <w:b/>
                <w:szCs w:val="24"/>
              </w:rPr>
              <w:t>Europol</w:t>
            </w:r>
          </w:p>
        </w:tc>
      </w:tr>
      <w:tr w:rsidR="00986209" w:rsidRPr="00A47BA5" w14:paraId="6E3AF1CF" w14:textId="77777777" w:rsidTr="00215DC9">
        <w:tc>
          <w:tcPr>
            <w:tcW w:w="9072" w:type="dxa"/>
          </w:tcPr>
          <w:p w14:paraId="7D54B5E0" w14:textId="77777777" w:rsidR="00ED2F7E" w:rsidRPr="00050F51" w:rsidRDefault="00986209" w:rsidP="00C3120A">
            <w:pPr>
              <w:spacing w:after="120"/>
              <w:rPr>
                <w:szCs w:val="24"/>
              </w:rPr>
            </w:pPr>
            <w:r w:rsidRPr="00A47BA5">
              <w:rPr>
                <w:b/>
                <w:szCs w:val="24"/>
              </w:rPr>
              <w:t xml:space="preserve">Action </w:t>
            </w:r>
            <w:r w:rsidR="008B394B">
              <w:rPr>
                <w:b/>
                <w:szCs w:val="24"/>
              </w:rPr>
              <w:t>1</w:t>
            </w:r>
            <w:r w:rsidR="00A96637">
              <w:rPr>
                <w:b/>
                <w:szCs w:val="24"/>
              </w:rPr>
              <w:t>3</w:t>
            </w:r>
            <w:r w:rsidRPr="00A47BA5">
              <w:rPr>
                <w:b/>
                <w:szCs w:val="24"/>
              </w:rPr>
              <w:t xml:space="preserve">. </w:t>
            </w:r>
            <w:r w:rsidR="00C3120A">
              <w:rPr>
                <w:szCs w:val="24"/>
              </w:rPr>
              <w:t>Improve</w:t>
            </w:r>
            <w:r w:rsidR="00C3120A" w:rsidRPr="001D4964">
              <w:rPr>
                <w:szCs w:val="24"/>
              </w:rPr>
              <w:t xml:space="preserve"> </w:t>
            </w:r>
            <w:r w:rsidR="00ED2F7E" w:rsidRPr="001D4964">
              <w:rPr>
                <w:szCs w:val="24"/>
              </w:rPr>
              <w:t>structured coordination and cooperation between customs and Frontex, Europol and EMCDDA, as well as exchange of customs information to be interoperable and combined with that of law enforcement and border control. Increase the number o</w:t>
            </w:r>
            <w:r w:rsidR="00ED2F7E">
              <w:rPr>
                <w:szCs w:val="24"/>
              </w:rPr>
              <w:t>f custom experts within Europol, and r</w:t>
            </w:r>
            <w:r w:rsidRPr="00A47BA5">
              <w:rPr>
                <w:szCs w:val="24"/>
              </w:rPr>
              <w:t xml:space="preserve">einforce </w:t>
            </w:r>
            <w:r>
              <w:rPr>
                <w:szCs w:val="24"/>
              </w:rPr>
              <w:t xml:space="preserve">the </w:t>
            </w:r>
            <w:r w:rsidRPr="00A47BA5">
              <w:rPr>
                <w:szCs w:val="24"/>
              </w:rPr>
              <w:t xml:space="preserve">capability of Frontex border guards to </w:t>
            </w:r>
            <w:r w:rsidR="00BA271B">
              <w:rPr>
                <w:szCs w:val="24"/>
              </w:rPr>
              <w:t>detect</w:t>
            </w:r>
            <w:r w:rsidR="00BA271B" w:rsidRPr="00A47BA5">
              <w:rPr>
                <w:szCs w:val="24"/>
              </w:rPr>
              <w:t xml:space="preserve"> </w:t>
            </w:r>
            <w:r w:rsidRPr="00A47BA5">
              <w:rPr>
                <w:szCs w:val="24"/>
              </w:rPr>
              <w:t>drug trafficking at EU’s borders</w:t>
            </w:r>
            <w:r w:rsidR="00EF500E">
              <w:rPr>
                <w:szCs w:val="24"/>
              </w:rPr>
              <w:t xml:space="preserve">. </w:t>
            </w:r>
          </w:p>
        </w:tc>
        <w:tc>
          <w:tcPr>
            <w:tcW w:w="1701" w:type="dxa"/>
          </w:tcPr>
          <w:p w14:paraId="35D243AB" w14:textId="77777777" w:rsidR="00986209" w:rsidRPr="00A47BA5" w:rsidRDefault="008B394B" w:rsidP="00912D14">
            <w:pPr>
              <w:rPr>
                <w:b/>
                <w:szCs w:val="24"/>
              </w:rPr>
            </w:pPr>
            <w:r>
              <w:rPr>
                <w:b/>
                <w:szCs w:val="24"/>
              </w:rPr>
              <w:t>2</w:t>
            </w:r>
            <w:r w:rsidR="00986209">
              <w:rPr>
                <w:b/>
                <w:szCs w:val="24"/>
              </w:rPr>
              <w:t>.1</w:t>
            </w:r>
          </w:p>
        </w:tc>
        <w:tc>
          <w:tcPr>
            <w:tcW w:w="1276" w:type="dxa"/>
          </w:tcPr>
          <w:p w14:paraId="5E7AC32C" w14:textId="77777777" w:rsidR="00986209" w:rsidRPr="00A47BA5" w:rsidRDefault="00986209" w:rsidP="00912D14">
            <w:pPr>
              <w:rPr>
                <w:b/>
                <w:szCs w:val="24"/>
              </w:rPr>
            </w:pPr>
            <w:r>
              <w:rPr>
                <w:b/>
                <w:szCs w:val="24"/>
              </w:rPr>
              <w:t>2021</w:t>
            </w:r>
          </w:p>
        </w:tc>
        <w:tc>
          <w:tcPr>
            <w:tcW w:w="2693" w:type="dxa"/>
          </w:tcPr>
          <w:p w14:paraId="269E56D6" w14:textId="77777777" w:rsidR="00F5307E" w:rsidRDefault="00F5307E" w:rsidP="00F5307E">
            <w:pPr>
              <w:spacing w:after="120"/>
              <w:rPr>
                <w:b/>
                <w:szCs w:val="24"/>
              </w:rPr>
            </w:pPr>
            <w:r>
              <w:rPr>
                <w:b/>
                <w:szCs w:val="24"/>
              </w:rPr>
              <w:t>European Commission</w:t>
            </w:r>
          </w:p>
          <w:p w14:paraId="23762024" w14:textId="77777777" w:rsidR="00F5307E" w:rsidRDefault="00F5307E" w:rsidP="00F5307E">
            <w:pPr>
              <w:spacing w:after="120"/>
              <w:rPr>
                <w:b/>
                <w:szCs w:val="24"/>
              </w:rPr>
            </w:pPr>
            <w:r>
              <w:rPr>
                <w:b/>
                <w:szCs w:val="24"/>
              </w:rPr>
              <w:t>Member States</w:t>
            </w:r>
          </w:p>
          <w:p w14:paraId="05BBDB1A" w14:textId="77777777" w:rsidR="00986209" w:rsidRDefault="00986209" w:rsidP="00215DC9">
            <w:pPr>
              <w:spacing w:after="120"/>
              <w:rPr>
                <w:b/>
                <w:szCs w:val="24"/>
              </w:rPr>
            </w:pPr>
            <w:r>
              <w:rPr>
                <w:b/>
                <w:szCs w:val="24"/>
              </w:rPr>
              <w:t>Frontex</w:t>
            </w:r>
          </w:p>
          <w:p w14:paraId="12D115A4" w14:textId="77777777" w:rsidR="00986209" w:rsidRDefault="00986209" w:rsidP="00215DC9">
            <w:pPr>
              <w:spacing w:after="120"/>
              <w:rPr>
                <w:b/>
                <w:szCs w:val="24"/>
              </w:rPr>
            </w:pPr>
            <w:r>
              <w:rPr>
                <w:b/>
                <w:szCs w:val="24"/>
              </w:rPr>
              <w:t>Europol</w:t>
            </w:r>
          </w:p>
          <w:p w14:paraId="7A37F9F5" w14:textId="77777777" w:rsidR="007867EE" w:rsidRDefault="007867EE" w:rsidP="00215DC9">
            <w:pPr>
              <w:spacing w:after="120"/>
              <w:rPr>
                <w:b/>
                <w:szCs w:val="24"/>
              </w:rPr>
            </w:pPr>
            <w:r>
              <w:rPr>
                <w:b/>
                <w:szCs w:val="24"/>
              </w:rPr>
              <w:t>EMCDDA</w:t>
            </w:r>
          </w:p>
          <w:p w14:paraId="507D33D9" w14:textId="77777777" w:rsidR="000B5A05" w:rsidRPr="00A47BA5" w:rsidRDefault="000B5A05" w:rsidP="00215DC9">
            <w:pPr>
              <w:spacing w:after="120"/>
              <w:rPr>
                <w:b/>
                <w:szCs w:val="24"/>
              </w:rPr>
            </w:pPr>
          </w:p>
        </w:tc>
      </w:tr>
      <w:tr w:rsidR="00986209" w:rsidRPr="00A47BA5" w14:paraId="63D25848" w14:textId="77777777" w:rsidTr="00215DC9">
        <w:tc>
          <w:tcPr>
            <w:tcW w:w="9072" w:type="dxa"/>
          </w:tcPr>
          <w:p w14:paraId="665B7434" w14:textId="77777777" w:rsidR="00986209" w:rsidRPr="00A47BA5" w:rsidRDefault="008B394B" w:rsidP="00215DC9">
            <w:pPr>
              <w:spacing w:after="120"/>
              <w:rPr>
                <w:b/>
                <w:szCs w:val="24"/>
              </w:rPr>
            </w:pPr>
            <w:r>
              <w:rPr>
                <w:b/>
                <w:szCs w:val="24"/>
              </w:rPr>
              <w:t>Action 1</w:t>
            </w:r>
            <w:r w:rsidR="00A96637">
              <w:rPr>
                <w:b/>
                <w:szCs w:val="24"/>
              </w:rPr>
              <w:t>4</w:t>
            </w:r>
            <w:r w:rsidR="00986209">
              <w:rPr>
                <w:b/>
                <w:szCs w:val="24"/>
              </w:rPr>
              <w:t xml:space="preserve">. </w:t>
            </w:r>
            <w:r w:rsidR="00986209" w:rsidRPr="000E6FD3">
              <w:rPr>
                <w:szCs w:val="24"/>
              </w:rPr>
              <w:t xml:space="preserve">Establish the necessary link and cooperation with the relevant civil aviation and maritime authorities in order to ensure effective and efficient investigations and detection </w:t>
            </w:r>
            <w:r w:rsidR="00986209">
              <w:rPr>
                <w:szCs w:val="24"/>
              </w:rPr>
              <w:t xml:space="preserve">of drugs </w:t>
            </w:r>
            <w:r w:rsidR="00986209" w:rsidRPr="000E6FD3">
              <w:rPr>
                <w:szCs w:val="24"/>
              </w:rPr>
              <w:t>at airports and ports</w:t>
            </w:r>
            <w:r w:rsidR="00986209">
              <w:rPr>
                <w:szCs w:val="24"/>
              </w:rPr>
              <w:t>.</w:t>
            </w:r>
            <w:r w:rsidR="0088112F">
              <w:rPr>
                <w:szCs w:val="24"/>
              </w:rPr>
              <w:t xml:space="preserve"> </w:t>
            </w:r>
            <w:r w:rsidR="0088112F" w:rsidRPr="0088112F">
              <w:rPr>
                <w:szCs w:val="24"/>
              </w:rPr>
              <w:t xml:space="preserve">Strengthen international cooperation with maritime and civil </w:t>
            </w:r>
            <w:r w:rsidR="0088112F" w:rsidRPr="0088112F">
              <w:rPr>
                <w:szCs w:val="24"/>
              </w:rPr>
              <w:lastRenderedPageBreak/>
              <w:t>aviation authorities in key partner countries along major drug trafficking routes.</w:t>
            </w:r>
          </w:p>
        </w:tc>
        <w:tc>
          <w:tcPr>
            <w:tcW w:w="1701" w:type="dxa"/>
          </w:tcPr>
          <w:p w14:paraId="5D85DF35" w14:textId="77777777" w:rsidR="00986209" w:rsidRDefault="008B394B" w:rsidP="00B9184C">
            <w:pPr>
              <w:rPr>
                <w:b/>
                <w:szCs w:val="24"/>
              </w:rPr>
            </w:pPr>
            <w:r>
              <w:rPr>
                <w:b/>
                <w:szCs w:val="24"/>
              </w:rPr>
              <w:lastRenderedPageBreak/>
              <w:t>2</w:t>
            </w:r>
            <w:r w:rsidR="00986209">
              <w:rPr>
                <w:b/>
                <w:szCs w:val="24"/>
              </w:rPr>
              <w:t>.1</w:t>
            </w:r>
          </w:p>
          <w:p w14:paraId="73D0D8CE" w14:textId="77777777" w:rsidR="00986209" w:rsidRDefault="008B394B" w:rsidP="00B9184C">
            <w:pPr>
              <w:rPr>
                <w:b/>
                <w:szCs w:val="24"/>
              </w:rPr>
            </w:pPr>
            <w:r>
              <w:rPr>
                <w:b/>
                <w:szCs w:val="24"/>
              </w:rPr>
              <w:t>2</w:t>
            </w:r>
            <w:r w:rsidR="00986209">
              <w:rPr>
                <w:b/>
                <w:szCs w:val="24"/>
              </w:rPr>
              <w:t>.2</w:t>
            </w:r>
          </w:p>
        </w:tc>
        <w:tc>
          <w:tcPr>
            <w:tcW w:w="1276" w:type="dxa"/>
          </w:tcPr>
          <w:p w14:paraId="2E1A4DE6" w14:textId="77777777" w:rsidR="00986209" w:rsidRPr="00A47BA5" w:rsidRDefault="00986209" w:rsidP="00912D14">
            <w:pPr>
              <w:rPr>
                <w:b/>
                <w:szCs w:val="24"/>
              </w:rPr>
            </w:pPr>
            <w:r>
              <w:rPr>
                <w:b/>
                <w:szCs w:val="24"/>
              </w:rPr>
              <w:t>2021</w:t>
            </w:r>
          </w:p>
        </w:tc>
        <w:tc>
          <w:tcPr>
            <w:tcW w:w="2693" w:type="dxa"/>
          </w:tcPr>
          <w:p w14:paraId="422B3C28" w14:textId="77777777" w:rsidR="0090621A" w:rsidRDefault="0090621A" w:rsidP="00215DC9">
            <w:pPr>
              <w:spacing w:after="120"/>
              <w:rPr>
                <w:b/>
                <w:szCs w:val="24"/>
              </w:rPr>
            </w:pPr>
            <w:r>
              <w:rPr>
                <w:b/>
                <w:szCs w:val="24"/>
              </w:rPr>
              <w:t>European</w:t>
            </w:r>
            <w:r w:rsidR="009278B1">
              <w:rPr>
                <w:b/>
                <w:szCs w:val="24"/>
              </w:rPr>
              <w:t xml:space="preserve"> </w:t>
            </w:r>
            <w:r>
              <w:rPr>
                <w:b/>
                <w:szCs w:val="24"/>
              </w:rPr>
              <w:t>Commission</w:t>
            </w:r>
          </w:p>
          <w:p w14:paraId="0FAFAEF0" w14:textId="77777777" w:rsidR="00F5307E" w:rsidRDefault="008A5D16" w:rsidP="00F5307E">
            <w:pPr>
              <w:spacing w:after="120"/>
              <w:rPr>
                <w:b/>
                <w:szCs w:val="24"/>
              </w:rPr>
            </w:pPr>
            <w:r>
              <w:rPr>
                <w:b/>
                <w:szCs w:val="24"/>
              </w:rPr>
              <w:t>Member States</w:t>
            </w:r>
          </w:p>
          <w:p w14:paraId="61D6EFF2" w14:textId="77777777" w:rsidR="00F5307E" w:rsidRDefault="00F5307E" w:rsidP="00F5307E">
            <w:pPr>
              <w:spacing w:after="120"/>
              <w:rPr>
                <w:b/>
                <w:szCs w:val="24"/>
              </w:rPr>
            </w:pPr>
            <w:r>
              <w:rPr>
                <w:b/>
                <w:szCs w:val="24"/>
              </w:rPr>
              <w:t xml:space="preserve">Frontex </w:t>
            </w:r>
          </w:p>
          <w:p w14:paraId="0DC0110D" w14:textId="77777777" w:rsidR="00D4742D" w:rsidRDefault="00D4742D" w:rsidP="00F5307E">
            <w:pPr>
              <w:spacing w:after="120"/>
              <w:rPr>
                <w:b/>
                <w:szCs w:val="24"/>
              </w:rPr>
            </w:pPr>
            <w:bookmarkStart w:id="1" w:name="_GoBack"/>
            <w:r>
              <w:rPr>
                <w:b/>
                <w:szCs w:val="24"/>
              </w:rPr>
              <w:lastRenderedPageBreak/>
              <w:t>EEAS</w:t>
            </w:r>
          </w:p>
          <w:bookmarkEnd w:id="1"/>
          <w:p w14:paraId="1C5AD60C" w14:textId="77777777" w:rsidR="00986209" w:rsidRPr="00A47BA5" w:rsidRDefault="00986209" w:rsidP="00215DC9">
            <w:pPr>
              <w:spacing w:after="120"/>
              <w:rPr>
                <w:b/>
                <w:szCs w:val="24"/>
              </w:rPr>
            </w:pPr>
          </w:p>
        </w:tc>
      </w:tr>
      <w:tr w:rsidR="00986209" w:rsidRPr="00A47BA5" w14:paraId="1D6E84C8" w14:textId="77777777" w:rsidTr="00215DC9">
        <w:tc>
          <w:tcPr>
            <w:tcW w:w="9072" w:type="dxa"/>
          </w:tcPr>
          <w:p w14:paraId="1791BEC4" w14:textId="77777777" w:rsidR="00986209" w:rsidRPr="006713B2" w:rsidRDefault="00986209" w:rsidP="00205FCF">
            <w:pPr>
              <w:spacing w:after="120"/>
              <w:rPr>
                <w:szCs w:val="24"/>
                <w:lang w:val="en-IE"/>
              </w:rPr>
            </w:pPr>
            <w:r w:rsidRPr="006713B2">
              <w:rPr>
                <w:b/>
                <w:szCs w:val="24"/>
              </w:rPr>
              <w:lastRenderedPageBreak/>
              <w:t xml:space="preserve">Action </w:t>
            </w:r>
            <w:r w:rsidR="008B394B" w:rsidRPr="006713B2">
              <w:rPr>
                <w:b/>
                <w:szCs w:val="24"/>
              </w:rPr>
              <w:t>1</w:t>
            </w:r>
            <w:r w:rsidR="00A96637">
              <w:rPr>
                <w:b/>
                <w:szCs w:val="24"/>
              </w:rPr>
              <w:t>5</w:t>
            </w:r>
            <w:r w:rsidRPr="006713B2">
              <w:rPr>
                <w:b/>
                <w:szCs w:val="24"/>
              </w:rPr>
              <w:t xml:space="preserve">. </w:t>
            </w:r>
            <w:r w:rsidRPr="006713B2">
              <w:rPr>
                <w:szCs w:val="24"/>
              </w:rPr>
              <w:t xml:space="preserve">Continue financing and providing </w:t>
            </w:r>
            <w:r w:rsidR="00AD1BDC" w:rsidRPr="006713B2">
              <w:rPr>
                <w:szCs w:val="24"/>
              </w:rPr>
              <w:t>the Maritime Analysis and Operation Centre - Narcotics (</w:t>
            </w:r>
            <w:r w:rsidRPr="006713B2">
              <w:rPr>
                <w:szCs w:val="24"/>
              </w:rPr>
              <w:t>MAOC-N</w:t>
            </w:r>
            <w:r w:rsidR="00AD1BDC" w:rsidRPr="006713B2">
              <w:rPr>
                <w:szCs w:val="24"/>
              </w:rPr>
              <w:t>)</w:t>
            </w:r>
            <w:r w:rsidRPr="006713B2">
              <w:rPr>
                <w:szCs w:val="24"/>
              </w:rPr>
              <w:t xml:space="preserve"> with a sustainable long-term governance model</w:t>
            </w:r>
            <w:r w:rsidR="003A1926">
              <w:rPr>
                <w:szCs w:val="24"/>
              </w:rPr>
              <w:t>. E</w:t>
            </w:r>
            <w:r w:rsidR="005C69C5" w:rsidRPr="00334A31">
              <w:rPr>
                <w:szCs w:val="24"/>
              </w:rPr>
              <w:t>nsur</w:t>
            </w:r>
            <w:r w:rsidR="003A1926">
              <w:rPr>
                <w:szCs w:val="24"/>
              </w:rPr>
              <w:t>e</w:t>
            </w:r>
            <w:r w:rsidR="005C69C5" w:rsidRPr="00334A31">
              <w:rPr>
                <w:szCs w:val="24"/>
              </w:rPr>
              <w:t xml:space="preserve"> exchange of information and cooperation with the relevant EU agencies</w:t>
            </w:r>
            <w:r w:rsidR="00205FCF">
              <w:rPr>
                <w:szCs w:val="24"/>
              </w:rPr>
              <w:t>.</w:t>
            </w:r>
          </w:p>
        </w:tc>
        <w:tc>
          <w:tcPr>
            <w:tcW w:w="1701" w:type="dxa"/>
          </w:tcPr>
          <w:p w14:paraId="4D501B4D" w14:textId="77777777" w:rsidR="00986209" w:rsidRPr="00A47BA5" w:rsidRDefault="008B394B" w:rsidP="00912D14">
            <w:pPr>
              <w:rPr>
                <w:b/>
                <w:szCs w:val="24"/>
              </w:rPr>
            </w:pPr>
            <w:r>
              <w:rPr>
                <w:b/>
                <w:szCs w:val="24"/>
              </w:rPr>
              <w:t>2</w:t>
            </w:r>
            <w:r w:rsidR="00986209">
              <w:rPr>
                <w:b/>
                <w:szCs w:val="24"/>
              </w:rPr>
              <w:t>.2</w:t>
            </w:r>
          </w:p>
        </w:tc>
        <w:tc>
          <w:tcPr>
            <w:tcW w:w="1276" w:type="dxa"/>
          </w:tcPr>
          <w:p w14:paraId="1534385C" w14:textId="77777777" w:rsidR="00986209" w:rsidRPr="00A47BA5" w:rsidRDefault="00986209" w:rsidP="00912D14">
            <w:pPr>
              <w:rPr>
                <w:b/>
                <w:szCs w:val="24"/>
              </w:rPr>
            </w:pPr>
            <w:r>
              <w:rPr>
                <w:b/>
                <w:szCs w:val="24"/>
              </w:rPr>
              <w:t>2021</w:t>
            </w:r>
          </w:p>
        </w:tc>
        <w:tc>
          <w:tcPr>
            <w:tcW w:w="2693" w:type="dxa"/>
          </w:tcPr>
          <w:p w14:paraId="0F62DDAB" w14:textId="77777777" w:rsidR="008A5D16" w:rsidRDefault="008A5D16" w:rsidP="00215DC9">
            <w:pPr>
              <w:spacing w:after="120"/>
              <w:rPr>
                <w:b/>
                <w:szCs w:val="24"/>
              </w:rPr>
            </w:pPr>
            <w:r>
              <w:rPr>
                <w:b/>
                <w:szCs w:val="24"/>
              </w:rPr>
              <w:t>European Commission</w:t>
            </w:r>
          </w:p>
          <w:p w14:paraId="5EDE9E18" w14:textId="77777777" w:rsidR="00986209" w:rsidRDefault="008A5D16" w:rsidP="00215DC9">
            <w:pPr>
              <w:spacing w:after="120"/>
              <w:rPr>
                <w:b/>
                <w:szCs w:val="24"/>
              </w:rPr>
            </w:pPr>
            <w:r w:rsidRPr="008A5D16">
              <w:rPr>
                <w:b/>
                <w:szCs w:val="24"/>
              </w:rPr>
              <w:t>Member States</w:t>
            </w:r>
          </w:p>
          <w:p w14:paraId="1D63E8AB" w14:textId="77777777" w:rsidR="003A1926" w:rsidRDefault="003A1926" w:rsidP="00215DC9">
            <w:pPr>
              <w:spacing w:after="120"/>
              <w:rPr>
                <w:b/>
                <w:szCs w:val="24"/>
              </w:rPr>
            </w:pPr>
            <w:r>
              <w:rPr>
                <w:b/>
                <w:szCs w:val="24"/>
              </w:rPr>
              <w:t>MAOC-N</w:t>
            </w:r>
          </w:p>
          <w:p w14:paraId="1CE1BBD2" w14:textId="77777777" w:rsidR="005C69C5" w:rsidRDefault="005C69C5" w:rsidP="00215DC9">
            <w:pPr>
              <w:spacing w:after="120"/>
              <w:rPr>
                <w:b/>
                <w:szCs w:val="24"/>
              </w:rPr>
            </w:pPr>
            <w:r>
              <w:rPr>
                <w:b/>
                <w:szCs w:val="24"/>
              </w:rPr>
              <w:t>Europol</w:t>
            </w:r>
          </w:p>
          <w:p w14:paraId="1AEF16A5" w14:textId="77777777" w:rsidR="00BF4485" w:rsidRDefault="00BF4485" w:rsidP="00215DC9">
            <w:pPr>
              <w:spacing w:after="120"/>
              <w:rPr>
                <w:b/>
                <w:szCs w:val="24"/>
              </w:rPr>
            </w:pPr>
            <w:r>
              <w:rPr>
                <w:b/>
                <w:szCs w:val="24"/>
              </w:rPr>
              <w:t>Frontex</w:t>
            </w:r>
          </w:p>
          <w:p w14:paraId="614489FC" w14:textId="77777777" w:rsidR="00BF4485" w:rsidRPr="00A47BA5" w:rsidRDefault="00BF4485" w:rsidP="00215DC9">
            <w:pPr>
              <w:spacing w:after="120"/>
              <w:rPr>
                <w:b/>
                <w:szCs w:val="24"/>
              </w:rPr>
            </w:pPr>
            <w:r>
              <w:rPr>
                <w:b/>
                <w:szCs w:val="24"/>
              </w:rPr>
              <w:t>EMCDDA</w:t>
            </w:r>
          </w:p>
        </w:tc>
      </w:tr>
      <w:tr w:rsidR="009F743F" w:rsidRPr="00A47BA5" w14:paraId="28B47207" w14:textId="77777777" w:rsidTr="00215DC9">
        <w:tc>
          <w:tcPr>
            <w:tcW w:w="9072" w:type="dxa"/>
          </w:tcPr>
          <w:p w14:paraId="33E8A647" w14:textId="77777777" w:rsidR="009F743F" w:rsidRPr="00334A31" w:rsidRDefault="00A96637" w:rsidP="00BF4485">
            <w:pPr>
              <w:spacing w:after="120"/>
              <w:rPr>
                <w:szCs w:val="24"/>
              </w:rPr>
            </w:pPr>
            <w:r w:rsidRPr="00A96637">
              <w:rPr>
                <w:b/>
                <w:szCs w:val="24"/>
              </w:rPr>
              <w:t>Action 1</w:t>
            </w:r>
            <w:r>
              <w:rPr>
                <w:b/>
                <w:szCs w:val="24"/>
              </w:rPr>
              <w:t>6</w:t>
            </w:r>
            <w:r w:rsidR="009F743F" w:rsidRPr="00334A31">
              <w:rPr>
                <w:b/>
                <w:szCs w:val="24"/>
              </w:rPr>
              <w:t>.</w:t>
            </w:r>
            <w:r w:rsidR="009F743F" w:rsidRPr="00334A31">
              <w:rPr>
                <w:szCs w:val="24"/>
              </w:rPr>
              <w:t xml:space="preserve"> Establish a joint drug intelligence fusion platform </w:t>
            </w:r>
            <w:r w:rsidR="005027C2" w:rsidRPr="00334A31">
              <w:rPr>
                <w:szCs w:val="24"/>
              </w:rPr>
              <w:t>within Europol that</w:t>
            </w:r>
            <w:r w:rsidR="009F743F" w:rsidRPr="00334A31">
              <w:rPr>
                <w:szCs w:val="24"/>
              </w:rPr>
              <w:t xml:space="preserve"> includes Member States </w:t>
            </w:r>
            <w:r w:rsidR="005027C2" w:rsidRPr="00334A31">
              <w:rPr>
                <w:szCs w:val="24"/>
              </w:rPr>
              <w:t>representatives</w:t>
            </w:r>
            <w:r w:rsidR="00E57E1B" w:rsidRPr="00334A31">
              <w:rPr>
                <w:szCs w:val="24"/>
              </w:rPr>
              <w:t xml:space="preserve">, and </w:t>
            </w:r>
            <w:r w:rsidR="00BF4485" w:rsidRPr="00334A31">
              <w:rPr>
                <w:szCs w:val="24"/>
              </w:rPr>
              <w:t>ha</w:t>
            </w:r>
            <w:r w:rsidR="00BF4485">
              <w:rPr>
                <w:szCs w:val="24"/>
              </w:rPr>
              <w:t>s</w:t>
            </w:r>
            <w:r w:rsidR="00BF4485" w:rsidRPr="00334A31">
              <w:rPr>
                <w:szCs w:val="24"/>
              </w:rPr>
              <w:t xml:space="preserve"> </w:t>
            </w:r>
            <w:r w:rsidR="009F743F" w:rsidRPr="00334A31">
              <w:rPr>
                <w:szCs w:val="24"/>
              </w:rPr>
              <w:t xml:space="preserve">contact points with secured information exchange capacities in </w:t>
            </w:r>
            <w:r w:rsidR="005027C2" w:rsidRPr="00334A31">
              <w:rPr>
                <w:szCs w:val="24"/>
              </w:rPr>
              <w:t>third countries and regions constituting drug trafficking</w:t>
            </w:r>
            <w:r w:rsidR="00E57E1B" w:rsidRPr="00334A31">
              <w:rPr>
                <w:szCs w:val="24"/>
              </w:rPr>
              <w:t xml:space="preserve"> hubs. E</w:t>
            </w:r>
            <w:r w:rsidR="009F743F" w:rsidRPr="00334A31">
              <w:rPr>
                <w:szCs w:val="24"/>
              </w:rPr>
              <w:t xml:space="preserve">nsure </w:t>
            </w:r>
            <w:r w:rsidR="00E57E1B" w:rsidRPr="00334A31">
              <w:rPr>
                <w:szCs w:val="24"/>
              </w:rPr>
              <w:t xml:space="preserve">exchange of intelligence in </w:t>
            </w:r>
            <w:r w:rsidR="009F743F" w:rsidRPr="00334A31">
              <w:rPr>
                <w:szCs w:val="24"/>
              </w:rPr>
              <w:t xml:space="preserve">real time, analysis and support to live operations targeting international drug trafficking </w:t>
            </w:r>
            <w:r w:rsidR="00BE33D8">
              <w:rPr>
                <w:szCs w:val="24"/>
              </w:rPr>
              <w:t>organised crime group</w:t>
            </w:r>
            <w:r w:rsidR="005027C2" w:rsidRPr="00334A31">
              <w:rPr>
                <w:szCs w:val="24"/>
              </w:rPr>
              <w:t>s</w:t>
            </w:r>
            <w:r w:rsidR="009F743F" w:rsidRPr="00334A31">
              <w:rPr>
                <w:szCs w:val="24"/>
              </w:rPr>
              <w:t xml:space="preserve"> affecting the EU.</w:t>
            </w:r>
          </w:p>
        </w:tc>
        <w:tc>
          <w:tcPr>
            <w:tcW w:w="1701" w:type="dxa"/>
          </w:tcPr>
          <w:p w14:paraId="7F3FBF6A" w14:textId="77777777" w:rsidR="009F743F" w:rsidRDefault="00E57E1B" w:rsidP="00912D14">
            <w:pPr>
              <w:rPr>
                <w:b/>
                <w:szCs w:val="24"/>
              </w:rPr>
            </w:pPr>
            <w:r>
              <w:rPr>
                <w:b/>
                <w:szCs w:val="24"/>
              </w:rPr>
              <w:t>2.2</w:t>
            </w:r>
          </w:p>
        </w:tc>
        <w:tc>
          <w:tcPr>
            <w:tcW w:w="1276" w:type="dxa"/>
          </w:tcPr>
          <w:p w14:paraId="4B9F4C9A" w14:textId="77777777" w:rsidR="009F743F" w:rsidRPr="00334A31" w:rsidRDefault="00E57E1B" w:rsidP="00912D14">
            <w:pPr>
              <w:rPr>
                <w:szCs w:val="24"/>
              </w:rPr>
            </w:pPr>
            <w:r>
              <w:rPr>
                <w:b/>
                <w:szCs w:val="24"/>
              </w:rPr>
              <w:t>2021</w:t>
            </w:r>
          </w:p>
        </w:tc>
        <w:tc>
          <w:tcPr>
            <w:tcW w:w="2693" w:type="dxa"/>
          </w:tcPr>
          <w:p w14:paraId="394A9CF7" w14:textId="77777777" w:rsidR="00E57E1B" w:rsidRPr="00E57E1B" w:rsidRDefault="00E57E1B" w:rsidP="00E57E1B">
            <w:pPr>
              <w:spacing w:after="120"/>
              <w:rPr>
                <w:b/>
                <w:szCs w:val="24"/>
              </w:rPr>
            </w:pPr>
            <w:r w:rsidRPr="00E57E1B">
              <w:rPr>
                <w:b/>
                <w:szCs w:val="24"/>
              </w:rPr>
              <w:t>European Commission</w:t>
            </w:r>
          </w:p>
          <w:p w14:paraId="7E749495" w14:textId="77777777" w:rsidR="00F5307E" w:rsidRPr="00E57E1B" w:rsidRDefault="00F5307E" w:rsidP="00F5307E">
            <w:pPr>
              <w:spacing w:after="120"/>
              <w:rPr>
                <w:b/>
                <w:szCs w:val="24"/>
              </w:rPr>
            </w:pPr>
            <w:r w:rsidRPr="00E57E1B">
              <w:rPr>
                <w:b/>
                <w:szCs w:val="24"/>
              </w:rPr>
              <w:t>Member States</w:t>
            </w:r>
          </w:p>
          <w:p w14:paraId="597504B3" w14:textId="77777777" w:rsidR="00E57E1B" w:rsidRPr="00E57E1B" w:rsidRDefault="00E57E1B" w:rsidP="00E57E1B">
            <w:pPr>
              <w:spacing w:after="120"/>
              <w:rPr>
                <w:b/>
                <w:szCs w:val="24"/>
              </w:rPr>
            </w:pPr>
            <w:r w:rsidRPr="00E57E1B">
              <w:rPr>
                <w:b/>
                <w:szCs w:val="24"/>
              </w:rPr>
              <w:t>Europol</w:t>
            </w:r>
          </w:p>
          <w:p w14:paraId="79422882" w14:textId="77777777" w:rsidR="009F743F" w:rsidRDefault="00E57E1B" w:rsidP="00E57E1B">
            <w:pPr>
              <w:spacing w:after="120"/>
              <w:rPr>
                <w:b/>
                <w:szCs w:val="24"/>
              </w:rPr>
            </w:pPr>
            <w:r w:rsidRPr="00E57E1B">
              <w:rPr>
                <w:b/>
                <w:szCs w:val="24"/>
              </w:rPr>
              <w:t>Frontex</w:t>
            </w:r>
          </w:p>
          <w:p w14:paraId="7A18E920" w14:textId="77777777" w:rsidR="000B5A05" w:rsidRDefault="000B5A05" w:rsidP="00E57E1B">
            <w:pPr>
              <w:spacing w:after="120"/>
              <w:rPr>
                <w:b/>
                <w:szCs w:val="24"/>
              </w:rPr>
            </w:pPr>
            <w:r>
              <w:rPr>
                <w:b/>
                <w:szCs w:val="24"/>
              </w:rPr>
              <w:t>EMCDDA</w:t>
            </w:r>
          </w:p>
        </w:tc>
      </w:tr>
      <w:tr w:rsidR="0071585E" w:rsidRPr="00A47BA5" w14:paraId="20611F25" w14:textId="77777777" w:rsidTr="00215DC9">
        <w:tc>
          <w:tcPr>
            <w:tcW w:w="9072" w:type="dxa"/>
          </w:tcPr>
          <w:p w14:paraId="2D8744B2" w14:textId="77777777" w:rsidR="0071585E" w:rsidRPr="00A96637" w:rsidRDefault="002F5D77" w:rsidP="00F57691">
            <w:pPr>
              <w:spacing w:after="120"/>
              <w:rPr>
                <w:b/>
                <w:szCs w:val="24"/>
              </w:rPr>
            </w:pPr>
            <w:r>
              <w:rPr>
                <w:b/>
                <w:szCs w:val="24"/>
              </w:rPr>
              <w:t>Action 17</w:t>
            </w:r>
            <w:r w:rsidRPr="00A83C26">
              <w:rPr>
                <w:b/>
                <w:szCs w:val="24"/>
              </w:rPr>
              <w:t xml:space="preserve">. </w:t>
            </w:r>
            <w:r w:rsidRPr="000A618C">
              <w:rPr>
                <w:szCs w:val="24"/>
              </w:rPr>
              <w:t>Conclude agreements between</w:t>
            </w:r>
            <w:r w:rsidR="00F57691">
              <w:rPr>
                <w:szCs w:val="24"/>
              </w:rPr>
              <w:t xml:space="preserve"> the European Union </w:t>
            </w:r>
            <w:r w:rsidRPr="000A618C">
              <w:rPr>
                <w:szCs w:val="24"/>
              </w:rPr>
              <w:t xml:space="preserve"> </w:t>
            </w:r>
            <w:r>
              <w:rPr>
                <w:szCs w:val="24"/>
              </w:rPr>
              <w:t xml:space="preserve">and third countries </w:t>
            </w:r>
            <w:r w:rsidR="00F57691" w:rsidRPr="00F57691">
              <w:rPr>
                <w:szCs w:val="24"/>
              </w:rPr>
              <w:t>where drug trafficking hubs are located, enabling</w:t>
            </w:r>
            <w:r w:rsidR="00F57691">
              <w:rPr>
                <w:szCs w:val="24"/>
              </w:rPr>
              <w:t xml:space="preserve"> relevant EU agencies such as Europol and Frontex to</w:t>
            </w:r>
            <w:r w:rsidR="00F57691" w:rsidRPr="00F57691">
              <w:rPr>
                <w:szCs w:val="24"/>
              </w:rPr>
              <w:t xml:space="preserve"> exchange information and data, including personal </w:t>
            </w:r>
            <w:r w:rsidR="00F57691">
              <w:rPr>
                <w:szCs w:val="24"/>
              </w:rPr>
              <w:t xml:space="preserve">and operational </w:t>
            </w:r>
            <w:r w:rsidR="00F57691" w:rsidRPr="00F57691">
              <w:rPr>
                <w:szCs w:val="24"/>
              </w:rPr>
              <w:t>data</w:t>
            </w:r>
            <w:r>
              <w:rPr>
                <w:szCs w:val="24"/>
              </w:rPr>
              <w:t xml:space="preserve">. </w:t>
            </w:r>
          </w:p>
        </w:tc>
        <w:tc>
          <w:tcPr>
            <w:tcW w:w="1701" w:type="dxa"/>
          </w:tcPr>
          <w:p w14:paraId="39632573" w14:textId="77777777" w:rsidR="0071585E" w:rsidRDefault="002F5D77" w:rsidP="00912D14">
            <w:pPr>
              <w:rPr>
                <w:b/>
                <w:szCs w:val="24"/>
              </w:rPr>
            </w:pPr>
            <w:r>
              <w:rPr>
                <w:b/>
                <w:szCs w:val="24"/>
              </w:rPr>
              <w:t>2.2</w:t>
            </w:r>
          </w:p>
        </w:tc>
        <w:tc>
          <w:tcPr>
            <w:tcW w:w="1276" w:type="dxa"/>
          </w:tcPr>
          <w:p w14:paraId="2BA07CE1" w14:textId="77777777" w:rsidR="0071585E" w:rsidRDefault="002F5D77" w:rsidP="00912D14">
            <w:pPr>
              <w:rPr>
                <w:b/>
                <w:szCs w:val="24"/>
              </w:rPr>
            </w:pPr>
            <w:r>
              <w:rPr>
                <w:b/>
                <w:szCs w:val="24"/>
              </w:rPr>
              <w:t>2021</w:t>
            </w:r>
          </w:p>
        </w:tc>
        <w:tc>
          <w:tcPr>
            <w:tcW w:w="2693" w:type="dxa"/>
          </w:tcPr>
          <w:p w14:paraId="46E37DE2" w14:textId="77777777" w:rsidR="0071585E" w:rsidRPr="00E57E1B" w:rsidRDefault="002F5D77" w:rsidP="00E57E1B">
            <w:pPr>
              <w:spacing w:after="120"/>
              <w:rPr>
                <w:b/>
                <w:szCs w:val="24"/>
              </w:rPr>
            </w:pPr>
            <w:r>
              <w:rPr>
                <w:b/>
                <w:szCs w:val="24"/>
              </w:rPr>
              <w:t xml:space="preserve">European Commission </w:t>
            </w:r>
          </w:p>
        </w:tc>
      </w:tr>
    </w:tbl>
    <w:p w14:paraId="48F49254" w14:textId="77777777" w:rsidR="00A47BA5" w:rsidRPr="00A47BA5" w:rsidRDefault="00A47BA5" w:rsidP="00A47BA5">
      <w:pPr>
        <w:rPr>
          <w:rFonts w:ascii="Times New Roman" w:hAnsi="Times New Roman" w:cs="Times New Roman"/>
          <w:b/>
          <w:sz w:val="24"/>
          <w:szCs w:val="24"/>
        </w:rPr>
      </w:pPr>
    </w:p>
    <w:p w14:paraId="699E69B8" w14:textId="77777777"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w:t>
      </w:r>
      <w:r w:rsidR="008B394B">
        <w:rPr>
          <w:rFonts w:ascii="Times New Roman" w:hAnsi="Times New Roman" w:cs="Times New Roman"/>
          <w:b/>
          <w:sz w:val="24"/>
          <w:szCs w:val="24"/>
        </w:rPr>
        <w:t>3</w:t>
      </w:r>
      <w:r w:rsidRPr="00A47BA5">
        <w:rPr>
          <w:rFonts w:ascii="Times New Roman" w:hAnsi="Times New Roman" w:cs="Times New Roman"/>
          <w:b/>
          <w:sz w:val="24"/>
          <w:szCs w:val="24"/>
        </w:rPr>
        <w:t xml:space="preserve">. </w:t>
      </w:r>
      <w:r w:rsidR="00902AD4" w:rsidRPr="00902AD4">
        <w:rPr>
          <w:rFonts w:ascii="Times New Roman" w:hAnsi="Times New Roman" w:cs="Times New Roman"/>
          <w:b/>
          <w:sz w:val="24"/>
          <w:szCs w:val="24"/>
        </w:rPr>
        <w:t xml:space="preserve">Increase effective monitoring of logistical and digital channels exploited for medium and small-volume drug distribution and increase seizures of illicit substances smuggled through these channels in close cooperation with the private sector  </w:t>
      </w:r>
    </w:p>
    <w:tbl>
      <w:tblPr>
        <w:tblStyle w:val="TableGrid"/>
        <w:tblW w:w="14742" w:type="dxa"/>
        <w:tblInd w:w="108" w:type="dxa"/>
        <w:tblLook w:val="04A0" w:firstRow="1" w:lastRow="0" w:firstColumn="1" w:lastColumn="0" w:noHBand="0" w:noVBand="1"/>
      </w:tblPr>
      <w:tblGrid>
        <w:gridCol w:w="9019"/>
        <w:gridCol w:w="1763"/>
        <w:gridCol w:w="1276"/>
        <w:gridCol w:w="2684"/>
      </w:tblGrid>
      <w:tr w:rsidR="00986209" w:rsidRPr="00A47BA5" w14:paraId="7160740F" w14:textId="77777777" w:rsidTr="00A534C0">
        <w:tc>
          <w:tcPr>
            <w:tcW w:w="9019" w:type="dxa"/>
          </w:tcPr>
          <w:p w14:paraId="7D4AA370" w14:textId="77777777" w:rsidR="00986209" w:rsidRPr="00233F81" w:rsidRDefault="00986209" w:rsidP="00912D14">
            <w:pPr>
              <w:rPr>
                <w:b/>
                <w:szCs w:val="24"/>
              </w:rPr>
            </w:pPr>
            <w:r w:rsidRPr="00233F81">
              <w:rPr>
                <w:b/>
                <w:szCs w:val="24"/>
              </w:rPr>
              <w:t xml:space="preserve">Actions </w:t>
            </w:r>
          </w:p>
        </w:tc>
        <w:tc>
          <w:tcPr>
            <w:tcW w:w="1763" w:type="dxa"/>
          </w:tcPr>
          <w:p w14:paraId="336CF999" w14:textId="77777777" w:rsidR="00986209" w:rsidRPr="00233F81" w:rsidRDefault="00986209" w:rsidP="00912D14">
            <w:pPr>
              <w:rPr>
                <w:b/>
                <w:szCs w:val="24"/>
              </w:rPr>
            </w:pPr>
            <w:r w:rsidRPr="00233F81">
              <w:rPr>
                <w:b/>
                <w:szCs w:val="24"/>
              </w:rPr>
              <w:t>Corresponding priority area</w:t>
            </w:r>
          </w:p>
        </w:tc>
        <w:tc>
          <w:tcPr>
            <w:tcW w:w="1276" w:type="dxa"/>
          </w:tcPr>
          <w:p w14:paraId="76B02A6F" w14:textId="77777777" w:rsidR="00986209" w:rsidRPr="00233F81" w:rsidRDefault="00986209" w:rsidP="00912D14">
            <w:pPr>
              <w:rPr>
                <w:b/>
                <w:szCs w:val="24"/>
              </w:rPr>
            </w:pPr>
            <w:r w:rsidRPr="00233F81">
              <w:rPr>
                <w:b/>
                <w:szCs w:val="24"/>
              </w:rPr>
              <w:t>Timetable</w:t>
            </w:r>
          </w:p>
        </w:tc>
        <w:tc>
          <w:tcPr>
            <w:tcW w:w="2684" w:type="dxa"/>
          </w:tcPr>
          <w:p w14:paraId="5F58EBF1" w14:textId="77777777" w:rsidR="00986209" w:rsidRPr="00233F81" w:rsidRDefault="00986209" w:rsidP="00D854DA">
            <w:pPr>
              <w:rPr>
                <w:b/>
                <w:szCs w:val="24"/>
              </w:rPr>
            </w:pPr>
            <w:r w:rsidRPr="00233F81">
              <w:rPr>
                <w:b/>
                <w:szCs w:val="24"/>
              </w:rPr>
              <w:t>Responsib</w:t>
            </w:r>
            <w:r w:rsidR="00D854DA">
              <w:rPr>
                <w:b/>
                <w:szCs w:val="24"/>
              </w:rPr>
              <w:t xml:space="preserve">ility </w:t>
            </w:r>
          </w:p>
        </w:tc>
      </w:tr>
      <w:tr w:rsidR="00986209" w:rsidRPr="00A47BA5" w14:paraId="4B2A831E" w14:textId="77777777" w:rsidTr="00A534C0">
        <w:tc>
          <w:tcPr>
            <w:tcW w:w="9019" w:type="dxa"/>
          </w:tcPr>
          <w:p w14:paraId="1C5158CA" w14:textId="77777777" w:rsidR="00986209" w:rsidRPr="00A47BA5" w:rsidRDefault="00986209" w:rsidP="00F57691">
            <w:pPr>
              <w:spacing w:after="120"/>
              <w:rPr>
                <w:szCs w:val="24"/>
              </w:rPr>
            </w:pPr>
            <w:r w:rsidRPr="00A47BA5">
              <w:rPr>
                <w:b/>
                <w:szCs w:val="24"/>
              </w:rPr>
              <w:t xml:space="preserve">Action </w:t>
            </w:r>
            <w:r w:rsidR="002F5D77">
              <w:rPr>
                <w:b/>
                <w:szCs w:val="24"/>
              </w:rPr>
              <w:t>18</w:t>
            </w:r>
            <w:r w:rsidRPr="00A47BA5">
              <w:rPr>
                <w:b/>
                <w:szCs w:val="24"/>
              </w:rPr>
              <w:t>.</w:t>
            </w:r>
            <w:r w:rsidRPr="00A47BA5">
              <w:rPr>
                <w:szCs w:val="24"/>
              </w:rPr>
              <w:t xml:space="preserve"> Monitor </w:t>
            </w:r>
            <w:r>
              <w:rPr>
                <w:szCs w:val="24"/>
              </w:rPr>
              <w:t>i</w:t>
            </w:r>
            <w:r w:rsidRPr="00A47BA5">
              <w:rPr>
                <w:szCs w:val="24"/>
              </w:rPr>
              <w:t xml:space="preserve">nternet and darknet market places for drugs by implementing the preparatory action proposed by the European Parliament on 24/7 monitoring of the darknet </w:t>
            </w:r>
            <w:r w:rsidRPr="00A47BA5">
              <w:rPr>
                <w:szCs w:val="24"/>
              </w:rPr>
              <w:lastRenderedPageBreak/>
              <w:t>to ensure comprehensive results.</w:t>
            </w:r>
            <w:r w:rsidR="004F1D83">
              <w:rPr>
                <w:rStyle w:val="FootnoteReference"/>
                <w:szCs w:val="24"/>
              </w:rPr>
              <w:footnoteReference w:id="3"/>
            </w:r>
            <w:r w:rsidR="00647B66">
              <w:rPr>
                <w:szCs w:val="24"/>
              </w:rPr>
              <w:t xml:space="preserve"> Reinforce </w:t>
            </w:r>
            <w:r w:rsidR="0071585E">
              <w:rPr>
                <w:szCs w:val="24"/>
              </w:rPr>
              <w:t>EMCDDA’s</w:t>
            </w:r>
            <w:r w:rsidR="0071585E" w:rsidRPr="00647B66">
              <w:rPr>
                <w:szCs w:val="24"/>
              </w:rPr>
              <w:t xml:space="preserve"> </w:t>
            </w:r>
            <w:r w:rsidR="007867EE">
              <w:rPr>
                <w:szCs w:val="24"/>
              </w:rPr>
              <w:t xml:space="preserve">and </w:t>
            </w:r>
            <w:r w:rsidR="00647B66">
              <w:rPr>
                <w:szCs w:val="24"/>
              </w:rPr>
              <w:t xml:space="preserve">Europol’s </w:t>
            </w:r>
            <w:r w:rsidR="00647B66" w:rsidRPr="00647B66">
              <w:rPr>
                <w:szCs w:val="24"/>
              </w:rPr>
              <w:t>capacities in this area.</w:t>
            </w:r>
          </w:p>
        </w:tc>
        <w:tc>
          <w:tcPr>
            <w:tcW w:w="1763" w:type="dxa"/>
          </w:tcPr>
          <w:p w14:paraId="77C8023D" w14:textId="77777777" w:rsidR="00986209" w:rsidRPr="00A47BA5" w:rsidRDefault="008B394B" w:rsidP="00912D14">
            <w:pPr>
              <w:rPr>
                <w:b/>
                <w:szCs w:val="24"/>
              </w:rPr>
            </w:pPr>
            <w:r>
              <w:rPr>
                <w:b/>
                <w:szCs w:val="24"/>
              </w:rPr>
              <w:lastRenderedPageBreak/>
              <w:t>3</w:t>
            </w:r>
            <w:r w:rsidR="00986209">
              <w:rPr>
                <w:b/>
                <w:szCs w:val="24"/>
              </w:rPr>
              <w:t>.1</w:t>
            </w:r>
          </w:p>
        </w:tc>
        <w:tc>
          <w:tcPr>
            <w:tcW w:w="1276" w:type="dxa"/>
          </w:tcPr>
          <w:p w14:paraId="4F0ADB97" w14:textId="77777777" w:rsidR="00986209" w:rsidRPr="00A47BA5" w:rsidRDefault="00986209" w:rsidP="00912D14">
            <w:pPr>
              <w:rPr>
                <w:b/>
                <w:szCs w:val="24"/>
              </w:rPr>
            </w:pPr>
            <w:r>
              <w:rPr>
                <w:b/>
                <w:szCs w:val="24"/>
              </w:rPr>
              <w:t>2021</w:t>
            </w:r>
          </w:p>
        </w:tc>
        <w:tc>
          <w:tcPr>
            <w:tcW w:w="2684" w:type="dxa"/>
          </w:tcPr>
          <w:p w14:paraId="6E970C64" w14:textId="77777777" w:rsidR="008A5D16" w:rsidRDefault="008A5D16" w:rsidP="00215DC9">
            <w:pPr>
              <w:spacing w:after="120"/>
              <w:rPr>
                <w:b/>
                <w:szCs w:val="24"/>
              </w:rPr>
            </w:pPr>
            <w:r>
              <w:rPr>
                <w:b/>
                <w:szCs w:val="24"/>
              </w:rPr>
              <w:t>European Commission</w:t>
            </w:r>
          </w:p>
          <w:p w14:paraId="33C33EAE" w14:textId="77777777" w:rsidR="00986209" w:rsidRPr="00B5312D" w:rsidRDefault="00986209" w:rsidP="00215DC9">
            <w:pPr>
              <w:spacing w:after="120"/>
              <w:rPr>
                <w:b/>
                <w:szCs w:val="24"/>
              </w:rPr>
            </w:pPr>
            <w:r>
              <w:rPr>
                <w:b/>
                <w:szCs w:val="24"/>
              </w:rPr>
              <w:lastRenderedPageBreak/>
              <w:t>Europol</w:t>
            </w:r>
          </w:p>
          <w:p w14:paraId="644877D8" w14:textId="77777777" w:rsidR="00986209" w:rsidRPr="00A47BA5" w:rsidRDefault="00986209" w:rsidP="00215DC9">
            <w:pPr>
              <w:spacing w:after="120"/>
              <w:rPr>
                <w:b/>
                <w:szCs w:val="24"/>
              </w:rPr>
            </w:pPr>
            <w:r w:rsidRPr="00B5312D">
              <w:rPr>
                <w:b/>
                <w:szCs w:val="24"/>
              </w:rPr>
              <w:t>EMCDDA</w:t>
            </w:r>
          </w:p>
        </w:tc>
      </w:tr>
      <w:tr w:rsidR="00986209" w:rsidRPr="00A47BA5" w14:paraId="76D0BDBB" w14:textId="77777777" w:rsidTr="00A534C0">
        <w:tc>
          <w:tcPr>
            <w:tcW w:w="9019" w:type="dxa"/>
          </w:tcPr>
          <w:p w14:paraId="38F4F416" w14:textId="77777777" w:rsidR="00647B66" w:rsidRPr="00A534C0" w:rsidRDefault="00986209" w:rsidP="007867EE">
            <w:pPr>
              <w:spacing w:after="120"/>
              <w:rPr>
                <w:szCs w:val="24"/>
              </w:rPr>
            </w:pPr>
            <w:r w:rsidRPr="00A47BA5">
              <w:rPr>
                <w:b/>
                <w:szCs w:val="24"/>
              </w:rPr>
              <w:lastRenderedPageBreak/>
              <w:t xml:space="preserve">Action </w:t>
            </w:r>
            <w:r w:rsidR="002F5D77">
              <w:rPr>
                <w:b/>
                <w:szCs w:val="24"/>
              </w:rPr>
              <w:t>19</w:t>
            </w:r>
            <w:r w:rsidRPr="00A47BA5">
              <w:rPr>
                <w:b/>
                <w:szCs w:val="24"/>
              </w:rPr>
              <w:t>.</w:t>
            </w:r>
            <w:r w:rsidRPr="00A47BA5">
              <w:rPr>
                <w:szCs w:val="24"/>
              </w:rPr>
              <w:t xml:space="preserve"> </w:t>
            </w:r>
            <w:r w:rsidR="00174749">
              <w:rPr>
                <w:szCs w:val="24"/>
              </w:rPr>
              <w:t>Operational</w:t>
            </w:r>
            <w:r w:rsidR="00174749" w:rsidRPr="00A47BA5">
              <w:rPr>
                <w:szCs w:val="24"/>
              </w:rPr>
              <w:t xml:space="preserve"> feasibility analysis of </w:t>
            </w:r>
            <w:r w:rsidR="00174749">
              <w:rPr>
                <w:szCs w:val="24"/>
              </w:rPr>
              <w:t xml:space="preserve">how </w:t>
            </w:r>
            <w:r w:rsidR="00174749" w:rsidRPr="00A47BA5">
              <w:rPr>
                <w:szCs w:val="24"/>
              </w:rPr>
              <w:t xml:space="preserve">postal </w:t>
            </w:r>
            <w:r w:rsidR="00174749">
              <w:rPr>
                <w:szCs w:val="24"/>
              </w:rPr>
              <w:t xml:space="preserve">and express </w:t>
            </w:r>
            <w:r w:rsidR="00174749" w:rsidRPr="00A47BA5">
              <w:rPr>
                <w:szCs w:val="24"/>
              </w:rPr>
              <w:t>services</w:t>
            </w:r>
            <w:r w:rsidR="00174749">
              <w:rPr>
                <w:szCs w:val="24"/>
              </w:rPr>
              <w:t xml:space="preserve"> can detect and </w:t>
            </w:r>
            <w:r w:rsidR="00EA007D">
              <w:rPr>
                <w:szCs w:val="24"/>
              </w:rPr>
              <w:t>prevent distribution of illicit substances</w:t>
            </w:r>
            <w:r w:rsidR="00C242A0">
              <w:rPr>
                <w:szCs w:val="24"/>
              </w:rPr>
              <w:t xml:space="preserve"> in postal items</w:t>
            </w:r>
            <w:r w:rsidR="00C242A0">
              <w:rPr>
                <w:rStyle w:val="FootnoteReference"/>
                <w:szCs w:val="24"/>
              </w:rPr>
              <w:footnoteReference w:id="4"/>
            </w:r>
            <w:r w:rsidR="00174749" w:rsidRPr="00A47BA5">
              <w:rPr>
                <w:szCs w:val="24"/>
              </w:rPr>
              <w:t>.</w:t>
            </w:r>
            <w:r w:rsidR="00C242A0">
              <w:rPr>
                <w:szCs w:val="24"/>
              </w:rPr>
              <w:t xml:space="preserve"> Conclude</w:t>
            </w:r>
            <w:r w:rsidR="00C242A0" w:rsidRPr="00A47BA5">
              <w:rPr>
                <w:szCs w:val="24"/>
              </w:rPr>
              <w:t xml:space="preserve"> </w:t>
            </w:r>
            <w:r w:rsidR="007867EE" w:rsidRPr="00A47BA5">
              <w:rPr>
                <w:szCs w:val="24"/>
              </w:rPr>
              <w:t>Memorand</w:t>
            </w:r>
            <w:r w:rsidR="007867EE">
              <w:rPr>
                <w:szCs w:val="24"/>
              </w:rPr>
              <w:t>a</w:t>
            </w:r>
            <w:r w:rsidR="007867EE" w:rsidRPr="00A47BA5">
              <w:rPr>
                <w:szCs w:val="24"/>
              </w:rPr>
              <w:t xml:space="preserve"> </w:t>
            </w:r>
            <w:r w:rsidR="00C242A0" w:rsidRPr="00A47BA5">
              <w:rPr>
                <w:szCs w:val="24"/>
              </w:rPr>
              <w:t xml:space="preserve">of Understanding with the objective to enhance cooperation between law enforcement, customs, postal </w:t>
            </w:r>
            <w:r w:rsidR="00C242A0">
              <w:rPr>
                <w:szCs w:val="24"/>
              </w:rPr>
              <w:t xml:space="preserve">and </w:t>
            </w:r>
            <w:r w:rsidR="00C242A0" w:rsidRPr="00A47BA5">
              <w:rPr>
                <w:szCs w:val="24"/>
              </w:rPr>
              <w:t>express services and electronic payment providers.</w:t>
            </w:r>
          </w:p>
        </w:tc>
        <w:tc>
          <w:tcPr>
            <w:tcW w:w="1763" w:type="dxa"/>
          </w:tcPr>
          <w:p w14:paraId="2844AFD5" w14:textId="77777777" w:rsidR="00986209" w:rsidRPr="00A47BA5" w:rsidRDefault="008B394B" w:rsidP="00912D14">
            <w:pPr>
              <w:rPr>
                <w:b/>
                <w:szCs w:val="24"/>
              </w:rPr>
            </w:pPr>
            <w:r>
              <w:rPr>
                <w:b/>
                <w:szCs w:val="24"/>
              </w:rPr>
              <w:t>3</w:t>
            </w:r>
            <w:r w:rsidR="00986209">
              <w:rPr>
                <w:b/>
                <w:szCs w:val="24"/>
              </w:rPr>
              <w:t>.2</w:t>
            </w:r>
          </w:p>
        </w:tc>
        <w:tc>
          <w:tcPr>
            <w:tcW w:w="1276" w:type="dxa"/>
          </w:tcPr>
          <w:p w14:paraId="6E1A4EED" w14:textId="77777777" w:rsidR="00986209" w:rsidRPr="00A47BA5" w:rsidRDefault="000F7712" w:rsidP="00912D14">
            <w:pPr>
              <w:rPr>
                <w:b/>
                <w:szCs w:val="24"/>
              </w:rPr>
            </w:pPr>
            <w:r>
              <w:rPr>
                <w:b/>
                <w:szCs w:val="24"/>
              </w:rPr>
              <w:t>2021</w:t>
            </w:r>
            <w:r w:rsidR="00986209">
              <w:rPr>
                <w:b/>
                <w:szCs w:val="24"/>
              </w:rPr>
              <w:t>-2025</w:t>
            </w:r>
          </w:p>
        </w:tc>
        <w:tc>
          <w:tcPr>
            <w:tcW w:w="2684" w:type="dxa"/>
          </w:tcPr>
          <w:p w14:paraId="0252BE0E" w14:textId="77777777" w:rsidR="00BF4485" w:rsidRDefault="008A5D16" w:rsidP="00215DC9">
            <w:pPr>
              <w:spacing w:after="120"/>
              <w:rPr>
                <w:b/>
                <w:szCs w:val="24"/>
              </w:rPr>
            </w:pPr>
            <w:r>
              <w:rPr>
                <w:b/>
                <w:szCs w:val="24"/>
              </w:rPr>
              <w:t>European Commission</w:t>
            </w:r>
            <w:r w:rsidR="000114BA">
              <w:rPr>
                <w:b/>
                <w:szCs w:val="24"/>
              </w:rPr>
              <w:t xml:space="preserve"> </w:t>
            </w:r>
          </w:p>
          <w:p w14:paraId="3B51DE8D" w14:textId="77777777" w:rsidR="00F5307E" w:rsidRDefault="00F5307E" w:rsidP="00215DC9">
            <w:pPr>
              <w:spacing w:after="120"/>
              <w:rPr>
                <w:b/>
                <w:szCs w:val="24"/>
              </w:rPr>
            </w:pPr>
            <w:r>
              <w:rPr>
                <w:b/>
                <w:szCs w:val="24"/>
              </w:rPr>
              <w:t xml:space="preserve">Member States </w:t>
            </w:r>
          </w:p>
          <w:p w14:paraId="4ED39B4B" w14:textId="77777777" w:rsidR="00C974D0" w:rsidRDefault="00986209" w:rsidP="00215DC9">
            <w:pPr>
              <w:spacing w:after="120"/>
              <w:rPr>
                <w:b/>
                <w:szCs w:val="24"/>
              </w:rPr>
            </w:pPr>
            <w:r>
              <w:rPr>
                <w:b/>
                <w:szCs w:val="24"/>
              </w:rPr>
              <w:t>Europol</w:t>
            </w:r>
          </w:p>
          <w:p w14:paraId="26F97573" w14:textId="77777777" w:rsidR="00986209" w:rsidRDefault="00C974D0" w:rsidP="00215DC9">
            <w:pPr>
              <w:spacing w:after="120"/>
              <w:rPr>
                <w:b/>
                <w:szCs w:val="24"/>
              </w:rPr>
            </w:pPr>
            <w:r>
              <w:rPr>
                <w:b/>
                <w:szCs w:val="24"/>
              </w:rPr>
              <w:t>EMCDDA</w:t>
            </w:r>
          </w:p>
          <w:p w14:paraId="4B1B7127" w14:textId="77777777" w:rsidR="00647B66" w:rsidRPr="00A47BA5" w:rsidRDefault="00647B66" w:rsidP="00215DC9">
            <w:pPr>
              <w:spacing w:after="120"/>
              <w:rPr>
                <w:b/>
                <w:szCs w:val="24"/>
              </w:rPr>
            </w:pPr>
          </w:p>
        </w:tc>
      </w:tr>
      <w:tr w:rsidR="00986209" w:rsidRPr="00A47BA5" w14:paraId="235D3DC9" w14:textId="77777777" w:rsidTr="00A534C0">
        <w:tc>
          <w:tcPr>
            <w:tcW w:w="9019" w:type="dxa"/>
          </w:tcPr>
          <w:p w14:paraId="410BA399" w14:textId="77777777" w:rsidR="00986209" w:rsidRPr="00A47BA5" w:rsidRDefault="00986209">
            <w:pPr>
              <w:spacing w:after="120"/>
              <w:rPr>
                <w:szCs w:val="24"/>
              </w:rPr>
            </w:pPr>
            <w:r w:rsidRPr="00A47BA5">
              <w:rPr>
                <w:b/>
                <w:szCs w:val="24"/>
              </w:rPr>
              <w:t xml:space="preserve">Action </w:t>
            </w:r>
            <w:r w:rsidR="002F5D77">
              <w:rPr>
                <w:b/>
                <w:szCs w:val="24"/>
              </w:rPr>
              <w:t>20</w:t>
            </w:r>
            <w:r w:rsidRPr="00A47BA5">
              <w:rPr>
                <w:b/>
                <w:szCs w:val="24"/>
              </w:rPr>
              <w:t>.</w:t>
            </w:r>
            <w:r w:rsidRPr="00A47BA5">
              <w:rPr>
                <w:szCs w:val="24"/>
              </w:rPr>
              <w:t xml:space="preserve"> Promote the development, use and exchange of best practices and equipment among Member States on monitoring of suspicious </w:t>
            </w:r>
            <w:r>
              <w:rPr>
                <w:szCs w:val="24"/>
              </w:rPr>
              <w:t>postal items</w:t>
            </w:r>
            <w:r w:rsidRPr="00A47BA5">
              <w:rPr>
                <w:szCs w:val="24"/>
              </w:rPr>
              <w:t xml:space="preserve"> by employing solutions such as detection dogs and/or x-ray machines. </w:t>
            </w:r>
            <w:r w:rsidR="00D80D4E">
              <w:rPr>
                <w:szCs w:val="24"/>
              </w:rPr>
              <w:t xml:space="preserve">Notably, the role of new technologies and especially of artificial intelligence should be examined. </w:t>
            </w:r>
          </w:p>
        </w:tc>
        <w:tc>
          <w:tcPr>
            <w:tcW w:w="1763" w:type="dxa"/>
          </w:tcPr>
          <w:p w14:paraId="768FF760" w14:textId="77777777" w:rsidR="00986209" w:rsidRPr="00A47BA5" w:rsidRDefault="008B394B" w:rsidP="00912D14">
            <w:pPr>
              <w:rPr>
                <w:b/>
                <w:szCs w:val="24"/>
              </w:rPr>
            </w:pPr>
            <w:r>
              <w:rPr>
                <w:b/>
                <w:szCs w:val="24"/>
              </w:rPr>
              <w:t>3</w:t>
            </w:r>
            <w:r w:rsidR="00986209">
              <w:rPr>
                <w:b/>
                <w:szCs w:val="24"/>
              </w:rPr>
              <w:t>.2</w:t>
            </w:r>
          </w:p>
        </w:tc>
        <w:tc>
          <w:tcPr>
            <w:tcW w:w="1276" w:type="dxa"/>
          </w:tcPr>
          <w:p w14:paraId="0C121311" w14:textId="77777777" w:rsidR="00986209" w:rsidRPr="00A47BA5" w:rsidRDefault="000F7712" w:rsidP="00912D14">
            <w:pPr>
              <w:rPr>
                <w:b/>
                <w:szCs w:val="24"/>
              </w:rPr>
            </w:pPr>
            <w:r>
              <w:rPr>
                <w:b/>
                <w:szCs w:val="24"/>
              </w:rPr>
              <w:t>2021</w:t>
            </w:r>
            <w:r w:rsidR="00986209">
              <w:rPr>
                <w:b/>
                <w:szCs w:val="24"/>
              </w:rPr>
              <w:t>-2025</w:t>
            </w:r>
          </w:p>
        </w:tc>
        <w:tc>
          <w:tcPr>
            <w:tcW w:w="2684" w:type="dxa"/>
          </w:tcPr>
          <w:p w14:paraId="2C7229F3" w14:textId="77777777" w:rsidR="008A5D16" w:rsidRDefault="008A5D16" w:rsidP="00215DC9">
            <w:pPr>
              <w:spacing w:after="120"/>
              <w:rPr>
                <w:b/>
                <w:szCs w:val="24"/>
              </w:rPr>
            </w:pPr>
            <w:r>
              <w:rPr>
                <w:b/>
                <w:szCs w:val="24"/>
              </w:rPr>
              <w:t>European Commission</w:t>
            </w:r>
          </w:p>
          <w:p w14:paraId="32C020A7" w14:textId="77777777" w:rsidR="00986209" w:rsidRDefault="008A5D16" w:rsidP="00215DC9">
            <w:pPr>
              <w:spacing w:after="120"/>
              <w:rPr>
                <w:b/>
                <w:szCs w:val="24"/>
              </w:rPr>
            </w:pPr>
            <w:r w:rsidRPr="008A5D16">
              <w:rPr>
                <w:b/>
                <w:szCs w:val="24"/>
              </w:rPr>
              <w:t>Member States</w:t>
            </w:r>
          </w:p>
          <w:p w14:paraId="0FB16430" w14:textId="77777777" w:rsidR="00FA2A87" w:rsidRPr="00A47BA5" w:rsidRDefault="00FA2A87" w:rsidP="00215DC9">
            <w:pPr>
              <w:spacing w:after="120"/>
              <w:rPr>
                <w:b/>
                <w:szCs w:val="24"/>
              </w:rPr>
            </w:pPr>
          </w:p>
        </w:tc>
      </w:tr>
      <w:tr w:rsidR="00986209" w:rsidRPr="00A47BA5" w14:paraId="29422FD1" w14:textId="77777777" w:rsidTr="00A534C0">
        <w:tc>
          <w:tcPr>
            <w:tcW w:w="9019" w:type="dxa"/>
          </w:tcPr>
          <w:p w14:paraId="4B181246" w14:textId="77777777" w:rsidR="00986209" w:rsidRPr="00A47BA5" w:rsidRDefault="00986209" w:rsidP="00BF4485">
            <w:pPr>
              <w:spacing w:after="120"/>
              <w:rPr>
                <w:b/>
                <w:szCs w:val="24"/>
              </w:rPr>
            </w:pPr>
            <w:r w:rsidRPr="00A47BA5">
              <w:rPr>
                <w:b/>
                <w:szCs w:val="24"/>
              </w:rPr>
              <w:t>Action 2</w:t>
            </w:r>
            <w:r w:rsidR="002F5D77">
              <w:rPr>
                <w:b/>
                <w:szCs w:val="24"/>
              </w:rPr>
              <w:t>1</w:t>
            </w:r>
            <w:r w:rsidRPr="00A47BA5">
              <w:rPr>
                <w:b/>
                <w:szCs w:val="24"/>
              </w:rPr>
              <w:t>.</w:t>
            </w:r>
            <w:r w:rsidRPr="00A47BA5">
              <w:rPr>
                <w:szCs w:val="24"/>
              </w:rPr>
              <w:t xml:space="preserve"> </w:t>
            </w:r>
            <w:r>
              <w:rPr>
                <w:szCs w:val="24"/>
              </w:rPr>
              <w:t>Raise awareness for the need to focus actions on</w:t>
            </w:r>
            <w:r w:rsidRPr="00A47BA5">
              <w:rPr>
                <w:szCs w:val="24"/>
              </w:rPr>
              <w:t xml:space="preserve"> drug trafficking channels currently insufficiently monitored by law enforcement</w:t>
            </w:r>
            <w:r w:rsidR="001A1759">
              <w:rPr>
                <w:szCs w:val="24"/>
              </w:rPr>
              <w:t>,</w:t>
            </w:r>
            <w:r w:rsidRPr="00A47BA5">
              <w:rPr>
                <w:szCs w:val="24"/>
              </w:rPr>
              <w:t xml:space="preserve"> by establishing or reinforcing monitoring and investigation methods of smaller sea harbours and fluvial ports, airfields, and train stations. </w:t>
            </w:r>
            <w:r w:rsidR="00076512" w:rsidRPr="00076512">
              <w:rPr>
                <w:szCs w:val="24"/>
              </w:rPr>
              <w:t xml:space="preserve">Involve relevant EU agencies to support Member States </w:t>
            </w:r>
            <w:r w:rsidR="00076512">
              <w:rPr>
                <w:szCs w:val="24"/>
              </w:rPr>
              <w:t xml:space="preserve">in these </w:t>
            </w:r>
            <w:r w:rsidR="00076512" w:rsidRPr="00076512">
              <w:rPr>
                <w:szCs w:val="24"/>
              </w:rPr>
              <w:t>activities.</w:t>
            </w:r>
          </w:p>
        </w:tc>
        <w:tc>
          <w:tcPr>
            <w:tcW w:w="1763" w:type="dxa"/>
          </w:tcPr>
          <w:p w14:paraId="7581E17E" w14:textId="77777777" w:rsidR="00986209" w:rsidRPr="00A47BA5" w:rsidRDefault="008B394B" w:rsidP="00912D14">
            <w:pPr>
              <w:rPr>
                <w:b/>
                <w:szCs w:val="24"/>
              </w:rPr>
            </w:pPr>
            <w:r>
              <w:rPr>
                <w:b/>
                <w:szCs w:val="24"/>
              </w:rPr>
              <w:t>3</w:t>
            </w:r>
            <w:r w:rsidR="00986209">
              <w:rPr>
                <w:b/>
                <w:szCs w:val="24"/>
              </w:rPr>
              <w:t>.3</w:t>
            </w:r>
          </w:p>
        </w:tc>
        <w:tc>
          <w:tcPr>
            <w:tcW w:w="1276" w:type="dxa"/>
          </w:tcPr>
          <w:p w14:paraId="12B4855A" w14:textId="77777777" w:rsidR="00986209" w:rsidRPr="00A47BA5" w:rsidRDefault="000F7712" w:rsidP="00912D14">
            <w:pPr>
              <w:rPr>
                <w:b/>
                <w:szCs w:val="24"/>
              </w:rPr>
            </w:pPr>
            <w:r>
              <w:rPr>
                <w:b/>
                <w:szCs w:val="24"/>
              </w:rPr>
              <w:t>2021</w:t>
            </w:r>
            <w:r w:rsidR="00986209">
              <w:rPr>
                <w:b/>
                <w:szCs w:val="24"/>
              </w:rPr>
              <w:t>-2025</w:t>
            </w:r>
          </w:p>
        </w:tc>
        <w:tc>
          <w:tcPr>
            <w:tcW w:w="2684" w:type="dxa"/>
          </w:tcPr>
          <w:p w14:paraId="326C9ACC" w14:textId="77777777" w:rsidR="00076512" w:rsidRDefault="008A5D16" w:rsidP="00334A31">
            <w:pPr>
              <w:spacing w:after="120"/>
              <w:rPr>
                <w:b/>
                <w:szCs w:val="24"/>
              </w:rPr>
            </w:pPr>
            <w:r>
              <w:rPr>
                <w:b/>
                <w:szCs w:val="24"/>
              </w:rPr>
              <w:t>European Commission</w:t>
            </w:r>
          </w:p>
          <w:p w14:paraId="0B7B5A6E" w14:textId="77777777" w:rsidR="00076512" w:rsidRPr="00334A31" w:rsidRDefault="00076512" w:rsidP="00334A31">
            <w:pPr>
              <w:spacing w:after="120"/>
              <w:rPr>
                <w:b/>
                <w:szCs w:val="24"/>
              </w:rPr>
            </w:pPr>
            <w:r w:rsidRPr="00334A31">
              <w:rPr>
                <w:b/>
                <w:szCs w:val="24"/>
              </w:rPr>
              <w:t>Member States</w:t>
            </w:r>
          </w:p>
          <w:p w14:paraId="1648EB08" w14:textId="77777777" w:rsidR="00076512" w:rsidRPr="00334A31" w:rsidRDefault="00076512" w:rsidP="00334A31">
            <w:pPr>
              <w:spacing w:after="120"/>
              <w:rPr>
                <w:b/>
                <w:szCs w:val="24"/>
              </w:rPr>
            </w:pPr>
            <w:r w:rsidRPr="00334A31">
              <w:rPr>
                <w:b/>
                <w:szCs w:val="24"/>
              </w:rPr>
              <w:t>Europol</w:t>
            </w:r>
          </w:p>
          <w:p w14:paraId="066D46CF" w14:textId="77777777" w:rsidR="0090621A" w:rsidRPr="00A47BA5" w:rsidRDefault="00076512" w:rsidP="00334A31">
            <w:pPr>
              <w:spacing w:after="120"/>
              <w:rPr>
                <w:b/>
                <w:szCs w:val="24"/>
              </w:rPr>
            </w:pPr>
            <w:r w:rsidRPr="00334A31">
              <w:rPr>
                <w:b/>
                <w:szCs w:val="24"/>
              </w:rPr>
              <w:t>EMCDDA</w:t>
            </w:r>
            <w:r w:rsidR="008A5D16" w:rsidDel="008A5D16">
              <w:rPr>
                <w:b/>
                <w:szCs w:val="24"/>
              </w:rPr>
              <w:t xml:space="preserve"> </w:t>
            </w:r>
          </w:p>
        </w:tc>
      </w:tr>
    </w:tbl>
    <w:p w14:paraId="6B313CBD" w14:textId="77777777" w:rsidR="00A47BA5" w:rsidRPr="00A47BA5" w:rsidRDefault="00A47BA5" w:rsidP="00A47BA5">
      <w:pPr>
        <w:rPr>
          <w:rFonts w:ascii="Times New Roman" w:hAnsi="Times New Roman" w:cs="Times New Roman"/>
          <w:b/>
          <w:sz w:val="24"/>
          <w:szCs w:val="24"/>
        </w:rPr>
      </w:pPr>
    </w:p>
    <w:p w14:paraId="5AF41A5E" w14:textId="77777777"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w:t>
      </w:r>
      <w:r w:rsidR="008B394B">
        <w:rPr>
          <w:rFonts w:ascii="Times New Roman" w:hAnsi="Times New Roman" w:cs="Times New Roman"/>
          <w:b/>
          <w:sz w:val="24"/>
          <w:szCs w:val="24"/>
        </w:rPr>
        <w:t>4</w:t>
      </w:r>
      <w:r w:rsidRPr="00A47BA5">
        <w:rPr>
          <w:rFonts w:ascii="Times New Roman" w:hAnsi="Times New Roman" w:cs="Times New Roman"/>
          <w:b/>
          <w:sz w:val="24"/>
          <w:szCs w:val="24"/>
        </w:rPr>
        <w:t xml:space="preserve">. </w:t>
      </w:r>
      <w:r w:rsidR="00902AD4" w:rsidRPr="00902AD4">
        <w:rPr>
          <w:rFonts w:ascii="Times New Roman" w:hAnsi="Times New Roman" w:cs="Times New Roman"/>
          <w:b/>
          <w:sz w:val="24"/>
          <w:szCs w:val="24"/>
        </w:rPr>
        <w:t>Dismantle drug production and processing, prevent the diversion and trafficking of drug precursors for illicit drug production, and eradicate illegal cultivation</w:t>
      </w:r>
    </w:p>
    <w:tbl>
      <w:tblPr>
        <w:tblStyle w:val="TableGrid"/>
        <w:tblW w:w="14742" w:type="dxa"/>
        <w:tblInd w:w="108" w:type="dxa"/>
        <w:tblLook w:val="04A0" w:firstRow="1" w:lastRow="0" w:firstColumn="1" w:lastColumn="0" w:noHBand="0" w:noVBand="1"/>
      </w:tblPr>
      <w:tblGrid>
        <w:gridCol w:w="9019"/>
        <w:gridCol w:w="1763"/>
        <w:gridCol w:w="1276"/>
        <w:gridCol w:w="2684"/>
      </w:tblGrid>
      <w:tr w:rsidR="00215DC9" w:rsidRPr="00A47BA5" w14:paraId="7DE8DC74" w14:textId="77777777" w:rsidTr="00334A31">
        <w:tc>
          <w:tcPr>
            <w:tcW w:w="9019" w:type="dxa"/>
          </w:tcPr>
          <w:p w14:paraId="61A45DCA" w14:textId="77777777" w:rsidR="00986209" w:rsidRPr="00233F81" w:rsidRDefault="00986209" w:rsidP="00912D14">
            <w:pPr>
              <w:rPr>
                <w:b/>
                <w:szCs w:val="24"/>
              </w:rPr>
            </w:pPr>
            <w:r w:rsidRPr="00986209">
              <w:rPr>
                <w:b/>
                <w:szCs w:val="24"/>
              </w:rPr>
              <w:t xml:space="preserve">Actions </w:t>
            </w:r>
          </w:p>
        </w:tc>
        <w:tc>
          <w:tcPr>
            <w:tcW w:w="1763" w:type="dxa"/>
          </w:tcPr>
          <w:p w14:paraId="79AEFFD2" w14:textId="77777777" w:rsidR="00986209" w:rsidRPr="00233F81" w:rsidRDefault="00986209" w:rsidP="00912D14">
            <w:pPr>
              <w:rPr>
                <w:b/>
                <w:szCs w:val="24"/>
              </w:rPr>
            </w:pPr>
            <w:r w:rsidRPr="00233F81">
              <w:rPr>
                <w:b/>
                <w:szCs w:val="24"/>
              </w:rPr>
              <w:t xml:space="preserve">Corresponding </w:t>
            </w:r>
            <w:r w:rsidRPr="00233F81">
              <w:rPr>
                <w:b/>
                <w:szCs w:val="24"/>
              </w:rPr>
              <w:lastRenderedPageBreak/>
              <w:t>priority area</w:t>
            </w:r>
          </w:p>
        </w:tc>
        <w:tc>
          <w:tcPr>
            <w:tcW w:w="1276" w:type="dxa"/>
          </w:tcPr>
          <w:p w14:paraId="49991BA4" w14:textId="77777777" w:rsidR="00986209" w:rsidRPr="00233F81" w:rsidRDefault="00986209" w:rsidP="00912D14">
            <w:pPr>
              <w:rPr>
                <w:b/>
                <w:szCs w:val="24"/>
              </w:rPr>
            </w:pPr>
            <w:r w:rsidRPr="00986209">
              <w:rPr>
                <w:b/>
                <w:szCs w:val="24"/>
              </w:rPr>
              <w:lastRenderedPageBreak/>
              <w:t>Timetable</w:t>
            </w:r>
          </w:p>
        </w:tc>
        <w:tc>
          <w:tcPr>
            <w:tcW w:w="2684" w:type="dxa"/>
          </w:tcPr>
          <w:p w14:paraId="11C64244" w14:textId="77777777" w:rsidR="00986209" w:rsidRPr="00233F81" w:rsidRDefault="00986209" w:rsidP="00912D14">
            <w:pPr>
              <w:rPr>
                <w:b/>
                <w:szCs w:val="24"/>
              </w:rPr>
            </w:pPr>
            <w:r w:rsidRPr="00986209">
              <w:rPr>
                <w:b/>
                <w:szCs w:val="24"/>
              </w:rPr>
              <w:t>Responsib</w:t>
            </w:r>
            <w:r w:rsidR="00D854DA">
              <w:rPr>
                <w:b/>
                <w:szCs w:val="24"/>
              </w:rPr>
              <w:t xml:space="preserve">ility </w:t>
            </w:r>
          </w:p>
        </w:tc>
      </w:tr>
      <w:tr w:rsidR="00215DC9" w:rsidRPr="00A47BA5" w14:paraId="6C1BFC5C" w14:textId="77777777" w:rsidTr="00334A31">
        <w:tc>
          <w:tcPr>
            <w:tcW w:w="9019" w:type="dxa"/>
          </w:tcPr>
          <w:p w14:paraId="695E3F5B" w14:textId="77777777" w:rsidR="00986209" w:rsidRPr="00A47BA5" w:rsidRDefault="00986209">
            <w:pPr>
              <w:spacing w:after="120"/>
              <w:rPr>
                <w:szCs w:val="24"/>
              </w:rPr>
            </w:pPr>
            <w:r w:rsidRPr="00A47BA5">
              <w:rPr>
                <w:b/>
                <w:szCs w:val="24"/>
              </w:rPr>
              <w:t xml:space="preserve">Action </w:t>
            </w:r>
            <w:r w:rsidR="00C242A0" w:rsidRPr="00A47BA5">
              <w:rPr>
                <w:b/>
                <w:szCs w:val="24"/>
              </w:rPr>
              <w:t>2</w:t>
            </w:r>
            <w:r w:rsidR="002F5D77">
              <w:rPr>
                <w:b/>
                <w:szCs w:val="24"/>
              </w:rPr>
              <w:t>2</w:t>
            </w:r>
            <w:r w:rsidRPr="00A47BA5">
              <w:rPr>
                <w:b/>
                <w:szCs w:val="24"/>
              </w:rPr>
              <w:t xml:space="preserve">. </w:t>
            </w:r>
            <w:r>
              <w:rPr>
                <w:szCs w:val="24"/>
              </w:rPr>
              <w:t>B</w:t>
            </w:r>
            <w:r w:rsidRPr="00A47BA5">
              <w:rPr>
                <w:szCs w:val="24"/>
              </w:rPr>
              <w:t xml:space="preserve">oost the operational activities of law enforcement </w:t>
            </w:r>
            <w:r w:rsidR="00076512" w:rsidRPr="00076512">
              <w:rPr>
                <w:szCs w:val="24"/>
              </w:rPr>
              <w:t xml:space="preserve">and their cooperation with administrative authorities and other relevant parties </w:t>
            </w:r>
            <w:r w:rsidRPr="00A47BA5">
              <w:rPr>
                <w:szCs w:val="24"/>
              </w:rPr>
              <w:t>with regard to the fight against environmental crime related to illicit drug production</w:t>
            </w:r>
            <w:r w:rsidR="00085CFE" w:rsidRPr="00A47BA5">
              <w:rPr>
                <w:szCs w:val="24"/>
              </w:rPr>
              <w:t xml:space="preserve"> and trafficking</w:t>
            </w:r>
            <w:r w:rsidRPr="00A47BA5">
              <w:rPr>
                <w:szCs w:val="24"/>
              </w:rPr>
              <w:t xml:space="preserve">. </w:t>
            </w:r>
            <w:r w:rsidR="00076512" w:rsidRPr="00076512">
              <w:rPr>
                <w:szCs w:val="24"/>
              </w:rPr>
              <w:t xml:space="preserve">Develop detection technologies, information exchange and coordinated investigations by involving relevant EU agencies to support </w:t>
            </w:r>
            <w:r w:rsidR="00085CFE">
              <w:rPr>
                <w:szCs w:val="24"/>
              </w:rPr>
              <w:t>Member States</w:t>
            </w:r>
            <w:r w:rsidR="00076512" w:rsidRPr="00076512">
              <w:rPr>
                <w:szCs w:val="24"/>
              </w:rPr>
              <w:t>.</w:t>
            </w:r>
          </w:p>
        </w:tc>
        <w:tc>
          <w:tcPr>
            <w:tcW w:w="1763" w:type="dxa"/>
          </w:tcPr>
          <w:p w14:paraId="5FB17194" w14:textId="77777777" w:rsidR="00986209" w:rsidRPr="00A47BA5" w:rsidRDefault="008B394B" w:rsidP="00912D14">
            <w:pPr>
              <w:rPr>
                <w:b/>
                <w:szCs w:val="24"/>
              </w:rPr>
            </w:pPr>
            <w:r>
              <w:rPr>
                <w:b/>
                <w:szCs w:val="24"/>
              </w:rPr>
              <w:t>4</w:t>
            </w:r>
            <w:r w:rsidR="00986209">
              <w:rPr>
                <w:b/>
                <w:szCs w:val="24"/>
              </w:rPr>
              <w:t>.1</w:t>
            </w:r>
          </w:p>
        </w:tc>
        <w:tc>
          <w:tcPr>
            <w:tcW w:w="1276" w:type="dxa"/>
          </w:tcPr>
          <w:p w14:paraId="355F2DB5" w14:textId="77777777" w:rsidR="00986209" w:rsidRDefault="00986209" w:rsidP="00912D14">
            <w:pPr>
              <w:rPr>
                <w:b/>
                <w:szCs w:val="24"/>
              </w:rPr>
            </w:pPr>
            <w:r>
              <w:rPr>
                <w:b/>
                <w:szCs w:val="24"/>
              </w:rPr>
              <w:t>2021</w:t>
            </w:r>
          </w:p>
          <w:p w14:paraId="1F6944A9" w14:textId="77777777" w:rsidR="00986209" w:rsidRPr="00A47BA5" w:rsidRDefault="00986209" w:rsidP="00912D14">
            <w:pPr>
              <w:rPr>
                <w:b/>
                <w:szCs w:val="24"/>
              </w:rPr>
            </w:pPr>
          </w:p>
        </w:tc>
        <w:tc>
          <w:tcPr>
            <w:tcW w:w="2684" w:type="dxa"/>
          </w:tcPr>
          <w:p w14:paraId="247BBAF2" w14:textId="77777777" w:rsidR="008A5D16" w:rsidRDefault="008A5D16" w:rsidP="00215DC9">
            <w:pPr>
              <w:spacing w:after="120"/>
              <w:rPr>
                <w:b/>
                <w:szCs w:val="24"/>
              </w:rPr>
            </w:pPr>
            <w:r>
              <w:rPr>
                <w:b/>
                <w:szCs w:val="24"/>
              </w:rPr>
              <w:t>European Commission</w:t>
            </w:r>
          </w:p>
          <w:p w14:paraId="39BFAE8E" w14:textId="77777777" w:rsidR="00F5307E" w:rsidRDefault="00F5307E" w:rsidP="00215DC9">
            <w:pPr>
              <w:spacing w:after="120"/>
              <w:rPr>
                <w:b/>
                <w:szCs w:val="24"/>
              </w:rPr>
            </w:pPr>
            <w:r w:rsidRPr="008A5D16">
              <w:rPr>
                <w:b/>
                <w:szCs w:val="24"/>
              </w:rPr>
              <w:t>Member States</w:t>
            </w:r>
            <w:r>
              <w:rPr>
                <w:b/>
                <w:szCs w:val="24"/>
              </w:rPr>
              <w:t xml:space="preserve"> </w:t>
            </w:r>
          </w:p>
          <w:p w14:paraId="099852DC" w14:textId="77777777" w:rsidR="00986209" w:rsidRDefault="00986209" w:rsidP="00215DC9">
            <w:pPr>
              <w:spacing w:after="120"/>
              <w:rPr>
                <w:b/>
                <w:szCs w:val="24"/>
              </w:rPr>
            </w:pPr>
            <w:r>
              <w:rPr>
                <w:b/>
                <w:szCs w:val="24"/>
              </w:rPr>
              <w:t>Europol</w:t>
            </w:r>
          </w:p>
          <w:p w14:paraId="33AF6A29" w14:textId="77777777" w:rsidR="00986209" w:rsidRDefault="00986209" w:rsidP="00215DC9">
            <w:pPr>
              <w:spacing w:after="120"/>
              <w:rPr>
                <w:b/>
                <w:szCs w:val="24"/>
              </w:rPr>
            </w:pPr>
            <w:r>
              <w:rPr>
                <w:b/>
                <w:szCs w:val="24"/>
              </w:rPr>
              <w:t>EMCDDA</w:t>
            </w:r>
          </w:p>
          <w:p w14:paraId="6B886F20" w14:textId="77777777" w:rsidR="00986209" w:rsidRPr="00A47BA5" w:rsidRDefault="00986209" w:rsidP="00215DC9">
            <w:pPr>
              <w:spacing w:after="120"/>
              <w:rPr>
                <w:b/>
                <w:szCs w:val="24"/>
              </w:rPr>
            </w:pPr>
          </w:p>
        </w:tc>
      </w:tr>
      <w:tr w:rsidR="00215DC9" w:rsidRPr="00A47BA5" w14:paraId="0A0CF1F5" w14:textId="77777777" w:rsidTr="00334A31">
        <w:tc>
          <w:tcPr>
            <w:tcW w:w="9019" w:type="dxa"/>
          </w:tcPr>
          <w:p w14:paraId="08AD3842" w14:textId="77777777" w:rsidR="00986209" w:rsidRPr="00A47BA5" w:rsidRDefault="00986209">
            <w:pPr>
              <w:spacing w:after="120"/>
              <w:rPr>
                <w:szCs w:val="24"/>
              </w:rPr>
            </w:pPr>
            <w:r w:rsidRPr="00A47BA5">
              <w:rPr>
                <w:b/>
                <w:szCs w:val="24"/>
              </w:rPr>
              <w:t xml:space="preserve">Action </w:t>
            </w:r>
            <w:r w:rsidR="00C242A0" w:rsidRPr="00A47BA5">
              <w:rPr>
                <w:b/>
                <w:szCs w:val="24"/>
              </w:rPr>
              <w:t>2</w:t>
            </w:r>
            <w:r w:rsidR="002F5D77">
              <w:rPr>
                <w:b/>
                <w:szCs w:val="24"/>
              </w:rPr>
              <w:t>3</w:t>
            </w:r>
            <w:r w:rsidRPr="00A47BA5">
              <w:rPr>
                <w:b/>
                <w:szCs w:val="24"/>
              </w:rPr>
              <w:t>.</w:t>
            </w:r>
            <w:r w:rsidRPr="00A47BA5">
              <w:rPr>
                <w:szCs w:val="24"/>
              </w:rPr>
              <w:t xml:space="preserve"> Address the main challenges identified by the evaluation of the drug precursor</w:t>
            </w:r>
            <w:r>
              <w:rPr>
                <w:szCs w:val="24"/>
              </w:rPr>
              <w:t xml:space="preserve"> legislation</w:t>
            </w:r>
            <w:r w:rsidRPr="00A47BA5">
              <w:rPr>
                <w:szCs w:val="24"/>
              </w:rPr>
              <w:t xml:space="preserve">, </w:t>
            </w:r>
            <w:r w:rsidRPr="007963D9">
              <w:rPr>
                <w:szCs w:val="24"/>
              </w:rPr>
              <w:t>in particular the need to address the challenge posed by designer-precursors</w:t>
            </w:r>
            <w:r>
              <w:rPr>
                <w:szCs w:val="24"/>
              </w:rPr>
              <w:t xml:space="preserve">. </w:t>
            </w:r>
          </w:p>
        </w:tc>
        <w:tc>
          <w:tcPr>
            <w:tcW w:w="1763" w:type="dxa"/>
          </w:tcPr>
          <w:p w14:paraId="7853DF90" w14:textId="77777777" w:rsidR="00986209" w:rsidRPr="00A47BA5" w:rsidRDefault="008B394B" w:rsidP="00912D14">
            <w:pPr>
              <w:rPr>
                <w:b/>
                <w:szCs w:val="24"/>
              </w:rPr>
            </w:pPr>
            <w:r>
              <w:rPr>
                <w:b/>
                <w:szCs w:val="24"/>
              </w:rPr>
              <w:t>4</w:t>
            </w:r>
            <w:r w:rsidR="00986209">
              <w:rPr>
                <w:b/>
                <w:szCs w:val="24"/>
              </w:rPr>
              <w:t>.1</w:t>
            </w:r>
          </w:p>
        </w:tc>
        <w:tc>
          <w:tcPr>
            <w:tcW w:w="1276" w:type="dxa"/>
          </w:tcPr>
          <w:p w14:paraId="44B4A23B" w14:textId="77777777" w:rsidR="00986209" w:rsidRPr="00A47BA5" w:rsidRDefault="00986209" w:rsidP="00912D14">
            <w:pPr>
              <w:rPr>
                <w:b/>
                <w:szCs w:val="24"/>
              </w:rPr>
            </w:pPr>
            <w:r>
              <w:rPr>
                <w:b/>
                <w:szCs w:val="24"/>
              </w:rPr>
              <w:t>2021</w:t>
            </w:r>
          </w:p>
        </w:tc>
        <w:tc>
          <w:tcPr>
            <w:tcW w:w="2684" w:type="dxa"/>
          </w:tcPr>
          <w:p w14:paraId="60C08248" w14:textId="77777777" w:rsidR="008A5D16" w:rsidRDefault="008A5D16" w:rsidP="00215DC9">
            <w:pPr>
              <w:spacing w:after="120"/>
              <w:rPr>
                <w:b/>
                <w:szCs w:val="24"/>
              </w:rPr>
            </w:pPr>
            <w:r>
              <w:rPr>
                <w:b/>
                <w:szCs w:val="24"/>
              </w:rPr>
              <w:t>European Commission</w:t>
            </w:r>
          </w:p>
          <w:p w14:paraId="5452DD9F" w14:textId="77777777" w:rsidR="00986209" w:rsidRPr="00A47BA5" w:rsidRDefault="008A5D16" w:rsidP="00912D14">
            <w:pPr>
              <w:rPr>
                <w:b/>
                <w:szCs w:val="24"/>
              </w:rPr>
            </w:pPr>
            <w:r w:rsidRPr="008A5D16">
              <w:rPr>
                <w:b/>
                <w:szCs w:val="24"/>
              </w:rPr>
              <w:t>Member States</w:t>
            </w:r>
          </w:p>
        </w:tc>
      </w:tr>
      <w:tr w:rsidR="00215DC9" w:rsidRPr="00A47BA5" w14:paraId="2D05F006" w14:textId="77777777" w:rsidTr="00334A31">
        <w:tc>
          <w:tcPr>
            <w:tcW w:w="9019" w:type="dxa"/>
          </w:tcPr>
          <w:p w14:paraId="2DAB0BA3" w14:textId="77777777" w:rsidR="00986209" w:rsidRPr="00A47BA5" w:rsidRDefault="00986209">
            <w:pPr>
              <w:spacing w:after="120"/>
              <w:rPr>
                <w:szCs w:val="24"/>
              </w:rPr>
            </w:pPr>
            <w:r w:rsidRPr="00A47BA5">
              <w:rPr>
                <w:b/>
                <w:szCs w:val="24"/>
              </w:rPr>
              <w:t xml:space="preserve">Action </w:t>
            </w:r>
            <w:r w:rsidR="00C242A0">
              <w:rPr>
                <w:b/>
                <w:szCs w:val="24"/>
              </w:rPr>
              <w:t>2</w:t>
            </w:r>
            <w:r w:rsidR="002F5D77">
              <w:rPr>
                <w:b/>
                <w:szCs w:val="24"/>
              </w:rPr>
              <w:t>4</w:t>
            </w:r>
            <w:r w:rsidRPr="00A47BA5">
              <w:rPr>
                <w:b/>
                <w:szCs w:val="24"/>
              </w:rPr>
              <w:t xml:space="preserve">. </w:t>
            </w:r>
            <w:r w:rsidRPr="00A47BA5">
              <w:rPr>
                <w:szCs w:val="24"/>
              </w:rPr>
              <w:t>Identify, track and dismantle illicit drug producing facilities in the EU, including by targeting precursors and designer</w:t>
            </w:r>
            <w:r>
              <w:rPr>
                <w:szCs w:val="24"/>
              </w:rPr>
              <w:t>-</w:t>
            </w:r>
            <w:r w:rsidRPr="00A47BA5">
              <w:rPr>
                <w:szCs w:val="24"/>
              </w:rPr>
              <w:t>precursors, by improving and making better use of</w:t>
            </w:r>
            <w:r>
              <w:t xml:space="preserve"> </w:t>
            </w:r>
            <w:r w:rsidRPr="00B5312D">
              <w:rPr>
                <w:szCs w:val="24"/>
              </w:rPr>
              <w:t>forensic investigations</w:t>
            </w:r>
            <w:r>
              <w:rPr>
                <w:szCs w:val="24"/>
              </w:rPr>
              <w:t>,</w:t>
            </w:r>
            <w:r w:rsidRPr="00A47BA5">
              <w:rPr>
                <w:szCs w:val="24"/>
              </w:rPr>
              <w:t xml:space="preserve"> intelligence and by developing and expanding detection techniques.  </w:t>
            </w:r>
          </w:p>
        </w:tc>
        <w:tc>
          <w:tcPr>
            <w:tcW w:w="1763" w:type="dxa"/>
          </w:tcPr>
          <w:p w14:paraId="15EA3892" w14:textId="77777777" w:rsidR="00986209" w:rsidRPr="00A47BA5" w:rsidRDefault="008B394B" w:rsidP="00912D14">
            <w:pPr>
              <w:rPr>
                <w:b/>
                <w:szCs w:val="24"/>
              </w:rPr>
            </w:pPr>
            <w:r>
              <w:rPr>
                <w:b/>
                <w:szCs w:val="24"/>
              </w:rPr>
              <w:t>4</w:t>
            </w:r>
            <w:r w:rsidR="00986209">
              <w:rPr>
                <w:b/>
                <w:szCs w:val="24"/>
              </w:rPr>
              <w:t>.1</w:t>
            </w:r>
          </w:p>
        </w:tc>
        <w:tc>
          <w:tcPr>
            <w:tcW w:w="1276" w:type="dxa"/>
          </w:tcPr>
          <w:p w14:paraId="5588F009" w14:textId="77777777" w:rsidR="00986209" w:rsidRPr="00A47BA5" w:rsidRDefault="000F7712" w:rsidP="00912D14">
            <w:pPr>
              <w:rPr>
                <w:b/>
                <w:szCs w:val="24"/>
              </w:rPr>
            </w:pPr>
            <w:r>
              <w:rPr>
                <w:b/>
                <w:szCs w:val="24"/>
              </w:rPr>
              <w:t>2021</w:t>
            </w:r>
            <w:r w:rsidR="00986209">
              <w:rPr>
                <w:b/>
                <w:szCs w:val="24"/>
              </w:rPr>
              <w:t>-2025</w:t>
            </w:r>
          </w:p>
        </w:tc>
        <w:tc>
          <w:tcPr>
            <w:tcW w:w="2684" w:type="dxa"/>
          </w:tcPr>
          <w:p w14:paraId="016D6F8D" w14:textId="77777777" w:rsidR="00F5307E" w:rsidRDefault="00F5307E" w:rsidP="00215DC9">
            <w:pPr>
              <w:spacing w:after="120"/>
              <w:rPr>
                <w:b/>
                <w:szCs w:val="24"/>
              </w:rPr>
            </w:pPr>
            <w:r w:rsidRPr="008A5D16">
              <w:rPr>
                <w:b/>
                <w:szCs w:val="24"/>
              </w:rPr>
              <w:t>Member States</w:t>
            </w:r>
            <w:r>
              <w:rPr>
                <w:b/>
                <w:szCs w:val="24"/>
              </w:rPr>
              <w:t xml:space="preserve"> </w:t>
            </w:r>
          </w:p>
          <w:p w14:paraId="5E5D2560" w14:textId="77777777" w:rsidR="00986209" w:rsidRDefault="00986209" w:rsidP="00215DC9">
            <w:pPr>
              <w:spacing w:after="120"/>
              <w:rPr>
                <w:b/>
                <w:szCs w:val="24"/>
              </w:rPr>
            </w:pPr>
            <w:r>
              <w:rPr>
                <w:b/>
                <w:szCs w:val="24"/>
              </w:rPr>
              <w:t>Europol</w:t>
            </w:r>
          </w:p>
          <w:p w14:paraId="366FB3B6" w14:textId="77777777" w:rsidR="00986209" w:rsidRDefault="00986209" w:rsidP="00215DC9">
            <w:pPr>
              <w:spacing w:after="120"/>
              <w:rPr>
                <w:b/>
                <w:szCs w:val="24"/>
              </w:rPr>
            </w:pPr>
            <w:r>
              <w:rPr>
                <w:b/>
                <w:szCs w:val="24"/>
              </w:rPr>
              <w:t>EMCDDA</w:t>
            </w:r>
          </w:p>
          <w:p w14:paraId="764E1844" w14:textId="77777777" w:rsidR="00986209" w:rsidRPr="00A47BA5" w:rsidRDefault="00986209" w:rsidP="00215DC9">
            <w:pPr>
              <w:spacing w:after="120"/>
              <w:rPr>
                <w:b/>
                <w:szCs w:val="24"/>
              </w:rPr>
            </w:pPr>
          </w:p>
        </w:tc>
      </w:tr>
      <w:tr w:rsidR="003854F1" w:rsidRPr="00A47BA5" w14:paraId="7CAB1B62" w14:textId="77777777" w:rsidTr="00334A31">
        <w:tc>
          <w:tcPr>
            <w:tcW w:w="9019" w:type="dxa"/>
          </w:tcPr>
          <w:p w14:paraId="57D5F1D1" w14:textId="77777777" w:rsidR="003854F1" w:rsidRPr="00A47BA5" w:rsidRDefault="003854F1">
            <w:pPr>
              <w:spacing w:after="120"/>
              <w:rPr>
                <w:b/>
                <w:szCs w:val="24"/>
              </w:rPr>
            </w:pPr>
            <w:r>
              <w:rPr>
                <w:b/>
                <w:szCs w:val="24"/>
              </w:rPr>
              <w:t xml:space="preserve">Action 25. </w:t>
            </w:r>
            <w:r w:rsidR="00A32DD7" w:rsidRPr="00A32DD7">
              <w:rPr>
                <w:szCs w:val="24"/>
              </w:rPr>
              <w:t xml:space="preserve">Consider </w:t>
            </w:r>
            <w:r w:rsidR="00A32DD7">
              <w:rPr>
                <w:szCs w:val="24"/>
              </w:rPr>
              <w:t xml:space="preserve">launching a study </w:t>
            </w:r>
            <w:r w:rsidR="00A32DD7" w:rsidRPr="00A32DD7">
              <w:rPr>
                <w:szCs w:val="24"/>
              </w:rPr>
              <w:t>assess</w:t>
            </w:r>
            <w:r w:rsidR="00A32DD7">
              <w:rPr>
                <w:szCs w:val="24"/>
              </w:rPr>
              <w:t>ing</w:t>
            </w:r>
            <w:r w:rsidR="00A32DD7" w:rsidRPr="00A32DD7">
              <w:rPr>
                <w:szCs w:val="24"/>
              </w:rPr>
              <w:t xml:space="preserve"> the effectiveness of Council Framework Decision 2004/757/JHA of 25 October 2004 laying down minimum provisions on the constituent elements of criminal acts and penalties in the field of illicit drug trafficking</w:t>
            </w:r>
            <w:r w:rsidR="00A32DD7">
              <w:rPr>
                <w:szCs w:val="24"/>
              </w:rPr>
              <w:t xml:space="preserve">, in view of amending possibly outdated aspects and strengthening areas as needed.  </w:t>
            </w:r>
          </w:p>
        </w:tc>
        <w:tc>
          <w:tcPr>
            <w:tcW w:w="1763" w:type="dxa"/>
          </w:tcPr>
          <w:p w14:paraId="45AABE62" w14:textId="77777777" w:rsidR="003854F1" w:rsidRDefault="003854F1" w:rsidP="00912D14">
            <w:pPr>
              <w:rPr>
                <w:b/>
                <w:szCs w:val="24"/>
              </w:rPr>
            </w:pPr>
            <w:r>
              <w:rPr>
                <w:b/>
                <w:szCs w:val="24"/>
              </w:rPr>
              <w:t>4.1</w:t>
            </w:r>
          </w:p>
        </w:tc>
        <w:tc>
          <w:tcPr>
            <w:tcW w:w="1276" w:type="dxa"/>
          </w:tcPr>
          <w:p w14:paraId="42569F2D" w14:textId="77777777" w:rsidR="003854F1" w:rsidRDefault="003854F1" w:rsidP="00912D14">
            <w:pPr>
              <w:rPr>
                <w:b/>
                <w:szCs w:val="24"/>
              </w:rPr>
            </w:pPr>
            <w:r>
              <w:rPr>
                <w:b/>
                <w:szCs w:val="24"/>
              </w:rPr>
              <w:t>2022</w:t>
            </w:r>
          </w:p>
        </w:tc>
        <w:tc>
          <w:tcPr>
            <w:tcW w:w="2684" w:type="dxa"/>
          </w:tcPr>
          <w:p w14:paraId="10255891" w14:textId="77777777" w:rsidR="003854F1" w:rsidRPr="003854F1" w:rsidRDefault="003854F1" w:rsidP="003854F1">
            <w:pPr>
              <w:spacing w:after="120"/>
              <w:rPr>
                <w:b/>
                <w:szCs w:val="24"/>
              </w:rPr>
            </w:pPr>
            <w:r w:rsidRPr="003854F1">
              <w:rPr>
                <w:b/>
                <w:szCs w:val="24"/>
              </w:rPr>
              <w:t>European Commission</w:t>
            </w:r>
          </w:p>
          <w:p w14:paraId="03C376A4" w14:textId="77777777" w:rsidR="003854F1" w:rsidRDefault="003854F1" w:rsidP="003854F1">
            <w:pPr>
              <w:spacing w:after="120"/>
              <w:rPr>
                <w:b/>
                <w:szCs w:val="24"/>
              </w:rPr>
            </w:pPr>
          </w:p>
        </w:tc>
      </w:tr>
      <w:tr w:rsidR="00215DC9" w:rsidRPr="00A47BA5" w14:paraId="1EE9A962" w14:textId="77777777" w:rsidTr="00334A31">
        <w:tc>
          <w:tcPr>
            <w:tcW w:w="9019" w:type="dxa"/>
          </w:tcPr>
          <w:p w14:paraId="4B468C71" w14:textId="77777777" w:rsidR="00986209" w:rsidRPr="00334A31" w:rsidRDefault="00986209" w:rsidP="00F55C47">
            <w:pPr>
              <w:spacing w:after="120"/>
              <w:rPr>
                <w:szCs w:val="24"/>
              </w:rPr>
            </w:pPr>
            <w:r w:rsidRPr="00A47BA5">
              <w:rPr>
                <w:b/>
                <w:szCs w:val="24"/>
              </w:rPr>
              <w:t xml:space="preserve">Action </w:t>
            </w:r>
            <w:r w:rsidR="0043209F">
              <w:rPr>
                <w:b/>
                <w:szCs w:val="24"/>
              </w:rPr>
              <w:t>26</w:t>
            </w:r>
            <w:r w:rsidRPr="00A47BA5">
              <w:rPr>
                <w:b/>
                <w:szCs w:val="24"/>
              </w:rPr>
              <w:t>.</w:t>
            </w:r>
            <w:r w:rsidRPr="00A47BA5">
              <w:rPr>
                <w:szCs w:val="24"/>
              </w:rPr>
              <w:t xml:space="preserve"> Continue supporting and track</w:t>
            </w:r>
            <w:r>
              <w:rPr>
                <w:szCs w:val="24"/>
              </w:rPr>
              <w:t>ing</w:t>
            </w:r>
            <w:r w:rsidRPr="00A47BA5">
              <w:rPr>
                <w:szCs w:val="24"/>
              </w:rPr>
              <w:t xml:space="preserve"> the results of alternative development programmes and related development-centred drug policy interventions in source countries of illicit </w:t>
            </w:r>
            <w:r w:rsidR="00F55C47">
              <w:rPr>
                <w:szCs w:val="24"/>
              </w:rPr>
              <w:t>drugs</w:t>
            </w:r>
            <w:r w:rsidRPr="00A47BA5">
              <w:rPr>
                <w:szCs w:val="24"/>
              </w:rPr>
              <w:t xml:space="preserve">, including </w:t>
            </w:r>
            <w:r w:rsidR="00F55C47">
              <w:rPr>
                <w:szCs w:val="24"/>
              </w:rPr>
              <w:t xml:space="preserve">through </w:t>
            </w:r>
            <w:r w:rsidRPr="00A47BA5">
              <w:rPr>
                <w:szCs w:val="24"/>
              </w:rPr>
              <w:t>the exchange of best practices and technical expertise</w:t>
            </w:r>
            <w:r w:rsidR="00F55C47">
              <w:rPr>
                <w:szCs w:val="24"/>
              </w:rPr>
              <w:t>,</w:t>
            </w:r>
            <w:r w:rsidRPr="00A47BA5">
              <w:rPr>
                <w:szCs w:val="24"/>
              </w:rPr>
              <w:t xml:space="preserve"> peer-to-peer learning</w:t>
            </w:r>
            <w:r w:rsidR="00F55C47">
              <w:rPr>
                <w:szCs w:val="24"/>
              </w:rPr>
              <w:t>, and through engagement at global level and with international organisations.</w:t>
            </w:r>
          </w:p>
        </w:tc>
        <w:tc>
          <w:tcPr>
            <w:tcW w:w="1763" w:type="dxa"/>
          </w:tcPr>
          <w:p w14:paraId="6C869F0B" w14:textId="77777777" w:rsidR="00986209" w:rsidRPr="00A47BA5" w:rsidRDefault="008B394B" w:rsidP="00912D14">
            <w:pPr>
              <w:rPr>
                <w:b/>
                <w:szCs w:val="24"/>
              </w:rPr>
            </w:pPr>
            <w:r>
              <w:rPr>
                <w:b/>
                <w:szCs w:val="24"/>
              </w:rPr>
              <w:t>4</w:t>
            </w:r>
            <w:r w:rsidR="00986209">
              <w:rPr>
                <w:b/>
                <w:szCs w:val="24"/>
              </w:rPr>
              <w:t>.2</w:t>
            </w:r>
          </w:p>
        </w:tc>
        <w:tc>
          <w:tcPr>
            <w:tcW w:w="1276" w:type="dxa"/>
          </w:tcPr>
          <w:p w14:paraId="03905A97" w14:textId="77777777" w:rsidR="00986209" w:rsidRPr="00A47BA5" w:rsidRDefault="000F7712" w:rsidP="00C57B73">
            <w:pPr>
              <w:rPr>
                <w:b/>
                <w:szCs w:val="24"/>
              </w:rPr>
            </w:pPr>
            <w:r>
              <w:rPr>
                <w:b/>
                <w:szCs w:val="24"/>
              </w:rPr>
              <w:t>2021</w:t>
            </w:r>
            <w:r w:rsidR="00986209">
              <w:rPr>
                <w:b/>
                <w:szCs w:val="24"/>
              </w:rPr>
              <w:t>-2025</w:t>
            </w:r>
          </w:p>
        </w:tc>
        <w:tc>
          <w:tcPr>
            <w:tcW w:w="2684" w:type="dxa"/>
          </w:tcPr>
          <w:p w14:paraId="53F0146B" w14:textId="77777777" w:rsidR="008A5D16" w:rsidRDefault="008A5D16" w:rsidP="00215DC9">
            <w:pPr>
              <w:spacing w:after="120"/>
              <w:rPr>
                <w:b/>
                <w:szCs w:val="24"/>
              </w:rPr>
            </w:pPr>
            <w:r>
              <w:rPr>
                <w:b/>
                <w:szCs w:val="24"/>
              </w:rPr>
              <w:t>European Commission</w:t>
            </w:r>
          </w:p>
          <w:p w14:paraId="3C4C243D" w14:textId="77777777" w:rsidR="0090621A" w:rsidRDefault="0090621A" w:rsidP="00215DC9">
            <w:pPr>
              <w:spacing w:after="120"/>
              <w:rPr>
                <w:b/>
                <w:szCs w:val="24"/>
              </w:rPr>
            </w:pPr>
            <w:r>
              <w:rPr>
                <w:b/>
                <w:szCs w:val="24"/>
              </w:rPr>
              <w:t xml:space="preserve">Member States </w:t>
            </w:r>
          </w:p>
          <w:p w14:paraId="50170A0E" w14:textId="77777777" w:rsidR="00F55C47" w:rsidRPr="00A47BA5" w:rsidRDefault="00F55C47" w:rsidP="00215DC9">
            <w:pPr>
              <w:spacing w:after="120"/>
              <w:rPr>
                <w:b/>
                <w:szCs w:val="24"/>
              </w:rPr>
            </w:pPr>
            <w:r>
              <w:rPr>
                <w:b/>
                <w:szCs w:val="24"/>
              </w:rPr>
              <w:t>EEAS</w:t>
            </w:r>
          </w:p>
        </w:tc>
      </w:tr>
    </w:tbl>
    <w:p w14:paraId="0513D678" w14:textId="77777777" w:rsidR="00A47BA5" w:rsidRPr="00A47BA5" w:rsidRDefault="00A47BA5" w:rsidP="00A47BA5">
      <w:pPr>
        <w:rPr>
          <w:rFonts w:ascii="Times New Roman" w:hAnsi="Times New Roman" w:cs="Times New Roman"/>
          <w:sz w:val="24"/>
          <w:szCs w:val="24"/>
        </w:rPr>
      </w:pPr>
    </w:p>
    <w:p w14:paraId="6517601B" w14:textId="77777777" w:rsidR="008B394B" w:rsidRPr="00A47BA5" w:rsidRDefault="008B394B" w:rsidP="008B394B">
      <w:pPr>
        <w:spacing w:after="240" w:line="240" w:lineRule="auto"/>
        <w:rPr>
          <w:rFonts w:ascii="Times New Roman" w:hAnsi="Times New Roman" w:cs="Times New Roman"/>
          <w:b/>
          <w:sz w:val="24"/>
          <w:szCs w:val="24"/>
        </w:rPr>
      </w:pPr>
      <w:r>
        <w:rPr>
          <w:rFonts w:ascii="Times New Roman" w:hAnsi="Times New Roman" w:cs="Times New Roman"/>
          <w:b/>
          <w:sz w:val="24"/>
          <w:szCs w:val="24"/>
        </w:rPr>
        <w:t>B</w:t>
      </w:r>
      <w:r w:rsidR="00A47BA5" w:rsidRPr="00A47BA5">
        <w:rPr>
          <w:rFonts w:ascii="Times New Roman" w:hAnsi="Times New Roman" w:cs="Times New Roman"/>
          <w:b/>
          <w:sz w:val="24"/>
          <w:szCs w:val="24"/>
        </w:rPr>
        <w:t>)</w:t>
      </w:r>
      <w:r w:rsidR="00A47BA5" w:rsidRPr="00A47BA5">
        <w:rPr>
          <w:rFonts w:ascii="Times New Roman" w:hAnsi="Times New Roman" w:cs="Times New Roman"/>
          <w:b/>
          <w:sz w:val="24"/>
          <w:szCs w:val="24"/>
        </w:rPr>
        <w:tab/>
      </w:r>
      <w:r w:rsidRPr="00A47BA5">
        <w:rPr>
          <w:rFonts w:ascii="Times New Roman" w:hAnsi="Times New Roman" w:cs="Times New Roman"/>
          <w:b/>
          <w:sz w:val="24"/>
          <w:szCs w:val="24"/>
        </w:rPr>
        <w:t xml:space="preserve">PREVENTION AND AWARENESS RAISING </w:t>
      </w:r>
    </w:p>
    <w:p w14:paraId="4CCED395" w14:textId="77777777" w:rsidR="008B394B" w:rsidRPr="00A47BA5" w:rsidRDefault="008B394B" w:rsidP="008B394B">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lastRenderedPageBreak/>
        <w:t xml:space="preserve">Strategic priority </w:t>
      </w:r>
      <w:r>
        <w:rPr>
          <w:rFonts w:ascii="Times New Roman" w:hAnsi="Times New Roman" w:cs="Times New Roman"/>
          <w:b/>
          <w:sz w:val="24"/>
          <w:szCs w:val="24"/>
        </w:rPr>
        <w:t>5</w:t>
      </w:r>
      <w:r w:rsidRPr="00A47BA5">
        <w:rPr>
          <w:rFonts w:ascii="Times New Roman" w:hAnsi="Times New Roman" w:cs="Times New Roman"/>
          <w:b/>
          <w:sz w:val="24"/>
          <w:szCs w:val="24"/>
        </w:rPr>
        <w:t xml:space="preserve">. </w:t>
      </w:r>
      <w:r w:rsidRPr="006B3202">
        <w:rPr>
          <w:rFonts w:ascii="Times New Roman" w:hAnsi="Times New Roman" w:cs="Times New Roman"/>
          <w:b/>
          <w:sz w:val="24"/>
          <w:szCs w:val="24"/>
        </w:rPr>
        <w:t>Prevent the uptake of drugs, enhance crime prevention, and raise awareness of the adverse effects of drugs on citizens and communities</w:t>
      </w:r>
      <w:r w:rsidRPr="006B3202" w:rsidDel="006B3202">
        <w:rPr>
          <w:rFonts w:ascii="Times New Roman" w:hAnsi="Times New Roman" w:cs="Times New Roman"/>
          <w:b/>
          <w:sz w:val="24"/>
          <w:szCs w:val="24"/>
        </w:rPr>
        <w:t xml:space="preserve"> </w:t>
      </w:r>
    </w:p>
    <w:tbl>
      <w:tblPr>
        <w:tblStyle w:val="TableGrid"/>
        <w:tblW w:w="14742" w:type="dxa"/>
        <w:tblInd w:w="108" w:type="dxa"/>
        <w:tblLayout w:type="fixed"/>
        <w:tblLook w:val="04A0" w:firstRow="1" w:lastRow="0" w:firstColumn="1" w:lastColumn="0" w:noHBand="0" w:noVBand="1"/>
      </w:tblPr>
      <w:tblGrid>
        <w:gridCol w:w="8931"/>
        <w:gridCol w:w="1842"/>
        <w:gridCol w:w="1276"/>
        <w:gridCol w:w="2693"/>
      </w:tblGrid>
      <w:tr w:rsidR="008B394B" w:rsidRPr="00A47BA5" w14:paraId="690F745B" w14:textId="77777777" w:rsidTr="00215DC9">
        <w:tc>
          <w:tcPr>
            <w:tcW w:w="8931" w:type="dxa"/>
          </w:tcPr>
          <w:p w14:paraId="3597EAEC" w14:textId="77777777" w:rsidR="008B394B" w:rsidRPr="00A46B54" w:rsidRDefault="008B394B" w:rsidP="0090621A">
            <w:pPr>
              <w:rPr>
                <w:b/>
                <w:sz w:val="22"/>
                <w:szCs w:val="24"/>
              </w:rPr>
            </w:pPr>
            <w:r w:rsidRPr="006B3202">
              <w:rPr>
                <w:b/>
                <w:szCs w:val="24"/>
              </w:rPr>
              <w:t xml:space="preserve">Actions </w:t>
            </w:r>
          </w:p>
        </w:tc>
        <w:tc>
          <w:tcPr>
            <w:tcW w:w="1842" w:type="dxa"/>
          </w:tcPr>
          <w:p w14:paraId="201C39E0" w14:textId="77777777" w:rsidR="008B394B" w:rsidRPr="00A46B54" w:rsidRDefault="008B394B" w:rsidP="0090621A">
            <w:pPr>
              <w:rPr>
                <w:b/>
                <w:sz w:val="22"/>
                <w:szCs w:val="24"/>
              </w:rPr>
            </w:pPr>
            <w:r w:rsidRPr="006B3202">
              <w:rPr>
                <w:b/>
                <w:szCs w:val="24"/>
              </w:rPr>
              <w:t>Corresponding priority area</w:t>
            </w:r>
          </w:p>
        </w:tc>
        <w:tc>
          <w:tcPr>
            <w:tcW w:w="1276" w:type="dxa"/>
          </w:tcPr>
          <w:p w14:paraId="75E50D8E" w14:textId="77777777" w:rsidR="008B394B" w:rsidRPr="00A46B54" w:rsidRDefault="008B394B" w:rsidP="0090621A">
            <w:pPr>
              <w:rPr>
                <w:b/>
                <w:sz w:val="22"/>
                <w:szCs w:val="24"/>
              </w:rPr>
            </w:pPr>
            <w:r w:rsidRPr="006B3202">
              <w:rPr>
                <w:b/>
                <w:szCs w:val="24"/>
              </w:rPr>
              <w:t>Timetable</w:t>
            </w:r>
          </w:p>
        </w:tc>
        <w:tc>
          <w:tcPr>
            <w:tcW w:w="2693" w:type="dxa"/>
          </w:tcPr>
          <w:p w14:paraId="6F45EFDA" w14:textId="77777777" w:rsidR="008B394B" w:rsidRPr="00A46B54" w:rsidRDefault="008B394B" w:rsidP="0090621A">
            <w:pPr>
              <w:rPr>
                <w:b/>
                <w:sz w:val="22"/>
                <w:szCs w:val="24"/>
              </w:rPr>
            </w:pPr>
            <w:r w:rsidRPr="006B3202">
              <w:rPr>
                <w:b/>
                <w:szCs w:val="24"/>
              </w:rPr>
              <w:t>Responsib</w:t>
            </w:r>
            <w:r w:rsidR="00D854DA">
              <w:rPr>
                <w:b/>
                <w:szCs w:val="24"/>
              </w:rPr>
              <w:t xml:space="preserve">ility </w:t>
            </w:r>
          </w:p>
        </w:tc>
      </w:tr>
      <w:tr w:rsidR="008B394B" w:rsidRPr="00A47BA5" w14:paraId="71ED7AB8" w14:textId="77777777" w:rsidTr="00215DC9">
        <w:tc>
          <w:tcPr>
            <w:tcW w:w="8931" w:type="dxa"/>
          </w:tcPr>
          <w:p w14:paraId="10EFB222" w14:textId="77777777" w:rsidR="00737A51" w:rsidRPr="00A47BA5" w:rsidRDefault="008B394B" w:rsidP="007867EE">
            <w:pPr>
              <w:spacing w:after="120"/>
              <w:rPr>
                <w:szCs w:val="24"/>
              </w:rPr>
            </w:pPr>
            <w:r>
              <w:rPr>
                <w:b/>
                <w:szCs w:val="24"/>
              </w:rPr>
              <w:t xml:space="preserve">Action </w:t>
            </w:r>
            <w:r w:rsidR="0043209F">
              <w:rPr>
                <w:b/>
                <w:szCs w:val="24"/>
              </w:rPr>
              <w:t>27</w:t>
            </w:r>
            <w:r w:rsidRPr="00A47BA5">
              <w:rPr>
                <w:b/>
                <w:szCs w:val="24"/>
              </w:rPr>
              <w:t>.</w:t>
            </w:r>
            <w:r w:rsidRPr="00A47BA5">
              <w:rPr>
                <w:szCs w:val="24"/>
              </w:rPr>
              <w:t xml:space="preserve"> Cross-EU </w:t>
            </w:r>
            <w:r w:rsidRPr="00582268">
              <w:rPr>
                <w:szCs w:val="24"/>
              </w:rPr>
              <w:t>campaign</w:t>
            </w:r>
            <w:r>
              <w:rPr>
                <w:szCs w:val="24"/>
              </w:rPr>
              <w:t>s</w:t>
            </w:r>
            <w:r w:rsidRPr="00582268">
              <w:rPr>
                <w:szCs w:val="24"/>
              </w:rPr>
              <w:t xml:space="preserve"> targeted </w:t>
            </w:r>
            <w:r w:rsidR="007867EE">
              <w:rPr>
                <w:szCs w:val="24"/>
              </w:rPr>
              <w:t>at</w:t>
            </w:r>
            <w:r w:rsidR="007867EE" w:rsidRPr="00582268">
              <w:rPr>
                <w:szCs w:val="24"/>
              </w:rPr>
              <w:t xml:space="preserve"> </w:t>
            </w:r>
            <w:r w:rsidRPr="00582268">
              <w:rPr>
                <w:szCs w:val="24"/>
              </w:rPr>
              <w:t>parents</w:t>
            </w:r>
            <w:r w:rsidR="00BA0828">
              <w:rPr>
                <w:szCs w:val="24"/>
              </w:rPr>
              <w:t>, teachers</w:t>
            </w:r>
            <w:r w:rsidRPr="00582268">
              <w:rPr>
                <w:szCs w:val="24"/>
              </w:rPr>
              <w:t xml:space="preserve"> and local decision makers, raising their awareness of their potential in preventing young people </w:t>
            </w:r>
            <w:r w:rsidRPr="00A47BA5">
              <w:rPr>
                <w:szCs w:val="24"/>
              </w:rPr>
              <w:t>and other targeted groups from taking illicit drugs and engaging in risk behaviours</w:t>
            </w:r>
            <w:r w:rsidR="007867EE">
              <w:rPr>
                <w:szCs w:val="24"/>
              </w:rPr>
              <w:t xml:space="preserve"> </w:t>
            </w:r>
            <w:r w:rsidR="007867EE" w:rsidRPr="007867EE">
              <w:rPr>
                <w:szCs w:val="24"/>
              </w:rPr>
              <w:t>and in drug market-related criminality/activities.</w:t>
            </w:r>
          </w:p>
        </w:tc>
        <w:tc>
          <w:tcPr>
            <w:tcW w:w="1842" w:type="dxa"/>
          </w:tcPr>
          <w:p w14:paraId="56918B7B" w14:textId="77777777" w:rsidR="008B394B" w:rsidRDefault="008B394B" w:rsidP="0090621A">
            <w:pPr>
              <w:rPr>
                <w:b/>
                <w:szCs w:val="24"/>
              </w:rPr>
            </w:pPr>
            <w:r>
              <w:rPr>
                <w:b/>
                <w:szCs w:val="24"/>
              </w:rPr>
              <w:t>5</w:t>
            </w:r>
            <w:r w:rsidRPr="00A46B54">
              <w:rPr>
                <w:b/>
                <w:szCs w:val="24"/>
              </w:rPr>
              <w:t>.1</w:t>
            </w:r>
          </w:p>
          <w:p w14:paraId="28A0D250" w14:textId="77777777" w:rsidR="008B394B" w:rsidRPr="00A47BA5" w:rsidRDefault="008B394B" w:rsidP="0090621A">
            <w:pPr>
              <w:rPr>
                <w:b/>
                <w:szCs w:val="24"/>
                <w:highlight w:val="yellow"/>
              </w:rPr>
            </w:pPr>
            <w:r>
              <w:rPr>
                <w:b/>
                <w:szCs w:val="24"/>
              </w:rPr>
              <w:t>5.3</w:t>
            </w:r>
          </w:p>
        </w:tc>
        <w:tc>
          <w:tcPr>
            <w:tcW w:w="1276" w:type="dxa"/>
          </w:tcPr>
          <w:p w14:paraId="3CB11EBB" w14:textId="77777777" w:rsidR="008B394B" w:rsidRPr="00A47BA5" w:rsidRDefault="000F7712" w:rsidP="0090621A">
            <w:pPr>
              <w:rPr>
                <w:b/>
                <w:szCs w:val="24"/>
              </w:rPr>
            </w:pPr>
            <w:r>
              <w:rPr>
                <w:b/>
                <w:szCs w:val="24"/>
              </w:rPr>
              <w:t>2021-</w:t>
            </w:r>
            <w:r w:rsidR="008B394B" w:rsidRPr="00A46B54">
              <w:rPr>
                <w:b/>
                <w:szCs w:val="24"/>
              </w:rPr>
              <w:t>2025</w:t>
            </w:r>
          </w:p>
        </w:tc>
        <w:tc>
          <w:tcPr>
            <w:tcW w:w="2693" w:type="dxa"/>
          </w:tcPr>
          <w:p w14:paraId="71F4B356" w14:textId="77777777" w:rsidR="008A5D16" w:rsidRDefault="008A5D16" w:rsidP="00215DC9">
            <w:pPr>
              <w:spacing w:after="120"/>
              <w:rPr>
                <w:b/>
                <w:szCs w:val="24"/>
              </w:rPr>
            </w:pPr>
            <w:r>
              <w:rPr>
                <w:b/>
                <w:szCs w:val="24"/>
              </w:rPr>
              <w:t>European Commission</w:t>
            </w:r>
          </w:p>
          <w:p w14:paraId="5390EE6A" w14:textId="77777777" w:rsidR="008B394B" w:rsidRDefault="008A5D16" w:rsidP="00215DC9">
            <w:pPr>
              <w:spacing w:after="120"/>
              <w:rPr>
                <w:b/>
                <w:szCs w:val="24"/>
              </w:rPr>
            </w:pPr>
            <w:r w:rsidRPr="008A5D16">
              <w:rPr>
                <w:b/>
                <w:szCs w:val="24"/>
              </w:rPr>
              <w:t>Member States</w:t>
            </w:r>
            <w:r w:rsidR="008B394B">
              <w:rPr>
                <w:b/>
                <w:szCs w:val="24"/>
              </w:rPr>
              <w:t xml:space="preserve"> </w:t>
            </w:r>
          </w:p>
          <w:p w14:paraId="7A17423A" w14:textId="77777777" w:rsidR="007E3108" w:rsidRDefault="007E3108" w:rsidP="00215DC9">
            <w:pPr>
              <w:spacing w:after="120"/>
              <w:rPr>
                <w:b/>
                <w:szCs w:val="24"/>
              </w:rPr>
            </w:pPr>
            <w:r>
              <w:rPr>
                <w:b/>
                <w:szCs w:val="24"/>
              </w:rPr>
              <w:t>EMCDDA</w:t>
            </w:r>
          </w:p>
          <w:p w14:paraId="6954B696" w14:textId="77777777" w:rsidR="0090621A" w:rsidRPr="00A47BA5" w:rsidRDefault="0090621A" w:rsidP="00215DC9">
            <w:pPr>
              <w:spacing w:after="120"/>
              <w:rPr>
                <w:b/>
                <w:szCs w:val="24"/>
              </w:rPr>
            </w:pPr>
          </w:p>
        </w:tc>
      </w:tr>
      <w:tr w:rsidR="008B394B" w:rsidRPr="00A47BA5" w14:paraId="27DAF695" w14:textId="77777777" w:rsidTr="00215DC9">
        <w:tc>
          <w:tcPr>
            <w:tcW w:w="8931" w:type="dxa"/>
          </w:tcPr>
          <w:p w14:paraId="3E89EA11" w14:textId="77777777" w:rsidR="008B394B" w:rsidRPr="00A47BA5" w:rsidRDefault="008B394B" w:rsidP="0043209F">
            <w:pPr>
              <w:spacing w:after="120"/>
              <w:rPr>
                <w:szCs w:val="24"/>
              </w:rPr>
            </w:pPr>
            <w:r w:rsidRPr="00A47BA5">
              <w:rPr>
                <w:b/>
                <w:szCs w:val="24"/>
              </w:rPr>
              <w:t xml:space="preserve">Action </w:t>
            </w:r>
            <w:r w:rsidR="0043209F" w:rsidRPr="00A47BA5">
              <w:rPr>
                <w:b/>
                <w:szCs w:val="24"/>
              </w:rPr>
              <w:t>2</w:t>
            </w:r>
            <w:r w:rsidR="0043209F">
              <w:rPr>
                <w:b/>
                <w:szCs w:val="24"/>
              </w:rPr>
              <w:t>8</w:t>
            </w:r>
            <w:r w:rsidRPr="00A47BA5">
              <w:rPr>
                <w:b/>
                <w:szCs w:val="24"/>
              </w:rPr>
              <w:t xml:space="preserve">. </w:t>
            </w:r>
            <w:r w:rsidRPr="00A47BA5">
              <w:rPr>
                <w:szCs w:val="24"/>
              </w:rPr>
              <w:t xml:space="preserve">Wider roll-out of the European Prevention Curriculum (EUPC) training courses and update to the handbook if needed. </w:t>
            </w:r>
          </w:p>
        </w:tc>
        <w:tc>
          <w:tcPr>
            <w:tcW w:w="1842" w:type="dxa"/>
          </w:tcPr>
          <w:p w14:paraId="4BE56684" w14:textId="77777777" w:rsidR="008B394B" w:rsidRPr="00A47BA5" w:rsidRDefault="008B394B" w:rsidP="0090621A">
            <w:pPr>
              <w:rPr>
                <w:b/>
                <w:szCs w:val="24"/>
              </w:rPr>
            </w:pPr>
            <w:r>
              <w:rPr>
                <w:b/>
                <w:szCs w:val="24"/>
              </w:rPr>
              <w:t>5.1.</w:t>
            </w:r>
          </w:p>
        </w:tc>
        <w:tc>
          <w:tcPr>
            <w:tcW w:w="1276" w:type="dxa"/>
          </w:tcPr>
          <w:p w14:paraId="3A9AB5B6" w14:textId="77777777" w:rsidR="008B394B" w:rsidRPr="00A47BA5" w:rsidRDefault="000F7712" w:rsidP="0090621A">
            <w:pPr>
              <w:rPr>
                <w:b/>
                <w:szCs w:val="24"/>
              </w:rPr>
            </w:pPr>
            <w:r>
              <w:rPr>
                <w:b/>
                <w:szCs w:val="24"/>
              </w:rPr>
              <w:t>2022</w:t>
            </w:r>
            <w:r w:rsidR="008B394B">
              <w:rPr>
                <w:b/>
                <w:szCs w:val="24"/>
              </w:rPr>
              <w:t>-2025</w:t>
            </w:r>
          </w:p>
        </w:tc>
        <w:tc>
          <w:tcPr>
            <w:tcW w:w="2693" w:type="dxa"/>
          </w:tcPr>
          <w:p w14:paraId="5C39E633" w14:textId="77777777" w:rsidR="00F5307E" w:rsidRDefault="00F5307E" w:rsidP="00215DC9">
            <w:pPr>
              <w:spacing w:after="120"/>
              <w:rPr>
                <w:b/>
                <w:szCs w:val="24"/>
              </w:rPr>
            </w:pPr>
            <w:r w:rsidRPr="008A5D16">
              <w:rPr>
                <w:b/>
                <w:szCs w:val="24"/>
              </w:rPr>
              <w:t>Member States</w:t>
            </w:r>
          </w:p>
          <w:p w14:paraId="34411FA0" w14:textId="77777777" w:rsidR="008A5D16" w:rsidRDefault="008B394B" w:rsidP="00215DC9">
            <w:pPr>
              <w:spacing w:after="120"/>
              <w:rPr>
                <w:b/>
                <w:szCs w:val="24"/>
              </w:rPr>
            </w:pPr>
            <w:r>
              <w:rPr>
                <w:b/>
                <w:szCs w:val="24"/>
              </w:rPr>
              <w:t>EMCDDA</w:t>
            </w:r>
          </w:p>
          <w:p w14:paraId="41670295" w14:textId="77777777" w:rsidR="0090621A" w:rsidRPr="00A47BA5" w:rsidRDefault="0090621A" w:rsidP="00215DC9">
            <w:pPr>
              <w:spacing w:after="120"/>
              <w:rPr>
                <w:b/>
                <w:szCs w:val="24"/>
              </w:rPr>
            </w:pPr>
          </w:p>
        </w:tc>
      </w:tr>
      <w:tr w:rsidR="008B394B" w:rsidRPr="00A47BA5" w14:paraId="69F84889" w14:textId="77777777" w:rsidTr="00215DC9">
        <w:tc>
          <w:tcPr>
            <w:tcW w:w="8931" w:type="dxa"/>
          </w:tcPr>
          <w:p w14:paraId="16326D8D" w14:textId="77777777" w:rsidR="008B394B" w:rsidRPr="00334A31" w:rsidRDefault="008B394B" w:rsidP="000B5A05">
            <w:pPr>
              <w:spacing w:after="120"/>
              <w:rPr>
                <w:color w:val="000000" w:themeColor="text1"/>
              </w:rPr>
            </w:pPr>
            <w:r>
              <w:rPr>
                <w:b/>
                <w:szCs w:val="24"/>
              </w:rPr>
              <w:t xml:space="preserve">Action </w:t>
            </w:r>
            <w:r w:rsidR="0043209F">
              <w:rPr>
                <w:b/>
                <w:szCs w:val="24"/>
              </w:rPr>
              <w:t>29</w:t>
            </w:r>
            <w:r w:rsidRPr="00A47BA5">
              <w:rPr>
                <w:b/>
                <w:szCs w:val="24"/>
              </w:rPr>
              <w:t>.</w:t>
            </w:r>
            <w:r w:rsidRPr="00A47BA5">
              <w:rPr>
                <w:szCs w:val="24"/>
              </w:rPr>
              <w:t xml:space="preserve"> Expansion of the section on prevention models and other practical and reliable information in the area of prevention, </w:t>
            </w:r>
            <w:r w:rsidR="00BA0828">
              <w:rPr>
                <w:szCs w:val="24"/>
              </w:rPr>
              <w:t>available</w:t>
            </w:r>
            <w:r w:rsidR="00BA0828" w:rsidRPr="0037508F">
              <w:rPr>
                <w:szCs w:val="24"/>
              </w:rPr>
              <w:t xml:space="preserve"> </w:t>
            </w:r>
            <w:r w:rsidRPr="00A47BA5">
              <w:rPr>
                <w:szCs w:val="24"/>
              </w:rPr>
              <w:t>on the EMCDDA Best Practice Portal</w:t>
            </w:r>
            <w:r w:rsidR="00BA0828">
              <w:rPr>
                <w:szCs w:val="24"/>
              </w:rPr>
              <w:t xml:space="preserve"> </w:t>
            </w:r>
            <w:r w:rsidR="007867EE" w:rsidRPr="007867EE">
              <w:rPr>
                <w:szCs w:val="24"/>
              </w:rPr>
              <w:t>and encourage the wider adoption of preve</w:t>
            </w:r>
            <w:r w:rsidR="007867EE">
              <w:rPr>
                <w:szCs w:val="24"/>
              </w:rPr>
              <w:t xml:space="preserve">ntion programs with </w:t>
            </w:r>
            <w:r w:rsidR="000B5A05">
              <w:rPr>
                <w:szCs w:val="24"/>
              </w:rPr>
              <w:t>what</w:t>
            </w:r>
            <w:r w:rsidR="007867EE">
              <w:rPr>
                <w:szCs w:val="24"/>
              </w:rPr>
              <w:t xml:space="preserve"> have </w:t>
            </w:r>
            <w:r w:rsidR="007867EE" w:rsidRPr="007867EE">
              <w:rPr>
                <w:szCs w:val="24"/>
              </w:rPr>
              <w:t xml:space="preserve">been shown to be effective. </w:t>
            </w:r>
          </w:p>
        </w:tc>
        <w:tc>
          <w:tcPr>
            <w:tcW w:w="1842" w:type="dxa"/>
          </w:tcPr>
          <w:p w14:paraId="27A16F46" w14:textId="77777777" w:rsidR="008B394B" w:rsidRPr="00A47BA5" w:rsidRDefault="008B394B" w:rsidP="0090621A">
            <w:pPr>
              <w:rPr>
                <w:b/>
                <w:szCs w:val="24"/>
              </w:rPr>
            </w:pPr>
            <w:r>
              <w:rPr>
                <w:b/>
                <w:szCs w:val="24"/>
              </w:rPr>
              <w:t>5.1</w:t>
            </w:r>
          </w:p>
        </w:tc>
        <w:tc>
          <w:tcPr>
            <w:tcW w:w="1276" w:type="dxa"/>
          </w:tcPr>
          <w:p w14:paraId="77369AFB" w14:textId="77777777" w:rsidR="008B394B" w:rsidRPr="00A47BA5" w:rsidRDefault="000F7712" w:rsidP="0090621A">
            <w:pPr>
              <w:rPr>
                <w:b/>
                <w:szCs w:val="24"/>
              </w:rPr>
            </w:pPr>
            <w:r>
              <w:rPr>
                <w:b/>
                <w:szCs w:val="24"/>
              </w:rPr>
              <w:t>2022</w:t>
            </w:r>
            <w:r w:rsidR="008B394B">
              <w:rPr>
                <w:b/>
                <w:szCs w:val="24"/>
              </w:rPr>
              <w:t>-2025</w:t>
            </w:r>
          </w:p>
        </w:tc>
        <w:tc>
          <w:tcPr>
            <w:tcW w:w="2693" w:type="dxa"/>
          </w:tcPr>
          <w:p w14:paraId="04E48520" w14:textId="77777777" w:rsidR="00F5307E" w:rsidRDefault="00F5307E" w:rsidP="00334A31">
            <w:pPr>
              <w:spacing w:after="120"/>
              <w:rPr>
                <w:b/>
                <w:szCs w:val="24"/>
              </w:rPr>
            </w:pPr>
            <w:r>
              <w:rPr>
                <w:b/>
                <w:szCs w:val="24"/>
              </w:rPr>
              <w:t>Member States</w:t>
            </w:r>
          </w:p>
          <w:p w14:paraId="4DD3CC81" w14:textId="77777777" w:rsidR="008B394B" w:rsidRDefault="008B394B" w:rsidP="00334A31">
            <w:pPr>
              <w:spacing w:after="120"/>
              <w:rPr>
                <w:b/>
                <w:szCs w:val="24"/>
              </w:rPr>
            </w:pPr>
            <w:r>
              <w:rPr>
                <w:b/>
                <w:szCs w:val="24"/>
              </w:rPr>
              <w:t>EMCDDA</w:t>
            </w:r>
          </w:p>
          <w:p w14:paraId="51594D53" w14:textId="77777777" w:rsidR="00BA0828" w:rsidRPr="00A47BA5" w:rsidRDefault="00BA0828" w:rsidP="00334A31">
            <w:pPr>
              <w:spacing w:after="120"/>
              <w:rPr>
                <w:b/>
                <w:szCs w:val="24"/>
              </w:rPr>
            </w:pPr>
          </w:p>
        </w:tc>
      </w:tr>
      <w:tr w:rsidR="008B394B" w:rsidRPr="00A47BA5" w14:paraId="08C78E6E" w14:textId="77777777" w:rsidTr="00215DC9">
        <w:tc>
          <w:tcPr>
            <w:tcW w:w="8931" w:type="dxa"/>
          </w:tcPr>
          <w:p w14:paraId="7503925F" w14:textId="77777777" w:rsidR="008B394B" w:rsidRPr="00A47BA5" w:rsidRDefault="008B394B" w:rsidP="0043209F">
            <w:pPr>
              <w:spacing w:after="120"/>
              <w:rPr>
                <w:szCs w:val="24"/>
                <w:lang w:val="en-IE"/>
              </w:rPr>
            </w:pPr>
            <w:r>
              <w:rPr>
                <w:b/>
                <w:szCs w:val="24"/>
                <w:lang w:val="en-IE"/>
              </w:rPr>
              <w:t xml:space="preserve">Action </w:t>
            </w:r>
            <w:r w:rsidR="0043209F">
              <w:rPr>
                <w:b/>
                <w:szCs w:val="24"/>
                <w:lang w:val="en-IE"/>
              </w:rPr>
              <w:t>30</w:t>
            </w:r>
            <w:r w:rsidRPr="00A47BA5">
              <w:rPr>
                <w:b/>
                <w:szCs w:val="24"/>
                <w:lang w:val="en-IE"/>
              </w:rPr>
              <w:t>.</w:t>
            </w:r>
            <w:r w:rsidRPr="00A47BA5">
              <w:rPr>
                <w:szCs w:val="24"/>
              </w:rPr>
              <w:t xml:space="preserve"> Roll-out of</w:t>
            </w:r>
            <w:r w:rsidRPr="00A47BA5">
              <w:rPr>
                <w:szCs w:val="24"/>
                <w:lang w:val="en-IE"/>
              </w:rPr>
              <w:t xml:space="preserve"> targeted rapid alert </w:t>
            </w:r>
            <w:r w:rsidRPr="0037508F">
              <w:rPr>
                <w:szCs w:val="24"/>
                <w:lang w:val="en-IE"/>
              </w:rPr>
              <w:t xml:space="preserve">risk communications </w:t>
            </w:r>
            <w:r w:rsidR="00085CFE" w:rsidRPr="00085CFE">
              <w:rPr>
                <w:szCs w:val="24"/>
                <w:lang w:val="en-IE"/>
              </w:rPr>
              <w:t xml:space="preserve">and intelligence notifications </w:t>
            </w:r>
            <w:r w:rsidRPr="00A47BA5">
              <w:rPr>
                <w:szCs w:val="24"/>
                <w:lang w:val="en-IE"/>
              </w:rPr>
              <w:t>when dangerous substances</w:t>
            </w:r>
            <w:r>
              <w:rPr>
                <w:szCs w:val="24"/>
                <w:lang w:val="en-IE"/>
              </w:rPr>
              <w:t>,</w:t>
            </w:r>
            <w:r w:rsidRPr="00A47BA5">
              <w:rPr>
                <w:szCs w:val="24"/>
                <w:lang w:val="en-IE"/>
              </w:rPr>
              <w:t xml:space="preserve"> </w:t>
            </w:r>
            <w:r w:rsidRPr="0037508F">
              <w:rPr>
                <w:szCs w:val="24"/>
                <w:lang w:val="en-IE"/>
              </w:rPr>
              <w:t xml:space="preserve">including </w:t>
            </w:r>
            <w:r w:rsidR="000B5A05">
              <w:rPr>
                <w:szCs w:val="24"/>
                <w:lang w:val="en-IE"/>
              </w:rPr>
              <w:t>new psychoactive substances (</w:t>
            </w:r>
            <w:r w:rsidRPr="0037508F">
              <w:rPr>
                <w:szCs w:val="24"/>
                <w:lang w:val="en-IE"/>
              </w:rPr>
              <w:t>NPS</w:t>
            </w:r>
            <w:r w:rsidR="000B5A05">
              <w:rPr>
                <w:szCs w:val="24"/>
                <w:lang w:val="en-IE"/>
              </w:rPr>
              <w:t>)</w:t>
            </w:r>
            <w:r w:rsidRPr="0037508F">
              <w:rPr>
                <w:szCs w:val="24"/>
                <w:lang w:val="en-IE"/>
              </w:rPr>
              <w:t xml:space="preserve">, </w:t>
            </w:r>
            <w:r w:rsidR="007867EE">
              <w:rPr>
                <w:szCs w:val="24"/>
                <w:lang w:val="en-IE"/>
              </w:rPr>
              <w:t xml:space="preserve">or other emerging threats </w:t>
            </w:r>
            <w:r w:rsidRPr="00A47BA5">
              <w:rPr>
                <w:szCs w:val="24"/>
                <w:lang w:val="en-IE"/>
              </w:rPr>
              <w:t xml:space="preserve">appear on the market. </w:t>
            </w:r>
          </w:p>
        </w:tc>
        <w:tc>
          <w:tcPr>
            <w:tcW w:w="1842" w:type="dxa"/>
          </w:tcPr>
          <w:p w14:paraId="25134837" w14:textId="77777777" w:rsidR="008B394B" w:rsidRDefault="008B394B" w:rsidP="0090621A">
            <w:pPr>
              <w:rPr>
                <w:b/>
                <w:szCs w:val="24"/>
              </w:rPr>
            </w:pPr>
            <w:r>
              <w:rPr>
                <w:b/>
                <w:szCs w:val="24"/>
              </w:rPr>
              <w:t>5.1</w:t>
            </w:r>
          </w:p>
        </w:tc>
        <w:tc>
          <w:tcPr>
            <w:tcW w:w="1276" w:type="dxa"/>
          </w:tcPr>
          <w:p w14:paraId="6FC629A3" w14:textId="77777777" w:rsidR="008B394B" w:rsidRPr="00A47BA5" w:rsidRDefault="000F7712" w:rsidP="0090621A">
            <w:pPr>
              <w:rPr>
                <w:b/>
                <w:szCs w:val="24"/>
              </w:rPr>
            </w:pPr>
            <w:r>
              <w:rPr>
                <w:b/>
                <w:szCs w:val="24"/>
              </w:rPr>
              <w:t>2021</w:t>
            </w:r>
            <w:r w:rsidR="008B394B">
              <w:rPr>
                <w:b/>
                <w:szCs w:val="24"/>
              </w:rPr>
              <w:t>-2025</w:t>
            </w:r>
          </w:p>
        </w:tc>
        <w:tc>
          <w:tcPr>
            <w:tcW w:w="2693" w:type="dxa"/>
          </w:tcPr>
          <w:p w14:paraId="2038533E" w14:textId="77777777" w:rsidR="008B394B" w:rsidRDefault="008B394B" w:rsidP="00215DC9">
            <w:pPr>
              <w:spacing w:after="120"/>
              <w:rPr>
                <w:b/>
                <w:szCs w:val="24"/>
              </w:rPr>
            </w:pPr>
            <w:r>
              <w:rPr>
                <w:b/>
                <w:szCs w:val="24"/>
              </w:rPr>
              <w:t>EMCDDA</w:t>
            </w:r>
          </w:p>
          <w:p w14:paraId="2BDE4346" w14:textId="77777777" w:rsidR="008B394B" w:rsidRPr="00A47BA5" w:rsidRDefault="008B394B" w:rsidP="00215DC9">
            <w:pPr>
              <w:spacing w:after="120"/>
              <w:rPr>
                <w:b/>
                <w:szCs w:val="24"/>
              </w:rPr>
            </w:pPr>
            <w:r>
              <w:rPr>
                <w:b/>
                <w:szCs w:val="24"/>
              </w:rPr>
              <w:t>Europol</w:t>
            </w:r>
          </w:p>
        </w:tc>
      </w:tr>
      <w:tr w:rsidR="008B394B" w:rsidRPr="00A47BA5" w14:paraId="46DEFFF3" w14:textId="77777777" w:rsidTr="00215DC9">
        <w:tc>
          <w:tcPr>
            <w:tcW w:w="8931" w:type="dxa"/>
          </w:tcPr>
          <w:p w14:paraId="6AAFB5B3" w14:textId="77777777" w:rsidR="008B394B" w:rsidRPr="00A47BA5" w:rsidRDefault="008B394B" w:rsidP="001A1759">
            <w:pPr>
              <w:spacing w:after="120"/>
              <w:rPr>
                <w:szCs w:val="24"/>
                <w:lang w:val="en-IE"/>
              </w:rPr>
            </w:pPr>
            <w:r>
              <w:rPr>
                <w:b/>
                <w:szCs w:val="24"/>
                <w:lang w:val="en-IE"/>
              </w:rPr>
              <w:t xml:space="preserve">Action </w:t>
            </w:r>
            <w:r w:rsidR="0043209F">
              <w:rPr>
                <w:b/>
                <w:szCs w:val="24"/>
                <w:lang w:val="en-IE"/>
              </w:rPr>
              <w:t>31</w:t>
            </w:r>
            <w:r w:rsidRPr="00A47BA5">
              <w:rPr>
                <w:b/>
                <w:szCs w:val="24"/>
                <w:lang w:val="en-IE"/>
              </w:rPr>
              <w:t xml:space="preserve">. </w:t>
            </w:r>
            <w:r w:rsidR="001A1759" w:rsidRPr="00534031">
              <w:rPr>
                <w:szCs w:val="24"/>
                <w:lang w:val="en-IE"/>
              </w:rPr>
              <w:t>(i)</w:t>
            </w:r>
            <w:r w:rsidR="001A1759">
              <w:rPr>
                <w:b/>
                <w:szCs w:val="24"/>
                <w:lang w:val="en-IE"/>
              </w:rPr>
              <w:t xml:space="preserve"> </w:t>
            </w:r>
            <w:r w:rsidRPr="00A47BA5">
              <w:rPr>
                <w:szCs w:val="24"/>
                <w:lang w:val="en-IE"/>
              </w:rPr>
              <w:t xml:space="preserve">Promote and support the work and best practices of the European Crime Prevention Network (EUCPN) and other relevant projects in view of reducing recidivism for young offenders of drug-related crime; </w:t>
            </w:r>
            <w:r w:rsidR="001A1759">
              <w:rPr>
                <w:szCs w:val="24"/>
                <w:lang w:val="en-IE"/>
              </w:rPr>
              <w:t xml:space="preserve">(ii) </w:t>
            </w:r>
            <w:r w:rsidRPr="00A47BA5">
              <w:rPr>
                <w:szCs w:val="24"/>
                <w:lang w:val="en-IE"/>
              </w:rPr>
              <w:t>encourage comprehensive strategies to deal with neighbourhoods that experience high-levels of drug</w:t>
            </w:r>
            <w:r w:rsidR="001A1759">
              <w:rPr>
                <w:szCs w:val="24"/>
                <w:lang w:val="en-IE"/>
              </w:rPr>
              <w:t>s</w:t>
            </w:r>
            <w:r w:rsidRPr="00A47BA5">
              <w:rPr>
                <w:szCs w:val="24"/>
                <w:lang w:val="en-IE"/>
              </w:rPr>
              <w:t xml:space="preserve"> and drug related crime and </w:t>
            </w:r>
            <w:r w:rsidR="001A1759">
              <w:rPr>
                <w:szCs w:val="24"/>
                <w:lang w:val="en-IE"/>
              </w:rPr>
              <w:t xml:space="preserve">(iii) </w:t>
            </w:r>
            <w:r w:rsidRPr="007451FC">
              <w:rPr>
                <w:szCs w:val="24"/>
                <w:lang w:val="en-IE"/>
              </w:rPr>
              <w:t>support measure</w:t>
            </w:r>
            <w:r>
              <w:rPr>
                <w:szCs w:val="24"/>
                <w:lang w:val="en-IE"/>
              </w:rPr>
              <w:t>s</w:t>
            </w:r>
            <w:r w:rsidRPr="007451FC">
              <w:rPr>
                <w:szCs w:val="24"/>
                <w:lang w:val="en-IE"/>
              </w:rPr>
              <w:t xml:space="preserve"> that create a more protective environment for communities affected by </w:t>
            </w:r>
            <w:r w:rsidRPr="00A47BA5">
              <w:rPr>
                <w:szCs w:val="24"/>
                <w:lang w:val="en-IE"/>
              </w:rPr>
              <w:t>the consumption</w:t>
            </w:r>
            <w:r>
              <w:rPr>
                <w:szCs w:val="24"/>
                <w:lang w:val="en-IE"/>
              </w:rPr>
              <w:t xml:space="preserve"> and sale</w:t>
            </w:r>
            <w:r w:rsidRPr="00A47BA5">
              <w:rPr>
                <w:szCs w:val="24"/>
                <w:lang w:val="en-IE"/>
              </w:rPr>
              <w:t xml:space="preserve"> of drugs</w:t>
            </w:r>
            <w:r>
              <w:rPr>
                <w:szCs w:val="24"/>
                <w:lang w:val="en-IE"/>
              </w:rPr>
              <w:t xml:space="preserve"> or drug related crime</w:t>
            </w:r>
            <w:r w:rsidRPr="00A47BA5">
              <w:rPr>
                <w:szCs w:val="24"/>
                <w:lang w:val="en-IE"/>
              </w:rPr>
              <w:t>.</w:t>
            </w:r>
          </w:p>
        </w:tc>
        <w:tc>
          <w:tcPr>
            <w:tcW w:w="1842" w:type="dxa"/>
          </w:tcPr>
          <w:p w14:paraId="71DA8684" w14:textId="77777777" w:rsidR="008B394B" w:rsidRPr="00A47BA5" w:rsidRDefault="008B394B" w:rsidP="0090621A">
            <w:pPr>
              <w:rPr>
                <w:b/>
                <w:szCs w:val="24"/>
              </w:rPr>
            </w:pPr>
            <w:r>
              <w:rPr>
                <w:b/>
                <w:szCs w:val="24"/>
              </w:rPr>
              <w:t>5.2</w:t>
            </w:r>
          </w:p>
        </w:tc>
        <w:tc>
          <w:tcPr>
            <w:tcW w:w="1276" w:type="dxa"/>
          </w:tcPr>
          <w:p w14:paraId="676764C5" w14:textId="77777777" w:rsidR="008B394B" w:rsidRPr="00A47BA5" w:rsidRDefault="000F7712" w:rsidP="0090621A">
            <w:pPr>
              <w:rPr>
                <w:b/>
                <w:szCs w:val="24"/>
              </w:rPr>
            </w:pPr>
            <w:r>
              <w:rPr>
                <w:b/>
                <w:szCs w:val="24"/>
              </w:rPr>
              <w:t>2021</w:t>
            </w:r>
            <w:r w:rsidR="008B394B">
              <w:rPr>
                <w:b/>
                <w:szCs w:val="24"/>
              </w:rPr>
              <w:t>-2025</w:t>
            </w:r>
          </w:p>
        </w:tc>
        <w:tc>
          <w:tcPr>
            <w:tcW w:w="2693" w:type="dxa"/>
          </w:tcPr>
          <w:p w14:paraId="0491CC49" w14:textId="77777777" w:rsidR="008B394B" w:rsidRDefault="008A5D16" w:rsidP="00215DC9">
            <w:pPr>
              <w:spacing w:after="120"/>
              <w:rPr>
                <w:b/>
                <w:szCs w:val="24"/>
              </w:rPr>
            </w:pPr>
            <w:r>
              <w:rPr>
                <w:b/>
                <w:szCs w:val="24"/>
              </w:rPr>
              <w:t>European Commission</w:t>
            </w:r>
            <w:r w:rsidR="008B394B">
              <w:rPr>
                <w:b/>
                <w:szCs w:val="24"/>
              </w:rPr>
              <w:t xml:space="preserve"> </w:t>
            </w:r>
          </w:p>
          <w:p w14:paraId="6856C384" w14:textId="77777777" w:rsidR="008A5D16" w:rsidRDefault="008A5D16" w:rsidP="00215DC9">
            <w:pPr>
              <w:spacing w:after="120"/>
              <w:rPr>
                <w:b/>
                <w:szCs w:val="24"/>
              </w:rPr>
            </w:pPr>
            <w:r w:rsidRPr="008A5D16">
              <w:rPr>
                <w:b/>
                <w:szCs w:val="24"/>
              </w:rPr>
              <w:t>Member States</w:t>
            </w:r>
          </w:p>
          <w:p w14:paraId="6397853A" w14:textId="77777777" w:rsidR="008B394B" w:rsidRPr="00A47BA5" w:rsidRDefault="008B394B" w:rsidP="00215DC9">
            <w:pPr>
              <w:spacing w:after="120"/>
              <w:rPr>
                <w:b/>
                <w:szCs w:val="24"/>
              </w:rPr>
            </w:pPr>
            <w:r>
              <w:rPr>
                <w:b/>
                <w:szCs w:val="24"/>
              </w:rPr>
              <w:t>EUCPN</w:t>
            </w:r>
          </w:p>
        </w:tc>
      </w:tr>
    </w:tbl>
    <w:p w14:paraId="740DED1C" w14:textId="77777777" w:rsidR="008B394B" w:rsidRPr="00A47BA5" w:rsidRDefault="008B394B" w:rsidP="008B394B">
      <w:pPr>
        <w:rPr>
          <w:rFonts w:ascii="Times New Roman" w:hAnsi="Times New Roman" w:cs="Times New Roman"/>
          <w:sz w:val="24"/>
          <w:szCs w:val="24"/>
          <w:lang w:val="en-IE"/>
        </w:rPr>
      </w:pPr>
    </w:p>
    <w:p w14:paraId="554E3139" w14:textId="77777777" w:rsidR="00384BC3" w:rsidRDefault="008B394B" w:rsidP="00384BC3">
      <w:pPr>
        <w:spacing w:after="240" w:line="240" w:lineRule="auto"/>
        <w:rPr>
          <w:rFonts w:ascii="Times New Roman" w:hAnsi="Times New Roman" w:cs="Times New Roman"/>
          <w:b/>
          <w:sz w:val="24"/>
          <w:szCs w:val="24"/>
        </w:rPr>
      </w:pPr>
      <w:r>
        <w:rPr>
          <w:rFonts w:ascii="Times New Roman" w:hAnsi="Times New Roman" w:cs="Times New Roman"/>
          <w:b/>
          <w:sz w:val="24"/>
          <w:szCs w:val="24"/>
        </w:rPr>
        <w:lastRenderedPageBreak/>
        <w:t>C)</w:t>
      </w:r>
      <w:r>
        <w:rPr>
          <w:rFonts w:ascii="Times New Roman" w:hAnsi="Times New Roman" w:cs="Times New Roman"/>
          <w:b/>
          <w:sz w:val="24"/>
          <w:szCs w:val="24"/>
        </w:rPr>
        <w:tab/>
      </w:r>
      <w:r w:rsidR="00384BC3" w:rsidRPr="00384BC3">
        <w:rPr>
          <w:rFonts w:ascii="Times New Roman" w:hAnsi="Times New Roman" w:cs="Times New Roman"/>
          <w:b/>
          <w:sz w:val="24"/>
          <w:szCs w:val="24"/>
        </w:rPr>
        <w:t xml:space="preserve">ADDRESSING </w:t>
      </w:r>
      <w:r w:rsidR="00D854DA">
        <w:rPr>
          <w:rFonts w:ascii="Times New Roman" w:hAnsi="Times New Roman" w:cs="Times New Roman"/>
          <w:b/>
          <w:sz w:val="24"/>
          <w:szCs w:val="24"/>
        </w:rPr>
        <w:t>DRUG-</w:t>
      </w:r>
      <w:r w:rsidR="007867EE">
        <w:rPr>
          <w:rFonts w:ascii="Times New Roman" w:hAnsi="Times New Roman" w:cs="Times New Roman"/>
          <w:b/>
          <w:sz w:val="24"/>
          <w:szCs w:val="24"/>
        </w:rPr>
        <w:t>RELATED</w:t>
      </w:r>
      <w:r w:rsidR="007867EE" w:rsidRPr="00384BC3">
        <w:rPr>
          <w:rFonts w:ascii="Times New Roman" w:hAnsi="Times New Roman" w:cs="Times New Roman"/>
          <w:b/>
          <w:sz w:val="24"/>
          <w:szCs w:val="24"/>
        </w:rPr>
        <w:t xml:space="preserve"> </w:t>
      </w:r>
      <w:r w:rsidR="00384BC3" w:rsidRPr="00384BC3">
        <w:rPr>
          <w:rFonts w:ascii="Times New Roman" w:hAnsi="Times New Roman" w:cs="Times New Roman"/>
          <w:b/>
          <w:sz w:val="24"/>
          <w:szCs w:val="24"/>
        </w:rPr>
        <w:t xml:space="preserve">HARMS </w:t>
      </w:r>
    </w:p>
    <w:p w14:paraId="33C340D5" w14:textId="77777777" w:rsidR="00A47BA5" w:rsidRPr="00A47BA5" w:rsidRDefault="00A47BA5" w:rsidP="00384BC3">
      <w:pPr>
        <w:spacing w:after="240" w:line="240" w:lineRule="auto"/>
        <w:rPr>
          <w:rFonts w:ascii="Times New Roman" w:hAnsi="Times New Roman" w:cs="Times New Roman"/>
          <w:b/>
          <w:sz w:val="24"/>
          <w:szCs w:val="24"/>
        </w:rPr>
      </w:pPr>
      <w:r w:rsidRPr="00A47BA5">
        <w:rPr>
          <w:rFonts w:ascii="Times New Roman" w:hAnsi="Times New Roman" w:cs="Times New Roman"/>
          <w:b/>
          <w:sz w:val="24"/>
          <w:szCs w:val="24"/>
        </w:rPr>
        <w:t xml:space="preserve">Strategic priority 6. </w:t>
      </w:r>
      <w:r w:rsidR="00902AD4" w:rsidRPr="00902AD4">
        <w:rPr>
          <w:rFonts w:ascii="Times New Roman" w:hAnsi="Times New Roman" w:cs="Times New Roman"/>
          <w:b/>
          <w:sz w:val="24"/>
          <w:szCs w:val="24"/>
        </w:rPr>
        <w:t xml:space="preserve">Enhance access to treatment options that meet the range of </w:t>
      </w:r>
      <w:r w:rsidR="00BF4485">
        <w:rPr>
          <w:rFonts w:ascii="Times New Roman" w:hAnsi="Times New Roman" w:cs="Times New Roman"/>
          <w:b/>
          <w:sz w:val="24"/>
          <w:szCs w:val="24"/>
        </w:rPr>
        <w:t>health</w:t>
      </w:r>
      <w:r w:rsidR="00BF4485" w:rsidRPr="00902AD4">
        <w:rPr>
          <w:rFonts w:ascii="Times New Roman" w:hAnsi="Times New Roman" w:cs="Times New Roman"/>
          <w:b/>
          <w:sz w:val="24"/>
          <w:szCs w:val="24"/>
        </w:rPr>
        <w:t xml:space="preserve"> </w:t>
      </w:r>
      <w:r w:rsidR="00902AD4" w:rsidRPr="00902AD4">
        <w:rPr>
          <w:rFonts w:ascii="Times New Roman" w:hAnsi="Times New Roman" w:cs="Times New Roman"/>
          <w:b/>
          <w:sz w:val="24"/>
          <w:szCs w:val="24"/>
        </w:rPr>
        <w:t>and rehabilitation needs of people who experience harm from substance use</w:t>
      </w:r>
    </w:p>
    <w:tbl>
      <w:tblPr>
        <w:tblStyle w:val="TableGrid"/>
        <w:tblW w:w="14742" w:type="dxa"/>
        <w:tblInd w:w="108" w:type="dxa"/>
        <w:tblLook w:val="04A0" w:firstRow="1" w:lastRow="0" w:firstColumn="1" w:lastColumn="0" w:noHBand="0" w:noVBand="1"/>
      </w:tblPr>
      <w:tblGrid>
        <w:gridCol w:w="8931"/>
        <w:gridCol w:w="1842"/>
        <w:gridCol w:w="1276"/>
        <w:gridCol w:w="2693"/>
      </w:tblGrid>
      <w:tr w:rsidR="00986209" w:rsidRPr="00A47BA5" w14:paraId="0C18F488" w14:textId="77777777" w:rsidTr="00215DC9">
        <w:tc>
          <w:tcPr>
            <w:tcW w:w="8931" w:type="dxa"/>
          </w:tcPr>
          <w:p w14:paraId="649AFF26" w14:textId="77777777" w:rsidR="00986209" w:rsidRPr="00233F81" w:rsidRDefault="00986209" w:rsidP="00912D14">
            <w:pPr>
              <w:rPr>
                <w:b/>
                <w:szCs w:val="22"/>
              </w:rPr>
            </w:pPr>
            <w:r w:rsidRPr="00233F81">
              <w:rPr>
                <w:b/>
                <w:szCs w:val="22"/>
              </w:rPr>
              <w:t xml:space="preserve">Actions </w:t>
            </w:r>
          </w:p>
        </w:tc>
        <w:tc>
          <w:tcPr>
            <w:tcW w:w="1842" w:type="dxa"/>
          </w:tcPr>
          <w:p w14:paraId="293B317E" w14:textId="77777777" w:rsidR="00986209" w:rsidRPr="00233F81" w:rsidRDefault="00986209" w:rsidP="00912D14">
            <w:pPr>
              <w:rPr>
                <w:b/>
                <w:szCs w:val="22"/>
              </w:rPr>
            </w:pPr>
            <w:r w:rsidRPr="00233F81">
              <w:rPr>
                <w:b/>
                <w:szCs w:val="22"/>
              </w:rPr>
              <w:t>Corresponding priority area</w:t>
            </w:r>
          </w:p>
        </w:tc>
        <w:tc>
          <w:tcPr>
            <w:tcW w:w="1276" w:type="dxa"/>
          </w:tcPr>
          <w:p w14:paraId="5EE67CB3" w14:textId="77777777" w:rsidR="00986209" w:rsidRPr="00233F81" w:rsidRDefault="00986209" w:rsidP="00912D14">
            <w:pPr>
              <w:rPr>
                <w:b/>
                <w:szCs w:val="22"/>
              </w:rPr>
            </w:pPr>
            <w:r w:rsidRPr="00233F81">
              <w:rPr>
                <w:b/>
                <w:szCs w:val="22"/>
              </w:rPr>
              <w:t>Timetable</w:t>
            </w:r>
          </w:p>
        </w:tc>
        <w:tc>
          <w:tcPr>
            <w:tcW w:w="2693" w:type="dxa"/>
          </w:tcPr>
          <w:p w14:paraId="4B4AB545" w14:textId="77777777" w:rsidR="00986209" w:rsidRPr="00233F81" w:rsidRDefault="00986209" w:rsidP="00D854DA">
            <w:pPr>
              <w:rPr>
                <w:b/>
                <w:szCs w:val="22"/>
              </w:rPr>
            </w:pPr>
            <w:r w:rsidRPr="00233F81">
              <w:rPr>
                <w:b/>
                <w:szCs w:val="22"/>
              </w:rPr>
              <w:t>Responsib</w:t>
            </w:r>
            <w:r w:rsidR="00D854DA">
              <w:rPr>
                <w:b/>
                <w:szCs w:val="22"/>
              </w:rPr>
              <w:t xml:space="preserve">ility </w:t>
            </w:r>
          </w:p>
        </w:tc>
      </w:tr>
      <w:tr w:rsidR="00986209" w:rsidRPr="00A47BA5" w14:paraId="586ACD60" w14:textId="77777777" w:rsidTr="00215DC9">
        <w:tc>
          <w:tcPr>
            <w:tcW w:w="8931" w:type="dxa"/>
          </w:tcPr>
          <w:p w14:paraId="3469BE6D" w14:textId="77777777" w:rsidR="00986209" w:rsidRPr="00A47BA5" w:rsidRDefault="00986209" w:rsidP="0043209F">
            <w:pPr>
              <w:spacing w:after="120"/>
              <w:rPr>
                <w:b/>
                <w:bCs/>
                <w:szCs w:val="24"/>
              </w:rPr>
            </w:pPr>
            <w:r w:rsidRPr="00A47BA5">
              <w:rPr>
                <w:b/>
                <w:bCs/>
                <w:szCs w:val="24"/>
              </w:rPr>
              <w:t xml:space="preserve">Action </w:t>
            </w:r>
            <w:r w:rsidR="0043209F">
              <w:rPr>
                <w:b/>
                <w:bCs/>
                <w:szCs w:val="24"/>
              </w:rPr>
              <w:t>32</w:t>
            </w:r>
            <w:r w:rsidRPr="00A47BA5">
              <w:rPr>
                <w:b/>
                <w:bCs/>
                <w:szCs w:val="24"/>
              </w:rPr>
              <w:t xml:space="preserve">. </w:t>
            </w:r>
            <w:r w:rsidRPr="00A47BA5">
              <w:rPr>
                <w:bCs/>
                <w:szCs w:val="24"/>
              </w:rPr>
              <w:t xml:space="preserve">Develop and enhance the access </w:t>
            </w:r>
            <w:r>
              <w:rPr>
                <w:bCs/>
                <w:szCs w:val="24"/>
              </w:rPr>
              <w:t>to effective</w:t>
            </w:r>
            <w:r w:rsidRPr="00A47BA5">
              <w:rPr>
                <w:bCs/>
                <w:szCs w:val="24"/>
              </w:rPr>
              <w:t xml:space="preserve"> drug treatment</w:t>
            </w:r>
            <w:r w:rsidR="007867EE">
              <w:rPr>
                <w:bCs/>
                <w:szCs w:val="24"/>
              </w:rPr>
              <w:t>, harm reduction</w:t>
            </w:r>
            <w:r w:rsidRPr="00A47BA5">
              <w:rPr>
                <w:bCs/>
                <w:szCs w:val="24"/>
              </w:rPr>
              <w:t xml:space="preserve"> and rehabilitation</w:t>
            </w:r>
            <w:r>
              <w:rPr>
                <w:bCs/>
                <w:szCs w:val="24"/>
              </w:rPr>
              <w:t xml:space="preserve"> services</w:t>
            </w:r>
            <w:r w:rsidRPr="00A47BA5">
              <w:rPr>
                <w:bCs/>
                <w:szCs w:val="24"/>
              </w:rPr>
              <w:t xml:space="preserve">, including services for people with co-morbidity, to </w:t>
            </w:r>
            <w:r w:rsidR="001A1759">
              <w:rPr>
                <w:bCs/>
                <w:szCs w:val="24"/>
              </w:rPr>
              <w:t xml:space="preserve">(i) </w:t>
            </w:r>
            <w:r w:rsidRPr="00A47BA5">
              <w:rPr>
                <w:bCs/>
                <w:szCs w:val="24"/>
              </w:rPr>
              <w:t>reduce the use of illicit drugs</w:t>
            </w:r>
            <w:r>
              <w:rPr>
                <w:bCs/>
                <w:szCs w:val="24"/>
              </w:rPr>
              <w:t xml:space="preserve"> and </w:t>
            </w:r>
            <w:r w:rsidR="000B5A05">
              <w:rPr>
                <w:szCs w:val="24"/>
                <w:lang w:val="en-IE"/>
              </w:rPr>
              <w:t>new psychoactive substances (</w:t>
            </w:r>
            <w:r w:rsidR="000B5A05" w:rsidRPr="0037508F">
              <w:rPr>
                <w:szCs w:val="24"/>
                <w:lang w:val="en-IE"/>
              </w:rPr>
              <w:t>NPS</w:t>
            </w:r>
            <w:r w:rsidR="000B5A05">
              <w:rPr>
                <w:szCs w:val="24"/>
                <w:lang w:val="en-IE"/>
              </w:rPr>
              <w:t>)</w:t>
            </w:r>
            <w:r w:rsidRPr="00A47BA5">
              <w:rPr>
                <w:bCs/>
                <w:szCs w:val="24"/>
              </w:rPr>
              <w:t xml:space="preserve">; </w:t>
            </w:r>
            <w:r w:rsidR="001A1759">
              <w:rPr>
                <w:bCs/>
                <w:szCs w:val="24"/>
              </w:rPr>
              <w:t xml:space="preserve">(ii) </w:t>
            </w:r>
            <w:r w:rsidRPr="00A47BA5">
              <w:rPr>
                <w:bCs/>
                <w:szCs w:val="24"/>
              </w:rPr>
              <w:t xml:space="preserve">problem drug use; </w:t>
            </w:r>
            <w:r w:rsidR="001A1759">
              <w:rPr>
                <w:bCs/>
                <w:szCs w:val="24"/>
              </w:rPr>
              <w:t xml:space="preserve">(iii) </w:t>
            </w:r>
            <w:r w:rsidRPr="00A47BA5">
              <w:rPr>
                <w:bCs/>
                <w:szCs w:val="24"/>
              </w:rPr>
              <w:t xml:space="preserve">the </w:t>
            </w:r>
            <w:r>
              <w:rPr>
                <w:bCs/>
                <w:szCs w:val="24"/>
              </w:rPr>
              <w:t>prevalence</w:t>
            </w:r>
            <w:r w:rsidRPr="00A47BA5">
              <w:rPr>
                <w:bCs/>
                <w:szCs w:val="24"/>
              </w:rPr>
              <w:t xml:space="preserve"> of drug dependency and drug-related health and social risks and harms and </w:t>
            </w:r>
            <w:r w:rsidR="001A1759">
              <w:rPr>
                <w:bCs/>
                <w:szCs w:val="24"/>
              </w:rPr>
              <w:t xml:space="preserve">(iv) </w:t>
            </w:r>
            <w:r w:rsidRPr="00A47BA5">
              <w:rPr>
                <w:bCs/>
                <w:szCs w:val="24"/>
              </w:rPr>
              <w:t>to support recovery and social re/integration of problematic and dependent drug users.</w:t>
            </w:r>
          </w:p>
        </w:tc>
        <w:tc>
          <w:tcPr>
            <w:tcW w:w="1842" w:type="dxa"/>
          </w:tcPr>
          <w:p w14:paraId="57BB3E34" w14:textId="77777777" w:rsidR="00986209" w:rsidRDefault="00986209" w:rsidP="00912D14">
            <w:pPr>
              <w:rPr>
                <w:b/>
                <w:bCs/>
                <w:szCs w:val="24"/>
              </w:rPr>
            </w:pPr>
            <w:r>
              <w:rPr>
                <w:b/>
                <w:bCs/>
                <w:szCs w:val="24"/>
              </w:rPr>
              <w:t>6.1</w:t>
            </w:r>
          </w:p>
          <w:p w14:paraId="454E2C3A" w14:textId="77777777" w:rsidR="00D24983" w:rsidRDefault="00D24983" w:rsidP="00912D14">
            <w:pPr>
              <w:rPr>
                <w:b/>
                <w:bCs/>
                <w:szCs w:val="24"/>
              </w:rPr>
            </w:pPr>
            <w:r>
              <w:rPr>
                <w:b/>
                <w:bCs/>
                <w:szCs w:val="24"/>
              </w:rPr>
              <w:t>6.2</w:t>
            </w:r>
          </w:p>
          <w:p w14:paraId="63039704" w14:textId="77777777" w:rsidR="00986209" w:rsidRPr="00A47BA5" w:rsidRDefault="00986209" w:rsidP="00912D14">
            <w:pPr>
              <w:rPr>
                <w:b/>
                <w:bCs/>
                <w:szCs w:val="24"/>
              </w:rPr>
            </w:pPr>
            <w:r>
              <w:rPr>
                <w:b/>
                <w:bCs/>
                <w:szCs w:val="24"/>
              </w:rPr>
              <w:t>6.3</w:t>
            </w:r>
          </w:p>
        </w:tc>
        <w:tc>
          <w:tcPr>
            <w:tcW w:w="1276" w:type="dxa"/>
          </w:tcPr>
          <w:p w14:paraId="1BC56E84" w14:textId="77777777" w:rsidR="00986209" w:rsidRPr="00A47BA5" w:rsidRDefault="00BE548A" w:rsidP="00912D14">
            <w:pPr>
              <w:rPr>
                <w:b/>
                <w:bCs/>
                <w:szCs w:val="24"/>
              </w:rPr>
            </w:pPr>
            <w:r>
              <w:rPr>
                <w:b/>
                <w:bCs/>
                <w:szCs w:val="24"/>
              </w:rPr>
              <w:t>2021</w:t>
            </w:r>
            <w:r w:rsidR="00986209">
              <w:rPr>
                <w:b/>
                <w:bCs/>
                <w:szCs w:val="24"/>
              </w:rPr>
              <w:t>-2025</w:t>
            </w:r>
          </w:p>
        </w:tc>
        <w:tc>
          <w:tcPr>
            <w:tcW w:w="2693" w:type="dxa"/>
          </w:tcPr>
          <w:p w14:paraId="002D6D50" w14:textId="77777777" w:rsidR="00F5307E" w:rsidRDefault="00F5307E" w:rsidP="00F5307E">
            <w:pPr>
              <w:spacing w:after="120"/>
              <w:rPr>
                <w:b/>
                <w:szCs w:val="24"/>
              </w:rPr>
            </w:pPr>
            <w:r>
              <w:rPr>
                <w:b/>
                <w:szCs w:val="24"/>
              </w:rPr>
              <w:t>European Commission</w:t>
            </w:r>
          </w:p>
          <w:p w14:paraId="69C741BE" w14:textId="77777777" w:rsidR="008A5D16" w:rsidRDefault="008A5D16" w:rsidP="00215DC9">
            <w:pPr>
              <w:spacing w:after="120"/>
              <w:rPr>
                <w:b/>
                <w:szCs w:val="24"/>
              </w:rPr>
            </w:pPr>
            <w:r w:rsidRPr="008A5D16">
              <w:rPr>
                <w:b/>
                <w:szCs w:val="24"/>
              </w:rPr>
              <w:t>Member States</w:t>
            </w:r>
          </w:p>
          <w:p w14:paraId="1C321242" w14:textId="77777777" w:rsidR="00986209" w:rsidRPr="008A5D16" w:rsidRDefault="00986209" w:rsidP="00215DC9">
            <w:pPr>
              <w:spacing w:after="120"/>
              <w:rPr>
                <w:b/>
                <w:szCs w:val="24"/>
              </w:rPr>
            </w:pPr>
            <w:r w:rsidRPr="008A5D16">
              <w:rPr>
                <w:b/>
                <w:szCs w:val="24"/>
              </w:rPr>
              <w:t>EMCDDA</w:t>
            </w:r>
          </w:p>
          <w:p w14:paraId="47F335FC" w14:textId="77777777" w:rsidR="00730B0B" w:rsidRPr="00A47BA5" w:rsidRDefault="00730B0B" w:rsidP="00215DC9">
            <w:pPr>
              <w:spacing w:after="120"/>
              <w:rPr>
                <w:b/>
                <w:bCs/>
                <w:szCs w:val="24"/>
              </w:rPr>
            </w:pPr>
            <w:r>
              <w:rPr>
                <w:b/>
                <w:szCs w:val="24"/>
              </w:rPr>
              <w:t>European Medicine Agency</w:t>
            </w:r>
          </w:p>
        </w:tc>
      </w:tr>
      <w:tr w:rsidR="00D24983" w:rsidRPr="00A47BA5" w14:paraId="453295D8" w14:textId="77777777" w:rsidTr="00215DC9">
        <w:tc>
          <w:tcPr>
            <w:tcW w:w="8931" w:type="dxa"/>
          </w:tcPr>
          <w:p w14:paraId="1455CAFF" w14:textId="77777777" w:rsidR="00D24983" w:rsidRPr="00A47BA5" w:rsidRDefault="00D24983" w:rsidP="007867EE">
            <w:pPr>
              <w:spacing w:after="120"/>
              <w:rPr>
                <w:b/>
                <w:szCs w:val="24"/>
              </w:rPr>
            </w:pPr>
            <w:r w:rsidRPr="00436C23">
              <w:rPr>
                <w:b/>
                <w:szCs w:val="24"/>
              </w:rPr>
              <w:t>Act</w:t>
            </w:r>
            <w:r>
              <w:rPr>
                <w:b/>
                <w:szCs w:val="24"/>
              </w:rPr>
              <w:t xml:space="preserve">ion </w:t>
            </w:r>
            <w:r w:rsidR="0043209F">
              <w:rPr>
                <w:b/>
                <w:szCs w:val="24"/>
              </w:rPr>
              <w:t>33</w:t>
            </w:r>
            <w:r w:rsidRPr="00436C23">
              <w:rPr>
                <w:b/>
                <w:szCs w:val="24"/>
              </w:rPr>
              <w:t>.</w:t>
            </w:r>
            <w:r>
              <w:rPr>
                <w:szCs w:val="24"/>
              </w:rPr>
              <w:t xml:space="preserve"> </w:t>
            </w:r>
            <w:r w:rsidR="001A1759">
              <w:rPr>
                <w:szCs w:val="24"/>
              </w:rPr>
              <w:t xml:space="preserve">(i) </w:t>
            </w:r>
            <w:r>
              <w:rPr>
                <w:szCs w:val="24"/>
              </w:rPr>
              <w:t>S</w:t>
            </w:r>
            <w:r w:rsidRPr="000D49F7">
              <w:rPr>
                <w:szCs w:val="24"/>
              </w:rPr>
              <w:t>upport innovation in treatment delivery</w:t>
            </w:r>
            <w:r>
              <w:rPr>
                <w:szCs w:val="24"/>
              </w:rPr>
              <w:t xml:space="preserve">; </w:t>
            </w:r>
            <w:r w:rsidR="001A1759">
              <w:rPr>
                <w:szCs w:val="24"/>
              </w:rPr>
              <w:t xml:space="preserve">(ii) </w:t>
            </w:r>
            <w:r>
              <w:rPr>
                <w:szCs w:val="24"/>
              </w:rPr>
              <w:t xml:space="preserve">improve and promote the use of </w:t>
            </w:r>
            <w:r w:rsidRPr="000D49F7">
              <w:rPr>
                <w:szCs w:val="24"/>
              </w:rPr>
              <w:t>e</w:t>
            </w:r>
            <w:r w:rsidR="00D75C36">
              <w:rPr>
                <w:szCs w:val="24"/>
              </w:rPr>
              <w:t>lectronic</w:t>
            </w:r>
            <w:r w:rsidR="00D75C36" w:rsidRPr="000D49F7">
              <w:rPr>
                <w:szCs w:val="24"/>
              </w:rPr>
              <w:t xml:space="preserve"> </w:t>
            </w:r>
            <w:r w:rsidRPr="000D49F7">
              <w:rPr>
                <w:szCs w:val="24"/>
              </w:rPr>
              <w:t>and m</w:t>
            </w:r>
            <w:r w:rsidR="00D75C36">
              <w:rPr>
                <w:szCs w:val="24"/>
              </w:rPr>
              <w:t xml:space="preserve">obile </w:t>
            </w:r>
            <w:r w:rsidRPr="000D49F7">
              <w:rPr>
                <w:szCs w:val="24"/>
              </w:rPr>
              <w:t xml:space="preserve">health delivery options and new pharmacotherapies </w:t>
            </w:r>
            <w:r>
              <w:rPr>
                <w:szCs w:val="24"/>
              </w:rPr>
              <w:t>in order to</w:t>
            </w:r>
            <w:r w:rsidRPr="000D49F7">
              <w:rPr>
                <w:szCs w:val="24"/>
              </w:rPr>
              <w:t xml:space="preserve"> in</w:t>
            </w:r>
            <w:r>
              <w:rPr>
                <w:szCs w:val="24"/>
              </w:rPr>
              <w:t xml:space="preserve">crease access to drug treatment for all target groups; and, </w:t>
            </w:r>
            <w:r w:rsidR="001A1759">
              <w:rPr>
                <w:szCs w:val="24"/>
              </w:rPr>
              <w:t xml:space="preserve">(iii) </w:t>
            </w:r>
            <w:r>
              <w:rPr>
                <w:szCs w:val="24"/>
              </w:rPr>
              <w:t>assess</w:t>
            </w:r>
            <w:r w:rsidRPr="000D49F7">
              <w:rPr>
                <w:szCs w:val="24"/>
              </w:rPr>
              <w:t xml:space="preserve"> effectiveness</w:t>
            </w:r>
            <w:r>
              <w:rPr>
                <w:szCs w:val="24"/>
              </w:rPr>
              <w:t xml:space="preserve"> of such solutions with the possibility of scaling up those </w:t>
            </w:r>
            <w:r w:rsidR="007867EE">
              <w:rPr>
                <w:szCs w:val="24"/>
              </w:rPr>
              <w:t xml:space="preserve">interventions </w:t>
            </w:r>
            <w:r>
              <w:rPr>
                <w:szCs w:val="24"/>
              </w:rPr>
              <w:t xml:space="preserve">that </w:t>
            </w:r>
            <w:r w:rsidR="007867EE">
              <w:rPr>
                <w:szCs w:val="24"/>
              </w:rPr>
              <w:t xml:space="preserve">have been shown </w:t>
            </w:r>
            <w:r>
              <w:rPr>
                <w:szCs w:val="24"/>
              </w:rPr>
              <w:t>to be most effective</w:t>
            </w:r>
            <w:r w:rsidRPr="000D49F7">
              <w:rPr>
                <w:szCs w:val="24"/>
              </w:rPr>
              <w:t>.</w:t>
            </w:r>
          </w:p>
        </w:tc>
        <w:tc>
          <w:tcPr>
            <w:tcW w:w="1842" w:type="dxa"/>
          </w:tcPr>
          <w:p w14:paraId="3A595A6D" w14:textId="77777777" w:rsidR="00D24983" w:rsidRDefault="00D24983" w:rsidP="00D24983">
            <w:pPr>
              <w:rPr>
                <w:b/>
                <w:szCs w:val="24"/>
              </w:rPr>
            </w:pPr>
            <w:r>
              <w:rPr>
                <w:b/>
                <w:szCs w:val="24"/>
              </w:rPr>
              <w:t>6.1</w:t>
            </w:r>
          </w:p>
          <w:p w14:paraId="10EECD82" w14:textId="77777777" w:rsidR="00D24983" w:rsidRDefault="00D24983" w:rsidP="00D24983">
            <w:pPr>
              <w:rPr>
                <w:b/>
                <w:szCs w:val="24"/>
              </w:rPr>
            </w:pPr>
            <w:r>
              <w:rPr>
                <w:b/>
                <w:szCs w:val="24"/>
              </w:rPr>
              <w:t>6.2</w:t>
            </w:r>
          </w:p>
          <w:p w14:paraId="344EB9C3" w14:textId="77777777" w:rsidR="00D24983" w:rsidRDefault="00D24983" w:rsidP="00912D14">
            <w:pPr>
              <w:rPr>
                <w:b/>
                <w:szCs w:val="24"/>
              </w:rPr>
            </w:pPr>
          </w:p>
        </w:tc>
        <w:tc>
          <w:tcPr>
            <w:tcW w:w="1276" w:type="dxa"/>
          </w:tcPr>
          <w:p w14:paraId="4B3936E5" w14:textId="77777777" w:rsidR="00D24983" w:rsidRDefault="00D24983" w:rsidP="00912D14">
            <w:pPr>
              <w:rPr>
                <w:b/>
                <w:szCs w:val="24"/>
              </w:rPr>
            </w:pPr>
            <w:r>
              <w:rPr>
                <w:b/>
                <w:szCs w:val="24"/>
              </w:rPr>
              <w:t>2021-2025</w:t>
            </w:r>
          </w:p>
        </w:tc>
        <w:tc>
          <w:tcPr>
            <w:tcW w:w="2693" w:type="dxa"/>
          </w:tcPr>
          <w:p w14:paraId="6CFBCCD9" w14:textId="77777777" w:rsidR="00F5307E" w:rsidRDefault="00F5307E" w:rsidP="00D24983">
            <w:pPr>
              <w:spacing w:after="120"/>
              <w:rPr>
                <w:b/>
                <w:szCs w:val="24"/>
              </w:rPr>
            </w:pPr>
            <w:r>
              <w:rPr>
                <w:b/>
                <w:szCs w:val="24"/>
              </w:rPr>
              <w:t>European Commission</w:t>
            </w:r>
          </w:p>
          <w:p w14:paraId="12EEA2FC" w14:textId="77777777" w:rsidR="00D24983" w:rsidRDefault="00D24983" w:rsidP="00D24983">
            <w:pPr>
              <w:spacing w:after="120"/>
              <w:rPr>
                <w:b/>
                <w:szCs w:val="24"/>
              </w:rPr>
            </w:pPr>
            <w:r>
              <w:rPr>
                <w:b/>
                <w:szCs w:val="24"/>
              </w:rPr>
              <w:t>Member States</w:t>
            </w:r>
          </w:p>
          <w:p w14:paraId="67EF64A7" w14:textId="77777777" w:rsidR="00D24983" w:rsidRDefault="00D24983" w:rsidP="00D24983">
            <w:pPr>
              <w:spacing w:after="120"/>
              <w:rPr>
                <w:b/>
                <w:szCs w:val="24"/>
              </w:rPr>
            </w:pPr>
            <w:r>
              <w:rPr>
                <w:b/>
                <w:szCs w:val="24"/>
              </w:rPr>
              <w:t>EMCDDA</w:t>
            </w:r>
          </w:p>
          <w:p w14:paraId="65F542F7" w14:textId="77777777" w:rsidR="00730B0B" w:rsidRDefault="00730B0B" w:rsidP="00D24983">
            <w:pPr>
              <w:spacing w:after="120"/>
              <w:rPr>
                <w:b/>
                <w:szCs w:val="24"/>
              </w:rPr>
            </w:pPr>
            <w:r>
              <w:rPr>
                <w:b/>
                <w:szCs w:val="24"/>
              </w:rPr>
              <w:t>European Medicine Agency</w:t>
            </w:r>
          </w:p>
          <w:p w14:paraId="0D16F7F1" w14:textId="77777777" w:rsidR="00D24983" w:rsidRDefault="00D24983" w:rsidP="00F5307E">
            <w:pPr>
              <w:spacing w:after="120"/>
              <w:rPr>
                <w:b/>
                <w:szCs w:val="24"/>
              </w:rPr>
            </w:pPr>
          </w:p>
        </w:tc>
      </w:tr>
      <w:tr w:rsidR="00986209" w:rsidRPr="00A47BA5" w14:paraId="17F35458" w14:textId="77777777" w:rsidTr="00215DC9">
        <w:tc>
          <w:tcPr>
            <w:tcW w:w="8931" w:type="dxa"/>
          </w:tcPr>
          <w:p w14:paraId="40AB4946" w14:textId="77777777" w:rsidR="00986209" w:rsidRPr="00A47BA5" w:rsidRDefault="00986209" w:rsidP="00730B0B">
            <w:pPr>
              <w:spacing w:after="120"/>
              <w:rPr>
                <w:szCs w:val="24"/>
              </w:rPr>
            </w:pPr>
            <w:r w:rsidRPr="00A47BA5">
              <w:rPr>
                <w:b/>
                <w:szCs w:val="24"/>
              </w:rPr>
              <w:t xml:space="preserve">Action </w:t>
            </w:r>
            <w:r w:rsidR="0043209F">
              <w:rPr>
                <w:b/>
                <w:szCs w:val="24"/>
              </w:rPr>
              <w:t>34</w:t>
            </w:r>
            <w:r w:rsidRPr="00A47BA5">
              <w:rPr>
                <w:b/>
                <w:szCs w:val="24"/>
              </w:rPr>
              <w:t>.</w:t>
            </w:r>
            <w:r w:rsidRPr="00A47BA5">
              <w:rPr>
                <w:szCs w:val="24"/>
              </w:rPr>
              <w:t xml:space="preserve"> </w:t>
            </w:r>
            <w:r w:rsidR="00730B0B" w:rsidRPr="00730B0B">
              <w:rPr>
                <w:szCs w:val="24"/>
              </w:rPr>
              <w:t>Identify the gender physiology of drug addiction</w:t>
            </w:r>
            <w:r w:rsidR="00730B0B">
              <w:rPr>
                <w:szCs w:val="24"/>
              </w:rPr>
              <w:t>.</w:t>
            </w:r>
            <w:r w:rsidR="00730B0B" w:rsidRPr="00B5312D">
              <w:rPr>
                <w:szCs w:val="24"/>
              </w:rPr>
              <w:t xml:space="preserve"> </w:t>
            </w:r>
            <w:r w:rsidRPr="00B5312D">
              <w:rPr>
                <w:szCs w:val="24"/>
              </w:rPr>
              <w:t>Identify and reduce barriers to treatment and other service utilisat</w:t>
            </w:r>
            <w:r>
              <w:rPr>
                <w:szCs w:val="24"/>
              </w:rPr>
              <w:t>ion for</w:t>
            </w:r>
            <w:r w:rsidRPr="00B5312D">
              <w:rPr>
                <w:szCs w:val="24"/>
              </w:rPr>
              <w:t xml:space="preserve"> </w:t>
            </w:r>
            <w:r w:rsidRPr="00A47BA5">
              <w:rPr>
                <w:szCs w:val="24"/>
              </w:rPr>
              <w:t xml:space="preserve">women </w:t>
            </w:r>
            <w:r w:rsidR="00064AE3">
              <w:rPr>
                <w:szCs w:val="24"/>
              </w:rPr>
              <w:t>who use</w:t>
            </w:r>
            <w:r w:rsidRPr="002869E8">
              <w:rPr>
                <w:szCs w:val="24"/>
              </w:rPr>
              <w:t xml:space="preserve"> </w:t>
            </w:r>
            <w:r w:rsidRPr="00A47BA5">
              <w:rPr>
                <w:szCs w:val="24"/>
              </w:rPr>
              <w:t>drug</w:t>
            </w:r>
            <w:r w:rsidR="00064AE3">
              <w:rPr>
                <w:szCs w:val="24"/>
              </w:rPr>
              <w:t>s</w:t>
            </w:r>
            <w:r w:rsidRPr="00A47BA5">
              <w:rPr>
                <w:szCs w:val="24"/>
              </w:rPr>
              <w:t xml:space="preserve">, and enhance treatment options to include gender specific </w:t>
            </w:r>
            <w:r>
              <w:rPr>
                <w:szCs w:val="24"/>
              </w:rPr>
              <w:t xml:space="preserve">approaches. </w:t>
            </w:r>
            <w:r w:rsidR="0052344A">
              <w:rPr>
                <w:szCs w:val="24"/>
              </w:rPr>
              <w:t>E</w:t>
            </w:r>
            <w:r w:rsidRPr="00B5312D">
              <w:rPr>
                <w:szCs w:val="24"/>
              </w:rPr>
              <w:t>nsur</w:t>
            </w:r>
            <w:r w:rsidR="0052344A">
              <w:rPr>
                <w:szCs w:val="24"/>
              </w:rPr>
              <w:t>e</w:t>
            </w:r>
            <w:r w:rsidRPr="00B5312D">
              <w:rPr>
                <w:szCs w:val="24"/>
              </w:rPr>
              <w:t xml:space="preserve"> </w:t>
            </w:r>
            <w:r w:rsidR="003C6DC4">
              <w:rPr>
                <w:szCs w:val="24"/>
              </w:rPr>
              <w:t xml:space="preserve">such </w:t>
            </w:r>
            <w:r w:rsidRPr="00B5312D">
              <w:rPr>
                <w:szCs w:val="24"/>
              </w:rPr>
              <w:t>services are sensitive to the needs of</w:t>
            </w:r>
            <w:r w:rsidRPr="00A47BA5">
              <w:rPr>
                <w:szCs w:val="24"/>
              </w:rPr>
              <w:t xml:space="preserve"> women </w:t>
            </w:r>
            <w:r w:rsidR="0052344A">
              <w:rPr>
                <w:szCs w:val="24"/>
              </w:rPr>
              <w:t>e.g. include</w:t>
            </w:r>
            <w:r>
              <w:rPr>
                <w:szCs w:val="24"/>
              </w:rPr>
              <w:t xml:space="preserve"> childcare support</w:t>
            </w:r>
            <w:r w:rsidRPr="00A47BA5">
              <w:rPr>
                <w:szCs w:val="24"/>
              </w:rPr>
              <w:t>. Launch outreach efforts to reach women drug users and make them aware of available women-</w:t>
            </w:r>
            <w:r w:rsidR="00064AE3">
              <w:rPr>
                <w:szCs w:val="24"/>
              </w:rPr>
              <w:t>focused</w:t>
            </w:r>
            <w:r w:rsidR="00064AE3" w:rsidRPr="00A47BA5">
              <w:rPr>
                <w:szCs w:val="24"/>
              </w:rPr>
              <w:t xml:space="preserve"> </w:t>
            </w:r>
            <w:r w:rsidRPr="00A47BA5">
              <w:rPr>
                <w:szCs w:val="24"/>
              </w:rPr>
              <w:t>treatment.</w:t>
            </w:r>
            <w:r w:rsidR="00730B0B">
              <w:t xml:space="preserve"> </w:t>
            </w:r>
          </w:p>
        </w:tc>
        <w:tc>
          <w:tcPr>
            <w:tcW w:w="1842" w:type="dxa"/>
          </w:tcPr>
          <w:p w14:paraId="0626D90D" w14:textId="77777777" w:rsidR="00986209" w:rsidRPr="00A47BA5" w:rsidRDefault="00986209" w:rsidP="00912D14">
            <w:pPr>
              <w:rPr>
                <w:b/>
                <w:szCs w:val="24"/>
              </w:rPr>
            </w:pPr>
            <w:r>
              <w:rPr>
                <w:b/>
                <w:szCs w:val="24"/>
              </w:rPr>
              <w:t>6.2</w:t>
            </w:r>
            <w:r w:rsidR="00037B3B">
              <w:rPr>
                <w:b/>
                <w:szCs w:val="24"/>
              </w:rPr>
              <w:t xml:space="preserve"> </w:t>
            </w:r>
          </w:p>
        </w:tc>
        <w:tc>
          <w:tcPr>
            <w:tcW w:w="1276" w:type="dxa"/>
          </w:tcPr>
          <w:p w14:paraId="1B617A4D" w14:textId="77777777" w:rsidR="00986209" w:rsidRPr="00A47BA5" w:rsidRDefault="00BE548A" w:rsidP="00912D14">
            <w:pPr>
              <w:rPr>
                <w:b/>
                <w:szCs w:val="24"/>
              </w:rPr>
            </w:pPr>
            <w:r>
              <w:rPr>
                <w:b/>
                <w:szCs w:val="24"/>
              </w:rPr>
              <w:t>2021</w:t>
            </w:r>
            <w:r w:rsidR="00986209">
              <w:rPr>
                <w:b/>
                <w:szCs w:val="24"/>
              </w:rPr>
              <w:t>-2025</w:t>
            </w:r>
          </w:p>
        </w:tc>
        <w:tc>
          <w:tcPr>
            <w:tcW w:w="2693" w:type="dxa"/>
          </w:tcPr>
          <w:p w14:paraId="059DA6C1" w14:textId="77777777" w:rsidR="00F5307E" w:rsidRDefault="00F5307E" w:rsidP="00F5307E">
            <w:pPr>
              <w:spacing w:after="120"/>
              <w:rPr>
                <w:b/>
                <w:szCs w:val="24"/>
              </w:rPr>
            </w:pPr>
            <w:r>
              <w:rPr>
                <w:b/>
                <w:szCs w:val="24"/>
              </w:rPr>
              <w:t>European Commission</w:t>
            </w:r>
          </w:p>
          <w:p w14:paraId="0C12F83B" w14:textId="77777777" w:rsidR="008A5D16" w:rsidRDefault="008A5D16" w:rsidP="00215DC9">
            <w:pPr>
              <w:spacing w:after="120"/>
              <w:rPr>
                <w:b/>
                <w:szCs w:val="24"/>
              </w:rPr>
            </w:pPr>
            <w:r>
              <w:rPr>
                <w:b/>
                <w:szCs w:val="24"/>
              </w:rPr>
              <w:t>Member States</w:t>
            </w:r>
          </w:p>
          <w:p w14:paraId="4EC9B92A" w14:textId="77777777" w:rsidR="00986209" w:rsidRDefault="00986209" w:rsidP="00215DC9">
            <w:pPr>
              <w:spacing w:after="120"/>
              <w:rPr>
                <w:b/>
                <w:szCs w:val="24"/>
              </w:rPr>
            </w:pPr>
            <w:r>
              <w:rPr>
                <w:b/>
                <w:szCs w:val="24"/>
              </w:rPr>
              <w:t>EMCDDA</w:t>
            </w:r>
          </w:p>
          <w:p w14:paraId="2BD14FE8" w14:textId="77777777" w:rsidR="00986209" w:rsidRPr="00A47BA5" w:rsidRDefault="00986209" w:rsidP="00534031">
            <w:pPr>
              <w:spacing w:after="120"/>
              <w:rPr>
                <w:b/>
                <w:szCs w:val="24"/>
              </w:rPr>
            </w:pPr>
          </w:p>
        </w:tc>
      </w:tr>
      <w:tr w:rsidR="009B3E20" w:rsidRPr="00A47BA5" w14:paraId="60FDF429" w14:textId="77777777" w:rsidTr="00215DC9">
        <w:tc>
          <w:tcPr>
            <w:tcW w:w="8931" w:type="dxa"/>
          </w:tcPr>
          <w:p w14:paraId="6CF77E5F" w14:textId="77777777" w:rsidR="009B3E20" w:rsidRPr="00A47BA5" w:rsidRDefault="004E1894" w:rsidP="00064AE3">
            <w:pPr>
              <w:spacing w:after="120"/>
              <w:rPr>
                <w:b/>
                <w:szCs w:val="24"/>
              </w:rPr>
            </w:pPr>
            <w:r w:rsidRPr="00827884">
              <w:rPr>
                <w:b/>
                <w:szCs w:val="24"/>
              </w:rPr>
              <w:t xml:space="preserve">Action </w:t>
            </w:r>
            <w:r w:rsidR="0043209F" w:rsidRPr="00827884">
              <w:rPr>
                <w:b/>
                <w:szCs w:val="24"/>
              </w:rPr>
              <w:t>3</w:t>
            </w:r>
            <w:r w:rsidR="0043209F">
              <w:rPr>
                <w:b/>
                <w:szCs w:val="24"/>
              </w:rPr>
              <w:t>5</w:t>
            </w:r>
            <w:r w:rsidRPr="00827884">
              <w:rPr>
                <w:b/>
                <w:szCs w:val="24"/>
              </w:rPr>
              <w:t>.</w:t>
            </w:r>
            <w:r>
              <w:rPr>
                <w:szCs w:val="24"/>
              </w:rPr>
              <w:t xml:space="preserve"> </w:t>
            </w:r>
            <w:r w:rsidRPr="000D49F7">
              <w:rPr>
                <w:szCs w:val="24"/>
              </w:rPr>
              <w:t>Extend the evid</w:t>
            </w:r>
            <w:r>
              <w:rPr>
                <w:szCs w:val="24"/>
              </w:rPr>
              <w:t>ence base in treatment delivery</w:t>
            </w:r>
            <w:r w:rsidR="00064AE3">
              <w:t xml:space="preserve"> </w:t>
            </w:r>
            <w:r w:rsidR="00064AE3" w:rsidRPr="00064AE3">
              <w:rPr>
                <w:szCs w:val="24"/>
              </w:rPr>
              <w:t>including an improved understanding of the scale and trends in problem use of stimulants and cannabis.</w:t>
            </w:r>
            <w:r w:rsidR="00064AE3">
              <w:rPr>
                <w:szCs w:val="24"/>
              </w:rPr>
              <w:t xml:space="preserve"> Also </w:t>
            </w:r>
            <w:r>
              <w:rPr>
                <w:szCs w:val="24"/>
              </w:rPr>
              <w:t>to improve</w:t>
            </w:r>
            <w:r w:rsidRPr="000D49F7">
              <w:rPr>
                <w:szCs w:val="24"/>
              </w:rPr>
              <w:t xml:space="preserve"> understand</w:t>
            </w:r>
            <w:r>
              <w:rPr>
                <w:szCs w:val="24"/>
              </w:rPr>
              <w:t>ing</w:t>
            </w:r>
            <w:r w:rsidRPr="000D49F7">
              <w:rPr>
                <w:szCs w:val="24"/>
              </w:rPr>
              <w:t xml:space="preserve"> </w:t>
            </w:r>
            <w:r>
              <w:rPr>
                <w:szCs w:val="24"/>
              </w:rPr>
              <w:t>of</w:t>
            </w:r>
            <w:r w:rsidRPr="000D49F7">
              <w:rPr>
                <w:szCs w:val="24"/>
              </w:rPr>
              <w:t xml:space="preserve"> both treatment needs and what cons</w:t>
            </w:r>
            <w:r>
              <w:rPr>
                <w:szCs w:val="24"/>
              </w:rPr>
              <w:t xml:space="preserve">titutes effective </w:t>
            </w:r>
            <w:r>
              <w:rPr>
                <w:szCs w:val="24"/>
              </w:rPr>
              <w:lastRenderedPageBreak/>
              <w:t>interventions</w:t>
            </w:r>
            <w:r w:rsidR="00064AE3">
              <w:rPr>
                <w:szCs w:val="24"/>
              </w:rPr>
              <w:t xml:space="preserve"> when </w:t>
            </w:r>
            <w:r w:rsidR="00064AE3" w:rsidRPr="000D49F7">
              <w:rPr>
                <w:szCs w:val="24"/>
              </w:rPr>
              <w:t>responding to stimulant or cannabis-related problems</w:t>
            </w:r>
            <w:r w:rsidR="00064AE3">
              <w:rPr>
                <w:szCs w:val="24"/>
              </w:rPr>
              <w:t>.</w:t>
            </w:r>
          </w:p>
        </w:tc>
        <w:tc>
          <w:tcPr>
            <w:tcW w:w="1842" w:type="dxa"/>
          </w:tcPr>
          <w:p w14:paraId="6DB7EA82" w14:textId="77777777" w:rsidR="004E1894" w:rsidRPr="000D49F7" w:rsidRDefault="004E1894" w:rsidP="004E1894">
            <w:pPr>
              <w:rPr>
                <w:b/>
                <w:szCs w:val="24"/>
              </w:rPr>
            </w:pPr>
            <w:r w:rsidRPr="000D49F7">
              <w:rPr>
                <w:b/>
                <w:szCs w:val="24"/>
              </w:rPr>
              <w:lastRenderedPageBreak/>
              <w:t>6.1</w:t>
            </w:r>
          </w:p>
          <w:p w14:paraId="43AC81ED" w14:textId="77777777" w:rsidR="004E1894" w:rsidRPr="000D49F7" w:rsidRDefault="004E1894" w:rsidP="004E1894">
            <w:pPr>
              <w:rPr>
                <w:b/>
                <w:szCs w:val="24"/>
              </w:rPr>
            </w:pPr>
            <w:r w:rsidRPr="000D49F7">
              <w:rPr>
                <w:b/>
                <w:szCs w:val="24"/>
              </w:rPr>
              <w:t>6.2</w:t>
            </w:r>
          </w:p>
          <w:p w14:paraId="4C012EF3" w14:textId="77777777" w:rsidR="009B3E20" w:rsidRDefault="004E1894" w:rsidP="004E1894">
            <w:pPr>
              <w:rPr>
                <w:b/>
                <w:szCs w:val="24"/>
              </w:rPr>
            </w:pPr>
            <w:r w:rsidRPr="000D49F7">
              <w:rPr>
                <w:b/>
                <w:szCs w:val="24"/>
              </w:rPr>
              <w:t>6.3</w:t>
            </w:r>
          </w:p>
        </w:tc>
        <w:tc>
          <w:tcPr>
            <w:tcW w:w="1276" w:type="dxa"/>
          </w:tcPr>
          <w:p w14:paraId="6472EF8D" w14:textId="77777777" w:rsidR="009B3E20" w:rsidRDefault="004E1894" w:rsidP="00912D14">
            <w:pPr>
              <w:rPr>
                <w:b/>
                <w:szCs w:val="24"/>
              </w:rPr>
            </w:pPr>
            <w:r>
              <w:rPr>
                <w:b/>
                <w:szCs w:val="24"/>
              </w:rPr>
              <w:t>2021-2025</w:t>
            </w:r>
          </w:p>
        </w:tc>
        <w:tc>
          <w:tcPr>
            <w:tcW w:w="2693" w:type="dxa"/>
          </w:tcPr>
          <w:p w14:paraId="285CD4CF" w14:textId="77777777" w:rsidR="00F5307E" w:rsidRDefault="00F5307E" w:rsidP="00F5307E">
            <w:pPr>
              <w:spacing w:after="120"/>
              <w:rPr>
                <w:b/>
                <w:szCs w:val="24"/>
              </w:rPr>
            </w:pPr>
            <w:r>
              <w:rPr>
                <w:b/>
                <w:szCs w:val="24"/>
              </w:rPr>
              <w:t>Member States</w:t>
            </w:r>
          </w:p>
          <w:p w14:paraId="0C5CC1D9" w14:textId="77777777" w:rsidR="004E1894" w:rsidRDefault="004E1894" w:rsidP="004E1894">
            <w:pPr>
              <w:spacing w:after="120"/>
              <w:rPr>
                <w:b/>
                <w:szCs w:val="24"/>
              </w:rPr>
            </w:pPr>
            <w:r>
              <w:rPr>
                <w:b/>
                <w:szCs w:val="24"/>
              </w:rPr>
              <w:t>EMCDDA</w:t>
            </w:r>
          </w:p>
          <w:p w14:paraId="5D856198" w14:textId="77777777" w:rsidR="00730B0B" w:rsidRDefault="00730B0B" w:rsidP="004E1894">
            <w:pPr>
              <w:spacing w:after="120"/>
              <w:rPr>
                <w:b/>
                <w:szCs w:val="24"/>
              </w:rPr>
            </w:pPr>
            <w:r>
              <w:rPr>
                <w:b/>
                <w:szCs w:val="24"/>
              </w:rPr>
              <w:lastRenderedPageBreak/>
              <w:t>European Medicine Agency</w:t>
            </w:r>
          </w:p>
        </w:tc>
      </w:tr>
      <w:tr w:rsidR="004E1894" w:rsidRPr="00A47BA5" w14:paraId="4D808D27" w14:textId="77777777" w:rsidTr="00215DC9">
        <w:tc>
          <w:tcPr>
            <w:tcW w:w="8931" w:type="dxa"/>
          </w:tcPr>
          <w:p w14:paraId="098CB0F9" w14:textId="77777777" w:rsidR="004E1894" w:rsidRPr="00A47BA5" w:rsidRDefault="004E1894" w:rsidP="006C432A">
            <w:pPr>
              <w:spacing w:after="120"/>
              <w:rPr>
                <w:b/>
                <w:szCs w:val="24"/>
              </w:rPr>
            </w:pPr>
            <w:r w:rsidRPr="00163394">
              <w:rPr>
                <w:b/>
                <w:szCs w:val="24"/>
              </w:rPr>
              <w:lastRenderedPageBreak/>
              <w:t>Action</w:t>
            </w:r>
            <w:r>
              <w:rPr>
                <w:b/>
                <w:szCs w:val="24"/>
              </w:rPr>
              <w:t xml:space="preserve"> </w:t>
            </w:r>
            <w:r w:rsidR="0043209F">
              <w:rPr>
                <w:b/>
                <w:szCs w:val="24"/>
              </w:rPr>
              <w:t>36</w:t>
            </w:r>
            <w:r>
              <w:rPr>
                <w:b/>
                <w:szCs w:val="24"/>
              </w:rPr>
              <w:t>.</w:t>
            </w:r>
            <w:r w:rsidRPr="00163394">
              <w:rPr>
                <w:b/>
                <w:szCs w:val="24"/>
              </w:rPr>
              <w:t xml:space="preserve"> </w:t>
            </w:r>
            <w:r w:rsidRPr="00163394">
              <w:rPr>
                <w:szCs w:val="24"/>
              </w:rPr>
              <w:t xml:space="preserve">Provide the multidisciplinary treatment workforce </w:t>
            </w:r>
            <w:r>
              <w:rPr>
                <w:szCs w:val="24"/>
              </w:rPr>
              <w:t>(s</w:t>
            </w:r>
            <w:r w:rsidRPr="00AD1BDC">
              <w:rPr>
                <w:szCs w:val="24"/>
              </w:rPr>
              <w:t>taff working in specialist services and those dealing with drug issues in generic hea</w:t>
            </w:r>
            <w:r>
              <w:rPr>
                <w:szCs w:val="24"/>
              </w:rPr>
              <w:t xml:space="preserve">lth or social support services) </w:t>
            </w:r>
            <w:r w:rsidRPr="00163394">
              <w:rPr>
                <w:szCs w:val="24"/>
              </w:rPr>
              <w:t xml:space="preserve">with </w:t>
            </w:r>
            <w:r>
              <w:rPr>
                <w:szCs w:val="24"/>
              </w:rPr>
              <w:t>updated competencies that reflect</w:t>
            </w:r>
            <w:r w:rsidRPr="00AD1BDC">
              <w:rPr>
                <w:szCs w:val="24"/>
              </w:rPr>
              <w:t xml:space="preserve"> the changing needs of the target population and new developments in our understanding of what constitutes effective care. </w:t>
            </w:r>
            <w:r w:rsidR="00EC03DB">
              <w:rPr>
                <w:szCs w:val="24"/>
              </w:rPr>
              <w:t xml:space="preserve">(i) </w:t>
            </w:r>
            <w:r>
              <w:rPr>
                <w:szCs w:val="24"/>
              </w:rPr>
              <w:t>E</w:t>
            </w:r>
            <w:r w:rsidRPr="00AD1BDC">
              <w:rPr>
                <w:szCs w:val="24"/>
              </w:rPr>
              <w:t>ncourage the sharing of best practice</w:t>
            </w:r>
            <w:r>
              <w:rPr>
                <w:szCs w:val="24"/>
              </w:rPr>
              <w:t>s in terms of both</w:t>
            </w:r>
            <w:r w:rsidRPr="00AD1BDC">
              <w:rPr>
                <w:szCs w:val="24"/>
              </w:rPr>
              <w:t xml:space="preserve"> basic and specialist skills</w:t>
            </w:r>
            <w:r>
              <w:rPr>
                <w:szCs w:val="24"/>
              </w:rPr>
              <w:t xml:space="preserve">; </w:t>
            </w:r>
            <w:r w:rsidR="00EC03DB">
              <w:rPr>
                <w:szCs w:val="24"/>
              </w:rPr>
              <w:t xml:space="preserve">(ii) </w:t>
            </w:r>
            <w:r>
              <w:rPr>
                <w:szCs w:val="24"/>
              </w:rPr>
              <w:t>support</w:t>
            </w:r>
            <w:r w:rsidRPr="00AD1BDC">
              <w:rPr>
                <w:szCs w:val="24"/>
              </w:rPr>
              <w:t xml:space="preserve"> the est</w:t>
            </w:r>
            <w:r>
              <w:rPr>
                <w:szCs w:val="24"/>
              </w:rPr>
              <w:t>ablishment of quality standards in training;</w:t>
            </w:r>
            <w:r w:rsidRPr="00AD1BDC">
              <w:rPr>
                <w:szCs w:val="24"/>
              </w:rPr>
              <w:t xml:space="preserve"> </w:t>
            </w:r>
            <w:r w:rsidR="00EC03DB">
              <w:rPr>
                <w:szCs w:val="24"/>
              </w:rPr>
              <w:t xml:space="preserve">(iii) </w:t>
            </w:r>
            <w:r w:rsidR="006C432A" w:rsidRPr="00AD1BDC">
              <w:rPr>
                <w:szCs w:val="24"/>
              </w:rPr>
              <w:t>encourag</w:t>
            </w:r>
            <w:r w:rsidR="006C432A">
              <w:rPr>
                <w:szCs w:val="24"/>
              </w:rPr>
              <w:t>e</w:t>
            </w:r>
            <w:r w:rsidR="006C432A" w:rsidRPr="00AD1BDC">
              <w:rPr>
                <w:szCs w:val="24"/>
              </w:rPr>
              <w:t xml:space="preserve"> </w:t>
            </w:r>
            <w:r w:rsidRPr="00AD1BDC">
              <w:rPr>
                <w:szCs w:val="24"/>
              </w:rPr>
              <w:t>partnerships between tr</w:t>
            </w:r>
            <w:r>
              <w:rPr>
                <w:szCs w:val="24"/>
              </w:rPr>
              <w:t xml:space="preserve">aining providers and </w:t>
            </w:r>
            <w:r w:rsidR="00EC03DB">
              <w:rPr>
                <w:szCs w:val="24"/>
              </w:rPr>
              <w:t xml:space="preserve">(iv) </w:t>
            </w:r>
            <w:r>
              <w:rPr>
                <w:szCs w:val="24"/>
              </w:rPr>
              <w:t>identify</w:t>
            </w:r>
            <w:r w:rsidRPr="00AD1BDC">
              <w:rPr>
                <w:szCs w:val="24"/>
              </w:rPr>
              <w:t xml:space="preserve"> curriculums that cover both core and advanced competencies.</w:t>
            </w:r>
          </w:p>
        </w:tc>
        <w:tc>
          <w:tcPr>
            <w:tcW w:w="1842" w:type="dxa"/>
          </w:tcPr>
          <w:p w14:paraId="756DFF65" w14:textId="77777777" w:rsidR="004E1894" w:rsidRPr="00B04828" w:rsidRDefault="004E1894" w:rsidP="004E1894">
            <w:pPr>
              <w:rPr>
                <w:b/>
                <w:szCs w:val="24"/>
              </w:rPr>
            </w:pPr>
            <w:r w:rsidRPr="00B04828">
              <w:rPr>
                <w:b/>
                <w:szCs w:val="24"/>
              </w:rPr>
              <w:t>6.1</w:t>
            </w:r>
          </w:p>
          <w:p w14:paraId="17EBB5B6" w14:textId="77777777" w:rsidR="004E1894" w:rsidRPr="00B04828" w:rsidRDefault="004E1894" w:rsidP="004E1894">
            <w:pPr>
              <w:rPr>
                <w:b/>
                <w:szCs w:val="24"/>
              </w:rPr>
            </w:pPr>
            <w:r w:rsidRPr="00B04828">
              <w:rPr>
                <w:b/>
                <w:szCs w:val="24"/>
              </w:rPr>
              <w:t>6.2</w:t>
            </w:r>
          </w:p>
          <w:p w14:paraId="48A6CFDF" w14:textId="77777777" w:rsidR="004E1894" w:rsidRDefault="004E1894" w:rsidP="004E1894">
            <w:pPr>
              <w:rPr>
                <w:b/>
                <w:szCs w:val="24"/>
              </w:rPr>
            </w:pPr>
            <w:r w:rsidRPr="00B04828">
              <w:rPr>
                <w:b/>
                <w:szCs w:val="24"/>
              </w:rPr>
              <w:t>6.3</w:t>
            </w:r>
          </w:p>
        </w:tc>
        <w:tc>
          <w:tcPr>
            <w:tcW w:w="1276" w:type="dxa"/>
          </w:tcPr>
          <w:p w14:paraId="4281862A" w14:textId="77777777" w:rsidR="004E1894" w:rsidRDefault="004E1894" w:rsidP="00912D14">
            <w:pPr>
              <w:rPr>
                <w:b/>
                <w:szCs w:val="24"/>
              </w:rPr>
            </w:pPr>
            <w:r>
              <w:rPr>
                <w:b/>
                <w:szCs w:val="24"/>
              </w:rPr>
              <w:t>2021-2025</w:t>
            </w:r>
          </w:p>
        </w:tc>
        <w:tc>
          <w:tcPr>
            <w:tcW w:w="2693" w:type="dxa"/>
          </w:tcPr>
          <w:p w14:paraId="7E04BF2A" w14:textId="77777777" w:rsidR="00F5307E" w:rsidRDefault="00F5307E" w:rsidP="004E1894">
            <w:pPr>
              <w:spacing w:after="120"/>
              <w:rPr>
                <w:b/>
                <w:szCs w:val="24"/>
              </w:rPr>
            </w:pPr>
            <w:r>
              <w:rPr>
                <w:b/>
                <w:szCs w:val="24"/>
              </w:rPr>
              <w:t>Member States</w:t>
            </w:r>
          </w:p>
          <w:p w14:paraId="17269A28" w14:textId="77777777" w:rsidR="004E1894" w:rsidRDefault="004E1894" w:rsidP="004E1894">
            <w:pPr>
              <w:spacing w:after="120"/>
              <w:rPr>
                <w:b/>
                <w:szCs w:val="24"/>
              </w:rPr>
            </w:pPr>
            <w:r>
              <w:rPr>
                <w:b/>
                <w:szCs w:val="24"/>
              </w:rPr>
              <w:t>EMCDDA</w:t>
            </w:r>
          </w:p>
          <w:p w14:paraId="3EF4B996" w14:textId="77777777" w:rsidR="004E1894" w:rsidRDefault="004E1894" w:rsidP="004E1894">
            <w:pPr>
              <w:spacing w:after="120"/>
              <w:rPr>
                <w:b/>
                <w:szCs w:val="24"/>
              </w:rPr>
            </w:pPr>
          </w:p>
        </w:tc>
      </w:tr>
      <w:tr w:rsidR="00986209" w:rsidRPr="00A47BA5" w14:paraId="456A0903" w14:textId="77777777" w:rsidTr="00215DC9">
        <w:tc>
          <w:tcPr>
            <w:tcW w:w="8931" w:type="dxa"/>
          </w:tcPr>
          <w:p w14:paraId="57B3ECF4" w14:textId="77777777" w:rsidR="00986209" w:rsidRPr="00A47BA5" w:rsidRDefault="00986209" w:rsidP="00BA3197">
            <w:pPr>
              <w:spacing w:after="120"/>
              <w:rPr>
                <w:szCs w:val="24"/>
              </w:rPr>
            </w:pPr>
            <w:r w:rsidRPr="00A47BA5">
              <w:rPr>
                <w:b/>
                <w:szCs w:val="24"/>
              </w:rPr>
              <w:t xml:space="preserve">Action </w:t>
            </w:r>
            <w:r w:rsidR="0043209F" w:rsidRPr="00A47BA5">
              <w:rPr>
                <w:b/>
                <w:szCs w:val="24"/>
              </w:rPr>
              <w:t>3</w:t>
            </w:r>
            <w:r w:rsidR="0043209F">
              <w:rPr>
                <w:b/>
                <w:szCs w:val="24"/>
              </w:rPr>
              <w:t>7</w:t>
            </w:r>
            <w:r w:rsidRPr="00A47BA5">
              <w:rPr>
                <w:b/>
                <w:szCs w:val="24"/>
              </w:rPr>
              <w:t>.</w:t>
            </w:r>
            <w:r w:rsidRPr="00A47BA5">
              <w:rPr>
                <w:szCs w:val="24"/>
              </w:rPr>
              <w:t xml:space="preserve"> </w:t>
            </w:r>
            <w:r w:rsidR="00BA3197">
              <w:rPr>
                <w:szCs w:val="24"/>
              </w:rPr>
              <w:t xml:space="preserve">Continue and further develop </w:t>
            </w:r>
            <w:r w:rsidRPr="00A47BA5">
              <w:rPr>
                <w:szCs w:val="24"/>
              </w:rPr>
              <w:t xml:space="preserve">the implementation of the EU minimum quality standards </w:t>
            </w:r>
            <w:r w:rsidR="0052344A" w:rsidRPr="0052344A">
              <w:rPr>
                <w:szCs w:val="24"/>
              </w:rPr>
              <w:t>adopted by the Council in 2015</w:t>
            </w:r>
            <w:r w:rsidR="0052344A">
              <w:rPr>
                <w:rStyle w:val="FootnoteReference"/>
                <w:szCs w:val="24"/>
              </w:rPr>
              <w:footnoteReference w:id="5"/>
            </w:r>
            <w:r w:rsidR="0052344A">
              <w:rPr>
                <w:szCs w:val="24"/>
              </w:rPr>
              <w:t xml:space="preserve"> </w:t>
            </w:r>
            <w:r w:rsidRPr="00A47BA5">
              <w:rPr>
                <w:szCs w:val="24"/>
              </w:rPr>
              <w:t>and evidence-based guidelines into national drug policies and programmes</w:t>
            </w:r>
            <w:r>
              <w:rPr>
                <w:szCs w:val="24"/>
              </w:rPr>
              <w:t>.</w:t>
            </w:r>
          </w:p>
        </w:tc>
        <w:tc>
          <w:tcPr>
            <w:tcW w:w="1842" w:type="dxa"/>
          </w:tcPr>
          <w:p w14:paraId="2C963A0A" w14:textId="77777777" w:rsidR="00986209" w:rsidRDefault="00986209" w:rsidP="00912D14">
            <w:pPr>
              <w:rPr>
                <w:b/>
                <w:szCs w:val="24"/>
              </w:rPr>
            </w:pPr>
            <w:r>
              <w:rPr>
                <w:b/>
                <w:szCs w:val="24"/>
              </w:rPr>
              <w:t>6.1</w:t>
            </w:r>
          </w:p>
          <w:p w14:paraId="1A3D4C9B" w14:textId="77777777" w:rsidR="000D49F7" w:rsidRDefault="000D49F7" w:rsidP="00912D14">
            <w:pPr>
              <w:rPr>
                <w:b/>
                <w:szCs w:val="24"/>
              </w:rPr>
            </w:pPr>
            <w:r>
              <w:rPr>
                <w:b/>
                <w:szCs w:val="24"/>
              </w:rPr>
              <w:t>6.2</w:t>
            </w:r>
          </w:p>
          <w:p w14:paraId="3CB087E9" w14:textId="77777777" w:rsidR="00986209" w:rsidRPr="00A47BA5" w:rsidRDefault="00986209" w:rsidP="00912D14">
            <w:pPr>
              <w:rPr>
                <w:b/>
                <w:szCs w:val="24"/>
              </w:rPr>
            </w:pPr>
            <w:r>
              <w:rPr>
                <w:b/>
                <w:szCs w:val="24"/>
              </w:rPr>
              <w:t>6.3</w:t>
            </w:r>
          </w:p>
        </w:tc>
        <w:tc>
          <w:tcPr>
            <w:tcW w:w="1276" w:type="dxa"/>
          </w:tcPr>
          <w:p w14:paraId="5B5AD8EC" w14:textId="77777777" w:rsidR="00986209" w:rsidRPr="00A47BA5" w:rsidRDefault="00986209" w:rsidP="00912D14">
            <w:pPr>
              <w:rPr>
                <w:b/>
                <w:szCs w:val="24"/>
              </w:rPr>
            </w:pPr>
            <w:r>
              <w:rPr>
                <w:b/>
                <w:szCs w:val="24"/>
              </w:rPr>
              <w:t>2021</w:t>
            </w:r>
          </w:p>
        </w:tc>
        <w:tc>
          <w:tcPr>
            <w:tcW w:w="2693" w:type="dxa"/>
          </w:tcPr>
          <w:p w14:paraId="4740C96C" w14:textId="77777777" w:rsidR="00F5307E" w:rsidRDefault="00F5307E" w:rsidP="00215DC9">
            <w:pPr>
              <w:spacing w:after="120"/>
              <w:rPr>
                <w:b/>
                <w:szCs w:val="24"/>
              </w:rPr>
            </w:pPr>
            <w:r>
              <w:rPr>
                <w:b/>
                <w:szCs w:val="24"/>
              </w:rPr>
              <w:t>European Commission</w:t>
            </w:r>
          </w:p>
          <w:p w14:paraId="1B7C1F76" w14:textId="77777777" w:rsidR="00986209" w:rsidRDefault="008A5D16" w:rsidP="00215DC9">
            <w:pPr>
              <w:spacing w:after="120"/>
              <w:rPr>
                <w:b/>
                <w:szCs w:val="24"/>
              </w:rPr>
            </w:pPr>
            <w:r>
              <w:rPr>
                <w:b/>
                <w:szCs w:val="24"/>
              </w:rPr>
              <w:t>Member States</w:t>
            </w:r>
          </w:p>
          <w:p w14:paraId="03CFA293" w14:textId="77777777" w:rsidR="00037B3B" w:rsidRDefault="00037B3B" w:rsidP="00215DC9">
            <w:pPr>
              <w:spacing w:after="120"/>
              <w:rPr>
                <w:b/>
                <w:szCs w:val="24"/>
              </w:rPr>
            </w:pPr>
            <w:r>
              <w:rPr>
                <w:b/>
                <w:szCs w:val="24"/>
              </w:rPr>
              <w:t>EMCDDA</w:t>
            </w:r>
          </w:p>
          <w:p w14:paraId="4F9C976D" w14:textId="77777777" w:rsidR="000B5A05" w:rsidRPr="00A47BA5" w:rsidRDefault="000B5A05" w:rsidP="00215DC9">
            <w:pPr>
              <w:spacing w:after="120"/>
              <w:rPr>
                <w:b/>
                <w:szCs w:val="24"/>
              </w:rPr>
            </w:pPr>
          </w:p>
        </w:tc>
      </w:tr>
    </w:tbl>
    <w:p w14:paraId="0FE89ED2" w14:textId="77777777" w:rsidR="00A47BA5" w:rsidRPr="00A47BA5" w:rsidRDefault="00A47BA5" w:rsidP="00A47BA5">
      <w:pPr>
        <w:rPr>
          <w:rFonts w:ascii="Times New Roman" w:hAnsi="Times New Roman" w:cs="Times New Roman"/>
          <w:sz w:val="24"/>
          <w:szCs w:val="24"/>
        </w:rPr>
      </w:pPr>
    </w:p>
    <w:p w14:paraId="6A2192E3" w14:textId="77777777"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7. </w:t>
      </w:r>
      <w:r w:rsidR="00902AD4" w:rsidRPr="00902AD4">
        <w:rPr>
          <w:rFonts w:ascii="Times New Roman" w:hAnsi="Times New Roman" w:cs="Times New Roman"/>
          <w:b/>
          <w:sz w:val="24"/>
          <w:szCs w:val="24"/>
        </w:rPr>
        <w:t>Increase the efficiency of risk and harm reduction interventions to protect the health of drug users and the public</w:t>
      </w:r>
    </w:p>
    <w:tbl>
      <w:tblPr>
        <w:tblStyle w:val="TableGrid"/>
        <w:tblW w:w="14742" w:type="dxa"/>
        <w:tblInd w:w="108" w:type="dxa"/>
        <w:tblLayout w:type="fixed"/>
        <w:tblLook w:val="04A0" w:firstRow="1" w:lastRow="0" w:firstColumn="1" w:lastColumn="0" w:noHBand="0" w:noVBand="1"/>
      </w:tblPr>
      <w:tblGrid>
        <w:gridCol w:w="8931"/>
        <w:gridCol w:w="1842"/>
        <w:gridCol w:w="1276"/>
        <w:gridCol w:w="2693"/>
      </w:tblGrid>
      <w:tr w:rsidR="00986209" w:rsidRPr="00A47BA5" w14:paraId="5AB4A2EC" w14:textId="77777777" w:rsidTr="00215DC9">
        <w:tc>
          <w:tcPr>
            <w:tcW w:w="8931" w:type="dxa"/>
          </w:tcPr>
          <w:p w14:paraId="250CFBF0" w14:textId="77777777" w:rsidR="00986209" w:rsidRPr="00233F81" w:rsidRDefault="00986209" w:rsidP="0097427F">
            <w:pPr>
              <w:rPr>
                <w:b/>
                <w:szCs w:val="22"/>
              </w:rPr>
            </w:pPr>
            <w:r w:rsidRPr="00233F81">
              <w:rPr>
                <w:b/>
                <w:szCs w:val="22"/>
              </w:rPr>
              <w:t xml:space="preserve">Actions </w:t>
            </w:r>
          </w:p>
        </w:tc>
        <w:tc>
          <w:tcPr>
            <w:tcW w:w="1842" w:type="dxa"/>
          </w:tcPr>
          <w:p w14:paraId="7E29E81F" w14:textId="77777777" w:rsidR="00986209" w:rsidRPr="00233F81" w:rsidRDefault="00986209" w:rsidP="0097427F">
            <w:pPr>
              <w:rPr>
                <w:b/>
                <w:szCs w:val="22"/>
              </w:rPr>
            </w:pPr>
            <w:r w:rsidRPr="00233F81">
              <w:rPr>
                <w:b/>
                <w:szCs w:val="22"/>
              </w:rPr>
              <w:t>Corresponding priority area</w:t>
            </w:r>
          </w:p>
        </w:tc>
        <w:tc>
          <w:tcPr>
            <w:tcW w:w="1276" w:type="dxa"/>
          </w:tcPr>
          <w:p w14:paraId="28BAE779" w14:textId="77777777" w:rsidR="00986209" w:rsidRPr="00233F81" w:rsidRDefault="00986209" w:rsidP="0097427F">
            <w:pPr>
              <w:rPr>
                <w:b/>
                <w:szCs w:val="22"/>
              </w:rPr>
            </w:pPr>
            <w:r w:rsidRPr="00233F81">
              <w:rPr>
                <w:b/>
                <w:szCs w:val="22"/>
              </w:rPr>
              <w:t>Timetable</w:t>
            </w:r>
          </w:p>
        </w:tc>
        <w:tc>
          <w:tcPr>
            <w:tcW w:w="2693" w:type="dxa"/>
          </w:tcPr>
          <w:p w14:paraId="254ECA53" w14:textId="77777777" w:rsidR="00986209" w:rsidRPr="00233F81" w:rsidRDefault="00986209" w:rsidP="0097427F">
            <w:pPr>
              <w:rPr>
                <w:b/>
                <w:szCs w:val="22"/>
              </w:rPr>
            </w:pPr>
            <w:r w:rsidRPr="00233F81">
              <w:rPr>
                <w:b/>
                <w:szCs w:val="22"/>
              </w:rPr>
              <w:t>Responsib</w:t>
            </w:r>
            <w:r w:rsidR="00D854DA">
              <w:rPr>
                <w:b/>
                <w:szCs w:val="22"/>
              </w:rPr>
              <w:t xml:space="preserve">ility </w:t>
            </w:r>
          </w:p>
        </w:tc>
      </w:tr>
      <w:tr w:rsidR="00502894" w:rsidRPr="00A47BA5" w14:paraId="742EA1A0" w14:textId="77777777" w:rsidTr="00215DC9">
        <w:tc>
          <w:tcPr>
            <w:tcW w:w="8931" w:type="dxa"/>
          </w:tcPr>
          <w:p w14:paraId="5EDB3098" w14:textId="77777777" w:rsidR="00502894" w:rsidRPr="00A47BA5" w:rsidRDefault="00502894" w:rsidP="00F55C47">
            <w:pPr>
              <w:pStyle w:val="CommentText"/>
              <w:spacing w:after="120"/>
              <w:jc w:val="left"/>
              <w:rPr>
                <w:b/>
                <w:sz w:val="24"/>
                <w:szCs w:val="24"/>
              </w:rPr>
            </w:pPr>
            <w:r>
              <w:rPr>
                <w:b/>
                <w:sz w:val="24"/>
                <w:szCs w:val="24"/>
              </w:rPr>
              <w:t>Action</w:t>
            </w:r>
            <w:r w:rsidR="00A83C26">
              <w:rPr>
                <w:b/>
                <w:sz w:val="24"/>
                <w:szCs w:val="24"/>
              </w:rPr>
              <w:t xml:space="preserve"> </w:t>
            </w:r>
            <w:r w:rsidR="0043209F">
              <w:rPr>
                <w:b/>
                <w:sz w:val="24"/>
                <w:szCs w:val="24"/>
              </w:rPr>
              <w:t>38</w:t>
            </w:r>
            <w:r w:rsidR="00A83C26">
              <w:rPr>
                <w:b/>
                <w:sz w:val="24"/>
                <w:szCs w:val="24"/>
              </w:rPr>
              <w:t>.</w:t>
            </w:r>
            <w:r>
              <w:rPr>
                <w:b/>
                <w:sz w:val="24"/>
                <w:szCs w:val="24"/>
              </w:rPr>
              <w:t xml:space="preserve"> </w:t>
            </w:r>
            <w:r w:rsidR="00BA3197" w:rsidRPr="00BA3197">
              <w:rPr>
                <w:sz w:val="24"/>
                <w:szCs w:val="24"/>
              </w:rPr>
              <w:t>Develop, scale up, and enhance access to effective harm reduction measures</w:t>
            </w:r>
            <w:r w:rsidR="00F55C47">
              <w:rPr>
                <w:sz w:val="24"/>
                <w:szCs w:val="24"/>
              </w:rPr>
              <w:t>.</w:t>
            </w:r>
            <w:r w:rsidR="00BA3197" w:rsidRPr="00BA3197">
              <w:rPr>
                <w:sz w:val="24"/>
                <w:szCs w:val="24"/>
              </w:rPr>
              <w:t xml:space="preserve"> </w:t>
            </w:r>
            <w:r w:rsidR="00F55C47">
              <w:rPr>
                <w:sz w:val="24"/>
                <w:szCs w:val="24"/>
              </w:rPr>
              <w:t>F</w:t>
            </w:r>
            <w:r w:rsidR="00BA3197" w:rsidRPr="00BA3197">
              <w:rPr>
                <w:sz w:val="24"/>
                <w:szCs w:val="24"/>
              </w:rPr>
              <w:t>urther extend the exchange of best practices in this area</w:t>
            </w:r>
            <w:r w:rsidRPr="00A534C0">
              <w:rPr>
                <w:sz w:val="24"/>
                <w:szCs w:val="24"/>
              </w:rPr>
              <w:t xml:space="preserve"> </w:t>
            </w:r>
            <w:r w:rsidR="00F55C47">
              <w:rPr>
                <w:sz w:val="24"/>
                <w:szCs w:val="24"/>
              </w:rPr>
              <w:t>a</w:t>
            </w:r>
            <w:r w:rsidR="00F55C47" w:rsidRPr="00F55C47">
              <w:rPr>
                <w:sz w:val="24"/>
                <w:szCs w:val="24"/>
              </w:rPr>
              <w:t xml:space="preserve">mong </w:t>
            </w:r>
            <w:r w:rsidR="00F55C47" w:rsidRPr="00534031">
              <w:rPr>
                <w:sz w:val="24"/>
                <w:szCs w:val="24"/>
              </w:rPr>
              <w:t>M</w:t>
            </w:r>
            <w:r w:rsidR="00F55C47">
              <w:rPr>
                <w:sz w:val="24"/>
                <w:szCs w:val="24"/>
              </w:rPr>
              <w:t xml:space="preserve">ember </w:t>
            </w:r>
            <w:r w:rsidR="00F55C47" w:rsidRPr="00534031">
              <w:rPr>
                <w:sz w:val="24"/>
                <w:szCs w:val="24"/>
              </w:rPr>
              <w:t>S</w:t>
            </w:r>
            <w:r w:rsidR="00F55C47">
              <w:rPr>
                <w:sz w:val="24"/>
                <w:szCs w:val="24"/>
              </w:rPr>
              <w:t>tates</w:t>
            </w:r>
            <w:r w:rsidR="00F55C47" w:rsidRPr="00534031">
              <w:rPr>
                <w:sz w:val="24"/>
                <w:szCs w:val="24"/>
              </w:rPr>
              <w:t>, and with partners such as third countries, regions and international organisations.</w:t>
            </w:r>
          </w:p>
        </w:tc>
        <w:tc>
          <w:tcPr>
            <w:tcW w:w="1842" w:type="dxa"/>
          </w:tcPr>
          <w:p w14:paraId="19E41089" w14:textId="77777777" w:rsidR="00502894" w:rsidRDefault="00A83C26" w:rsidP="000B50C9">
            <w:pPr>
              <w:rPr>
                <w:b/>
                <w:szCs w:val="24"/>
              </w:rPr>
            </w:pPr>
            <w:r>
              <w:rPr>
                <w:b/>
                <w:szCs w:val="24"/>
              </w:rPr>
              <w:t>7.1</w:t>
            </w:r>
          </w:p>
          <w:p w14:paraId="5D5B1F06" w14:textId="77777777" w:rsidR="00F55C47" w:rsidRDefault="00F55C47" w:rsidP="000B50C9">
            <w:pPr>
              <w:rPr>
                <w:b/>
                <w:szCs w:val="24"/>
              </w:rPr>
            </w:pPr>
            <w:r>
              <w:rPr>
                <w:b/>
                <w:szCs w:val="24"/>
              </w:rPr>
              <w:t>7.3</w:t>
            </w:r>
          </w:p>
        </w:tc>
        <w:tc>
          <w:tcPr>
            <w:tcW w:w="1276" w:type="dxa"/>
          </w:tcPr>
          <w:p w14:paraId="0BC21F6C" w14:textId="77777777" w:rsidR="00502894" w:rsidRDefault="00A83C26" w:rsidP="000B50C9">
            <w:pPr>
              <w:rPr>
                <w:b/>
                <w:szCs w:val="24"/>
              </w:rPr>
            </w:pPr>
            <w:r>
              <w:rPr>
                <w:b/>
                <w:szCs w:val="24"/>
              </w:rPr>
              <w:t>2021</w:t>
            </w:r>
          </w:p>
        </w:tc>
        <w:tc>
          <w:tcPr>
            <w:tcW w:w="2693" w:type="dxa"/>
          </w:tcPr>
          <w:p w14:paraId="313C177A" w14:textId="77777777" w:rsidR="00F5307E" w:rsidRDefault="00F5307E" w:rsidP="00F5307E">
            <w:pPr>
              <w:spacing w:after="120"/>
              <w:rPr>
                <w:b/>
                <w:szCs w:val="24"/>
              </w:rPr>
            </w:pPr>
            <w:r>
              <w:rPr>
                <w:b/>
                <w:szCs w:val="24"/>
              </w:rPr>
              <w:t>European Commission</w:t>
            </w:r>
          </w:p>
          <w:p w14:paraId="695D615C" w14:textId="77777777" w:rsidR="00A83C26" w:rsidRDefault="00502894" w:rsidP="00215DC9">
            <w:pPr>
              <w:spacing w:after="120"/>
              <w:rPr>
                <w:b/>
                <w:szCs w:val="24"/>
              </w:rPr>
            </w:pPr>
            <w:r>
              <w:rPr>
                <w:b/>
                <w:szCs w:val="24"/>
              </w:rPr>
              <w:t xml:space="preserve">Member States </w:t>
            </w:r>
          </w:p>
          <w:p w14:paraId="3E6CEF8C" w14:textId="77777777" w:rsidR="00BA3197" w:rsidRDefault="00BA3197" w:rsidP="00215DC9">
            <w:pPr>
              <w:spacing w:after="120"/>
              <w:rPr>
                <w:b/>
                <w:szCs w:val="24"/>
              </w:rPr>
            </w:pPr>
            <w:r>
              <w:rPr>
                <w:b/>
                <w:szCs w:val="24"/>
              </w:rPr>
              <w:t>EMCDDA</w:t>
            </w:r>
          </w:p>
        </w:tc>
      </w:tr>
      <w:tr w:rsidR="00986209" w:rsidRPr="00A47BA5" w14:paraId="1CCC4E88" w14:textId="77777777" w:rsidTr="00215DC9">
        <w:tc>
          <w:tcPr>
            <w:tcW w:w="8931" w:type="dxa"/>
          </w:tcPr>
          <w:p w14:paraId="3BFB7A2D" w14:textId="77777777" w:rsidR="00986209" w:rsidRPr="00A47BA5" w:rsidRDefault="00986209" w:rsidP="00BA3197">
            <w:pPr>
              <w:pStyle w:val="CommentText"/>
              <w:spacing w:after="120"/>
              <w:jc w:val="left"/>
              <w:rPr>
                <w:b/>
                <w:sz w:val="24"/>
                <w:szCs w:val="24"/>
              </w:rPr>
            </w:pPr>
            <w:r w:rsidRPr="00A47BA5">
              <w:rPr>
                <w:b/>
                <w:sz w:val="24"/>
                <w:szCs w:val="24"/>
              </w:rPr>
              <w:t xml:space="preserve">Action </w:t>
            </w:r>
            <w:r w:rsidR="0043209F" w:rsidRPr="00A47BA5">
              <w:rPr>
                <w:b/>
                <w:sz w:val="24"/>
                <w:szCs w:val="24"/>
              </w:rPr>
              <w:t>3</w:t>
            </w:r>
            <w:r w:rsidR="0043209F">
              <w:rPr>
                <w:b/>
                <w:sz w:val="24"/>
                <w:szCs w:val="24"/>
              </w:rPr>
              <w:t>9</w:t>
            </w:r>
            <w:r w:rsidRPr="00A47BA5">
              <w:rPr>
                <w:b/>
                <w:sz w:val="24"/>
                <w:szCs w:val="24"/>
              </w:rPr>
              <w:t xml:space="preserve">. </w:t>
            </w:r>
            <w:r w:rsidRPr="00A47BA5">
              <w:rPr>
                <w:sz w:val="24"/>
                <w:szCs w:val="24"/>
              </w:rPr>
              <w:t>Improve and increase the ability</w:t>
            </w:r>
            <w:r>
              <w:rPr>
                <w:sz w:val="24"/>
                <w:szCs w:val="24"/>
              </w:rPr>
              <w:t xml:space="preserve"> </w:t>
            </w:r>
            <w:r w:rsidRPr="00A47BA5">
              <w:rPr>
                <w:sz w:val="24"/>
                <w:szCs w:val="24"/>
              </w:rPr>
              <w:t xml:space="preserve">to identify, assess and respond at </w:t>
            </w:r>
            <w:r>
              <w:rPr>
                <w:sz w:val="24"/>
                <w:szCs w:val="24"/>
              </w:rPr>
              <w:t xml:space="preserve">Member </w:t>
            </w:r>
            <w:r>
              <w:rPr>
                <w:sz w:val="24"/>
                <w:szCs w:val="24"/>
              </w:rPr>
              <w:lastRenderedPageBreak/>
              <w:t>States</w:t>
            </w:r>
            <w:r w:rsidRPr="00A47BA5">
              <w:rPr>
                <w:sz w:val="24"/>
                <w:szCs w:val="24"/>
              </w:rPr>
              <w:t xml:space="preserve"> and EU levels</w:t>
            </w:r>
            <w:r>
              <w:rPr>
                <w:sz w:val="24"/>
                <w:szCs w:val="24"/>
              </w:rPr>
              <w:t xml:space="preserve">, including through </w:t>
            </w:r>
            <w:r w:rsidR="00BA3197" w:rsidRPr="00BA3197">
              <w:rPr>
                <w:sz w:val="24"/>
                <w:szCs w:val="24"/>
              </w:rPr>
              <w:t xml:space="preserve">cooperation with </w:t>
            </w:r>
            <w:r w:rsidR="000B5A05" w:rsidRPr="000B5A05">
              <w:rPr>
                <w:sz w:val="24"/>
                <w:szCs w:val="24"/>
              </w:rPr>
              <w:t>European Centre for Disease Prevention and Control</w:t>
            </w:r>
            <w:r w:rsidR="000B5A05">
              <w:rPr>
                <w:sz w:val="24"/>
                <w:szCs w:val="24"/>
              </w:rPr>
              <w:t xml:space="preserve"> (</w:t>
            </w:r>
            <w:r w:rsidR="00BA3197" w:rsidRPr="00BA3197">
              <w:rPr>
                <w:sz w:val="24"/>
                <w:szCs w:val="24"/>
              </w:rPr>
              <w:t>ECDC</w:t>
            </w:r>
            <w:r w:rsidR="000B5A05">
              <w:rPr>
                <w:sz w:val="24"/>
                <w:szCs w:val="24"/>
              </w:rPr>
              <w:t>)</w:t>
            </w:r>
            <w:r w:rsidR="00BA3197" w:rsidRPr="00BA3197">
              <w:rPr>
                <w:sz w:val="24"/>
                <w:szCs w:val="24"/>
              </w:rPr>
              <w:t xml:space="preserve"> and via </w:t>
            </w:r>
            <w:r>
              <w:rPr>
                <w:sz w:val="24"/>
                <w:szCs w:val="24"/>
              </w:rPr>
              <w:t>the EU Early Warning System,</w:t>
            </w:r>
            <w:r w:rsidRPr="00A47BA5">
              <w:rPr>
                <w:sz w:val="24"/>
                <w:szCs w:val="24"/>
              </w:rPr>
              <w:t xml:space="preserve"> to </w:t>
            </w:r>
            <w:r w:rsidR="00BA3197" w:rsidRPr="00BA3197">
              <w:rPr>
                <w:sz w:val="24"/>
                <w:szCs w:val="24"/>
              </w:rPr>
              <w:t xml:space="preserve">epidemic outbreaks as well as important </w:t>
            </w:r>
            <w:r w:rsidRPr="00A47BA5">
              <w:rPr>
                <w:sz w:val="24"/>
                <w:szCs w:val="24"/>
              </w:rPr>
              <w:t xml:space="preserve">behavioural changes in drug </w:t>
            </w:r>
            <w:r w:rsidRPr="0060136D">
              <w:rPr>
                <w:sz w:val="24"/>
                <w:szCs w:val="24"/>
              </w:rPr>
              <w:t xml:space="preserve">use and </w:t>
            </w:r>
            <w:r w:rsidR="00551DA8" w:rsidRPr="00551DA8">
              <w:rPr>
                <w:sz w:val="24"/>
                <w:szCs w:val="24"/>
              </w:rPr>
              <w:t>new psychoactive substances</w:t>
            </w:r>
            <w:r w:rsidR="00551DA8">
              <w:rPr>
                <w:sz w:val="24"/>
                <w:szCs w:val="24"/>
              </w:rPr>
              <w:t xml:space="preserve"> (</w:t>
            </w:r>
            <w:r w:rsidRPr="0060136D">
              <w:rPr>
                <w:sz w:val="24"/>
                <w:szCs w:val="24"/>
              </w:rPr>
              <w:t>NPS</w:t>
            </w:r>
            <w:r w:rsidR="00551DA8">
              <w:rPr>
                <w:sz w:val="24"/>
                <w:szCs w:val="24"/>
              </w:rPr>
              <w:t>)</w:t>
            </w:r>
            <w:r w:rsidRPr="0060136D">
              <w:rPr>
                <w:sz w:val="24"/>
                <w:szCs w:val="24"/>
              </w:rPr>
              <w:t xml:space="preserve"> </w:t>
            </w:r>
            <w:r w:rsidRPr="00A47BA5">
              <w:rPr>
                <w:sz w:val="24"/>
                <w:szCs w:val="24"/>
              </w:rPr>
              <w:t>consumption</w:t>
            </w:r>
            <w:r w:rsidR="00BA3197">
              <w:rPr>
                <w:sz w:val="24"/>
                <w:szCs w:val="24"/>
              </w:rPr>
              <w:t>.</w:t>
            </w:r>
          </w:p>
        </w:tc>
        <w:tc>
          <w:tcPr>
            <w:tcW w:w="1842" w:type="dxa"/>
          </w:tcPr>
          <w:p w14:paraId="398ADE59" w14:textId="77777777" w:rsidR="00986209" w:rsidRDefault="00986209" w:rsidP="000B50C9">
            <w:pPr>
              <w:rPr>
                <w:b/>
                <w:szCs w:val="24"/>
              </w:rPr>
            </w:pPr>
            <w:r>
              <w:rPr>
                <w:b/>
                <w:szCs w:val="24"/>
              </w:rPr>
              <w:lastRenderedPageBreak/>
              <w:t>7.1</w:t>
            </w:r>
          </w:p>
        </w:tc>
        <w:tc>
          <w:tcPr>
            <w:tcW w:w="1276" w:type="dxa"/>
          </w:tcPr>
          <w:p w14:paraId="1F80D98C" w14:textId="77777777" w:rsidR="00986209" w:rsidRPr="00A47BA5" w:rsidRDefault="00986209" w:rsidP="000B50C9">
            <w:pPr>
              <w:rPr>
                <w:b/>
                <w:szCs w:val="24"/>
              </w:rPr>
            </w:pPr>
            <w:r>
              <w:rPr>
                <w:b/>
                <w:szCs w:val="24"/>
              </w:rPr>
              <w:t>2021</w:t>
            </w:r>
          </w:p>
        </w:tc>
        <w:tc>
          <w:tcPr>
            <w:tcW w:w="2693" w:type="dxa"/>
          </w:tcPr>
          <w:p w14:paraId="2D2681D7" w14:textId="77777777" w:rsidR="00F5307E" w:rsidRDefault="00F5307E" w:rsidP="00F5307E">
            <w:pPr>
              <w:spacing w:after="120"/>
              <w:rPr>
                <w:b/>
                <w:szCs w:val="24"/>
              </w:rPr>
            </w:pPr>
            <w:r>
              <w:rPr>
                <w:b/>
                <w:szCs w:val="24"/>
              </w:rPr>
              <w:t>European Commission</w:t>
            </w:r>
          </w:p>
          <w:p w14:paraId="394FCE80" w14:textId="77777777" w:rsidR="00986209" w:rsidRDefault="009278B1" w:rsidP="00215DC9">
            <w:pPr>
              <w:spacing w:after="120"/>
              <w:rPr>
                <w:b/>
                <w:szCs w:val="24"/>
              </w:rPr>
            </w:pPr>
            <w:r>
              <w:rPr>
                <w:b/>
                <w:szCs w:val="24"/>
              </w:rPr>
              <w:lastRenderedPageBreak/>
              <w:t>Member States</w:t>
            </w:r>
          </w:p>
          <w:p w14:paraId="45B1E395" w14:textId="77777777" w:rsidR="00986209" w:rsidRDefault="00986209" w:rsidP="00215DC9">
            <w:pPr>
              <w:spacing w:after="120"/>
              <w:rPr>
                <w:b/>
                <w:szCs w:val="24"/>
              </w:rPr>
            </w:pPr>
            <w:r>
              <w:rPr>
                <w:b/>
                <w:szCs w:val="24"/>
              </w:rPr>
              <w:t>EMCDDA</w:t>
            </w:r>
          </w:p>
          <w:p w14:paraId="5474B839" w14:textId="77777777" w:rsidR="000B5A05" w:rsidRPr="00A47BA5" w:rsidRDefault="000B5A05" w:rsidP="00215DC9">
            <w:pPr>
              <w:spacing w:after="120"/>
              <w:rPr>
                <w:b/>
                <w:szCs w:val="24"/>
              </w:rPr>
            </w:pPr>
            <w:r>
              <w:rPr>
                <w:b/>
                <w:szCs w:val="24"/>
              </w:rPr>
              <w:t>ECDC</w:t>
            </w:r>
          </w:p>
        </w:tc>
      </w:tr>
      <w:tr w:rsidR="00986209" w:rsidRPr="00A47BA5" w14:paraId="4E18362D" w14:textId="77777777" w:rsidTr="00215DC9">
        <w:tc>
          <w:tcPr>
            <w:tcW w:w="8931" w:type="dxa"/>
          </w:tcPr>
          <w:p w14:paraId="64ED797E" w14:textId="77777777" w:rsidR="00986209" w:rsidRPr="009B7BC8" w:rsidDel="000B50C9" w:rsidRDefault="00986209" w:rsidP="0043209F">
            <w:pPr>
              <w:pStyle w:val="CommentText"/>
              <w:spacing w:after="120"/>
              <w:jc w:val="left"/>
              <w:rPr>
                <w:b/>
                <w:sz w:val="24"/>
                <w:szCs w:val="24"/>
              </w:rPr>
            </w:pPr>
            <w:r w:rsidRPr="00A46B54">
              <w:rPr>
                <w:b/>
                <w:sz w:val="24"/>
                <w:szCs w:val="24"/>
              </w:rPr>
              <w:lastRenderedPageBreak/>
              <w:t xml:space="preserve">Action </w:t>
            </w:r>
            <w:r w:rsidR="0043209F">
              <w:rPr>
                <w:b/>
                <w:sz w:val="24"/>
                <w:szCs w:val="24"/>
              </w:rPr>
              <w:t>40</w:t>
            </w:r>
            <w:r w:rsidRPr="00A46B54">
              <w:rPr>
                <w:b/>
                <w:sz w:val="24"/>
                <w:szCs w:val="24"/>
              </w:rPr>
              <w:t xml:space="preserve">. </w:t>
            </w:r>
            <w:r w:rsidRPr="00A46B54">
              <w:rPr>
                <w:sz w:val="24"/>
                <w:szCs w:val="24"/>
              </w:rPr>
              <w:t xml:space="preserve">Encourage and support research and innovation on drug detection tools to prevent </w:t>
            </w:r>
            <w:r>
              <w:rPr>
                <w:sz w:val="24"/>
                <w:szCs w:val="24"/>
              </w:rPr>
              <w:t xml:space="preserve">drug </w:t>
            </w:r>
            <w:r w:rsidRPr="00A46B54">
              <w:rPr>
                <w:sz w:val="24"/>
                <w:szCs w:val="24"/>
              </w:rPr>
              <w:t>impaired driving.</w:t>
            </w:r>
          </w:p>
        </w:tc>
        <w:tc>
          <w:tcPr>
            <w:tcW w:w="1842" w:type="dxa"/>
          </w:tcPr>
          <w:p w14:paraId="055AB88F" w14:textId="77777777" w:rsidR="00986209" w:rsidRDefault="00986209" w:rsidP="000B50C9">
            <w:pPr>
              <w:rPr>
                <w:b/>
                <w:szCs w:val="24"/>
              </w:rPr>
            </w:pPr>
            <w:r>
              <w:rPr>
                <w:b/>
                <w:szCs w:val="24"/>
              </w:rPr>
              <w:t>7.4</w:t>
            </w:r>
          </w:p>
        </w:tc>
        <w:tc>
          <w:tcPr>
            <w:tcW w:w="1276" w:type="dxa"/>
          </w:tcPr>
          <w:p w14:paraId="0466FB01" w14:textId="77777777" w:rsidR="00986209" w:rsidRPr="00A47BA5" w:rsidRDefault="00BE548A" w:rsidP="000B50C9">
            <w:pPr>
              <w:rPr>
                <w:b/>
                <w:szCs w:val="24"/>
              </w:rPr>
            </w:pPr>
            <w:r>
              <w:rPr>
                <w:b/>
                <w:szCs w:val="24"/>
              </w:rPr>
              <w:t>2021</w:t>
            </w:r>
            <w:r w:rsidR="00986209">
              <w:rPr>
                <w:b/>
                <w:szCs w:val="24"/>
              </w:rPr>
              <w:t>-2025</w:t>
            </w:r>
          </w:p>
        </w:tc>
        <w:tc>
          <w:tcPr>
            <w:tcW w:w="2693" w:type="dxa"/>
          </w:tcPr>
          <w:p w14:paraId="7DB7F98D" w14:textId="77777777" w:rsidR="008A5D16" w:rsidRDefault="008A5D16" w:rsidP="00215DC9">
            <w:pPr>
              <w:spacing w:after="120"/>
              <w:rPr>
                <w:b/>
                <w:szCs w:val="24"/>
              </w:rPr>
            </w:pPr>
            <w:r>
              <w:rPr>
                <w:b/>
                <w:szCs w:val="24"/>
              </w:rPr>
              <w:t>European Commission</w:t>
            </w:r>
          </w:p>
          <w:p w14:paraId="15ED8C2A" w14:textId="77777777" w:rsidR="00986209" w:rsidRDefault="008A5D16" w:rsidP="00215DC9">
            <w:pPr>
              <w:spacing w:after="120"/>
              <w:rPr>
                <w:b/>
                <w:szCs w:val="24"/>
              </w:rPr>
            </w:pPr>
            <w:r>
              <w:rPr>
                <w:b/>
                <w:szCs w:val="24"/>
              </w:rPr>
              <w:t>Member States</w:t>
            </w:r>
          </w:p>
          <w:p w14:paraId="5526D723" w14:textId="77777777" w:rsidR="00986209" w:rsidRPr="00D918E0" w:rsidRDefault="00986209" w:rsidP="00215DC9">
            <w:pPr>
              <w:spacing w:after="120"/>
              <w:rPr>
                <w:b/>
                <w:szCs w:val="24"/>
              </w:rPr>
            </w:pPr>
            <w:r>
              <w:rPr>
                <w:b/>
                <w:szCs w:val="24"/>
              </w:rPr>
              <w:t>EMCDDA</w:t>
            </w:r>
          </w:p>
        </w:tc>
      </w:tr>
      <w:tr w:rsidR="00986209" w:rsidRPr="00A47BA5" w14:paraId="6E1F1D30" w14:textId="77777777" w:rsidTr="00215DC9">
        <w:tc>
          <w:tcPr>
            <w:tcW w:w="8931" w:type="dxa"/>
          </w:tcPr>
          <w:p w14:paraId="11E33BBC" w14:textId="77777777" w:rsidR="00986209" w:rsidRPr="00A46B54" w:rsidDel="000B50C9" w:rsidRDefault="00986209" w:rsidP="003D5070">
            <w:pPr>
              <w:spacing w:after="120"/>
              <w:rPr>
                <w:szCs w:val="24"/>
              </w:rPr>
            </w:pPr>
            <w:r w:rsidRPr="00A47BA5">
              <w:rPr>
                <w:b/>
                <w:szCs w:val="24"/>
              </w:rPr>
              <w:t xml:space="preserve">Action </w:t>
            </w:r>
            <w:r w:rsidR="0043209F">
              <w:rPr>
                <w:b/>
                <w:szCs w:val="24"/>
              </w:rPr>
              <w:t>41</w:t>
            </w:r>
            <w:r w:rsidRPr="00A47BA5">
              <w:rPr>
                <w:b/>
                <w:szCs w:val="24"/>
              </w:rPr>
              <w:t>.</w:t>
            </w:r>
            <w:r w:rsidRPr="00A47BA5">
              <w:rPr>
                <w:szCs w:val="24"/>
              </w:rPr>
              <w:t xml:space="preserve"> </w:t>
            </w:r>
            <w:r w:rsidR="003D5070">
              <w:rPr>
                <w:szCs w:val="24"/>
              </w:rPr>
              <w:t>Determine possible policy options in the context of driving under the influence of drugs, including a</w:t>
            </w:r>
            <w:r w:rsidRPr="00BD4958">
              <w:rPr>
                <w:szCs w:val="24"/>
              </w:rPr>
              <w:t>ssess</w:t>
            </w:r>
            <w:r w:rsidR="003D5070">
              <w:rPr>
                <w:szCs w:val="24"/>
              </w:rPr>
              <w:t>ing</w:t>
            </w:r>
            <w:r w:rsidRPr="00BD4958">
              <w:rPr>
                <w:szCs w:val="24"/>
              </w:rPr>
              <w:t xml:space="preserve"> whether to </w:t>
            </w:r>
            <w:r>
              <w:rPr>
                <w:szCs w:val="24"/>
              </w:rPr>
              <w:t>include</w:t>
            </w:r>
            <w:r w:rsidR="00DD1D6F">
              <w:rPr>
                <w:szCs w:val="24"/>
              </w:rPr>
              <w:t xml:space="preserve"> considerations on drugs</w:t>
            </w:r>
            <w:r>
              <w:rPr>
                <w:szCs w:val="24"/>
              </w:rPr>
              <w:t xml:space="preserve"> in the EU R</w:t>
            </w:r>
            <w:r w:rsidRPr="00BD4958">
              <w:rPr>
                <w:szCs w:val="24"/>
              </w:rPr>
              <w:t xml:space="preserve">ecommendation on permitted blood alcohol </w:t>
            </w:r>
            <w:r>
              <w:rPr>
                <w:szCs w:val="24"/>
              </w:rPr>
              <w:t>content for drivers.</w:t>
            </w:r>
            <w:r w:rsidR="009E76A9">
              <w:t xml:space="preserve"> </w:t>
            </w:r>
          </w:p>
        </w:tc>
        <w:tc>
          <w:tcPr>
            <w:tcW w:w="1842" w:type="dxa"/>
          </w:tcPr>
          <w:p w14:paraId="5577578A" w14:textId="77777777" w:rsidR="00986209" w:rsidRDefault="00986209" w:rsidP="000B50C9">
            <w:pPr>
              <w:rPr>
                <w:b/>
                <w:szCs w:val="24"/>
              </w:rPr>
            </w:pPr>
            <w:r>
              <w:rPr>
                <w:b/>
                <w:szCs w:val="24"/>
              </w:rPr>
              <w:t>7.4</w:t>
            </w:r>
          </w:p>
        </w:tc>
        <w:tc>
          <w:tcPr>
            <w:tcW w:w="1276" w:type="dxa"/>
          </w:tcPr>
          <w:p w14:paraId="5E662478" w14:textId="77777777" w:rsidR="00986209" w:rsidRPr="00A47BA5" w:rsidRDefault="00986209" w:rsidP="000B50C9">
            <w:pPr>
              <w:rPr>
                <w:b/>
                <w:szCs w:val="24"/>
              </w:rPr>
            </w:pPr>
            <w:r>
              <w:rPr>
                <w:b/>
                <w:szCs w:val="24"/>
              </w:rPr>
              <w:t>2022</w:t>
            </w:r>
          </w:p>
        </w:tc>
        <w:tc>
          <w:tcPr>
            <w:tcW w:w="2693" w:type="dxa"/>
          </w:tcPr>
          <w:p w14:paraId="0F91F98C" w14:textId="77777777" w:rsidR="00986209" w:rsidRPr="00D918E0" w:rsidRDefault="008A5D16" w:rsidP="000B50C9">
            <w:pPr>
              <w:rPr>
                <w:b/>
                <w:szCs w:val="24"/>
              </w:rPr>
            </w:pPr>
            <w:r>
              <w:rPr>
                <w:b/>
                <w:szCs w:val="24"/>
              </w:rPr>
              <w:t>European Commission</w:t>
            </w:r>
          </w:p>
        </w:tc>
      </w:tr>
      <w:tr w:rsidR="00986209" w:rsidRPr="00A47BA5" w14:paraId="4F192056" w14:textId="77777777" w:rsidTr="00215DC9">
        <w:tc>
          <w:tcPr>
            <w:tcW w:w="8931" w:type="dxa"/>
          </w:tcPr>
          <w:p w14:paraId="3AAFB685" w14:textId="77777777" w:rsidR="00986209" w:rsidRPr="00A47BA5" w:rsidRDefault="00986209" w:rsidP="00215DC9">
            <w:pPr>
              <w:pStyle w:val="CommentText"/>
              <w:spacing w:after="120"/>
              <w:jc w:val="left"/>
              <w:rPr>
                <w:b/>
                <w:sz w:val="24"/>
                <w:szCs w:val="24"/>
              </w:rPr>
            </w:pPr>
            <w:r w:rsidRPr="00A46B54">
              <w:rPr>
                <w:b/>
                <w:sz w:val="24"/>
                <w:szCs w:val="24"/>
              </w:rPr>
              <w:t xml:space="preserve">Action </w:t>
            </w:r>
            <w:r w:rsidR="00790FE6">
              <w:rPr>
                <w:b/>
                <w:sz w:val="24"/>
                <w:szCs w:val="24"/>
              </w:rPr>
              <w:t>4</w:t>
            </w:r>
            <w:r w:rsidR="0043209F">
              <w:rPr>
                <w:b/>
                <w:sz w:val="24"/>
                <w:szCs w:val="24"/>
              </w:rPr>
              <w:t>2</w:t>
            </w:r>
            <w:r w:rsidRPr="00A46B54">
              <w:rPr>
                <w:b/>
                <w:sz w:val="24"/>
                <w:szCs w:val="24"/>
              </w:rPr>
              <w:t>.</w:t>
            </w:r>
            <w:r w:rsidRPr="00A46B54">
              <w:rPr>
                <w:sz w:val="24"/>
                <w:szCs w:val="24"/>
              </w:rPr>
              <w:t xml:space="preserve"> Scale up the availability, effective implementation, monitoring and evaluation of measures provided as an alternative to coercive sanctions for drug using offenders, such as (suspension of sentence with) treatment, rehabilitation and recovery, and social reintegration.</w:t>
            </w:r>
            <w:r w:rsidR="0052344A" w:rsidRPr="00215DC9">
              <w:rPr>
                <w:sz w:val="24"/>
                <w:szCs w:val="24"/>
              </w:rPr>
              <w:t xml:space="preserve"> Follow-up to the Study on alternatives to coercive sanctions as response to drug law offences and drug related crimes concluded in 2016, </w:t>
            </w:r>
            <w:r w:rsidR="003D5070">
              <w:rPr>
                <w:sz w:val="24"/>
                <w:szCs w:val="24"/>
              </w:rPr>
              <w:t xml:space="preserve">such as </w:t>
            </w:r>
            <w:r w:rsidR="0052344A" w:rsidRPr="00215DC9">
              <w:rPr>
                <w:sz w:val="24"/>
                <w:szCs w:val="24"/>
              </w:rPr>
              <w:t xml:space="preserve">e.g. through a </w:t>
            </w:r>
            <w:r w:rsidR="003D5070">
              <w:rPr>
                <w:sz w:val="24"/>
                <w:szCs w:val="24"/>
              </w:rPr>
              <w:t xml:space="preserve">possible </w:t>
            </w:r>
            <w:r w:rsidR="0052344A" w:rsidRPr="00215DC9">
              <w:rPr>
                <w:sz w:val="24"/>
                <w:szCs w:val="24"/>
              </w:rPr>
              <w:t>Commission Recommendation on the topic.</w:t>
            </w:r>
            <w:r w:rsidR="0088112F" w:rsidRPr="0088112F">
              <w:rPr>
                <w:sz w:val="24"/>
                <w:szCs w:val="24"/>
              </w:rPr>
              <w:t xml:space="preserve"> Include this dimension in the political dialogue and cooperation with partner countries.</w:t>
            </w:r>
          </w:p>
        </w:tc>
        <w:tc>
          <w:tcPr>
            <w:tcW w:w="1842" w:type="dxa"/>
          </w:tcPr>
          <w:p w14:paraId="01F9DE5E" w14:textId="77777777" w:rsidR="00986209" w:rsidRPr="00A47BA5" w:rsidRDefault="00986209" w:rsidP="00215DC9">
            <w:pPr>
              <w:rPr>
                <w:b/>
                <w:szCs w:val="24"/>
              </w:rPr>
            </w:pPr>
            <w:r>
              <w:rPr>
                <w:b/>
                <w:szCs w:val="24"/>
              </w:rPr>
              <w:t>7.5</w:t>
            </w:r>
            <w:r w:rsidR="00037B3B">
              <w:rPr>
                <w:b/>
                <w:szCs w:val="24"/>
              </w:rPr>
              <w:t xml:space="preserve"> </w:t>
            </w:r>
          </w:p>
        </w:tc>
        <w:tc>
          <w:tcPr>
            <w:tcW w:w="1276" w:type="dxa"/>
          </w:tcPr>
          <w:p w14:paraId="69D46BA7" w14:textId="77777777" w:rsidR="00986209" w:rsidRPr="00A47BA5" w:rsidRDefault="00BE548A" w:rsidP="000B50C9">
            <w:pPr>
              <w:rPr>
                <w:b/>
                <w:szCs w:val="24"/>
              </w:rPr>
            </w:pPr>
            <w:r>
              <w:rPr>
                <w:b/>
                <w:szCs w:val="24"/>
              </w:rPr>
              <w:t>2021</w:t>
            </w:r>
            <w:r w:rsidR="00986209">
              <w:rPr>
                <w:b/>
                <w:szCs w:val="24"/>
              </w:rPr>
              <w:t>-2025</w:t>
            </w:r>
          </w:p>
        </w:tc>
        <w:tc>
          <w:tcPr>
            <w:tcW w:w="2693" w:type="dxa"/>
          </w:tcPr>
          <w:p w14:paraId="1532C5A8" w14:textId="77777777" w:rsidR="00F5307E" w:rsidRDefault="00F5307E" w:rsidP="00215DC9">
            <w:pPr>
              <w:spacing w:after="120"/>
              <w:rPr>
                <w:b/>
                <w:szCs w:val="24"/>
              </w:rPr>
            </w:pPr>
            <w:r>
              <w:rPr>
                <w:b/>
                <w:szCs w:val="24"/>
              </w:rPr>
              <w:t>European Commission</w:t>
            </w:r>
          </w:p>
          <w:p w14:paraId="57D57C4C" w14:textId="77777777" w:rsidR="008A5D16" w:rsidRDefault="008A5D16" w:rsidP="00215DC9">
            <w:pPr>
              <w:spacing w:after="120"/>
              <w:rPr>
                <w:b/>
                <w:szCs w:val="24"/>
              </w:rPr>
            </w:pPr>
            <w:r>
              <w:rPr>
                <w:b/>
                <w:szCs w:val="24"/>
              </w:rPr>
              <w:t>Member States</w:t>
            </w:r>
          </w:p>
          <w:p w14:paraId="340E4747" w14:textId="77777777" w:rsidR="00986209" w:rsidRDefault="00986209" w:rsidP="00215DC9">
            <w:pPr>
              <w:spacing w:after="120"/>
              <w:rPr>
                <w:b/>
                <w:szCs w:val="24"/>
              </w:rPr>
            </w:pPr>
            <w:r w:rsidRPr="00D918E0">
              <w:rPr>
                <w:b/>
                <w:szCs w:val="24"/>
              </w:rPr>
              <w:t>EMCDDA</w:t>
            </w:r>
          </w:p>
          <w:p w14:paraId="22D13634" w14:textId="77777777" w:rsidR="00037B3B" w:rsidRPr="00A47BA5" w:rsidRDefault="00037B3B" w:rsidP="00215DC9">
            <w:pPr>
              <w:spacing w:after="120"/>
              <w:rPr>
                <w:b/>
                <w:szCs w:val="24"/>
              </w:rPr>
            </w:pPr>
          </w:p>
        </w:tc>
      </w:tr>
      <w:tr w:rsidR="00986209" w:rsidRPr="00A47BA5" w14:paraId="5DFF500A" w14:textId="77777777" w:rsidTr="00215DC9">
        <w:tc>
          <w:tcPr>
            <w:tcW w:w="8931" w:type="dxa"/>
          </w:tcPr>
          <w:p w14:paraId="11FA6CF8" w14:textId="77777777" w:rsidR="00986209" w:rsidRPr="00A47BA5" w:rsidRDefault="00986209" w:rsidP="0043209F">
            <w:pPr>
              <w:spacing w:after="120"/>
              <w:rPr>
                <w:b/>
                <w:szCs w:val="24"/>
              </w:rPr>
            </w:pPr>
            <w:r>
              <w:rPr>
                <w:b/>
                <w:szCs w:val="24"/>
              </w:rPr>
              <w:t xml:space="preserve">Action </w:t>
            </w:r>
            <w:r w:rsidR="0043209F">
              <w:rPr>
                <w:b/>
                <w:szCs w:val="24"/>
              </w:rPr>
              <w:t>43</w:t>
            </w:r>
            <w:r w:rsidRPr="00A47BA5">
              <w:rPr>
                <w:b/>
                <w:szCs w:val="24"/>
              </w:rPr>
              <w:t>.</w:t>
            </w:r>
            <w:r w:rsidRPr="00A47BA5">
              <w:rPr>
                <w:szCs w:val="24"/>
              </w:rPr>
              <w:t xml:space="preserve"> </w:t>
            </w:r>
            <w:r>
              <w:rPr>
                <w:szCs w:val="24"/>
              </w:rPr>
              <w:t>Introduce and enhance measures to reduce fatal and non-fatal overdoses.</w:t>
            </w:r>
            <w:r w:rsidRPr="00A47BA5">
              <w:rPr>
                <w:szCs w:val="24"/>
              </w:rPr>
              <w:t xml:space="preserve"> </w:t>
            </w:r>
            <w:r>
              <w:rPr>
                <w:szCs w:val="24"/>
              </w:rPr>
              <w:t>Including increasing availability, use and access at the community level of opioid antagonists (</w:t>
            </w:r>
            <w:r w:rsidRPr="00A47BA5">
              <w:rPr>
                <w:szCs w:val="24"/>
              </w:rPr>
              <w:t>Naloxone</w:t>
            </w:r>
            <w:r>
              <w:rPr>
                <w:szCs w:val="24"/>
              </w:rPr>
              <w:t>) and</w:t>
            </w:r>
            <w:r w:rsidRPr="00A47BA5">
              <w:rPr>
                <w:szCs w:val="24"/>
              </w:rPr>
              <w:t xml:space="preserve"> other harm reduction</w:t>
            </w:r>
            <w:r>
              <w:rPr>
                <w:szCs w:val="24"/>
              </w:rPr>
              <w:t xml:space="preserve"> and policy</w:t>
            </w:r>
            <w:r w:rsidRPr="00A47BA5">
              <w:rPr>
                <w:szCs w:val="24"/>
              </w:rPr>
              <w:t xml:space="preserve"> measures</w:t>
            </w:r>
            <w:r>
              <w:rPr>
                <w:szCs w:val="24"/>
              </w:rPr>
              <w:t xml:space="preserve"> and support the evaluation of effective approaches and the exchange of best </w:t>
            </w:r>
            <w:r w:rsidRPr="00A47BA5">
              <w:rPr>
                <w:szCs w:val="24"/>
              </w:rPr>
              <w:t>practice</w:t>
            </w:r>
            <w:r>
              <w:rPr>
                <w:szCs w:val="24"/>
              </w:rPr>
              <w:t>s</w:t>
            </w:r>
            <w:r w:rsidR="00BA3197">
              <w:rPr>
                <w:szCs w:val="24"/>
              </w:rPr>
              <w:t xml:space="preserve"> in this area</w:t>
            </w:r>
            <w:r>
              <w:rPr>
                <w:szCs w:val="24"/>
              </w:rPr>
              <w:t xml:space="preserve">. </w:t>
            </w:r>
            <w:r w:rsidRPr="00A47BA5">
              <w:rPr>
                <w:szCs w:val="24"/>
              </w:rPr>
              <w:t xml:space="preserve"> </w:t>
            </w:r>
          </w:p>
        </w:tc>
        <w:tc>
          <w:tcPr>
            <w:tcW w:w="1842" w:type="dxa"/>
          </w:tcPr>
          <w:p w14:paraId="4F3324E2" w14:textId="77777777" w:rsidR="001A160B" w:rsidRDefault="001A160B" w:rsidP="000B50C9">
            <w:pPr>
              <w:rPr>
                <w:b/>
                <w:szCs w:val="24"/>
              </w:rPr>
            </w:pPr>
            <w:r>
              <w:rPr>
                <w:b/>
                <w:szCs w:val="24"/>
              </w:rPr>
              <w:t>7.2</w:t>
            </w:r>
          </w:p>
          <w:p w14:paraId="781AD42E" w14:textId="77777777" w:rsidR="00986209" w:rsidRDefault="00986209" w:rsidP="000B50C9">
            <w:pPr>
              <w:rPr>
                <w:b/>
                <w:szCs w:val="24"/>
              </w:rPr>
            </w:pPr>
            <w:r>
              <w:rPr>
                <w:b/>
                <w:szCs w:val="24"/>
              </w:rPr>
              <w:t>7.6</w:t>
            </w:r>
          </w:p>
        </w:tc>
        <w:tc>
          <w:tcPr>
            <w:tcW w:w="1276" w:type="dxa"/>
          </w:tcPr>
          <w:p w14:paraId="384ADFFF" w14:textId="77777777" w:rsidR="00986209" w:rsidRPr="00A47BA5" w:rsidRDefault="00986209" w:rsidP="000B50C9">
            <w:pPr>
              <w:rPr>
                <w:b/>
                <w:szCs w:val="24"/>
              </w:rPr>
            </w:pPr>
            <w:r>
              <w:rPr>
                <w:b/>
                <w:szCs w:val="24"/>
              </w:rPr>
              <w:t>2021</w:t>
            </w:r>
          </w:p>
        </w:tc>
        <w:tc>
          <w:tcPr>
            <w:tcW w:w="2693" w:type="dxa"/>
          </w:tcPr>
          <w:p w14:paraId="2B801A12" w14:textId="77777777" w:rsidR="008A5D16" w:rsidRDefault="008A5D16" w:rsidP="00215DC9">
            <w:pPr>
              <w:spacing w:after="120"/>
              <w:rPr>
                <w:b/>
                <w:szCs w:val="24"/>
              </w:rPr>
            </w:pPr>
            <w:r w:rsidRPr="008A5D16">
              <w:rPr>
                <w:b/>
                <w:szCs w:val="24"/>
              </w:rPr>
              <w:t>Member States</w:t>
            </w:r>
          </w:p>
          <w:p w14:paraId="6C74F59C" w14:textId="77777777" w:rsidR="00037B3B" w:rsidRDefault="00037B3B" w:rsidP="00215DC9">
            <w:pPr>
              <w:spacing w:after="120"/>
              <w:rPr>
                <w:b/>
                <w:szCs w:val="24"/>
              </w:rPr>
            </w:pPr>
            <w:r>
              <w:rPr>
                <w:b/>
                <w:szCs w:val="24"/>
              </w:rPr>
              <w:t xml:space="preserve">EMCDDA </w:t>
            </w:r>
          </w:p>
        </w:tc>
      </w:tr>
      <w:tr w:rsidR="00986209" w:rsidRPr="00A47BA5" w14:paraId="51CE5B57" w14:textId="77777777" w:rsidTr="00215DC9">
        <w:tc>
          <w:tcPr>
            <w:tcW w:w="8931" w:type="dxa"/>
          </w:tcPr>
          <w:p w14:paraId="26AE7EE7" w14:textId="77777777" w:rsidR="00C50B03" w:rsidRPr="00A47BA5" w:rsidRDefault="00986209" w:rsidP="0043209F">
            <w:pPr>
              <w:spacing w:after="120"/>
              <w:rPr>
                <w:szCs w:val="24"/>
              </w:rPr>
            </w:pPr>
            <w:r w:rsidRPr="00A47BA5">
              <w:rPr>
                <w:b/>
                <w:szCs w:val="24"/>
              </w:rPr>
              <w:t xml:space="preserve">Action </w:t>
            </w:r>
            <w:r w:rsidR="0043209F">
              <w:rPr>
                <w:b/>
                <w:szCs w:val="24"/>
              </w:rPr>
              <w:t>44</w:t>
            </w:r>
            <w:r w:rsidRPr="00A47BA5">
              <w:rPr>
                <w:b/>
                <w:szCs w:val="24"/>
              </w:rPr>
              <w:t xml:space="preserve">. </w:t>
            </w:r>
            <w:r w:rsidRPr="00A47BA5">
              <w:rPr>
                <w:szCs w:val="24"/>
              </w:rPr>
              <w:t xml:space="preserve">Strengthen efforts to share forensic </w:t>
            </w:r>
            <w:r>
              <w:rPr>
                <w:szCs w:val="24"/>
              </w:rPr>
              <w:t>and toxicological</w:t>
            </w:r>
            <w:r w:rsidRPr="00A47BA5">
              <w:rPr>
                <w:szCs w:val="24"/>
              </w:rPr>
              <w:t xml:space="preserve"> data</w:t>
            </w:r>
            <w:r w:rsidR="006C432A">
              <w:rPr>
                <w:szCs w:val="24"/>
              </w:rPr>
              <w:t>:</w:t>
            </w:r>
            <w:r w:rsidR="00C50B03">
              <w:rPr>
                <w:szCs w:val="24"/>
              </w:rPr>
              <w:t xml:space="preserve"> </w:t>
            </w:r>
            <w:r w:rsidR="006C432A">
              <w:rPr>
                <w:szCs w:val="24"/>
              </w:rPr>
              <w:t xml:space="preserve">(i) </w:t>
            </w:r>
            <w:r w:rsidR="00BF0593">
              <w:rPr>
                <w:szCs w:val="24"/>
              </w:rPr>
              <w:t>enhance</w:t>
            </w:r>
            <w:r w:rsidR="00C50B03">
              <w:rPr>
                <w:szCs w:val="24"/>
              </w:rPr>
              <w:t xml:space="preserve"> analytical methods, test and promote new techniques; </w:t>
            </w:r>
            <w:r w:rsidR="006C432A">
              <w:rPr>
                <w:szCs w:val="24"/>
              </w:rPr>
              <w:t xml:space="preserve">(ii) </w:t>
            </w:r>
            <w:r w:rsidR="00C50B03">
              <w:rPr>
                <w:szCs w:val="24"/>
              </w:rPr>
              <w:t>exchange best practices and</w:t>
            </w:r>
            <w:r w:rsidR="00BF0593">
              <w:rPr>
                <w:szCs w:val="24"/>
              </w:rPr>
              <w:t xml:space="preserve"> develop joint trainings;</w:t>
            </w:r>
            <w:r w:rsidRPr="00A47BA5">
              <w:rPr>
                <w:szCs w:val="24"/>
              </w:rPr>
              <w:t xml:space="preserve"> </w:t>
            </w:r>
            <w:r w:rsidR="006C432A">
              <w:rPr>
                <w:szCs w:val="24"/>
              </w:rPr>
              <w:t xml:space="preserve">(iii) </w:t>
            </w:r>
            <w:r w:rsidR="00BF0593">
              <w:rPr>
                <w:szCs w:val="24"/>
              </w:rPr>
              <w:t>increase</w:t>
            </w:r>
            <w:r w:rsidR="00C50B03" w:rsidRPr="00A47BA5">
              <w:rPr>
                <w:szCs w:val="24"/>
              </w:rPr>
              <w:t xml:space="preserve"> </w:t>
            </w:r>
            <w:r w:rsidRPr="00A47BA5">
              <w:rPr>
                <w:szCs w:val="24"/>
              </w:rPr>
              <w:t>cooperation with the Commission's Joint Research Centre</w:t>
            </w:r>
            <w:r>
              <w:rPr>
                <w:szCs w:val="24"/>
              </w:rPr>
              <w:t xml:space="preserve"> and the EMCDDA</w:t>
            </w:r>
            <w:r w:rsidRPr="00A47BA5">
              <w:rPr>
                <w:szCs w:val="24"/>
              </w:rPr>
              <w:t>, and through existing networks, such as the Drugs Working Group of the European Network of Forensic Science Institutes and the Customs Laboratories European Network.</w:t>
            </w:r>
            <w:r>
              <w:rPr>
                <w:szCs w:val="24"/>
              </w:rPr>
              <w:t xml:space="preserve"> Develop and recommend for implementation a set of </w:t>
            </w:r>
            <w:r>
              <w:rPr>
                <w:szCs w:val="24"/>
              </w:rPr>
              <w:lastRenderedPageBreak/>
              <w:t xml:space="preserve">European forensic toxicology guidelines for drug-related death investigations. </w:t>
            </w:r>
          </w:p>
        </w:tc>
        <w:tc>
          <w:tcPr>
            <w:tcW w:w="1842" w:type="dxa"/>
          </w:tcPr>
          <w:p w14:paraId="0F4733A5" w14:textId="77777777" w:rsidR="00986209" w:rsidRPr="00A47BA5" w:rsidRDefault="00986209" w:rsidP="000B50C9">
            <w:pPr>
              <w:rPr>
                <w:b/>
                <w:szCs w:val="24"/>
              </w:rPr>
            </w:pPr>
            <w:r>
              <w:rPr>
                <w:b/>
                <w:szCs w:val="24"/>
              </w:rPr>
              <w:lastRenderedPageBreak/>
              <w:t>7.6</w:t>
            </w:r>
          </w:p>
        </w:tc>
        <w:tc>
          <w:tcPr>
            <w:tcW w:w="1276" w:type="dxa"/>
          </w:tcPr>
          <w:p w14:paraId="3994FE9C" w14:textId="77777777" w:rsidR="00986209" w:rsidRPr="00A47BA5" w:rsidRDefault="00986209" w:rsidP="000B50C9">
            <w:pPr>
              <w:rPr>
                <w:b/>
                <w:szCs w:val="24"/>
              </w:rPr>
            </w:pPr>
            <w:r>
              <w:rPr>
                <w:b/>
                <w:szCs w:val="24"/>
              </w:rPr>
              <w:t>2021</w:t>
            </w:r>
          </w:p>
        </w:tc>
        <w:tc>
          <w:tcPr>
            <w:tcW w:w="2693" w:type="dxa"/>
          </w:tcPr>
          <w:p w14:paraId="23F86CF5" w14:textId="77777777" w:rsidR="00F5307E" w:rsidRDefault="00F5307E" w:rsidP="00C50B03">
            <w:pPr>
              <w:spacing w:after="120"/>
              <w:rPr>
                <w:b/>
                <w:szCs w:val="24"/>
              </w:rPr>
            </w:pPr>
            <w:r>
              <w:rPr>
                <w:b/>
                <w:szCs w:val="24"/>
              </w:rPr>
              <w:t>European Commission</w:t>
            </w:r>
          </w:p>
          <w:p w14:paraId="0C78B505" w14:textId="77777777" w:rsidR="00C50B03" w:rsidRDefault="00C50B03" w:rsidP="00C50B03">
            <w:pPr>
              <w:spacing w:after="120"/>
              <w:rPr>
                <w:b/>
                <w:szCs w:val="24"/>
              </w:rPr>
            </w:pPr>
            <w:r>
              <w:rPr>
                <w:b/>
                <w:szCs w:val="24"/>
              </w:rPr>
              <w:t>Member States</w:t>
            </w:r>
          </w:p>
          <w:p w14:paraId="0DC53545" w14:textId="77777777" w:rsidR="00986209" w:rsidRDefault="00986209" w:rsidP="00215DC9">
            <w:pPr>
              <w:spacing w:after="120"/>
              <w:rPr>
                <w:b/>
                <w:szCs w:val="24"/>
              </w:rPr>
            </w:pPr>
            <w:r>
              <w:rPr>
                <w:b/>
                <w:szCs w:val="24"/>
              </w:rPr>
              <w:t>EMCDDA</w:t>
            </w:r>
          </w:p>
          <w:p w14:paraId="6199513C" w14:textId="77777777" w:rsidR="00C50B03" w:rsidRPr="00A47BA5" w:rsidRDefault="00C50B03" w:rsidP="00215DC9">
            <w:pPr>
              <w:spacing w:after="120"/>
              <w:rPr>
                <w:b/>
                <w:szCs w:val="24"/>
              </w:rPr>
            </w:pPr>
          </w:p>
        </w:tc>
      </w:tr>
    </w:tbl>
    <w:p w14:paraId="7492EBB3" w14:textId="77777777" w:rsidR="00A47BA5" w:rsidRPr="00A47BA5" w:rsidRDefault="00A47BA5" w:rsidP="00A47BA5">
      <w:pPr>
        <w:rPr>
          <w:rFonts w:ascii="Times New Roman" w:hAnsi="Times New Roman" w:cs="Times New Roman"/>
          <w:b/>
          <w:sz w:val="24"/>
          <w:szCs w:val="24"/>
        </w:rPr>
      </w:pPr>
    </w:p>
    <w:p w14:paraId="43691CBA" w14:textId="77777777"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8. Develop a balanced </w:t>
      </w:r>
      <w:r w:rsidR="00BA3197" w:rsidRPr="00BA3197">
        <w:rPr>
          <w:rFonts w:ascii="Times New Roman" w:hAnsi="Times New Roman" w:cs="Times New Roman"/>
          <w:b/>
          <w:sz w:val="24"/>
          <w:szCs w:val="24"/>
        </w:rPr>
        <w:t xml:space="preserve">and comprehensive approach to the use of </w:t>
      </w:r>
      <w:r w:rsidRPr="00A47BA5">
        <w:rPr>
          <w:rFonts w:ascii="Times New Roman" w:hAnsi="Times New Roman" w:cs="Times New Roman"/>
          <w:b/>
          <w:sz w:val="24"/>
          <w:szCs w:val="24"/>
        </w:rPr>
        <w:t>drugs in prisons (reduce demand and restrict supply)</w:t>
      </w:r>
    </w:p>
    <w:tbl>
      <w:tblPr>
        <w:tblStyle w:val="TableGrid"/>
        <w:tblW w:w="14742" w:type="dxa"/>
        <w:tblInd w:w="108" w:type="dxa"/>
        <w:tblLook w:val="04A0" w:firstRow="1" w:lastRow="0" w:firstColumn="1" w:lastColumn="0" w:noHBand="0" w:noVBand="1"/>
      </w:tblPr>
      <w:tblGrid>
        <w:gridCol w:w="8931"/>
        <w:gridCol w:w="1842"/>
        <w:gridCol w:w="1276"/>
        <w:gridCol w:w="2693"/>
      </w:tblGrid>
      <w:tr w:rsidR="00986209" w:rsidRPr="00A47BA5" w14:paraId="7B1AA758" w14:textId="77777777" w:rsidTr="00215DC9">
        <w:tc>
          <w:tcPr>
            <w:tcW w:w="8931" w:type="dxa"/>
          </w:tcPr>
          <w:p w14:paraId="327FD839" w14:textId="77777777" w:rsidR="00986209" w:rsidRPr="00233F81" w:rsidRDefault="00986209" w:rsidP="00912D14">
            <w:pPr>
              <w:rPr>
                <w:b/>
                <w:szCs w:val="22"/>
              </w:rPr>
            </w:pPr>
            <w:r w:rsidRPr="00233F81">
              <w:rPr>
                <w:b/>
                <w:szCs w:val="22"/>
              </w:rPr>
              <w:t xml:space="preserve">Actions </w:t>
            </w:r>
          </w:p>
        </w:tc>
        <w:tc>
          <w:tcPr>
            <w:tcW w:w="1842" w:type="dxa"/>
          </w:tcPr>
          <w:p w14:paraId="6D96D593" w14:textId="77777777" w:rsidR="00986209" w:rsidRPr="00233F81" w:rsidRDefault="00986209" w:rsidP="00912D14">
            <w:pPr>
              <w:rPr>
                <w:b/>
                <w:szCs w:val="22"/>
              </w:rPr>
            </w:pPr>
            <w:r w:rsidRPr="00233F81">
              <w:rPr>
                <w:b/>
                <w:szCs w:val="22"/>
              </w:rPr>
              <w:t>Corresponding priority area</w:t>
            </w:r>
          </w:p>
        </w:tc>
        <w:tc>
          <w:tcPr>
            <w:tcW w:w="1276" w:type="dxa"/>
          </w:tcPr>
          <w:p w14:paraId="4E8C648F" w14:textId="77777777" w:rsidR="00986209" w:rsidRPr="00233F81" w:rsidRDefault="00986209" w:rsidP="00912D14">
            <w:pPr>
              <w:rPr>
                <w:b/>
                <w:szCs w:val="22"/>
              </w:rPr>
            </w:pPr>
            <w:r w:rsidRPr="00233F81">
              <w:rPr>
                <w:b/>
                <w:szCs w:val="22"/>
              </w:rPr>
              <w:t>Timetable</w:t>
            </w:r>
          </w:p>
        </w:tc>
        <w:tc>
          <w:tcPr>
            <w:tcW w:w="2693" w:type="dxa"/>
          </w:tcPr>
          <w:p w14:paraId="7AFA9B09" w14:textId="77777777" w:rsidR="00986209" w:rsidRPr="00233F81" w:rsidRDefault="00986209" w:rsidP="00912D14">
            <w:pPr>
              <w:rPr>
                <w:b/>
                <w:szCs w:val="22"/>
              </w:rPr>
            </w:pPr>
            <w:r w:rsidRPr="00233F81">
              <w:rPr>
                <w:b/>
                <w:szCs w:val="22"/>
              </w:rPr>
              <w:t>Responsib</w:t>
            </w:r>
            <w:r w:rsidR="00D854DA">
              <w:rPr>
                <w:b/>
                <w:szCs w:val="22"/>
              </w:rPr>
              <w:t xml:space="preserve">ility </w:t>
            </w:r>
          </w:p>
        </w:tc>
      </w:tr>
      <w:tr w:rsidR="00986209" w:rsidRPr="00A47BA5" w14:paraId="1EA919B6" w14:textId="77777777" w:rsidTr="00215DC9">
        <w:tc>
          <w:tcPr>
            <w:tcW w:w="8931" w:type="dxa"/>
          </w:tcPr>
          <w:p w14:paraId="4892DD92" w14:textId="77777777" w:rsidR="00986209" w:rsidRPr="00A47BA5" w:rsidRDefault="00986209" w:rsidP="003D5070">
            <w:pPr>
              <w:spacing w:after="120"/>
              <w:rPr>
                <w:szCs w:val="24"/>
              </w:rPr>
            </w:pPr>
            <w:r w:rsidRPr="00A47BA5">
              <w:rPr>
                <w:b/>
                <w:szCs w:val="24"/>
              </w:rPr>
              <w:t xml:space="preserve">Action </w:t>
            </w:r>
            <w:r w:rsidR="003D5070">
              <w:rPr>
                <w:b/>
                <w:szCs w:val="24"/>
              </w:rPr>
              <w:t>45</w:t>
            </w:r>
            <w:r w:rsidRPr="00A47BA5">
              <w:rPr>
                <w:b/>
                <w:szCs w:val="24"/>
              </w:rPr>
              <w:t>.</w:t>
            </w:r>
            <w:r w:rsidRPr="00A47BA5">
              <w:rPr>
                <w:szCs w:val="24"/>
              </w:rPr>
              <w:t xml:space="preserve"> Provide guidelines for Member States </w:t>
            </w:r>
            <w:r w:rsidR="00BA3197">
              <w:rPr>
                <w:szCs w:val="24"/>
              </w:rPr>
              <w:t xml:space="preserve">to facilitate the development of </w:t>
            </w:r>
            <w:r w:rsidRPr="00A47BA5">
              <w:rPr>
                <w:szCs w:val="24"/>
              </w:rPr>
              <w:t xml:space="preserve">a balanced </w:t>
            </w:r>
            <w:r w:rsidR="00BA3197" w:rsidRPr="00BA3197">
              <w:rPr>
                <w:szCs w:val="24"/>
              </w:rPr>
              <w:t xml:space="preserve">and comprehensive policy response to the use of </w:t>
            </w:r>
            <w:r w:rsidRPr="00A47BA5">
              <w:rPr>
                <w:szCs w:val="24"/>
              </w:rPr>
              <w:t xml:space="preserve">drugs </w:t>
            </w:r>
            <w:r>
              <w:rPr>
                <w:szCs w:val="24"/>
              </w:rPr>
              <w:t xml:space="preserve">in </w:t>
            </w:r>
            <w:r w:rsidRPr="00A47BA5">
              <w:rPr>
                <w:szCs w:val="24"/>
              </w:rPr>
              <w:t>prison</w:t>
            </w:r>
            <w:r w:rsidR="00BA3197">
              <w:rPr>
                <w:szCs w:val="24"/>
              </w:rPr>
              <w:t>s</w:t>
            </w:r>
            <w:r w:rsidRPr="00A47BA5">
              <w:rPr>
                <w:szCs w:val="24"/>
              </w:rPr>
              <w:t>.</w:t>
            </w:r>
            <w:r w:rsidR="00F55C47">
              <w:t xml:space="preserve"> </w:t>
            </w:r>
          </w:p>
        </w:tc>
        <w:tc>
          <w:tcPr>
            <w:tcW w:w="1842" w:type="dxa"/>
          </w:tcPr>
          <w:p w14:paraId="454AF498" w14:textId="77777777" w:rsidR="00986209" w:rsidRDefault="00986209" w:rsidP="00912D14">
            <w:pPr>
              <w:rPr>
                <w:b/>
                <w:szCs w:val="24"/>
              </w:rPr>
            </w:pPr>
            <w:r>
              <w:rPr>
                <w:b/>
                <w:szCs w:val="24"/>
              </w:rPr>
              <w:t>8.1</w:t>
            </w:r>
          </w:p>
          <w:p w14:paraId="67963ACA" w14:textId="77777777" w:rsidR="00986209" w:rsidRPr="00A47BA5" w:rsidRDefault="00986209" w:rsidP="00912D14">
            <w:pPr>
              <w:rPr>
                <w:b/>
                <w:szCs w:val="24"/>
              </w:rPr>
            </w:pPr>
            <w:r>
              <w:rPr>
                <w:b/>
                <w:szCs w:val="24"/>
              </w:rPr>
              <w:t>8.2</w:t>
            </w:r>
          </w:p>
        </w:tc>
        <w:tc>
          <w:tcPr>
            <w:tcW w:w="1276" w:type="dxa"/>
          </w:tcPr>
          <w:p w14:paraId="095A53D8" w14:textId="77777777" w:rsidR="00986209" w:rsidRPr="00A47BA5" w:rsidRDefault="00986209" w:rsidP="00912D14">
            <w:pPr>
              <w:rPr>
                <w:b/>
                <w:szCs w:val="24"/>
              </w:rPr>
            </w:pPr>
            <w:r>
              <w:rPr>
                <w:b/>
                <w:szCs w:val="24"/>
              </w:rPr>
              <w:t>2024</w:t>
            </w:r>
          </w:p>
        </w:tc>
        <w:tc>
          <w:tcPr>
            <w:tcW w:w="2693" w:type="dxa"/>
          </w:tcPr>
          <w:p w14:paraId="694F2DA1" w14:textId="77777777" w:rsidR="00F5307E" w:rsidRDefault="00F5307E" w:rsidP="00215DC9">
            <w:pPr>
              <w:spacing w:after="120"/>
              <w:rPr>
                <w:b/>
                <w:szCs w:val="24"/>
              </w:rPr>
            </w:pPr>
            <w:r>
              <w:rPr>
                <w:b/>
                <w:szCs w:val="24"/>
              </w:rPr>
              <w:t>European Commission</w:t>
            </w:r>
          </w:p>
          <w:p w14:paraId="1D96611E" w14:textId="77777777" w:rsidR="00986209" w:rsidRDefault="00986209" w:rsidP="00215DC9">
            <w:pPr>
              <w:spacing w:after="120"/>
              <w:rPr>
                <w:b/>
                <w:szCs w:val="24"/>
              </w:rPr>
            </w:pPr>
            <w:r>
              <w:rPr>
                <w:b/>
                <w:szCs w:val="24"/>
              </w:rPr>
              <w:t>EMCDDA</w:t>
            </w:r>
          </w:p>
          <w:p w14:paraId="2D187765" w14:textId="77777777" w:rsidR="00037B3B" w:rsidRPr="00A47BA5" w:rsidRDefault="00037B3B" w:rsidP="00215DC9">
            <w:pPr>
              <w:spacing w:after="120"/>
              <w:rPr>
                <w:b/>
                <w:szCs w:val="24"/>
              </w:rPr>
            </w:pPr>
          </w:p>
        </w:tc>
      </w:tr>
      <w:tr w:rsidR="00986209" w:rsidRPr="00A47BA5" w14:paraId="41A3D2C2" w14:textId="77777777" w:rsidTr="00215DC9">
        <w:tc>
          <w:tcPr>
            <w:tcW w:w="8931" w:type="dxa"/>
          </w:tcPr>
          <w:p w14:paraId="584C218C" w14:textId="77777777" w:rsidR="00986209" w:rsidRPr="00A47BA5" w:rsidRDefault="00986209" w:rsidP="003D5070">
            <w:pPr>
              <w:spacing w:after="120"/>
              <w:rPr>
                <w:b/>
                <w:szCs w:val="24"/>
              </w:rPr>
            </w:pPr>
            <w:r w:rsidRPr="00A47BA5">
              <w:rPr>
                <w:b/>
                <w:szCs w:val="24"/>
              </w:rPr>
              <w:t xml:space="preserve">Action </w:t>
            </w:r>
            <w:r w:rsidR="003D5070">
              <w:rPr>
                <w:b/>
                <w:szCs w:val="24"/>
              </w:rPr>
              <w:t>46</w:t>
            </w:r>
            <w:r w:rsidRPr="00A47BA5">
              <w:rPr>
                <w:b/>
                <w:szCs w:val="24"/>
              </w:rPr>
              <w:t xml:space="preserve">. </w:t>
            </w:r>
            <w:r w:rsidRPr="00A47BA5">
              <w:rPr>
                <w:szCs w:val="24"/>
              </w:rPr>
              <w:t xml:space="preserve">Implement trainings for prison staff to better detect </w:t>
            </w:r>
            <w:r w:rsidR="00BA3197">
              <w:rPr>
                <w:szCs w:val="24"/>
              </w:rPr>
              <w:t>drugs</w:t>
            </w:r>
            <w:r w:rsidRPr="00A47BA5">
              <w:rPr>
                <w:szCs w:val="24"/>
              </w:rPr>
              <w:t xml:space="preserve"> entering prisons</w:t>
            </w:r>
            <w:r w:rsidR="00BA3197">
              <w:rPr>
                <w:szCs w:val="24"/>
              </w:rPr>
              <w:t>,</w:t>
            </w:r>
            <w:r>
              <w:rPr>
                <w:szCs w:val="24"/>
              </w:rPr>
              <w:t xml:space="preserve"> increase awareness of the </w:t>
            </w:r>
            <w:r w:rsidR="00BA3197">
              <w:rPr>
                <w:szCs w:val="24"/>
              </w:rPr>
              <w:t xml:space="preserve">issue, </w:t>
            </w:r>
            <w:r>
              <w:rPr>
                <w:szCs w:val="24"/>
              </w:rPr>
              <w:t xml:space="preserve">and </w:t>
            </w:r>
            <w:r w:rsidR="00BA3197">
              <w:rPr>
                <w:szCs w:val="24"/>
              </w:rPr>
              <w:t xml:space="preserve">implement evidence-based </w:t>
            </w:r>
            <w:r>
              <w:rPr>
                <w:szCs w:val="24"/>
              </w:rPr>
              <w:t xml:space="preserve">health related drug </w:t>
            </w:r>
            <w:r w:rsidR="00BA3197">
              <w:rPr>
                <w:szCs w:val="24"/>
              </w:rPr>
              <w:t xml:space="preserve">responses </w:t>
            </w:r>
            <w:r>
              <w:rPr>
                <w:szCs w:val="24"/>
              </w:rPr>
              <w:t>within the prison environment</w:t>
            </w:r>
            <w:r w:rsidRPr="00A47BA5">
              <w:rPr>
                <w:szCs w:val="24"/>
              </w:rPr>
              <w:t>.</w:t>
            </w:r>
          </w:p>
        </w:tc>
        <w:tc>
          <w:tcPr>
            <w:tcW w:w="1842" w:type="dxa"/>
          </w:tcPr>
          <w:p w14:paraId="7BAFEE2B" w14:textId="77777777" w:rsidR="00986209" w:rsidRPr="00A47BA5" w:rsidRDefault="00986209" w:rsidP="00912D14">
            <w:pPr>
              <w:rPr>
                <w:b/>
                <w:szCs w:val="24"/>
              </w:rPr>
            </w:pPr>
            <w:r>
              <w:rPr>
                <w:b/>
                <w:szCs w:val="24"/>
              </w:rPr>
              <w:t>8.2</w:t>
            </w:r>
          </w:p>
        </w:tc>
        <w:tc>
          <w:tcPr>
            <w:tcW w:w="1276" w:type="dxa"/>
          </w:tcPr>
          <w:p w14:paraId="2750E08F" w14:textId="77777777" w:rsidR="00986209" w:rsidRPr="00A47BA5" w:rsidRDefault="00986209" w:rsidP="00912D14">
            <w:pPr>
              <w:rPr>
                <w:b/>
                <w:szCs w:val="24"/>
              </w:rPr>
            </w:pPr>
            <w:r>
              <w:rPr>
                <w:b/>
                <w:szCs w:val="24"/>
              </w:rPr>
              <w:t>2023</w:t>
            </w:r>
          </w:p>
        </w:tc>
        <w:tc>
          <w:tcPr>
            <w:tcW w:w="2693" w:type="dxa"/>
          </w:tcPr>
          <w:p w14:paraId="64C38804" w14:textId="77777777" w:rsidR="00F5307E" w:rsidRDefault="00F5307E" w:rsidP="00215DC9">
            <w:pPr>
              <w:spacing w:after="120"/>
              <w:rPr>
                <w:b/>
                <w:szCs w:val="24"/>
              </w:rPr>
            </w:pPr>
            <w:r>
              <w:rPr>
                <w:b/>
                <w:szCs w:val="24"/>
              </w:rPr>
              <w:t xml:space="preserve">Member States </w:t>
            </w:r>
          </w:p>
          <w:p w14:paraId="3C45F8E4" w14:textId="77777777" w:rsidR="00986209" w:rsidRDefault="00986209" w:rsidP="00215DC9">
            <w:pPr>
              <w:spacing w:after="120"/>
              <w:rPr>
                <w:b/>
                <w:szCs w:val="24"/>
              </w:rPr>
            </w:pPr>
            <w:r>
              <w:rPr>
                <w:b/>
                <w:szCs w:val="24"/>
              </w:rPr>
              <w:t>CEPOL</w:t>
            </w:r>
          </w:p>
          <w:p w14:paraId="636A0AD5" w14:textId="77777777" w:rsidR="003D5070" w:rsidRDefault="00986209" w:rsidP="00215DC9">
            <w:pPr>
              <w:spacing w:after="120"/>
              <w:rPr>
                <w:b/>
                <w:szCs w:val="24"/>
              </w:rPr>
            </w:pPr>
            <w:r>
              <w:rPr>
                <w:b/>
                <w:szCs w:val="24"/>
              </w:rPr>
              <w:t>EMCDDA</w:t>
            </w:r>
            <w:r w:rsidR="00085CFE">
              <w:rPr>
                <w:b/>
                <w:szCs w:val="24"/>
              </w:rPr>
              <w:t xml:space="preserve"> </w:t>
            </w:r>
          </w:p>
          <w:p w14:paraId="762E7C92" w14:textId="77777777" w:rsidR="00986209" w:rsidRDefault="00986209" w:rsidP="00215DC9">
            <w:pPr>
              <w:spacing w:after="120"/>
              <w:rPr>
                <w:b/>
                <w:szCs w:val="24"/>
              </w:rPr>
            </w:pPr>
            <w:r>
              <w:rPr>
                <w:b/>
                <w:szCs w:val="24"/>
              </w:rPr>
              <w:t>Eurojust</w:t>
            </w:r>
          </w:p>
          <w:p w14:paraId="706DDC28" w14:textId="77777777" w:rsidR="003D5070" w:rsidRPr="00A47BA5" w:rsidRDefault="003D5070" w:rsidP="00215DC9">
            <w:pPr>
              <w:spacing w:after="120"/>
              <w:rPr>
                <w:b/>
                <w:szCs w:val="24"/>
              </w:rPr>
            </w:pPr>
          </w:p>
        </w:tc>
      </w:tr>
    </w:tbl>
    <w:p w14:paraId="44D9296E" w14:textId="77777777" w:rsidR="00A47BA5" w:rsidRPr="00A47BA5" w:rsidRDefault="00A47BA5" w:rsidP="00A47BA5">
      <w:pPr>
        <w:rPr>
          <w:rFonts w:ascii="Times New Roman" w:hAnsi="Times New Roman" w:cs="Times New Roman"/>
          <w:sz w:val="24"/>
          <w:szCs w:val="24"/>
        </w:rPr>
      </w:pPr>
      <w:r w:rsidRPr="00A47BA5">
        <w:rPr>
          <w:rFonts w:ascii="Times New Roman" w:hAnsi="Times New Roman" w:cs="Times New Roman"/>
          <w:sz w:val="24"/>
          <w:szCs w:val="24"/>
        </w:rPr>
        <w:t xml:space="preserve"> </w:t>
      </w:r>
    </w:p>
    <w:p w14:paraId="5A172957" w14:textId="77777777" w:rsidR="00A47BA5" w:rsidRPr="00A47BA5" w:rsidRDefault="0097427F" w:rsidP="00A47BA5">
      <w:pPr>
        <w:rPr>
          <w:rFonts w:ascii="Times New Roman" w:hAnsi="Times New Roman" w:cs="Times New Roman"/>
          <w:b/>
          <w:sz w:val="24"/>
          <w:szCs w:val="24"/>
        </w:rPr>
      </w:pPr>
      <w:r w:rsidRPr="0097427F">
        <w:rPr>
          <w:rFonts w:ascii="Times New Roman" w:hAnsi="Times New Roman" w:cs="Times New Roman"/>
          <w:b/>
          <w:sz w:val="24"/>
          <w:szCs w:val="24"/>
        </w:rPr>
        <w:t>Governance, implementation and monitoring of the EU Agenda</w:t>
      </w:r>
      <w:r w:rsidR="00DE4BEF">
        <w:rPr>
          <w:rFonts w:ascii="Times New Roman" w:hAnsi="Times New Roman" w:cs="Times New Roman"/>
          <w:b/>
          <w:sz w:val="24"/>
          <w:szCs w:val="24"/>
        </w:rPr>
        <w:t xml:space="preserve"> on Drugs</w:t>
      </w:r>
    </w:p>
    <w:tbl>
      <w:tblPr>
        <w:tblStyle w:val="TableGrid"/>
        <w:tblW w:w="14742" w:type="dxa"/>
        <w:tblInd w:w="108" w:type="dxa"/>
        <w:tblLook w:val="04A0" w:firstRow="1" w:lastRow="0" w:firstColumn="1" w:lastColumn="0" w:noHBand="0" w:noVBand="1"/>
      </w:tblPr>
      <w:tblGrid>
        <w:gridCol w:w="8931"/>
        <w:gridCol w:w="3118"/>
        <w:gridCol w:w="2693"/>
      </w:tblGrid>
      <w:tr w:rsidR="00986209" w:rsidRPr="00A47BA5" w14:paraId="75AFC615" w14:textId="77777777" w:rsidTr="00334A31">
        <w:trPr>
          <w:trHeight w:val="338"/>
        </w:trPr>
        <w:tc>
          <w:tcPr>
            <w:tcW w:w="8931" w:type="dxa"/>
          </w:tcPr>
          <w:p w14:paraId="4599DA47" w14:textId="77777777" w:rsidR="00986209" w:rsidRPr="00233F81" w:rsidRDefault="00986209" w:rsidP="00912D14">
            <w:pPr>
              <w:rPr>
                <w:b/>
                <w:szCs w:val="24"/>
              </w:rPr>
            </w:pPr>
            <w:r w:rsidRPr="00233F81">
              <w:rPr>
                <w:b/>
                <w:szCs w:val="24"/>
              </w:rPr>
              <w:t xml:space="preserve">Actions </w:t>
            </w:r>
          </w:p>
        </w:tc>
        <w:tc>
          <w:tcPr>
            <w:tcW w:w="3118" w:type="dxa"/>
          </w:tcPr>
          <w:p w14:paraId="3A57B04F" w14:textId="77777777" w:rsidR="00986209" w:rsidRPr="00233F81" w:rsidRDefault="00986209" w:rsidP="00912D14">
            <w:pPr>
              <w:rPr>
                <w:b/>
                <w:szCs w:val="24"/>
              </w:rPr>
            </w:pPr>
            <w:r w:rsidRPr="00233F81">
              <w:rPr>
                <w:b/>
                <w:szCs w:val="24"/>
              </w:rPr>
              <w:t>Timetable</w:t>
            </w:r>
          </w:p>
        </w:tc>
        <w:tc>
          <w:tcPr>
            <w:tcW w:w="2693" w:type="dxa"/>
          </w:tcPr>
          <w:p w14:paraId="51138A5C" w14:textId="77777777" w:rsidR="00986209" w:rsidRPr="00233F81" w:rsidRDefault="00986209" w:rsidP="00912D14">
            <w:pPr>
              <w:rPr>
                <w:b/>
                <w:szCs w:val="24"/>
              </w:rPr>
            </w:pPr>
            <w:r w:rsidRPr="00233F81">
              <w:rPr>
                <w:b/>
                <w:szCs w:val="24"/>
              </w:rPr>
              <w:t>Responsib</w:t>
            </w:r>
            <w:r w:rsidR="00D854DA">
              <w:rPr>
                <w:b/>
                <w:szCs w:val="24"/>
              </w:rPr>
              <w:t xml:space="preserve">ility </w:t>
            </w:r>
          </w:p>
        </w:tc>
      </w:tr>
      <w:tr w:rsidR="00986209" w:rsidRPr="00A47BA5" w14:paraId="246E9155" w14:textId="77777777" w:rsidTr="00215DC9">
        <w:tc>
          <w:tcPr>
            <w:tcW w:w="8931" w:type="dxa"/>
          </w:tcPr>
          <w:p w14:paraId="734F0B96" w14:textId="77777777" w:rsidR="00986209" w:rsidRPr="00A47BA5" w:rsidRDefault="00986209" w:rsidP="006C432A">
            <w:pPr>
              <w:spacing w:after="120"/>
              <w:rPr>
                <w:szCs w:val="24"/>
              </w:rPr>
            </w:pPr>
            <w:r w:rsidRPr="00A47BA5">
              <w:rPr>
                <w:b/>
                <w:bCs/>
                <w:szCs w:val="24"/>
              </w:rPr>
              <w:t xml:space="preserve">Action </w:t>
            </w:r>
            <w:r w:rsidR="003D5070" w:rsidRPr="00A47BA5">
              <w:rPr>
                <w:b/>
                <w:bCs/>
                <w:szCs w:val="24"/>
              </w:rPr>
              <w:t>4</w:t>
            </w:r>
            <w:r w:rsidR="003D5070">
              <w:rPr>
                <w:b/>
                <w:bCs/>
                <w:szCs w:val="24"/>
              </w:rPr>
              <w:t>7</w:t>
            </w:r>
            <w:r w:rsidR="0052344A">
              <w:rPr>
                <w:b/>
                <w:bCs/>
                <w:szCs w:val="24"/>
              </w:rPr>
              <w:t>.</w:t>
            </w:r>
            <w:r w:rsidRPr="00A47BA5">
              <w:rPr>
                <w:b/>
                <w:bCs/>
                <w:szCs w:val="24"/>
              </w:rPr>
              <w:t xml:space="preserve"> </w:t>
            </w:r>
            <w:r w:rsidRPr="00A47BA5">
              <w:rPr>
                <w:szCs w:val="24"/>
              </w:rPr>
              <w:t>Enhance monitoring, data collection, research analysis and reporting, and provide comprehensive analyses of relevance to the EU drug situation and the EU drug markets</w:t>
            </w:r>
            <w:r w:rsidR="006C432A">
              <w:rPr>
                <w:szCs w:val="24"/>
              </w:rPr>
              <w:t>,</w:t>
            </w:r>
            <w:r>
              <w:rPr>
                <w:szCs w:val="24"/>
              </w:rPr>
              <w:t xml:space="preserve"> including</w:t>
            </w:r>
            <w:r>
              <w:rPr>
                <w:bCs/>
                <w:szCs w:val="24"/>
              </w:rPr>
              <w:t xml:space="preserve"> new challenges around international policy developments in both the licit and illicit areas in respect to cannabis</w:t>
            </w:r>
            <w:r w:rsidR="00E23031">
              <w:rPr>
                <w:szCs w:val="24"/>
              </w:rPr>
              <w:t>.</w:t>
            </w:r>
            <w:r w:rsidRPr="00A47BA5">
              <w:rPr>
                <w:szCs w:val="24"/>
              </w:rPr>
              <w:t xml:space="preserve"> </w:t>
            </w:r>
            <w:r w:rsidR="006C432A">
              <w:rPr>
                <w:szCs w:val="24"/>
              </w:rPr>
              <w:t xml:space="preserve">(i) </w:t>
            </w:r>
            <w:r w:rsidR="001A019E">
              <w:rPr>
                <w:szCs w:val="24"/>
              </w:rPr>
              <w:t xml:space="preserve">Reinforce </w:t>
            </w:r>
            <w:r w:rsidR="001A019E" w:rsidRPr="001A019E">
              <w:rPr>
                <w:szCs w:val="24"/>
              </w:rPr>
              <w:t>EMCDDA a</w:t>
            </w:r>
            <w:r w:rsidR="001A019E">
              <w:rPr>
                <w:szCs w:val="24"/>
              </w:rPr>
              <w:t>nd its analytical capacity including</w:t>
            </w:r>
            <w:r w:rsidR="001A019E" w:rsidRPr="001A019E">
              <w:rPr>
                <w:szCs w:val="24"/>
              </w:rPr>
              <w:t xml:space="preserve"> </w:t>
            </w:r>
            <w:r w:rsidR="001A019E">
              <w:rPr>
                <w:szCs w:val="24"/>
              </w:rPr>
              <w:t xml:space="preserve">in terms of new and </w:t>
            </w:r>
            <w:r w:rsidR="001A019E" w:rsidRPr="001A019E">
              <w:rPr>
                <w:szCs w:val="24"/>
              </w:rPr>
              <w:t>innovative technologies and methods.</w:t>
            </w:r>
            <w:r w:rsidR="001A019E">
              <w:rPr>
                <w:szCs w:val="24"/>
              </w:rPr>
              <w:t xml:space="preserve"> </w:t>
            </w:r>
            <w:r w:rsidR="006C432A">
              <w:rPr>
                <w:szCs w:val="24"/>
              </w:rPr>
              <w:t xml:space="preserve">(ii) </w:t>
            </w:r>
            <w:r w:rsidR="00E23031">
              <w:rPr>
                <w:szCs w:val="24"/>
              </w:rPr>
              <w:t>P</w:t>
            </w:r>
            <w:r w:rsidRPr="00A47BA5">
              <w:rPr>
                <w:szCs w:val="24"/>
              </w:rPr>
              <w:t>romote evidence-based evaluations of policies and interventions at national, EU and international levels</w:t>
            </w:r>
            <w:r w:rsidR="00E23031">
              <w:rPr>
                <w:szCs w:val="24"/>
              </w:rPr>
              <w:t>.</w:t>
            </w:r>
            <w:r w:rsidR="006C432A">
              <w:rPr>
                <w:szCs w:val="24"/>
              </w:rPr>
              <w:t xml:space="preserve"> (iii)</w:t>
            </w:r>
            <w:r w:rsidR="00E23031">
              <w:rPr>
                <w:szCs w:val="24"/>
              </w:rPr>
              <w:t xml:space="preserve"> Provide </w:t>
            </w:r>
            <w:r w:rsidRPr="00A47BA5">
              <w:rPr>
                <w:szCs w:val="24"/>
              </w:rPr>
              <w:t xml:space="preserve">adequate support for the </w:t>
            </w:r>
            <w:r>
              <w:rPr>
                <w:szCs w:val="24"/>
              </w:rPr>
              <w:t xml:space="preserve">EMCDDA’s </w:t>
            </w:r>
            <w:r w:rsidRPr="00A47BA5">
              <w:rPr>
                <w:szCs w:val="24"/>
              </w:rPr>
              <w:t xml:space="preserve">Reitox </w:t>
            </w:r>
            <w:r>
              <w:rPr>
                <w:szCs w:val="24"/>
              </w:rPr>
              <w:t xml:space="preserve">network of </w:t>
            </w:r>
            <w:r w:rsidRPr="00A47BA5">
              <w:rPr>
                <w:szCs w:val="24"/>
              </w:rPr>
              <w:t xml:space="preserve">National </w:t>
            </w:r>
            <w:r w:rsidRPr="00A47BA5">
              <w:rPr>
                <w:szCs w:val="24"/>
              </w:rPr>
              <w:lastRenderedPageBreak/>
              <w:t>Focal Points</w:t>
            </w:r>
            <w:r>
              <w:rPr>
                <w:b/>
                <w:bCs/>
                <w:szCs w:val="24"/>
              </w:rPr>
              <w:t xml:space="preserve"> </w:t>
            </w:r>
            <w:r>
              <w:rPr>
                <w:szCs w:val="24"/>
              </w:rPr>
              <w:t>both in the areas</w:t>
            </w:r>
            <w:r w:rsidR="001A019E">
              <w:rPr>
                <w:szCs w:val="24"/>
              </w:rPr>
              <w:t xml:space="preserve"> of</w:t>
            </w:r>
            <w:r>
              <w:rPr>
                <w:szCs w:val="24"/>
              </w:rPr>
              <w:t xml:space="preserve"> public health and security, including </w:t>
            </w:r>
            <w:r w:rsidR="00BF4485">
              <w:rPr>
                <w:szCs w:val="24"/>
              </w:rPr>
              <w:t xml:space="preserve">the </w:t>
            </w:r>
            <w:r w:rsidR="006C432A">
              <w:rPr>
                <w:szCs w:val="24"/>
              </w:rPr>
              <w:t>Early W</w:t>
            </w:r>
            <w:r>
              <w:rPr>
                <w:szCs w:val="24"/>
              </w:rPr>
              <w:t>arning</w:t>
            </w:r>
            <w:r w:rsidR="00BF4485">
              <w:rPr>
                <w:szCs w:val="24"/>
              </w:rPr>
              <w:t xml:space="preserve"> </w:t>
            </w:r>
            <w:r w:rsidR="006C432A">
              <w:rPr>
                <w:szCs w:val="24"/>
              </w:rPr>
              <w:t>S</w:t>
            </w:r>
            <w:r w:rsidR="00BF4485">
              <w:rPr>
                <w:szCs w:val="24"/>
              </w:rPr>
              <w:t>ystem</w:t>
            </w:r>
            <w:r>
              <w:rPr>
                <w:szCs w:val="24"/>
              </w:rPr>
              <w:t>.</w:t>
            </w:r>
          </w:p>
        </w:tc>
        <w:tc>
          <w:tcPr>
            <w:tcW w:w="3118" w:type="dxa"/>
          </w:tcPr>
          <w:p w14:paraId="3A7C725A" w14:textId="77777777" w:rsidR="00986209" w:rsidRPr="00A47BA5" w:rsidRDefault="00986209" w:rsidP="00912D14">
            <w:pPr>
              <w:rPr>
                <w:b/>
                <w:bCs/>
                <w:szCs w:val="24"/>
              </w:rPr>
            </w:pPr>
            <w:r>
              <w:rPr>
                <w:b/>
                <w:bCs/>
                <w:szCs w:val="24"/>
              </w:rPr>
              <w:lastRenderedPageBreak/>
              <w:t>Ongoing</w:t>
            </w:r>
          </w:p>
        </w:tc>
        <w:tc>
          <w:tcPr>
            <w:tcW w:w="2693" w:type="dxa"/>
          </w:tcPr>
          <w:p w14:paraId="533BC015" w14:textId="77777777" w:rsidR="00F5307E" w:rsidRDefault="00F5307E" w:rsidP="00F5307E">
            <w:pPr>
              <w:spacing w:after="120"/>
              <w:rPr>
                <w:b/>
                <w:bCs/>
                <w:szCs w:val="24"/>
              </w:rPr>
            </w:pPr>
            <w:r>
              <w:rPr>
                <w:b/>
                <w:szCs w:val="24"/>
              </w:rPr>
              <w:t>European Commission</w:t>
            </w:r>
          </w:p>
          <w:p w14:paraId="3644DA38" w14:textId="77777777" w:rsidR="00986209" w:rsidRDefault="00986209" w:rsidP="00215DC9">
            <w:pPr>
              <w:spacing w:after="120"/>
              <w:rPr>
                <w:b/>
                <w:bCs/>
                <w:szCs w:val="24"/>
              </w:rPr>
            </w:pPr>
            <w:r>
              <w:rPr>
                <w:b/>
                <w:bCs/>
                <w:szCs w:val="24"/>
              </w:rPr>
              <w:t>EMCDDA</w:t>
            </w:r>
          </w:p>
          <w:p w14:paraId="0A74621A" w14:textId="77777777" w:rsidR="008A5D16" w:rsidRDefault="00986209" w:rsidP="00215DC9">
            <w:pPr>
              <w:spacing w:after="120"/>
              <w:rPr>
                <w:b/>
                <w:szCs w:val="24"/>
              </w:rPr>
            </w:pPr>
            <w:r w:rsidRPr="00233F81">
              <w:rPr>
                <w:b/>
                <w:szCs w:val="24"/>
              </w:rPr>
              <w:t>Europol</w:t>
            </w:r>
          </w:p>
          <w:p w14:paraId="2DE42510" w14:textId="77777777" w:rsidR="00986209" w:rsidRPr="00A47BA5" w:rsidRDefault="00986209" w:rsidP="00534031">
            <w:pPr>
              <w:spacing w:after="120"/>
              <w:rPr>
                <w:b/>
                <w:bCs/>
                <w:szCs w:val="24"/>
              </w:rPr>
            </w:pPr>
          </w:p>
        </w:tc>
      </w:tr>
      <w:tr w:rsidR="003D5070" w:rsidRPr="00A47BA5" w14:paraId="026FDA40" w14:textId="77777777" w:rsidTr="00215DC9">
        <w:tc>
          <w:tcPr>
            <w:tcW w:w="8931" w:type="dxa"/>
          </w:tcPr>
          <w:p w14:paraId="40CA3E66" w14:textId="77777777" w:rsidR="003D5070" w:rsidRPr="00A47BA5" w:rsidRDefault="003D5070" w:rsidP="00F55C47">
            <w:pPr>
              <w:spacing w:after="120"/>
              <w:rPr>
                <w:b/>
                <w:bCs/>
                <w:szCs w:val="24"/>
              </w:rPr>
            </w:pPr>
            <w:r w:rsidRPr="00534031">
              <w:rPr>
                <w:b/>
                <w:szCs w:val="24"/>
              </w:rPr>
              <w:t>Action 48.</w:t>
            </w:r>
            <w:r>
              <w:rPr>
                <w:szCs w:val="24"/>
              </w:rPr>
              <w:t xml:space="preserve"> </w:t>
            </w:r>
            <w:r w:rsidRPr="00534031">
              <w:rPr>
                <w:szCs w:val="24"/>
              </w:rPr>
              <w:t>Strengthen responses and improve preparedness to possible future challenges by identifying the lessons learnt from the Covid-19 pandemic and by monitoring its short, medium and long term impact on service delivery, drug markets, patterns of use and their associated harms.</w:t>
            </w:r>
          </w:p>
        </w:tc>
        <w:tc>
          <w:tcPr>
            <w:tcW w:w="3118" w:type="dxa"/>
          </w:tcPr>
          <w:p w14:paraId="29C8A4B3" w14:textId="77777777" w:rsidR="003D5070" w:rsidRDefault="003D5070" w:rsidP="00912D14">
            <w:pPr>
              <w:rPr>
                <w:b/>
                <w:szCs w:val="24"/>
              </w:rPr>
            </w:pPr>
            <w:r>
              <w:rPr>
                <w:b/>
                <w:szCs w:val="24"/>
              </w:rPr>
              <w:t>2021</w:t>
            </w:r>
          </w:p>
        </w:tc>
        <w:tc>
          <w:tcPr>
            <w:tcW w:w="2693" w:type="dxa"/>
          </w:tcPr>
          <w:p w14:paraId="1163321C" w14:textId="77777777" w:rsidR="000B5A05" w:rsidRDefault="000B5A05" w:rsidP="00215DC9">
            <w:pPr>
              <w:spacing w:after="120"/>
              <w:rPr>
                <w:b/>
                <w:szCs w:val="24"/>
              </w:rPr>
            </w:pPr>
            <w:r>
              <w:rPr>
                <w:b/>
                <w:szCs w:val="24"/>
              </w:rPr>
              <w:t>European Commission</w:t>
            </w:r>
          </w:p>
          <w:p w14:paraId="25860FCD" w14:textId="77777777" w:rsidR="00F5307E" w:rsidRDefault="00F5307E" w:rsidP="00215DC9">
            <w:pPr>
              <w:spacing w:after="120"/>
              <w:rPr>
                <w:b/>
                <w:szCs w:val="24"/>
              </w:rPr>
            </w:pPr>
            <w:r>
              <w:rPr>
                <w:b/>
                <w:szCs w:val="24"/>
              </w:rPr>
              <w:t>Member States</w:t>
            </w:r>
          </w:p>
          <w:p w14:paraId="2318E4B8" w14:textId="77777777" w:rsidR="003D5070" w:rsidRDefault="003D5070" w:rsidP="00215DC9">
            <w:pPr>
              <w:spacing w:after="120"/>
              <w:rPr>
                <w:b/>
                <w:szCs w:val="24"/>
              </w:rPr>
            </w:pPr>
            <w:r>
              <w:rPr>
                <w:b/>
                <w:szCs w:val="24"/>
              </w:rPr>
              <w:t>EMCDDA</w:t>
            </w:r>
          </w:p>
          <w:p w14:paraId="0D0B37FF" w14:textId="77777777" w:rsidR="000B5A05" w:rsidRDefault="000B5A05" w:rsidP="00215DC9">
            <w:pPr>
              <w:spacing w:after="120"/>
              <w:rPr>
                <w:b/>
                <w:szCs w:val="24"/>
              </w:rPr>
            </w:pPr>
          </w:p>
        </w:tc>
      </w:tr>
      <w:tr w:rsidR="00986209" w:rsidRPr="00A47BA5" w14:paraId="34BC4FEE" w14:textId="77777777" w:rsidTr="00215DC9">
        <w:tc>
          <w:tcPr>
            <w:tcW w:w="8931" w:type="dxa"/>
          </w:tcPr>
          <w:p w14:paraId="18148DF6" w14:textId="77777777" w:rsidR="00986209" w:rsidRPr="00A47BA5" w:rsidRDefault="00986209" w:rsidP="00F55C47">
            <w:pPr>
              <w:spacing w:after="120"/>
              <w:rPr>
                <w:b/>
                <w:bCs/>
                <w:szCs w:val="24"/>
              </w:rPr>
            </w:pPr>
            <w:r w:rsidRPr="00A47BA5">
              <w:rPr>
                <w:b/>
                <w:bCs/>
                <w:szCs w:val="24"/>
              </w:rPr>
              <w:t xml:space="preserve">Action </w:t>
            </w:r>
            <w:r w:rsidR="0043209F">
              <w:rPr>
                <w:b/>
                <w:bCs/>
                <w:szCs w:val="24"/>
              </w:rPr>
              <w:t>49</w:t>
            </w:r>
            <w:r w:rsidRPr="00A47BA5">
              <w:rPr>
                <w:szCs w:val="24"/>
              </w:rPr>
              <w:t xml:space="preserve">. Promote and strengthen dialogue with and involvement of civil society in implementation, evaluation </w:t>
            </w:r>
            <w:r w:rsidRPr="007A350F">
              <w:rPr>
                <w:szCs w:val="24"/>
              </w:rPr>
              <w:t>and providing input to the development</w:t>
            </w:r>
            <w:r w:rsidRPr="00A47BA5">
              <w:rPr>
                <w:szCs w:val="24"/>
              </w:rPr>
              <w:t xml:space="preserve"> of drug policies at Member State</w:t>
            </w:r>
            <w:r w:rsidR="00F55C47">
              <w:rPr>
                <w:szCs w:val="24"/>
              </w:rPr>
              <w:t xml:space="preserve">, </w:t>
            </w:r>
            <w:r w:rsidRPr="00A47BA5">
              <w:rPr>
                <w:szCs w:val="24"/>
              </w:rPr>
              <w:t>EU</w:t>
            </w:r>
            <w:r w:rsidR="00F55C47">
              <w:rPr>
                <w:szCs w:val="24"/>
              </w:rPr>
              <w:t xml:space="preserve"> and international</w:t>
            </w:r>
            <w:r w:rsidRPr="00A47BA5">
              <w:rPr>
                <w:szCs w:val="24"/>
              </w:rPr>
              <w:t xml:space="preserve"> levels.</w:t>
            </w:r>
          </w:p>
        </w:tc>
        <w:tc>
          <w:tcPr>
            <w:tcW w:w="3118" w:type="dxa"/>
          </w:tcPr>
          <w:p w14:paraId="6796DF7F" w14:textId="77777777" w:rsidR="00986209" w:rsidRPr="00A47BA5" w:rsidRDefault="00986209" w:rsidP="00912D14">
            <w:pPr>
              <w:rPr>
                <w:b/>
                <w:szCs w:val="24"/>
              </w:rPr>
            </w:pPr>
            <w:r>
              <w:rPr>
                <w:b/>
                <w:szCs w:val="24"/>
              </w:rPr>
              <w:t xml:space="preserve">Ongoing </w:t>
            </w:r>
          </w:p>
        </w:tc>
        <w:tc>
          <w:tcPr>
            <w:tcW w:w="2693" w:type="dxa"/>
          </w:tcPr>
          <w:p w14:paraId="220906C5" w14:textId="77777777" w:rsidR="008A5D16" w:rsidRDefault="008A5D16" w:rsidP="00215DC9">
            <w:pPr>
              <w:spacing w:after="120"/>
              <w:rPr>
                <w:b/>
                <w:szCs w:val="24"/>
              </w:rPr>
            </w:pPr>
            <w:r>
              <w:rPr>
                <w:b/>
                <w:szCs w:val="24"/>
              </w:rPr>
              <w:t>European Commission</w:t>
            </w:r>
            <w:r w:rsidDel="008A5D16">
              <w:rPr>
                <w:b/>
                <w:szCs w:val="24"/>
              </w:rPr>
              <w:t xml:space="preserve"> </w:t>
            </w:r>
          </w:p>
          <w:p w14:paraId="4F55822A" w14:textId="77777777" w:rsidR="008E27FC" w:rsidRDefault="008E27FC" w:rsidP="00215DC9">
            <w:pPr>
              <w:spacing w:after="120"/>
              <w:rPr>
                <w:b/>
                <w:szCs w:val="24"/>
              </w:rPr>
            </w:pPr>
            <w:r>
              <w:rPr>
                <w:b/>
                <w:szCs w:val="24"/>
              </w:rPr>
              <w:t>M</w:t>
            </w:r>
            <w:r w:rsidR="008A5D16">
              <w:rPr>
                <w:b/>
                <w:szCs w:val="24"/>
              </w:rPr>
              <w:t xml:space="preserve">ember </w:t>
            </w:r>
            <w:r>
              <w:rPr>
                <w:b/>
                <w:szCs w:val="24"/>
              </w:rPr>
              <w:t>S</w:t>
            </w:r>
            <w:r w:rsidR="008A5D16">
              <w:rPr>
                <w:b/>
                <w:szCs w:val="24"/>
              </w:rPr>
              <w:t>tates</w:t>
            </w:r>
          </w:p>
          <w:p w14:paraId="1E6F73DB" w14:textId="77777777" w:rsidR="00986209" w:rsidRPr="00A47BA5" w:rsidRDefault="00986209" w:rsidP="00215DC9">
            <w:pPr>
              <w:spacing w:after="120"/>
              <w:rPr>
                <w:b/>
                <w:szCs w:val="24"/>
              </w:rPr>
            </w:pPr>
            <w:r>
              <w:rPr>
                <w:b/>
                <w:szCs w:val="24"/>
              </w:rPr>
              <w:t>Civil Society Forum on Drugs</w:t>
            </w:r>
          </w:p>
        </w:tc>
      </w:tr>
      <w:tr w:rsidR="00F55C47" w:rsidRPr="00A47BA5" w14:paraId="23688C79" w14:textId="77777777" w:rsidTr="00215DC9">
        <w:tc>
          <w:tcPr>
            <w:tcW w:w="8931" w:type="dxa"/>
          </w:tcPr>
          <w:p w14:paraId="37534038" w14:textId="77777777" w:rsidR="00F55C47" w:rsidRPr="00A47BA5" w:rsidRDefault="00F55C47" w:rsidP="00DE4BEF">
            <w:pPr>
              <w:spacing w:after="120"/>
              <w:rPr>
                <w:b/>
                <w:bCs/>
                <w:szCs w:val="24"/>
              </w:rPr>
            </w:pPr>
            <w:r w:rsidRPr="00534031">
              <w:rPr>
                <w:b/>
                <w:szCs w:val="24"/>
              </w:rPr>
              <w:t>Action 50.</w:t>
            </w:r>
            <w:r>
              <w:rPr>
                <w:szCs w:val="24"/>
              </w:rPr>
              <w:t xml:space="preserve"> </w:t>
            </w:r>
            <w:r w:rsidRPr="00534031">
              <w:rPr>
                <w:szCs w:val="24"/>
              </w:rPr>
              <w:t xml:space="preserve">Contribute to shaping the international agenda on drugs policy in line with the approach and </w:t>
            </w:r>
            <w:r>
              <w:rPr>
                <w:szCs w:val="24"/>
              </w:rPr>
              <w:t>objectives</w:t>
            </w:r>
            <w:r w:rsidRPr="00534031">
              <w:rPr>
                <w:szCs w:val="24"/>
              </w:rPr>
              <w:t xml:space="preserve"> of the EU Agenda</w:t>
            </w:r>
            <w:r w:rsidR="00DE4BEF">
              <w:rPr>
                <w:szCs w:val="24"/>
              </w:rPr>
              <w:t xml:space="preserve"> on Drugs</w:t>
            </w:r>
            <w:r w:rsidRPr="00534031">
              <w:rPr>
                <w:szCs w:val="24"/>
              </w:rPr>
              <w:t xml:space="preserve">, including by accelerating the implementation of joint multilateral commitments such as the </w:t>
            </w:r>
            <w:r w:rsidR="000B5A05" w:rsidRPr="006D5131">
              <w:rPr>
                <w:szCs w:val="24"/>
              </w:rPr>
              <w:t>2016 Outcome Document of the Special Session of the UN General Assembly on the World Drug Problem</w:t>
            </w:r>
            <w:r w:rsidR="000B5A05" w:rsidRPr="000B5A05" w:rsidDel="000B5A05">
              <w:rPr>
                <w:szCs w:val="24"/>
              </w:rPr>
              <w:t xml:space="preserve"> </w:t>
            </w:r>
            <w:r w:rsidRPr="00534031">
              <w:rPr>
                <w:szCs w:val="24"/>
              </w:rPr>
              <w:t>and in the context of the mid-term review of the Ministerial Declaration of the Commission on Narcotic Drugs in 2024.</w:t>
            </w:r>
          </w:p>
        </w:tc>
        <w:tc>
          <w:tcPr>
            <w:tcW w:w="3118" w:type="dxa"/>
          </w:tcPr>
          <w:p w14:paraId="0FD36742" w14:textId="77777777" w:rsidR="00F55C47" w:rsidRDefault="00FE0E83" w:rsidP="00912D14">
            <w:pPr>
              <w:rPr>
                <w:b/>
                <w:szCs w:val="24"/>
              </w:rPr>
            </w:pPr>
            <w:r w:rsidRPr="00FE0E83">
              <w:rPr>
                <w:b/>
                <w:szCs w:val="24"/>
              </w:rPr>
              <w:t>Ongoing</w:t>
            </w:r>
          </w:p>
        </w:tc>
        <w:tc>
          <w:tcPr>
            <w:tcW w:w="2693" w:type="dxa"/>
          </w:tcPr>
          <w:p w14:paraId="3C2D0A52" w14:textId="77777777" w:rsidR="00F55C47" w:rsidRDefault="00FE0E83" w:rsidP="00215DC9">
            <w:pPr>
              <w:spacing w:after="120"/>
              <w:rPr>
                <w:b/>
                <w:szCs w:val="24"/>
              </w:rPr>
            </w:pPr>
            <w:r>
              <w:rPr>
                <w:b/>
                <w:szCs w:val="24"/>
              </w:rPr>
              <w:t>European Commission</w:t>
            </w:r>
          </w:p>
          <w:p w14:paraId="26F1C03C" w14:textId="77777777" w:rsidR="00FE0E83" w:rsidRDefault="00FE0E83" w:rsidP="00215DC9">
            <w:pPr>
              <w:spacing w:after="120"/>
              <w:rPr>
                <w:b/>
                <w:szCs w:val="24"/>
              </w:rPr>
            </w:pPr>
            <w:r>
              <w:rPr>
                <w:b/>
                <w:szCs w:val="24"/>
              </w:rPr>
              <w:t>EEAS</w:t>
            </w:r>
          </w:p>
        </w:tc>
      </w:tr>
      <w:tr w:rsidR="00FE0E83" w:rsidRPr="00A47BA5" w14:paraId="44D3F9CB" w14:textId="77777777" w:rsidTr="00215DC9">
        <w:tc>
          <w:tcPr>
            <w:tcW w:w="8931" w:type="dxa"/>
          </w:tcPr>
          <w:p w14:paraId="7CE1CD27" w14:textId="77777777" w:rsidR="00FE0E83" w:rsidRDefault="00FE0E83" w:rsidP="0043209F">
            <w:pPr>
              <w:spacing w:after="120"/>
              <w:rPr>
                <w:b/>
                <w:szCs w:val="24"/>
              </w:rPr>
            </w:pPr>
            <w:r w:rsidRPr="00534031">
              <w:rPr>
                <w:b/>
                <w:szCs w:val="24"/>
              </w:rPr>
              <w:t>Action 51.</w:t>
            </w:r>
            <w:r>
              <w:rPr>
                <w:szCs w:val="24"/>
              </w:rPr>
              <w:t xml:space="preserve"> </w:t>
            </w:r>
            <w:r w:rsidRPr="00534031">
              <w:rPr>
                <w:szCs w:val="24"/>
              </w:rPr>
              <w:t>Ensure that the protection and promotion of human rights are fully integrated in the EU’s relations with, and external assistance to, third countries, regions and international organisations. In particular, the EU is strongly and unequivocally opposed to the death penalty in all circumstances, including for drug-related offences.</w:t>
            </w:r>
          </w:p>
        </w:tc>
        <w:tc>
          <w:tcPr>
            <w:tcW w:w="3118" w:type="dxa"/>
          </w:tcPr>
          <w:p w14:paraId="7D885124" w14:textId="77777777" w:rsidR="00FE0E83" w:rsidRDefault="00FE0E83" w:rsidP="00912D14">
            <w:pPr>
              <w:rPr>
                <w:b/>
                <w:szCs w:val="24"/>
              </w:rPr>
            </w:pPr>
            <w:r w:rsidRPr="00FE0E83">
              <w:rPr>
                <w:b/>
                <w:szCs w:val="24"/>
              </w:rPr>
              <w:t>Ongoing</w:t>
            </w:r>
          </w:p>
        </w:tc>
        <w:tc>
          <w:tcPr>
            <w:tcW w:w="2693" w:type="dxa"/>
          </w:tcPr>
          <w:p w14:paraId="719DDB92" w14:textId="77777777" w:rsidR="00FE0E83" w:rsidRDefault="00FE0E83" w:rsidP="00FE0E83">
            <w:pPr>
              <w:spacing w:after="120"/>
              <w:rPr>
                <w:b/>
                <w:szCs w:val="24"/>
              </w:rPr>
            </w:pPr>
            <w:r>
              <w:rPr>
                <w:b/>
                <w:szCs w:val="24"/>
              </w:rPr>
              <w:t>European Commission</w:t>
            </w:r>
          </w:p>
          <w:p w14:paraId="4FFD55DE" w14:textId="77777777" w:rsidR="00FE0E83" w:rsidRDefault="00FE0E83" w:rsidP="00FE0E83">
            <w:pPr>
              <w:rPr>
                <w:b/>
                <w:szCs w:val="24"/>
              </w:rPr>
            </w:pPr>
            <w:r>
              <w:rPr>
                <w:b/>
                <w:szCs w:val="24"/>
              </w:rPr>
              <w:t>EEAS</w:t>
            </w:r>
          </w:p>
        </w:tc>
      </w:tr>
      <w:tr w:rsidR="00986209" w:rsidRPr="00A47BA5" w14:paraId="0B933EB5" w14:textId="77777777" w:rsidTr="00215DC9">
        <w:tc>
          <w:tcPr>
            <w:tcW w:w="8931" w:type="dxa"/>
          </w:tcPr>
          <w:p w14:paraId="1322B9EA" w14:textId="77777777" w:rsidR="00986209" w:rsidRPr="00A47BA5" w:rsidRDefault="00986209" w:rsidP="0043209F">
            <w:pPr>
              <w:spacing w:after="120"/>
              <w:rPr>
                <w:szCs w:val="24"/>
              </w:rPr>
            </w:pPr>
            <w:r>
              <w:rPr>
                <w:b/>
                <w:szCs w:val="24"/>
              </w:rPr>
              <w:t xml:space="preserve">Action </w:t>
            </w:r>
            <w:r w:rsidR="0043209F">
              <w:rPr>
                <w:b/>
                <w:szCs w:val="24"/>
              </w:rPr>
              <w:t>5</w:t>
            </w:r>
            <w:r w:rsidR="004078F4">
              <w:rPr>
                <w:b/>
                <w:szCs w:val="24"/>
              </w:rPr>
              <w:t>2</w:t>
            </w:r>
            <w:r w:rsidRPr="00A47BA5">
              <w:rPr>
                <w:b/>
                <w:szCs w:val="24"/>
              </w:rPr>
              <w:t xml:space="preserve">. </w:t>
            </w:r>
            <w:r w:rsidR="00C401B4" w:rsidRPr="002F5D77">
              <w:rPr>
                <w:szCs w:val="24"/>
              </w:rPr>
              <w:t>Review the mandate of the EMCDDA</w:t>
            </w:r>
            <w:r w:rsidR="00C401B4">
              <w:rPr>
                <w:szCs w:val="24"/>
              </w:rPr>
              <w:t xml:space="preserve"> following the evaluation completed in 2019.</w:t>
            </w:r>
            <w:r w:rsidR="006C432A">
              <w:rPr>
                <w:rStyle w:val="FootnoteReference"/>
                <w:szCs w:val="24"/>
              </w:rPr>
              <w:footnoteReference w:id="6"/>
            </w:r>
            <w:r w:rsidR="002F5D77">
              <w:rPr>
                <w:szCs w:val="24"/>
              </w:rPr>
              <w:t xml:space="preserve"> </w:t>
            </w:r>
          </w:p>
        </w:tc>
        <w:tc>
          <w:tcPr>
            <w:tcW w:w="3118" w:type="dxa"/>
          </w:tcPr>
          <w:p w14:paraId="3642FF54" w14:textId="77777777" w:rsidR="00986209" w:rsidRPr="00A47BA5" w:rsidRDefault="00986209" w:rsidP="00912D14">
            <w:pPr>
              <w:rPr>
                <w:b/>
                <w:szCs w:val="24"/>
              </w:rPr>
            </w:pPr>
            <w:r>
              <w:rPr>
                <w:b/>
                <w:szCs w:val="24"/>
              </w:rPr>
              <w:t>2021</w:t>
            </w:r>
          </w:p>
        </w:tc>
        <w:tc>
          <w:tcPr>
            <w:tcW w:w="2693" w:type="dxa"/>
          </w:tcPr>
          <w:p w14:paraId="434A11A2" w14:textId="77777777" w:rsidR="00986209" w:rsidRPr="00A47BA5" w:rsidRDefault="008A5D16" w:rsidP="00912D14">
            <w:pPr>
              <w:rPr>
                <w:b/>
                <w:szCs w:val="24"/>
              </w:rPr>
            </w:pPr>
            <w:r>
              <w:rPr>
                <w:b/>
                <w:szCs w:val="24"/>
              </w:rPr>
              <w:t>European Commission</w:t>
            </w:r>
          </w:p>
        </w:tc>
      </w:tr>
      <w:tr w:rsidR="00986209" w:rsidRPr="00A47BA5" w14:paraId="50D0B167" w14:textId="77777777" w:rsidTr="00215DC9">
        <w:tc>
          <w:tcPr>
            <w:tcW w:w="8931" w:type="dxa"/>
          </w:tcPr>
          <w:p w14:paraId="2AD96AD7" w14:textId="77777777" w:rsidR="00986209" w:rsidRPr="00A46B54" w:rsidRDefault="00986209" w:rsidP="00DC1CC1">
            <w:pPr>
              <w:spacing w:after="120"/>
              <w:rPr>
                <w:szCs w:val="24"/>
              </w:rPr>
            </w:pPr>
            <w:r w:rsidRPr="00A46B54">
              <w:rPr>
                <w:b/>
                <w:bCs/>
                <w:szCs w:val="24"/>
              </w:rPr>
              <w:t xml:space="preserve">Action </w:t>
            </w:r>
            <w:r w:rsidR="0043209F">
              <w:rPr>
                <w:b/>
                <w:bCs/>
                <w:szCs w:val="24"/>
              </w:rPr>
              <w:t>5</w:t>
            </w:r>
            <w:r w:rsidR="004078F4">
              <w:rPr>
                <w:b/>
                <w:bCs/>
                <w:szCs w:val="24"/>
              </w:rPr>
              <w:t>3</w:t>
            </w:r>
            <w:r w:rsidRPr="00A46B54">
              <w:rPr>
                <w:b/>
                <w:bCs/>
                <w:szCs w:val="24"/>
              </w:rPr>
              <w:t>.</w:t>
            </w:r>
            <w:r>
              <w:rPr>
                <w:bCs/>
                <w:szCs w:val="24"/>
              </w:rPr>
              <w:t xml:space="preserve"> </w:t>
            </w:r>
            <w:r w:rsidR="00E23031">
              <w:rPr>
                <w:bCs/>
                <w:szCs w:val="24"/>
              </w:rPr>
              <w:t xml:space="preserve">Launch an </w:t>
            </w:r>
            <w:r w:rsidRPr="00A46B54">
              <w:rPr>
                <w:bCs/>
                <w:szCs w:val="24"/>
              </w:rPr>
              <w:t xml:space="preserve">evaluation of the </w:t>
            </w:r>
            <w:r>
              <w:rPr>
                <w:bCs/>
                <w:szCs w:val="24"/>
              </w:rPr>
              <w:t xml:space="preserve">EU </w:t>
            </w:r>
            <w:r w:rsidRPr="00A46B54">
              <w:rPr>
                <w:bCs/>
                <w:szCs w:val="24"/>
              </w:rPr>
              <w:t>Agenda</w:t>
            </w:r>
            <w:r w:rsidR="00DE4BEF">
              <w:rPr>
                <w:bCs/>
                <w:szCs w:val="24"/>
              </w:rPr>
              <w:t xml:space="preserve"> </w:t>
            </w:r>
            <w:r>
              <w:rPr>
                <w:bCs/>
                <w:szCs w:val="24"/>
              </w:rPr>
              <w:t>and Action Plan on Drugs</w:t>
            </w:r>
            <w:r w:rsidR="00E23031">
              <w:rPr>
                <w:bCs/>
                <w:szCs w:val="24"/>
              </w:rPr>
              <w:t xml:space="preserve">. </w:t>
            </w:r>
          </w:p>
        </w:tc>
        <w:tc>
          <w:tcPr>
            <w:tcW w:w="3118" w:type="dxa"/>
          </w:tcPr>
          <w:p w14:paraId="71E47FB6" w14:textId="77777777" w:rsidR="00986209" w:rsidRPr="00A47BA5" w:rsidRDefault="00986209" w:rsidP="00912D14">
            <w:pPr>
              <w:rPr>
                <w:b/>
                <w:szCs w:val="24"/>
              </w:rPr>
            </w:pPr>
            <w:r>
              <w:rPr>
                <w:b/>
                <w:szCs w:val="24"/>
              </w:rPr>
              <w:t>2024</w:t>
            </w:r>
          </w:p>
        </w:tc>
        <w:tc>
          <w:tcPr>
            <w:tcW w:w="2693" w:type="dxa"/>
          </w:tcPr>
          <w:p w14:paraId="66045F80" w14:textId="77777777" w:rsidR="00986209" w:rsidRPr="00A47BA5" w:rsidRDefault="008A5D16" w:rsidP="00912D14">
            <w:pPr>
              <w:rPr>
                <w:b/>
                <w:szCs w:val="24"/>
              </w:rPr>
            </w:pPr>
            <w:r>
              <w:rPr>
                <w:b/>
                <w:szCs w:val="24"/>
              </w:rPr>
              <w:t>European Commission</w:t>
            </w:r>
          </w:p>
        </w:tc>
      </w:tr>
    </w:tbl>
    <w:p w14:paraId="71329894" w14:textId="77777777" w:rsidR="0014583F" w:rsidRDefault="0014583F">
      <w:pPr>
        <w:rPr>
          <w:rFonts w:ascii="Times New Roman" w:hAnsi="Times New Roman" w:cs="Times New Roman"/>
          <w:sz w:val="24"/>
          <w:szCs w:val="24"/>
        </w:rPr>
        <w:sectPr w:rsidR="0014583F" w:rsidSect="00334A31">
          <w:headerReference w:type="even" r:id="rId18"/>
          <w:headerReference w:type="default" r:id="rId19"/>
          <w:footerReference w:type="even" r:id="rId20"/>
          <w:footerReference w:type="default" r:id="rId21"/>
          <w:headerReference w:type="first" r:id="rId22"/>
          <w:footerReference w:type="first" r:id="rId23"/>
          <w:pgSz w:w="16838" w:h="11906" w:orient="landscape"/>
          <w:pgMar w:top="1587" w:right="1020" w:bottom="1701" w:left="1020" w:header="601" w:footer="1077" w:gutter="0"/>
          <w:cols w:space="720"/>
          <w:titlePg/>
          <w:docGrid w:linePitch="326"/>
        </w:sectPr>
      </w:pPr>
    </w:p>
    <w:p w14:paraId="3D144FA4" w14:textId="77777777" w:rsidR="0097427F" w:rsidRDefault="0097427F">
      <w:pPr>
        <w:rPr>
          <w:rFonts w:ascii="Times New Roman" w:hAnsi="Times New Roman" w:cs="Times New Roman"/>
          <w:sz w:val="24"/>
          <w:szCs w:val="24"/>
        </w:rPr>
      </w:pPr>
    </w:p>
    <w:p w14:paraId="4F401361" w14:textId="77777777" w:rsidR="005C685C" w:rsidRDefault="00A47BA5" w:rsidP="00C401B4">
      <w:pPr>
        <w:spacing w:after="240" w:line="240" w:lineRule="auto"/>
        <w:jc w:val="center"/>
        <w:rPr>
          <w:rFonts w:ascii="Times New Roman" w:hAnsi="Times New Roman" w:cs="Times New Roman"/>
          <w:b/>
          <w:sz w:val="24"/>
          <w:szCs w:val="24"/>
        </w:rPr>
      </w:pPr>
      <w:r w:rsidRPr="00CA5D91">
        <w:rPr>
          <w:rFonts w:ascii="Times New Roman" w:hAnsi="Times New Roman" w:cs="Times New Roman"/>
          <w:b/>
          <w:sz w:val="24"/>
          <w:szCs w:val="24"/>
        </w:rPr>
        <w:t>Annex 2</w:t>
      </w:r>
    </w:p>
    <w:p w14:paraId="6834510B" w14:textId="77777777" w:rsidR="00A47BA5" w:rsidRPr="005C685C" w:rsidRDefault="00A47BA5" w:rsidP="00C401B4">
      <w:pPr>
        <w:spacing w:after="240" w:line="240" w:lineRule="auto"/>
        <w:jc w:val="center"/>
        <w:rPr>
          <w:rFonts w:ascii="Times New Roman" w:hAnsi="Times New Roman" w:cs="Times New Roman"/>
          <w:b/>
          <w:sz w:val="24"/>
          <w:szCs w:val="24"/>
        </w:rPr>
      </w:pPr>
      <w:r>
        <w:rPr>
          <w:rFonts w:ascii="Times New Roman" w:hAnsi="Times New Roman" w:cs="Times New Roman"/>
          <w:b/>
          <w:bCs/>
          <w:sz w:val="24"/>
          <w:szCs w:val="24"/>
        </w:rPr>
        <w:t>Performance I</w:t>
      </w:r>
      <w:r w:rsidRPr="00A47BA5">
        <w:rPr>
          <w:rFonts w:ascii="Times New Roman" w:hAnsi="Times New Roman" w:cs="Times New Roman"/>
          <w:b/>
          <w:bCs/>
          <w:sz w:val="24"/>
          <w:szCs w:val="24"/>
        </w:rPr>
        <w:t>ndicators</w:t>
      </w:r>
    </w:p>
    <w:p w14:paraId="3A1606E9" w14:textId="77777777" w:rsidR="00A47BA5" w:rsidRPr="00A47BA5" w:rsidRDefault="00A47BA5" w:rsidP="00C401B4">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sidR="00E72910">
        <w:rPr>
          <w:rFonts w:ascii="Times New Roman" w:hAnsi="Times New Roman" w:cs="Times New Roman"/>
          <w:b/>
          <w:sz w:val="24"/>
          <w:szCs w:val="24"/>
        </w:rPr>
        <w:t>1</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Drug-related organized crime and gang violence (</w:t>
      </w:r>
      <w:r w:rsidR="00D570D2" w:rsidRPr="00D570D2">
        <w:rPr>
          <w:rFonts w:ascii="Times New Roman" w:hAnsi="Times New Roman" w:cs="Times New Roman"/>
          <w:sz w:val="24"/>
          <w:szCs w:val="24"/>
        </w:rPr>
        <w:t>Europol, EMCDDA Drug Related Homicide data/indicator and studies on gang related violen</w:t>
      </w:r>
      <w:r w:rsidR="00D570D2">
        <w:rPr>
          <w:rFonts w:ascii="Times New Roman" w:hAnsi="Times New Roman" w:cs="Times New Roman"/>
          <w:sz w:val="24"/>
          <w:szCs w:val="24"/>
        </w:rPr>
        <w:t>ce and intimidation</w:t>
      </w:r>
      <w:r w:rsidR="00104CEE">
        <w:rPr>
          <w:rFonts w:ascii="Times New Roman" w:hAnsi="Times New Roman" w:cs="Times New Roman"/>
          <w:sz w:val="24"/>
          <w:szCs w:val="24"/>
        </w:rPr>
        <w:t xml:space="preserve"> and involvement of organised crime</w:t>
      </w:r>
      <w:r w:rsidRPr="00A47BA5">
        <w:rPr>
          <w:rFonts w:ascii="Times New Roman" w:hAnsi="Times New Roman" w:cs="Times New Roman"/>
          <w:sz w:val="24"/>
          <w:szCs w:val="24"/>
        </w:rPr>
        <w:t>)</w:t>
      </w:r>
    </w:p>
    <w:p w14:paraId="7A13F268" w14:textId="77777777" w:rsidR="00E72910" w:rsidRPr="00A47BA5" w:rsidRDefault="00A47BA5" w:rsidP="00C401B4">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sidR="00E72910">
        <w:rPr>
          <w:rFonts w:ascii="Times New Roman" w:hAnsi="Times New Roman" w:cs="Times New Roman"/>
          <w:b/>
          <w:sz w:val="24"/>
          <w:szCs w:val="24"/>
        </w:rPr>
        <w:t>2</w:t>
      </w:r>
      <w:r w:rsidRPr="00A47BA5">
        <w:rPr>
          <w:rFonts w:ascii="Times New Roman" w:hAnsi="Times New Roman" w:cs="Times New Roman"/>
          <w:b/>
          <w:sz w:val="24"/>
          <w:szCs w:val="24"/>
        </w:rPr>
        <w:t>.</w:t>
      </w:r>
      <w:r w:rsidRPr="00A47BA5">
        <w:rPr>
          <w:rFonts w:ascii="Times New Roman" w:hAnsi="Times New Roman" w:cs="Times New Roman"/>
          <w:sz w:val="24"/>
          <w:szCs w:val="24"/>
        </w:rPr>
        <w:t xml:space="preserve"> </w:t>
      </w:r>
      <w:r w:rsidR="00E72910">
        <w:rPr>
          <w:rFonts w:ascii="Times New Roman" w:hAnsi="Times New Roman" w:cs="Times New Roman"/>
          <w:sz w:val="24"/>
          <w:szCs w:val="24"/>
        </w:rPr>
        <w:t>E</w:t>
      </w:r>
      <w:r w:rsidR="00E72910" w:rsidRPr="00E72910">
        <w:rPr>
          <w:rFonts w:ascii="Times New Roman" w:hAnsi="Times New Roman" w:cs="Times New Roman"/>
          <w:sz w:val="24"/>
          <w:szCs w:val="24"/>
        </w:rPr>
        <w:t>merging threats based on data from timely and forward looking sources</w:t>
      </w:r>
      <w:r w:rsidR="00E72910">
        <w:rPr>
          <w:rFonts w:ascii="Times New Roman" w:hAnsi="Times New Roman" w:cs="Times New Roman"/>
          <w:sz w:val="24"/>
          <w:szCs w:val="24"/>
        </w:rPr>
        <w:t xml:space="preserve"> (where available) </w:t>
      </w:r>
      <w:r w:rsidR="00E72910" w:rsidRPr="00E72910">
        <w:rPr>
          <w:rFonts w:ascii="Times New Roman" w:hAnsi="Times New Roman" w:cs="Times New Roman"/>
          <w:sz w:val="24"/>
          <w:szCs w:val="24"/>
        </w:rPr>
        <w:t>incl</w:t>
      </w:r>
      <w:r w:rsidR="00E72910">
        <w:rPr>
          <w:rFonts w:ascii="Times New Roman" w:hAnsi="Times New Roman" w:cs="Times New Roman"/>
          <w:sz w:val="24"/>
          <w:szCs w:val="24"/>
        </w:rPr>
        <w:t>uding l</w:t>
      </w:r>
      <w:r w:rsidR="00E72910" w:rsidRPr="00A47BA5">
        <w:rPr>
          <w:rFonts w:ascii="Times New Roman" w:hAnsi="Times New Roman" w:cs="Times New Roman"/>
          <w:sz w:val="24"/>
          <w:szCs w:val="24"/>
        </w:rPr>
        <w:t xml:space="preserve">evels </w:t>
      </w:r>
      <w:r w:rsidRPr="00A47BA5">
        <w:rPr>
          <w:rFonts w:ascii="Times New Roman" w:hAnsi="Times New Roman" w:cs="Times New Roman"/>
          <w:sz w:val="24"/>
          <w:szCs w:val="24"/>
        </w:rPr>
        <w:t xml:space="preserve">of drug volumes consumed in community/cities from waste water analysis </w:t>
      </w:r>
      <w:r w:rsidR="007D42D2">
        <w:rPr>
          <w:rFonts w:ascii="Times New Roman" w:hAnsi="Times New Roman" w:cs="Times New Roman"/>
          <w:sz w:val="24"/>
          <w:szCs w:val="24"/>
        </w:rPr>
        <w:t>from those cities currently participating in this exercise</w:t>
      </w:r>
      <w:r w:rsidR="00FF572B">
        <w:rPr>
          <w:rFonts w:ascii="Times New Roman" w:hAnsi="Times New Roman" w:cs="Times New Roman"/>
          <w:sz w:val="24"/>
          <w:szCs w:val="24"/>
        </w:rPr>
        <w:t xml:space="preserve">. </w:t>
      </w:r>
      <w:r w:rsidR="00E72910">
        <w:rPr>
          <w:rFonts w:ascii="Times New Roman" w:hAnsi="Times New Roman" w:cs="Times New Roman"/>
          <w:sz w:val="24"/>
          <w:szCs w:val="24"/>
        </w:rPr>
        <w:t>(</w:t>
      </w:r>
      <w:r w:rsidR="00E72910" w:rsidRPr="00E72910">
        <w:rPr>
          <w:rFonts w:ascii="Times New Roman" w:hAnsi="Times New Roman" w:cs="Times New Roman"/>
          <w:sz w:val="24"/>
          <w:szCs w:val="24"/>
        </w:rPr>
        <w:t>Composite E</w:t>
      </w:r>
      <w:r w:rsidR="00E72910">
        <w:rPr>
          <w:rFonts w:ascii="Times New Roman" w:hAnsi="Times New Roman" w:cs="Times New Roman"/>
          <w:sz w:val="24"/>
          <w:szCs w:val="24"/>
        </w:rPr>
        <w:t>MCDDA European level indicator b</w:t>
      </w:r>
      <w:r w:rsidR="00E72910" w:rsidRPr="00E72910">
        <w:rPr>
          <w:rFonts w:ascii="Times New Roman" w:hAnsi="Times New Roman" w:cs="Times New Roman"/>
          <w:sz w:val="24"/>
          <w:szCs w:val="24"/>
        </w:rPr>
        <w:t>ased on</w:t>
      </w:r>
      <w:r w:rsidR="00E72910">
        <w:rPr>
          <w:rFonts w:ascii="Times New Roman" w:hAnsi="Times New Roman" w:cs="Times New Roman"/>
          <w:sz w:val="24"/>
          <w:szCs w:val="24"/>
        </w:rPr>
        <w:t xml:space="preserve"> EMCDDA reporting and barometer; </w:t>
      </w:r>
      <w:r w:rsidR="00FF572B" w:rsidRPr="00A47BA5">
        <w:rPr>
          <w:rFonts w:ascii="Times New Roman" w:hAnsi="Times New Roman" w:cs="Times New Roman"/>
          <w:sz w:val="24"/>
          <w:szCs w:val="24"/>
        </w:rPr>
        <w:t>SCORE group</w:t>
      </w:r>
      <w:r w:rsidR="00E72910">
        <w:rPr>
          <w:rFonts w:ascii="Times New Roman" w:hAnsi="Times New Roman" w:cs="Times New Roman"/>
          <w:sz w:val="24"/>
          <w:szCs w:val="24"/>
        </w:rPr>
        <w:t xml:space="preserve"> and EMCDDA;</w:t>
      </w:r>
      <w:r w:rsidR="00E72910" w:rsidRPr="00E72910">
        <w:rPr>
          <w:rFonts w:ascii="Times New Roman" w:hAnsi="Times New Roman" w:cs="Times New Roman"/>
          <w:sz w:val="24"/>
          <w:szCs w:val="24"/>
        </w:rPr>
        <w:t xml:space="preserve"> emergency room data; and targeted studies</w:t>
      </w:r>
      <w:r w:rsidR="004233BE">
        <w:rPr>
          <w:rFonts w:ascii="Times New Roman" w:hAnsi="Times New Roman" w:cs="Times New Roman"/>
          <w:sz w:val="24"/>
          <w:szCs w:val="24"/>
        </w:rPr>
        <w:t>)</w:t>
      </w:r>
    </w:p>
    <w:p w14:paraId="6A4770D9" w14:textId="77777777" w:rsidR="00A47BA5" w:rsidRPr="00A47BA5" w:rsidRDefault="00A47BA5" w:rsidP="00C401B4">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sidR="00E72910">
        <w:rPr>
          <w:rFonts w:ascii="Times New Roman" w:hAnsi="Times New Roman" w:cs="Times New Roman"/>
          <w:b/>
          <w:sz w:val="24"/>
          <w:szCs w:val="24"/>
        </w:rPr>
        <w:t>3</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Trends in asset recovery and number of financial investigations conducted that were triggered based on drug related crimes.</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w:t>
      </w:r>
      <w:r w:rsidR="003940D6">
        <w:rPr>
          <w:rFonts w:ascii="Times New Roman" w:hAnsi="Times New Roman" w:cs="Times New Roman"/>
          <w:sz w:val="24"/>
          <w:szCs w:val="24"/>
        </w:rPr>
        <w:t>Europol</w:t>
      </w:r>
      <w:r w:rsidR="00655D0E">
        <w:rPr>
          <w:rFonts w:ascii="Times New Roman" w:hAnsi="Times New Roman" w:cs="Times New Roman"/>
          <w:sz w:val="24"/>
          <w:szCs w:val="24"/>
        </w:rPr>
        <w:t xml:space="preserve">, </w:t>
      </w:r>
      <w:r w:rsidR="003940D6">
        <w:rPr>
          <w:rFonts w:ascii="Times New Roman" w:hAnsi="Times New Roman" w:cs="Times New Roman"/>
          <w:sz w:val="24"/>
          <w:szCs w:val="24"/>
        </w:rPr>
        <w:t>EMCDDA</w:t>
      </w:r>
      <w:r w:rsidR="00655D0E">
        <w:rPr>
          <w:rFonts w:ascii="Times New Roman" w:hAnsi="Times New Roman" w:cs="Times New Roman"/>
          <w:sz w:val="24"/>
          <w:szCs w:val="24"/>
        </w:rPr>
        <w:t xml:space="preserve"> and </w:t>
      </w:r>
      <w:r w:rsidR="00E72910">
        <w:rPr>
          <w:rFonts w:ascii="Times New Roman" w:hAnsi="Times New Roman" w:cs="Times New Roman"/>
          <w:sz w:val="24"/>
          <w:szCs w:val="24"/>
        </w:rPr>
        <w:t>targeted</w:t>
      </w:r>
      <w:r w:rsidR="00655D0E">
        <w:rPr>
          <w:rFonts w:ascii="Times New Roman" w:hAnsi="Times New Roman" w:cs="Times New Roman"/>
          <w:sz w:val="24"/>
          <w:szCs w:val="24"/>
        </w:rPr>
        <w:t xml:space="preserve"> sources</w:t>
      </w:r>
      <w:r w:rsidRPr="00A47BA5">
        <w:rPr>
          <w:rFonts w:ascii="Times New Roman" w:hAnsi="Times New Roman" w:cs="Times New Roman"/>
          <w:sz w:val="24"/>
          <w:szCs w:val="24"/>
        </w:rPr>
        <w:t>)</w:t>
      </w:r>
    </w:p>
    <w:p w14:paraId="51C1126B" w14:textId="77777777" w:rsidR="00A47BA5" w:rsidRPr="00A47BA5" w:rsidRDefault="00A47BA5" w:rsidP="00C401B4">
      <w:pPr>
        <w:spacing w:after="240" w:line="240" w:lineRule="auto"/>
        <w:jc w:val="both"/>
        <w:rPr>
          <w:rFonts w:ascii="Times New Roman" w:hAnsi="Times New Roman" w:cs="Times New Roman"/>
          <w:b/>
          <w:sz w:val="24"/>
          <w:szCs w:val="24"/>
        </w:rPr>
      </w:pPr>
      <w:r w:rsidRPr="00A47BA5">
        <w:rPr>
          <w:rFonts w:ascii="Times New Roman" w:hAnsi="Times New Roman" w:cs="Times New Roman"/>
          <w:b/>
          <w:sz w:val="24"/>
          <w:szCs w:val="24"/>
        </w:rPr>
        <w:t xml:space="preserve">Performance indicator </w:t>
      </w:r>
      <w:r w:rsidR="00E72910">
        <w:rPr>
          <w:rFonts w:ascii="Times New Roman" w:hAnsi="Times New Roman" w:cs="Times New Roman"/>
          <w:b/>
          <w:sz w:val="24"/>
          <w:szCs w:val="24"/>
        </w:rPr>
        <w:t>4</w:t>
      </w:r>
      <w:r w:rsidRPr="00A47BA5">
        <w:rPr>
          <w:rFonts w:ascii="Times New Roman" w:hAnsi="Times New Roman" w:cs="Times New Roman"/>
          <w:b/>
          <w:sz w:val="24"/>
          <w:szCs w:val="24"/>
        </w:rPr>
        <w:t>.</w:t>
      </w:r>
      <w:r w:rsidRPr="00A47BA5">
        <w:rPr>
          <w:rFonts w:ascii="Times New Roman" w:hAnsi="Times New Roman" w:cs="Times New Roman"/>
          <w:sz w:val="24"/>
          <w:szCs w:val="24"/>
        </w:rPr>
        <w:t xml:space="preserve"> Trends in number of and quantities of seized illicit drugs</w:t>
      </w:r>
      <w:r w:rsidR="007D42D2">
        <w:rPr>
          <w:rFonts w:ascii="Times New Roman" w:hAnsi="Times New Roman" w:cs="Times New Roman"/>
          <w:sz w:val="24"/>
          <w:szCs w:val="24"/>
        </w:rPr>
        <w:t>,</w:t>
      </w:r>
      <w:r w:rsidRPr="00A47BA5">
        <w:rPr>
          <w:rFonts w:ascii="Times New Roman" w:hAnsi="Times New Roman" w:cs="Times New Roman"/>
          <w:sz w:val="24"/>
          <w:szCs w:val="24"/>
        </w:rPr>
        <w:t xml:space="preserve"> </w:t>
      </w:r>
      <w:r w:rsidR="000B5A05" w:rsidRPr="000B5A05">
        <w:rPr>
          <w:rFonts w:ascii="Times New Roman" w:hAnsi="Times New Roman" w:cs="Times New Roman"/>
          <w:sz w:val="24"/>
          <w:szCs w:val="24"/>
        </w:rPr>
        <w:t>new psychoactive substances (NPS)</w:t>
      </w:r>
      <w:r w:rsidR="000B5A05">
        <w:rPr>
          <w:rFonts w:ascii="Times New Roman" w:hAnsi="Times New Roman" w:cs="Times New Roman"/>
          <w:sz w:val="24"/>
          <w:szCs w:val="24"/>
        </w:rPr>
        <w:t xml:space="preserve"> </w:t>
      </w:r>
      <w:r w:rsidR="007D42D2" w:rsidRPr="007D42D2">
        <w:rPr>
          <w:rFonts w:ascii="Times New Roman" w:hAnsi="Times New Roman" w:cs="Times New Roman"/>
          <w:sz w:val="24"/>
          <w:szCs w:val="24"/>
        </w:rPr>
        <w:t>and precursor chemicals</w:t>
      </w:r>
      <w:r w:rsidR="003940D6">
        <w:rPr>
          <w:rFonts w:ascii="Times New Roman" w:hAnsi="Times New Roman" w:cs="Times New Roman"/>
          <w:sz w:val="24"/>
          <w:szCs w:val="24"/>
        </w:rPr>
        <w:t xml:space="preserve"> – indicator should make a clear distinction between</w:t>
      </w:r>
      <w:r w:rsidR="007D42D2" w:rsidRPr="007D42D2">
        <w:rPr>
          <w:rFonts w:ascii="Times New Roman" w:hAnsi="Times New Roman" w:cs="Times New Roman"/>
          <w:sz w:val="24"/>
          <w:szCs w:val="24"/>
        </w:rPr>
        <w:t xml:space="preserve"> </w:t>
      </w:r>
      <w:r w:rsidR="003940D6">
        <w:rPr>
          <w:rFonts w:ascii="Times New Roman" w:hAnsi="Times New Roman" w:cs="Times New Roman"/>
          <w:sz w:val="24"/>
          <w:szCs w:val="24"/>
        </w:rPr>
        <w:t>small and large seizures</w:t>
      </w:r>
      <w:r w:rsidR="003940D6" w:rsidRPr="00A47BA5">
        <w:rPr>
          <w:rFonts w:ascii="Times New Roman" w:hAnsi="Times New Roman" w:cs="Times New Roman"/>
          <w:sz w:val="24"/>
          <w:szCs w:val="24"/>
        </w:rPr>
        <w:t xml:space="preserve"> </w:t>
      </w:r>
      <w:r w:rsidRPr="00A47BA5">
        <w:rPr>
          <w:rFonts w:ascii="Times New Roman" w:hAnsi="Times New Roman" w:cs="Times New Roman"/>
          <w:sz w:val="24"/>
          <w:szCs w:val="24"/>
        </w:rPr>
        <w:t>(</w:t>
      </w:r>
      <w:r w:rsidR="007D42D2">
        <w:rPr>
          <w:rFonts w:ascii="Times New Roman" w:hAnsi="Times New Roman" w:cs="Times New Roman"/>
          <w:sz w:val="24"/>
          <w:szCs w:val="24"/>
        </w:rPr>
        <w:t xml:space="preserve">EMCDDA and </w:t>
      </w:r>
      <w:r w:rsidRPr="00A47BA5">
        <w:rPr>
          <w:rFonts w:ascii="Times New Roman" w:hAnsi="Times New Roman" w:cs="Times New Roman"/>
          <w:sz w:val="24"/>
          <w:szCs w:val="24"/>
        </w:rPr>
        <w:t>Europol Drug Seizure</w:t>
      </w:r>
      <w:r w:rsidR="0097427F">
        <w:rPr>
          <w:rFonts w:ascii="Times New Roman" w:hAnsi="Times New Roman" w:cs="Times New Roman"/>
          <w:sz w:val="24"/>
          <w:szCs w:val="24"/>
        </w:rPr>
        <w:t xml:space="preserve"> data per substance</w:t>
      </w:r>
      <w:r w:rsidRPr="00A47BA5">
        <w:rPr>
          <w:rFonts w:ascii="Times New Roman" w:hAnsi="Times New Roman" w:cs="Times New Roman"/>
          <w:sz w:val="24"/>
          <w:szCs w:val="24"/>
        </w:rPr>
        <w:t>: cannabis incl</w:t>
      </w:r>
      <w:r w:rsidR="00E72910">
        <w:rPr>
          <w:rFonts w:ascii="Times New Roman" w:hAnsi="Times New Roman" w:cs="Times New Roman"/>
          <w:sz w:val="24"/>
          <w:szCs w:val="24"/>
        </w:rPr>
        <w:t>uding</w:t>
      </w:r>
      <w:r w:rsidRPr="00A47BA5">
        <w:rPr>
          <w:rFonts w:ascii="Times New Roman" w:hAnsi="Times New Roman" w:cs="Times New Roman"/>
          <w:sz w:val="24"/>
          <w:szCs w:val="24"/>
        </w:rPr>
        <w:t xml:space="preserve"> herbal cannabis, heroin, cocaine, crack cocaine, amphetamine, methamphetamine, </w:t>
      </w:r>
      <w:r w:rsidR="0097427F">
        <w:rPr>
          <w:rFonts w:ascii="Times New Roman" w:hAnsi="Times New Roman" w:cs="Times New Roman"/>
          <w:sz w:val="24"/>
          <w:szCs w:val="24"/>
        </w:rPr>
        <w:t>MDMA</w:t>
      </w:r>
      <w:r w:rsidRPr="00A47BA5">
        <w:rPr>
          <w:rFonts w:ascii="Times New Roman" w:hAnsi="Times New Roman" w:cs="Times New Roman"/>
          <w:sz w:val="24"/>
          <w:szCs w:val="24"/>
        </w:rPr>
        <w:t xml:space="preserve">, and </w:t>
      </w:r>
      <w:r w:rsidR="0097427F">
        <w:rPr>
          <w:rFonts w:ascii="Times New Roman" w:hAnsi="Times New Roman" w:cs="Times New Roman"/>
          <w:sz w:val="24"/>
          <w:szCs w:val="24"/>
        </w:rPr>
        <w:t>new psychoactive</w:t>
      </w:r>
      <w:r w:rsidR="0097427F" w:rsidRPr="00A47BA5">
        <w:rPr>
          <w:rFonts w:ascii="Times New Roman" w:hAnsi="Times New Roman" w:cs="Times New Roman"/>
          <w:sz w:val="24"/>
          <w:szCs w:val="24"/>
        </w:rPr>
        <w:t xml:space="preserve"> </w:t>
      </w:r>
      <w:r w:rsidRPr="00A47BA5">
        <w:rPr>
          <w:rFonts w:ascii="Times New Roman" w:hAnsi="Times New Roman" w:cs="Times New Roman"/>
          <w:sz w:val="24"/>
          <w:szCs w:val="24"/>
        </w:rPr>
        <w:t>substances</w:t>
      </w:r>
      <w:r w:rsidR="00E72910">
        <w:rPr>
          <w:rFonts w:ascii="Times New Roman" w:hAnsi="Times New Roman" w:cs="Times New Roman"/>
          <w:sz w:val="24"/>
          <w:szCs w:val="24"/>
        </w:rPr>
        <w:t>;</w:t>
      </w:r>
      <w:r w:rsidR="007D42D2">
        <w:rPr>
          <w:rFonts w:ascii="Times New Roman" w:hAnsi="Times New Roman" w:cs="Times New Roman"/>
          <w:sz w:val="24"/>
          <w:szCs w:val="24"/>
        </w:rPr>
        <w:t xml:space="preserve"> E</w:t>
      </w:r>
      <w:r w:rsidR="00E72910">
        <w:rPr>
          <w:rFonts w:ascii="Times New Roman" w:hAnsi="Times New Roman" w:cs="Times New Roman"/>
          <w:sz w:val="24"/>
          <w:szCs w:val="24"/>
        </w:rPr>
        <w:t xml:space="preserve">uropean </w:t>
      </w:r>
      <w:r w:rsidR="007D42D2">
        <w:rPr>
          <w:rFonts w:ascii="Times New Roman" w:hAnsi="Times New Roman" w:cs="Times New Roman"/>
          <w:sz w:val="24"/>
          <w:szCs w:val="24"/>
        </w:rPr>
        <w:t>C</w:t>
      </w:r>
      <w:r w:rsidR="00E72910">
        <w:rPr>
          <w:rFonts w:ascii="Times New Roman" w:hAnsi="Times New Roman" w:cs="Times New Roman"/>
          <w:sz w:val="24"/>
          <w:szCs w:val="24"/>
        </w:rPr>
        <w:t>ommission</w:t>
      </w:r>
      <w:r w:rsidR="007D42D2">
        <w:rPr>
          <w:rFonts w:ascii="Times New Roman" w:hAnsi="Times New Roman" w:cs="Times New Roman"/>
          <w:sz w:val="24"/>
          <w:szCs w:val="24"/>
        </w:rPr>
        <w:t>, EMCDDA and Europol on precursors</w:t>
      </w:r>
      <w:r w:rsidRPr="00A47BA5">
        <w:rPr>
          <w:rFonts w:ascii="Times New Roman" w:hAnsi="Times New Roman" w:cs="Times New Roman"/>
          <w:sz w:val="24"/>
          <w:szCs w:val="24"/>
        </w:rPr>
        <w:t>)</w:t>
      </w:r>
      <w:r w:rsidR="006F60D9">
        <w:rPr>
          <w:rFonts w:ascii="Times New Roman" w:hAnsi="Times New Roman" w:cs="Times New Roman"/>
          <w:sz w:val="24"/>
          <w:szCs w:val="24"/>
        </w:rPr>
        <w:t xml:space="preserve"> </w:t>
      </w:r>
    </w:p>
    <w:p w14:paraId="76EC67B0" w14:textId="77777777" w:rsidR="00E72910" w:rsidRDefault="00A47BA5" w:rsidP="00E72910">
      <w:pPr>
        <w:spacing w:after="240" w:line="240" w:lineRule="auto"/>
        <w:jc w:val="both"/>
        <w:rPr>
          <w:rFonts w:ascii="Times New Roman" w:hAnsi="Times New Roman" w:cs="Times New Roman"/>
          <w:b/>
          <w:sz w:val="24"/>
          <w:szCs w:val="24"/>
        </w:rPr>
      </w:pPr>
      <w:r w:rsidRPr="00A47BA5">
        <w:rPr>
          <w:rFonts w:ascii="Times New Roman" w:hAnsi="Times New Roman" w:cs="Times New Roman"/>
          <w:b/>
          <w:sz w:val="24"/>
          <w:szCs w:val="24"/>
        </w:rPr>
        <w:t xml:space="preserve">Performance indicator </w:t>
      </w:r>
      <w:r w:rsidR="00E72910">
        <w:rPr>
          <w:rFonts w:ascii="Times New Roman" w:hAnsi="Times New Roman" w:cs="Times New Roman"/>
          <w:b/>
          <w:sz w:val="24"/>
          <w:szCs w:val="24"/>
        </w:rPr>
        <w:t>5</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Early Warning System on new psychoactive substances (EMCDDA/Europol) and Risk Assessment on new psychoactive substances (EMCDDA)</w:t>
      </w:r>
      <w:r w:rsidR="00E72910" w:rsidRPr="00E72910">
        <w:rPr>
          <w:rFonts w:ascii="Times New Roman" w:hAnsi="Times New Roman" w:cs="Times New Roman"/>
          <w:b/>
          <w:sz w:val="24"/>
          <w:szCs w:val="24"/>
        </w:rPr>
        <w:t xml:space="preserve"> </w:t>
      </w:r>
    </w:p>
    <w:p w14:paraId="6652BC74" w14:textId="77777777" w:rsidR="00E72910" w:rsidRPr="00A47BA5" w:rsidRDefault="00E72910" w:rsidP="00E72910">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Pr>
          <w:rFonts w:ascii="Times New Roman" w:hAnsi="Times New Roman" w:cs="Times New Roman"/>
          <w:b/>
          <w:sz w:val="24"/>
          <w:szCs w:val="24"/>
        </w:rPr>
        <w:t>6</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 xml:space="preserve">Percentage of citizens’ </w:t>
      </w:r>
      <w:r>
        <w:rPr>
          <w:rFonts w:ascii="Times New Roman" w:hAnsi="Times New Roman" w:cs="Times New Roman"/>
          <w:sz w:val="24"/>
          <w:szCs w:val="24"/>
        </w:rPr>
        <w:t>perception</w:t>
      </w:r>
      <w:r w:rsidRPr="00A47BA5">
        <w:rPr>
          <w:rFonts w:ascii="Times New Roman" w:hAnsi="Times New Roman" w:cs="Times New Roman"/>
          <w:sz w:val="24"/>
          <w:szCs w:val="24"/>
        </w:rPr>
        <w:t xml:space="preserve"> of safety </w:t>
      </w:r>
      <w:r>
        <w:rPr>
          <w:rFonts w:ascii="Times New Roman" w:hAnsi="Times New Roman" w:cs="Times New Roman"/>
          <w:sz w:val="24"/>
          <w:szCs w:val="24"/>
        </w:rPr>
        <w:t xml:space="preserve">and security </w:t>
      </w:r>
      <w:r w:rsidRPr="00A47BA5">
        <w:rPr>
          <w:rFonts w:ascii="Times New Roman" w:hAnsi="Times New Roman" w:cs="Times New Roman"/>
          <w:sz w:val="24"/>
          <w:szCs w:val="24"/>
        </w:rPr>
        <w:t xml:space="preserve">in relation to drug-related crime </w:t>
      </w:r>
      <w:r>
        <w:rPr>
          <w:rFonts w:ascii="Times New Roman" w:hAnsi="Times New Roman" w:cs="Times New Roman"/>
          <w:sz w:val="24"/>
          <w:szCs w:val="24"/>
        </w:rPr>
        <w:t xml:space="preserve">and violence </w:t>
      </w:r>
      <w:r w:rsidRPr="00A47BA5">
        <w:rPr>
          <w:rFonts w:ascii="Times New Roman" w:hAnsi="Times New Roman" w:cs="Times New Roman"/>
          <w:sz w:val="24"/>
          <w:szCs w:val="24"/>
        </w:rPr>
        <w:t xml:space="preserve">and </w:t>
      </w:r>
      <w:r>
        <w:rPr>
          <w:rFonts w:ascii="Times New Roman" w:hAnsi="Times New Roman" w:cs="Times New Roman"/>
          <w:sz w:val="24"/>
          <w:szCs w:val="24"/>
        </w:rPr>
        <w:t xml:space="preserve">in terms of drugs, and </w:t>
      </w:r>
      <w:r w:rsidRPr="00641A42">
        <w:rPr>
          <w:rFonts w:ascii="Times New Roman" w:hAnsi="Times New Roman" w:cs="Times New Roman"/>
          <w:sz w:val="24"/>
          <w:szCs w:val="24"/>
        </w:rPr>
        <w:t xml:space="preserve">perceived </w:t>
      </w:r>
      <w:r w:rsidRPr="00A47BA5">
        <w:rPr>
          <w:rFonts w:ascii="Times New Roman" w:hAnsi="Times New Roman" w:cs="Times New Roman"/>
          <w:sz w:val="24"/>
          <w:szCs w:val="24"/>
        </w:rPr>
        <w:t xml:space="preserve">availability </w:t>
      </w:r>
      <w:r w:rsidRPr="00641A42">
        <w:rPr>
          <w:rFonts w:ascii="Times New Roman" w:hAnsi="Times New Roman" w:cs="Times New Roman"/>
          <w:sz w:val="24"/>
          <w:szCs w:val="24"/>
        </w:rPr>
        <w:t>and accessibility</w:t>
      </w:r>
      <w:r>
        <w:rPr>
          <w:rFonts w:ascii="Times New Roman" w:hAnsi="Times New Roman" w:cs="Times New Roman"/>
          <w:sz w:val="24"/>
          <w:szCs w:val="24"/>
        </w:rPr>
        <w:t>,</w:t>
      </w:r>
      <w:r w:rsidRPr="00641A42">
        <w:rPr>
          <w:rFonts w:ascii="Times New Roman" w:hAnsi="Times New Roman" w:cs="Times New Roman"/>
          <w:sz w:val="24"/>
          <w:szCs w:val="24"/>
        </w:rPr>
        <w:t xml:space="preserve"> </w:t>
      </w:r>
      <w:r w:rsidRPr="00104CEE">
        <w:rPr>
          <w:rFonts w:ascii="Times New Roman" w:hAnsi="Times New Roman" w:cs="Times New Roman"/>
          <w:sz w:val="24"/>
          <w:szCs w:val="24"/>
        </w:rPr>
        <w:t xml:space="preserve">including online, </w:t>
      </w:r>
      <w:r w:rsidRPr="00A47BA5">
        <w:rPr>
          <w:rFonts w:ascii="Times New Roman" w:hAnsi="Times New Roman" w:cs="Times New Roman"/>
          <w:sz w:val="24"/>
          <w:szCs w:val="24"/>
        </w:rPr>
        <w:t xml:space="preserve">of illicit drugs </w:t>
      </w:r>
      <w:r>
        <w:rPr>
          <w:rFonts w:ascii="Times New Roman" w:hAnsi="Times New Roman" w:cs="Times New Roman"/>
          <w:sz w:val="24"/>
          <w:szCs w:val="24"/>
        </w:rPr>
        <w:t xml:space="preserve">and </w:t>
      </w:r>
      <w:r w:rsidR="000B5A05" w:rsidRPr="000B5A05">
        <w:rPr>
          <w:rFonts w:ascii="Times New Roman" w:hAnsi="Times New Roman" w:cs="Times New Roman"/>
          <w:sz w:val="24"/>
          <w:szCs w:val="24"/>
        </w:rPr>
        <w:t>new psychoactive substances (NPS)</w:t>
      </w:r>
      <w:r w:rsidR="000B5A05">
        <w:rPr>
          <w:rFonts w:ascii="Times New Roman" w:hAnsi="Times New Roman" w:cs="Times New Roman"/>
          <w:sz w:val="24"/>
          <w:szCs w:val="24"/>
        </w:rPr>
        <w:t xml:space="preserve"> </w:t>
      </w:r>
      <w:r w:rsidRPr="00A47BA5">
        <w:rPr>
          <w:rFonts w:ascii="Times New Roman" w:hAnsi="Times New Roman" w:cs="Times New Roman"/>
          <w:sz w:val="24"/>
          <w:szCs w:val="24"/>
        </w:rPr>
        <w:t>in Europe</w:t>
      </w:r>
      <w:r>
        <w:rPr>
          <w:rFonts w:ascii="Times New Roman" w:hAnsi="Times New Roman" w:cs="Times New Roman"/>
          <w:sz w:val="24"/>
          <w:szCs w:val="24"/>
        </w:rPr>
        <w:t>.</w:t>
      </w:r>
      <w:r w:rsidRPr="00A47BA5">
        <w:rPr>
          <w:rFonts w:ascii="Times New Roman" w:hAnsi="Times New Roman" w:cs="Times New Roman"/>
          <w:sz w:val="24"/>
          <w:szCs w:val="24"/>
        </w:rPr>
        <w:t xml:space="preserve"> (by age and gender) (</w:t>
      </w:r>
      <w:r w:rsidRPr="00641A42">
        <w:rPr>
          <w:rFonts w:ascii="Times New Roman" w:hAnsi="Times New Roman" w:cs="Times New Roman"/>
          <w:sz w:val="24"/>
          <w:szCs w:val="24"/>
        </w:rPr>
        <w:t>two Eurobarometer studies in th</w:t>
      </w:r>
      <w:r>
        <w:rPr>
          <w:rFonts w:ascii="Times New Roman" w:hAnsi="Times New Roman" w:cs="Times New Roman"/>
          <w:sz w:val="24"/>
          <w:szCs w:val="24"/>
        </w:rPr>
        <w:t>e beginning of 2021 and in 2025</w:t>
      </w:r>
      <w:r w:rsidRPr="00641A42">
        <w:rPr>
          <w:rFonts w:ascii="Times New Roman" w:hAnsi="Times New Roman" w:cs="Times New Roman"/>
          <w:sz w:val="24"/>
          <w:szCs w:val="24"/>
        </w:rPr>
        <w:t>)</w:t>
      </w:r>
    </w:p>
    <w:p w14:paraId="0F148F2D" w14:textId="77777777" w:rsidR="00E72910" w:rsidRPr="00A47BA5" w:rsidRDefault="00E72910" w:rsidP="00E72910">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Pr>
          <w:rFonts w:ascii="Times New Roman" w:hAnsi="Times New Roman" w:cs="Times New Roman"/>
          <w:b/>
          <w:sz w:val="24"/>
          <w:szCs w:val="24"/>
        </w:rPr>
        <w:t>7</w:t>
      </w:r>
      <w:r w:rsidRPr="00A47BA5">
        <w:rPr>
          <w:rFonts w:ascii="Times New Roman" w:hAnsi="Times New Roman" w:cs="Times New Roman"/>
          <w:b/>
          <w:sz w:val="24"/>
          <w:szCs w:val="24"/>
        </w:rPr>
        <w:t>.</w:t>
      </w:r>
      <w:r w:rsidRPr="00A47BA5">
        <w:rPr>
          <w:rFonts w:ascii="Times New Roman" w:hAnsi="Times New Roman" w:cs="Times New Roman"/>
          <w:sz w:val="24"/>
          <w:szCs w:val="24"/>
        </w:rPr>
        <w:t xml:space="preserve"> Percentage of population who use drugs currently (within last month), used drugs recently (within last year), and who have ever used (lifetime use) by drug and age group (EMCDDA General Population Survey)</w:t>
      </w:r>
      <w:r>
        <w:rPr>
          <w:rFonts w:ascii="Times New Roman" w:hAnsi="Times New Roman" w:cs="Times New Roman"/>
          <w:sz w:val="24"/>
          <w:szCs w:val="24"/>
        </w:rPr>
        <w:t xml:space="preserve"> </w:t>
      </w:r>
    </w:p>
    <w:p w14:paraId="22C56D71" w14:textId="77777777" w:rsidR="00E72910" w:rsidRDefault="00E72910" w:rsidP="00E72910">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Pr>
          <w:rFonts w:ascii="Times New Roman" w:hAnsi="Times New Roman" w:cs="Times New Roman"/>
          <w:b/>
          <w:sz w:val="24"/>
          <w:szCs w:val="24"/>
        </w:rPr>
        <w:t>8</w:t>
      </w:r>
      <w:r w:rsidRPr="00A47BA5">
        <w:rPr>
          <w:rFonts w:ascii="Times New Roman" w:hAnsi="Times New Roman" w:cs="Times New Roman"/>
          <w:b/>
          <w:sz w:val="24"/>
          <w:szCs w:val="24"/>
        </w:rPr>
        <w:t>.</w:t>
      </w:r>
      <w:r w:rsidRPr="00A47BA5">
        <w:rPr>
          <w:rFonts w:ascii="Times New Roman" w:hAnsi="Times New Roman" w:cs="Times New Roman"/>
          <w:sz w:val="24"/>
          <w:szCs w:val="24"/>
        </w:rPr>
        <w:t xml:space="preserve"> Trends in the age of first use of illicit drugs based </w:t>
      </w:r>
      <w:r>
        <w:rPr>
          <w:rFonts w:ascii="Times New Roman" w:hAnsi="Times New Roman" w:cs="Times New Roman"/>
          <w:sz w:val="24"/>
          <w:szCs w:val="24"/>
        </w:rPr>
        <w:t xml:space="preserve">on </w:t>
      </w:r>
      <w:r w:rsidRPr="006C1C5E">
        <w:rPr>
          <w:rFonts w:ascii="Times New Roman" w:hAnsi="Times New Roman" w:cs="Times New Roman"/>
          <w:sz w:val="24"/>
          <w:szCs w:val="24"/>
        </w:rPr>
        <w:t xml:space="preserve">school survey data </w:t>
      </w:r>
      <w:r>
        <w:rPr>
          <w:rFonts w:ascii="Times New Roman" w:hAnsi="Times New Roman" w:cs="Times New Roman"/>
          <w:sz w:val="24"/>
          <w:szCs w:val="24"/>
        </w:rPr>
        <w:t xml:space="preserve">taking into account the </w:t>
      </w:r>
      <w:r w:rsidRPr="00A47BA5">
        <w:rPr>
          <w:rFonts w:ascii="Times New Roman" w:hAnsi="Times New Roman" w:cs="Times New Roman"/>
          <w:sz w:val="24"/>
          <w:szCs w:val="24"/>
        </w:rPr>
        <w:t xml:space="preserve">European School Survey Project on Alcohol and Drugs (ESPAD), </w:t>
      </w:r>
      <w:r>
        <w:rPr>
          <w:rFonts w:ascii="Times New Roman" w:hAnsi="Times New Roman" w:cs="Times New Roman"/>
          <w:sz w:val="24"/>
          <w:szCs w:val="24"/>
        </w:rPr>
        <w:t xml:space="preserve">the </w:t>
      </w:r>
      <w:r w:rsidRPr="00A47BA5">
        <w:rPr>
          <w:rFonts w:ascii="Times New Roman" w:hAnsi="Times New Roman" w:cs="Times New Roman"/>
          <w:sz w:val="24"/>
          <w:szCs w:val="24"/>
        </w:rPr>
        <w:t>Health Behaviour in School-aged Children (HBSC)</w:t>
      </w:r>
      <w:r>
        <w:rPr>
          <w:rFonts w:ascii="Times New Roman" w:hAnsi="Times New Roman" w:cs="Times New Roman"/>
          <w:sz w:val="24"/>
          <w:szCs w:val="24"/>
        </w:rPr>
        <w:t xml:space="preserve"> or other relevant studies, </w:t>
      </w:r>
      <w:r w:rsidRPr="00A47BA5">
        <w:rPr>
          <w:rFonts w:ascii="Times New Roman" w:hAnsi="Times New Roman" w:cs="Times New Roman"/>
          <w:sz w:val="24"/>
          <w:szCs w:val="24"/>
        </w:rPr>
        <w:t>and</w:t>
      </w:r>
      <w:r>
        <w:rPr>
          <w:rFonts w:ascii="Times New Roman" w:hAnsi="Times New Roman" w:cs="Times New Roman"/>
          <w:sz w:val="24"/>
          <w:szCs w:val="24"/>
        </w:rPr>
        <w:t>,</w:t>
      </w:r>
      <w:r w:rsidRPr="00A47BA5">
        <w:rPr>
          <w:rFonts w:ascii="Times New Roman" w:hAnsi="Times New Roman" w:cs="Times New Roman"/>
          <w:sz w:val="24"/>
          <w:szCs w:val="24"/>
        </w:rPr>
        <w:t xml:space="preserve"> </w:t>
      </w:r>
      <w:r>
        <w:rPr>
          <w:rFonts w:ascii="Times New Roman" w:hAnsi="Times New Roman" w:cs="Times New Roman"/>
          <w:sz w:val="24"/>
          <w:szCs w:val="24"/>
        </w:rPr>
        <w:t xml:space="preserve">where applicable, the </w:t>
      </w:r>
      <w:r w:rsidRPr="00A47BA5">
        <w:rPr>
          <w:rFonts w:ascii="Times New Roman" w:hAnsi="Times New Roman" w:cs="Times New Roman"/>
          <w:sz w:val="24"/>
          <w:szCs w:val="24"/>
        </w:rPr>
        <w:t>General Population Drug Use Survey (EMCDDA Key Epidemiological Indicator)</w:t>
      </w:r>
    </w:p>
    <w:p w14:paraId="0B045575" w14:textId="77777777" w:rsidR="00E72910" w:rsidRPr="00534031" w:rsidRDefault="00E72910" w:rsidP="00E72910">
      <w:pPr>
        <w:spacing w:after="240" w:line="240" w:lineRule="auto"/>
        <w:jc w:val="both"/>
        <w:rPr>
          <w:rFonts w:ascii="Times New Roman" w:hAnsi="Times New Roman" w:cs="Times New Roman"/>
          <w:sz w:val="24"/>
          <w:szCs w:val="24"/>
        </w:rPr>
      </w:pPr>
      <w:r w:rsidRPr="00534031">
        <w:rPr>
          <w:rFonts w:ascii="Times New Roman" w:hAnsi="Times New Roman" w:cs="Times New Roman"/>
          <w:b/>
          <w:sz w:val="24"/>
          <w:szCs w:val="24"/>
        </w:rPr>
        <w:t xml:space="preserve">Performance indicator </w:t>
      </w:r>
      <w:r>
        <w:rPr>
          <w:rFonts w:ascii="Times New Roman" w:hAnsi="Times New Roman" w:cs="Times New Roman"/>
          <w:b/>
          <w:sz w:val="24"/>
          <w:szCs w:val="24"/>
        </w:rPr>
        <w:t>9</w:t>
      </w:r>
      <w:r w:rsidRPr="00534031">
        <w:rPr>
          <w:rFonts w:ascii="Times New Roman" w:hAnsi="Times New Roman" w:cs="Times New Roman"/>
          <w:b/>
          <w:sz w:val="24"/>
          <w:szCs w:val="24"/>
        </w:rPr>
        <w:t>:</w:t>
      </w:r>
      <w:r w:rsidRPr="0020351A">
        <w:rPr>
          <w:rFonts w:ascii="Times New Roman" w:hAnsi="Times New Roman" w:cs="Times New Roman"/>
          <w:sz w:val="24"/>
          <w:szCs w:val="24"/>
        </w:rPr>
        <w:t xml:space="preserve"> Trends in drug related morbidity and mortality. Composite EMCDDA reporting and barometer on the health impact of drug use. Covering analysis of the available data from both established and developing sources on: trends in drug related deaths</w:t>
      </w:r>
      <w:r>
        <w:rPr>
          <w:rFonts w:ascii="Times New Roman" w:hAnsi="Times New Roman" w:cs="Times New Roman"/>
          <w:sz w:val="24"/>
          <w:szCs w:val="24"/>
        </w:rPr>
        <w:t>,</w:t>
      </w:r>
      <w:r w:rsidRPr="0020351A">
        <w:rPr>
          <w:rFonts w:ascii="Times New Roman" w:hAnsi="Times New Roman" w:cs="Times New Roman"/>
          <w:sz w:val="24"/>
          <w:szCs w:val="24"/>
        </w:rPr>
        <w:t xml:space="preserve"> infectious diseases an</w:t>
      </w:r>
      <w:r w:rsidRPr="00534031">
        <w:rPr>
          <w:rFonts w:ascii="Times New Roman" w:hAnsi="Times New Roman" w:cs="Times New Roman"/>
          <w:sz w:val="24"/>
          <w:szCs w:val="24"/>
        </w:rPr>
        <w:t>d behaviours associated health problems, including injecting drug use and other risk drug use or associated behaviours.</w:t>
      </w:r>
      <w:r w:rsidR="000B5A05" w:rsidRPr="00534031">
        <w:rPr>
          <w:rFonts w:ascii="Times New Roman" w:hAnsi="Times New Roman" w:cs="Times New Roman"/>
          <w:sz w:val="24"/>
          <w:szCs w:val="24"/>
        </w:rPr>
        <w:t xml:space="preserve"> (EMCDDA)</w:t>
      </w:r>
    </w:p>
    <w:p w14:paraId="404F0EF8" w14:textId="77777777" w:rsidR="00E72910" w:rsidRPr="00E72910" w:rsidRDefault="00E72910" w:rsidP="00E72910">
      <w:pPr>
        <w:spacing w:after="240" w:line="240" w:lineRule="auto"/>
        <w:jc w:val="both"/>
        <w:rPr>
          <w:rFonts w:ascii="Times New Roman" w:hAnsi="Times New Roman" w:cs="Times New Roman"/>
          <w:sz w:val="24"/>
          <w:szCs w:val="24"/>
        </w:rPr>
      </w:pPr>
      <w:r w:rsidRPr="00534031">
        <w:rPr>
          <w:rFonts w:ascii="Times New Roman" w:hAnsi="Times New Roman" w:cs="Times New Roman"/>
          <w:b/>
          <w:sz w:val="24"/>
          <w:szCs w:val="24"/>
        </w:rPr>
        <w:lastRenderedPageBreak/>
        <w:t>Performance indicator 10.</w:t>
      </w:r>
      <w:r w:rsidRPr="00534031">
        <w:rPr>
          <w:rFonts w:ascii="Times New Roman" w:hAnsi="Times New Roman" w:cs="Times New Roman"/>
          <w:sz w:val="24"/>
          <w:szCs w:val="24"/>
        </w:rPr>
        <w:t xml:space="preserve"> Measures of availability of treatment and harm reduction services. Availability and coverage of opioid substitution treatment, availability of Needle and Syringe Programmes and coverage of HCV testing and treatment for drug injectors.</w:t>
      </w:r>
      <w:r w:rsidR="000B5A05" w:rsidRPr="00534031">
        <w:rPr>
          <w:rFonts w:ascii="Times New Roman" w:hAnsi="Times New Roman" w:cs="Times New Roman"/>
          <w:sz w:val="24"/>
          <w:szCs w:val="24"/>
        </w:rPr>
        <w:t xml:space="preserve"> (EMCDDA)</w:t>
      </w:r>
    </w:p>
    <w:p w14:paraId="33FE130A" w14:textId="77777777" w:rsidR="00E72910" w:rsidRPr="00A47BA5" w:rsidRDefault="00E72910" w:rsidP="00E72910">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Pr>
          <w:rFonts w:ascii="Times New Roman" w:hAnsi="Times New Roman" w:cs="Times New Roman"/>
          <w:b/>
          <w:sz w:val="24"/>
          <w:szCs w:val="24"/>
        </w:rPr>
        <w:t>11</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 xml:space="preserve">Member States with a </w:t>
      </w:r>
      <w:r>
        <w:rPr>
          <w:rFonts w:ascii="Times New Roman" w:hAnsi="Times New Roman" w:cs="Times New Roman"/>
          <w:sz w:val="24"/>
          <w:szCs w:val="24"/>
        </w:rPr>
        <w:t xml:space="preserve">comprehensive and </w:t>
      </w:r>
      <w:r w:rsidRPr="00A47BA5">
        <w:rPr>
          <w:rFonts w:ascii="Times New Roman" w:hAnsi="Times New Roman" w:cs="Times New Roman"/>
          <w:sz w:val="24"/>
          <w:szCs w:val="24"/>
        </w:rPr>
        <w:t xml:space="preserve">balanced drugs in prisons policy - based on number of Member States with a balanced drugs strategy for prisons. (MS reporting) </w:t>
      </w:r>
    </w:p>
    <w:p w14:paraId="352D4365" w14:textId="77777777" w:rsidR="00E72910" w:rsidRPr="00A47BA5" w:rsidRDefault="00E72910" w:rsidP="00E72910">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Pr>
          <w:rFonts w:ascii="Times New Roman" w:hAnsi="Times New Roman" w:cs="Times New Roman"/>
          <w:b/>
          <w:sz w:val="24"/>
          <w:szCs w:val="24"/>
        </w:rPr>
        <w:t>12</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Contribution to applicable 2030 Agenda for Sustainable Development Goals. (Eurostat annual monitoring report on the progress towards the SDGs in an EU context)</w:t>
      </w:r>
    </w:p>
    <w:p w14:paraId="247F4E96" w14:textId="77777777" w:rsidR="00A47BA5" w:rsidRPr="00A47BA5" w:rsidRDefault="00A47BA5" w:rsidP="00C401B4">
      <w:pPr>
        <w:spacing w:after="240" w:line="240" w:lineRule="auto"/>
        <w:jc w:val="both"/>
        <w:rPr>
          <w:rFonts w:ascii="Times New Roman" w:hAnsi="Times New Roman" w:cs="Times New Roman"/>
          <w:sz w:val="24"/>
          <w:szCs w:val="24"/>
        </w:rPr>
      </w:pPr>
    </w:p>
    <w:sectPr w:rsidR="00A47BA5" w:rsidRPr="00A47BA5" w:rsidSect="00215DC9">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6381F" w14:textId="77777777" w:rsidR="002C5ABF" w:rsidRDefault="002C5ABF" w:rsidP="00FC7CBB">
      <w:pPr>
        <w:spacing w:after="0" w:line="240" w:lineRule="auto"/>
      </w:pPr>
      <w:r>
        <w:separator/>
      </w:r>
    </w:p>
  </w:endnote>
  <w:endnote w:type="continuationSeparator" w:id="0">
    <w:p w14:paraId="40608A8F" w14:textId="77777777" w:rsidR="002C5ABF" w:rsidRDefault="002C5ABF" w:rsidP="00FC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BA10" w14:textId="77777777" w:rsidR="00E571A4" w:rsidRPr="00E571A4" w:rsidRDefault="00E571A4" w:rsidP="00E57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B9F00" w14:textId="1811307C" w:rsidR="00E571A4" w:rsidRPr="00E571A4" w:rsidRDefault="00E571A4" w:rsidP="00E571A4">
    <w:pPr>
      <w:pStyle w:val="FooterCoverPage"/>
      <w:rPr>
        <w:rFonts w:ascii="Arial" w:hAnsi="Arial" w:cs="Arial"/>
        <w:b/>
        <w:sz w:val="48"/>
      </w:rPr>
    </w:pPr>
    <w:r w:rsidRPr="00E571A4">
      <w:rPr>
        <w:rFonts w:ascii="Arial" w:hAnsi="Arial" w:cs="Arial"/>
        <w:b/>
        <w:sz w:val="48"/>
      </w:rPr>
      <w:t>EN</w:t>
    </w:r>
    <w:r w:rsidRPr="00E571A4">
      <w:rPr>
        <w:rFonts w:ascii="Arial" w:hAnsi="Arial" w:cs="Arial"/>
        <w:b/>
        <w:sz w:val="48"/>
      </w:rPr>
      <w:tab/>
    </w:r>
    <w:r w:rsidRPr="00E571A4">
      <w:rPr>
        <w:rFonts w:ascii="Arial" w:hAnsi="Arial" w:cs="Arial"/>
        <w:b/>
        <w:sz w:val="48"/>
      </w:rPr>
      <w:tab/>
    </w:r>
    <w:r w:rsidRPr="00E571A4">
      <w:tab/>
    </w:r>
    <w:r w:rsidRPr="00E571A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D52CE" w14:textId="77777777" w:rsidR="00E571A4" w:rsidRPr="00E571A4" w:rsidRDefault="00E571A4" w:rsidP="00E571A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15353" w14:textId="77777777" w:rsidR="00B6724C" w:rsidRDefault="00B6724C">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1162"/>
      <w:docPartObj>
        <w:docPartGallery w:val="Page Numbers (Bottom of Page)"/>
        <w:docPartUnique/>
      </w:docPartObj>
    </w:sdtPr>
    <w:sdtEndPr>
      <w:rPr>
        <w:rFonts w:ascii="Times New Roman" w:hAnsi="Times New Roman" w:cs="Times New Roman"/>
        <w:noProof/>
        <w:sz w:val="20"/>
        <w:szCs w:val="20"/>
      </w:rPr>
    </w:sdtEndPr>
    <w:sdtContent>
      <w:p w14:paraId="483C8885" w14:textId="5C8923D6" w:rsidR="00B6724C" w:rsidRPr="00233F81" w:rsidRDefault="00B6724C">
        <w:pPr>
          <w:pStyle w:val="Footer"/>
          <w:jc w:val="right"/>
          <w:rPr>
            <w:rFonts w:ascii="Times New Roman" w:hAnsi="Times New Roman" w:cs="Times New Roman"/>
            <w:sz w:val="20"/>
            <w:szCs w:val="20"/>
          </w:rPr>
        </w:pPr>
        <w:r w:rsidRPr="00233F81">
          <w:rPr>
            <w:rFonts w:ascii="Times New Roman" w:hAnsi="Times New Roman" w:cs="Times New Roman"/>
            <w:sz w:val="20"/>
            <w:szCs w:val="20"/>
          </w:rPr>
          <w:fldChar w:fldCharType="begin"/>
        </w:r>
        <w:r w:rsidRPr="00233F81">
          <w:rPr>
            <w:rFonts w:ascii="Times New Roman" w:hAnsi="Times New Roman" w:cs="Times New Roman"/>
            <w:sz w:val="20"/>
            <w:szCs w:val="20"/>
          </w:rPr>
          <w:instrText xml:space="preserve"> PAGE   \* MERGEFORMAT </w:instrText>
        </w:r>
        <w:r w:rsidRPr="00233F81">
          <w:rPr>
            <w:rFonts w:ascii="Times New Roman" w:hAnsi="Times New Roman" w:cs="Times New Roman"/>
            <w:sz w:val="20"/>
            <w:szCs w:val="20"/>
          </w:rPr>
          <w:fldChar w:fldCharType="separate"/>
        </w:r>
        <w:r w:rsidR="00D919E3">
          <w:rPr>
            <w:rFonts w:ascii="Times New Roman" w:hAnsi="Times New Roman" w:cs="Times New Roman"/>
            <w:noProof/>
            <w:sz w:val="20"/>
            <w:szCs w:val="20"/>
          </w:rPr>
          <w:t>2</w:t>
        </w:r>
        <w:r w:rsidRPr="00233F81">
          <w:rPr>
            <w:rFonts w:ascii="Times New Roman" w:hAnsi="Times New Roman" w:cs="Times New Roman"/>
            <w:noProof/>
            <w:sz w:val="20"/>
            <w:szCs w:val="20"/>
          </w:rPr>
          <w:fldChar w:fldCharType="end"/>
        </w:r>
      </w:p>
    </w:sdtContent>
  </w:sdt>
  <w:p w14:paraId="554E3C71" w14:textId="77777777" w:rsidR="00B6724C" w:rsidRDefault="00B6724C">
    <w:pPr>
      <w:pStyle w:val="FooterLine"/>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34662"/>
      <w:docPartObj>
        <w:docPartGallery w:val="Page Numbers (Bottom of Page)"/>
        <w:docPartUnique/>
      </w:docPartObj>
    </w:sdtPr>
    <w:sdtEndPr>
      <w:rPr>
        <w:rFonts w:ascii="Times New Roman" w:hAnsi="Times New Roman" w:cs="Times New Roman"/>
        <w:noProof/>
        <w:sz w:val="20"/>
      </w:rPr>
    </w:sdtEndPr>
    <w:sdtContent>
      <w:p w14:paraId="5293AFDE" w14:textId="305D18F2" w:rsidR="00207EDD" w:rsidRPr="00207EDD" w:rsidRDefault="00207EDD">
        <w:pPr>
          <w:pStyle w:val="Footer"/>
          <w:jc w:val="right"/>
          <w:rPr>
            <w:rFonts w:ascii="Times New Roman" w:hAnsi="Times New Roman" w:cs="Times New Roman"/>
            <w:sz w:val="20"/>
          </w:rPr>
        </w:pPr>
        <w:r w:rsidRPr="00207EDD">
          <w:rPr>
            <w:rFonts w:ascii="Times New Roman" w:hAnsi="Times New Roman" w:cs="Times New Roman"/>
            <w:sz w:val="20"/>
          </w:rPr>
          <w:fldChar w:fldCharType="begin"/>
        </w:r>
        <w:r w:rsidRPr="00207EDD">
          <w:rPr>
            <w:rFonts w:ascii="Times New Roman" w:hAnsi="Times New Roman" w:cs="Times New Roman"/>
            <w:sz w:val="20"/>
          </w:rPr>
          <w:instrText xml:space="preserve"> PAGE   \* MERGEFORMAT </w:instrText>
        </w:r>
        <w:r w:rsidRPr="00207EDD">
          <w:rPr>
            <w:rFonts w:ascii="Times New Roman" w:hAnsi="Times New Roman" w:cs="Times New Roman"/>
            <w:sz w:val="20"/>
          </w:rPr>
          <w:fldChar w:fldCharType="separate"/>
        </w:r>
        <w:r w:rsidR="00D919E3">
          <w:rPr>
            <w:rFonts w:ascii="Times New Roman" w:hAnsi="Times New Roman" w:cs="Times New Roman"/>
            <w:noProof/>
            <w:sz w:val="20"/>
          </w:rPr>
          <w:t>1</w:t>
        </w:r>
        <w:r w:rsidRPr="00207EDD">
          <w:rPr>
            <w:rFonts w:ascii="Times New Roman" w:hAnsi="Times New Roman" w:cs="Times New Roman"/>
            <w:noProof/>
            <w:sz w:val="20"/>
          </w:rPr>
          <w:fldChar w:fldCharType="end"/>
        </w:r>
      </w:p>
    </w:sdtContent>
  </w:sdt>
  <w:p w14:paraId="06CEC6B2" w14:textId="77777777" w:rsidR="00B6724C" w:rsidRDefault="00B6724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592A" w14:textId="77777777" w:rsidR="00A0099F" w:rsidRDefault="00A0099F">
    <w:pPr>
      <w:pStyle w:val="FooterLine"/>
      <w:jc w:val="center"/>
    </w:pPr>
    <w:r>
      <w:fldChar w:fldCharType="begin"/>
    </w:r>
    <w:r>
      <w:instrText>PAGE   \* MERGEFORMAT</w:instrText>
    </w:r>
    <w:r>
      <w:fldChar w:fldCharType="separate"/>
    </w:r>
    <w:r>
      <w:rPr>
        <w:noProof/>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051239"/>
      <w:docPartObj>
        <w:docPartGallery w:val="Page Numbers (Bottom of Page)"/>
        <w:docPartUnique/>
      </w:docPartObj>
    </w:sdtPr>
    <w:sdtEndPr>
      <w:rPr>
        <w:rFonts w:ascii="Times New Roman" w:hAnsi="Times New Roman" w:cs="Times New Roman"/>
        <w:noProof/>
        <w:sz w:val="20"/>
        <w:szCs w:val="20"/>
      </w:rPr>
    </w:sdtEndPr>
    <w:sdtContent>
      <w:p w14:paraId="61F0E4D2" w14:textId="471ED0ED" w:rsidR="00A0099F" w:rsidRPr="00233F81" w:rsidRDefault="00A0099F">
        <w:pPr>
          <w:pStyle w:val="Footer"/>
          <w:jc w:val="right"/>
          <w:rPr>
            <w:rFonts w:ascii="Times New Roman" w:hAnsi="Times New Roman" w:cs="Times New Roman"/>
            <w:sz w:val="20"/>
            <w:szCs w:val="20"/>
          </w:rPr>
        </w:pPr>
        <w:r w:rsidRPr="00233F81">
          <w:rPr>
            <w:rFonts w:ascii="Times New Roman" w:hAnsi="Times New Roman" w:cs="Times New Roman"/>
            <w:sz w:val="20"/>
            <w:szCs w:val="20"/>
          </w:rPr>
          <w:fldChar w:fldCharType="begin"/>
        </w:r>
        <w:r w:rsidRPr="00233F81">
          <w:rPr>
            <w:rFonts w:ascii="Times New Roman" w:hAnsi="Times New Roman" w:cs="Times New Roman"/>
            <w:sz w:val="20"/>
            <w:szCs w:val="20"/>
          </w:rPr>
          <w:instrText xml:space="preserve"> PAGE   \* MERGEFORMAT </w:instrText>
        </w:r>
        <w:r w:rsidRPr="00233F81">
          <w:rPr>
            <w:rFonts w:ascii="Times New Roman" w:hAnsi="Times New Roman" w:cs="Times New Roman"/>
            <w:sz w:val="20"/>
            <w:szCs w:val="20"/>
          </w:rPr>
          <w:fldChar w:fldCharType="separate"/>
        </w:r>
        <w:r w:rsidR="00D919E3">
          <w:rPr>
            <w:rFonts w:ascii="Times New Roman" w:hAnsi="Times New Roman" w:cs="Times New Roman"/>
            <w:noProof/>
            <w:sz w:val="20"/>
            <w:szCs w:val="20"/>
          </w:rPr>
          <w:t>15</w:t>
        </w:r>
        <w:r w:rsidRPr="00233F81">
          <w:rPr>
            <w:rFonts w:ascii="Times New Roman" w:hAnsi="Times New Roman" w:cs="Times New Roman"/>
            <w:noProof/>
            <w:sz w:val="20"/>
            <w:szCs w:val="20"/>
          </w:rPr>
          <w:fldChar w:fldCharType="end"/>
        </w:r>
      </w:p>
    </w:sdtContent>
  </w:sdt>
  <w:p w14:paraId="71874166" w14:textId="77777777" w:rsidR="00A0099F" w:rsidRDefault="00A0099F">
    <w:pPr>
      <w:pStyle w:val="FooterLine"/>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451920"/>
      <w:docPartObj>
        <w:docPartGallery w:val="Page Numbers (Bottom of Page)"/>
        <w:docPartUnique/>
      </w:docPartObj>
    </w:sdtPr>
    <w:sdtEndPr>
      <w:rPr>
        <w:noProof/>
      </w:rPr>
    </w:sdtEndPr>
    <w:sdtContent>
      <w:p w14:paraId="65E3A49B" w14:textId="219F4727" w:rsidR="00207EDD" w:rsidRDefault="00207EDD">
        <w:pPr>
          <w:pStyle w:val="Footer"/>
          <w:jc w:val="right"/>
        </w:pPr>
        <w:r w:rsidRPr="00207EDD">
          <w:rPr>
            <w:rFonts w:ascii="Times New Roman" w:hAnsi="Times New Roman" w:cs="Times New Roman"/>
            <w:sz w:val="20"/>
          </w:rPr>
          <w:fldChar w:fldCharType="begin"/>
        </w:r>
        <w:r w:rsidRPr="00207EDD">
          <w:rPr>
            <w:rFonts w:ascii="Times New Roman" w:hAnsi="Times New Roman" w:cs="Times New Roman"/>
            <w:sz w:val="20"/>
          </w:rPr>
          <w:instrText xml:space="preserve"> PAGE   \* MERGEFORMAT </w:instrText>
        </w:r>
        <w:r w:rsidRPr="00207EDD">
          <w:rPr>
            <w:rFonts w:ascii="Times New Roman" w:hAnsi="Times New Roman" w:cs="Times New Roman"/>
            <w:sz w:val="20"/>
          </w:rPr>
          <w:fldChar w:fldCharType="separate"/>
        </w:r>
        <w:r w:rsidR="00D919E3">
          <w:rPr>
            <w:rFonts w:ascii="Times New Roman" w:hAnsi="Times New Roman" w:cs="Times New Roman"/>
            <w:noProof/>
            <w:sz w:val="20"/>
          </w:rPr>
          <w:t>14</w:t>
        </w:r>
        <w:r w:rsidRPr="00207EDD">
          <w:rPr>
            <w:rFonts w:ascii="Times New Roman" w:hAnsi="Times New Roman" w:cs="Times New Roman"/>
            <w:noProof/>
            <w:sz w:val="20"/>
          </w:rPr>
          <w:fldChar w:fldCharType="end"/>
        </w:r>
      </w:p>
    </w:sdtContent>
  </w:sdt>
  <w:p w14:paraId="692EA9CB" w14:textId="77777777" w:rsidR="00A0099F" w:rsidRDefault="00A00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FAA6B" w14:textId="77777777" w:rsidR="002C5ABF" w:rsidRDefault="002C5ABF" w:rsidP="00FC7CBB">
      <w:pPr>
        <w:spacing w:after="0" w:line="240" w:lineRule="auto"/>
      </w:pPr>
      <w:r>
        <w:separator/>
      </w:r>
    </w:p>
  </w:footnote>
  <w:footnote w:type="continuationSeparator" w:id="0">
    <w:p w14:paraId="6BC651AC" w14:textId="77777777" w:rsidR="002C5ABF" w:rsidRDefault="002C5ABF" w:rsidP="00FC7CBB">
      <w:pPr>
        <w:spacing w:after="0" w:line="240" w:lineRule="auto"/>
      </w:pPr>
      <w:r>
        <w:continuationSeparator/>
      </w:r>
    </w:p>
  </w:footnote>
  <w:footnote w:id="1">
    <w:p w14:paraId="7F5518CD" w14:textId="77777777" w:rsidR="00B6724C" w:rsidRPr="00464E79" w:rsidRDefault="00B6724C" w:rsidP="00A0099F">
      <w:pPr>
        <w:pStyle w:val="FootnoteText"/>
        <w:ind w:left="426" w:hanging="426"/>
        <w:rPr>
          <w:rFonts w:ascii="Times New Roman" w:hAnsi="Times New Roman" w:cs="Times New Roman"/>
        </w:rPr>
      </w:pPr>
      <w:r w:rsidRPr="00464E79">
        <w:rPr>
          <w:rStyle w:val="FootnoteReference"/>
          <w:rFonts w:ascii="Times New Roman" w:hAnsi="Times New Roman" w:cs="Times New Roman"/>
        </w:rPr>
        <w:footnoteRef/>
      </w:r>
      <w:r w:rsidRPr="00464E79">
        <w:rPr>
          <w:rFonts w:ascii="Times New Roman" w:hAnsi="Times New Roman" w:cs="Times New Roman"/>
        </w:rPr>
        <w:t xml:space="preserve"> </w:t>
      </w:r>
      <w:r w:rsidR="00A0099F">
        <w:rPr>
          <w:rFonts w:ascii="Times New Roman" w:hAnsi="Times New Roman" w:cs="Times New Roman"/>
        </w:rPr>
        <w:tab/>
      </w:r>
      <w:r w:rsidRPr="00464E79">
        <w:rPr>
          <w:rFonts w:ascii="Times New Roman" w:hAnsi="Times New Roman" w:cs="Times New Roman"/>
        </w:rPr>
        <w:t>Serious and Organised Crime Threat Assessment.</w:t>
      </w:r>
    </w:p>
  </w:footnote>
  <w:footnote w:id="2">
    <w:p w14:paraId="7EA561D6" w14:textId="77777777" w:rsidR="005062E3" w:rsidRPr="005062E3" w:rsidRDefault="005062E3" w:rsidP="00A0099F">
      <w:pPr>
        <w:pStyle w:val="FootnoteText"/>
        <w:ind w:left="426" w:hanging="426"/>
      </w:pPr>
      <w:r>
        <w:rPr>
          <w:rStyle w:val="FootnoteReference"/>
        </w:rPr>
        <w:footnoteRef/>
      </w:r>
      <w:r>
        <w:t xml:space="preserve"> </w:t>
      </w:r>
      <w:r w:rsidR="00A0099F">
        <w:tab/>
      </w:r>
      <w:r w:rsidRPr="00534031">
        <w:rPr>
          <w:rFonts w:ascii="Times New Roman" w:hAnsi="Times New Roman" w:cs="Times New Roman"/>
        </w:rPr>
        <w:t>European Monitoring Centre for Drugs and Drug Addiction</w:t>
      </w:r>
    </w:p>
  </w:footnote>
  <w:footnote w:id="3">
    <w:p w14:paraId="29A74834" w14:textId="77777777" w:rsidR="004F1D83" w:rsidRPr="004F1D83" w:rsidRDefault="004F1D83" w:rsidP="00A0099F">
      <w:pPr>
        <w:pStyle w:val="FootnoteText"/>
        <w:ind w:left="426" w:hanging="426"/>
      </w:pPr>
      <w:r>
        <w:rPr>
          <w:rStyle w:val="FootnoteReference"/>
        </w:rPr>
        <w:footnoteRef/>
      </w:r>
      <w:r>
        <w:t xml:space="preserve"> </w:t>
      </w:r>
      <w:r w:rsidR="00A0099F">
        <w:tab/>
      </w:r>
      <w:r w:rsidRPr="00534031">
        <w:rPr>
          <w:rFonts w:ascii="Times New Roman" w:eastAsia="Times New Roman" w:hAnsi="Times New Roman" w:cs="Times New Roman"/>
          <w:lang w:eastAsia="en-GB"/>
        </w:rPr>
        <w:t>For details, see Item 18 02 77 04 — Preparatory action — EU-coordinated Darknet monitoring to counter criminal activities, provided on page 61 of Annex 3 PP/PA budgetary remarks.</w:t>
      </w:r>
      <w:r>
        <w:t xml:space="preserve"> </w:t>
      </w:r>
    </w:p>
  </w:footnote>
  <w:footnote w:id="4">
    <w:p w14:paraId="1189B74E" w14:textId="77777777" w:rsidR="00B6724C" w:rsidRPr="00167C2F" w:rsidRDefault="00B6724C" w:rsidP="00A0099F">
      <w:pPr>
        <w:pStyle w:val="FootnoteText"/>
        <w:ind w:left="426" w:hanging="426"/>
        <w:rPr>
          <w:rFonts w:ascii="Times New Roman" w:eastAsia="Times New Roman" w:hAnsi="Times New Roman" w:cs="Times New Roman"/>
          <w:lang w:eastAsia="en-GB"/>
        </w:rPr>
      </w:pPr>
      <w:r>
        <w:rPr>
          <w:rStyle w:val="FootnoteReference"/>
        </w:rPr>
        <w:footnoteRef/>
      </w:r>
      <w:r>
        <w:t xml:space="preserve"> </w:t>
      </w:r>
      <w:r w:rsidR="00A0099F">
        <w:tab/>
      </w:r>
      <w:r w:rsidRPr="00B11F1C">
        <w:rPr>
          <w:rFonts w:ascii="Times New Roman" w:eastAsia="Times New Roman" w:hAnsi="Times New Roman" w:cs="Times New Roman"/>
          <w:lang w:eastAsia="en-GB"/>
        </w:rPr>
        <w:t>Postal item: an item addressed in the final form in which it is to be carried by a postal service provider. In addition to items of correspondence, such items also include for instance books, catalogues, newspapers, periodicals and postal parcels containing merchandise with or without commercial value.</w:t>
      </w:r>
    </w:p>
  </w:footnote>
  <w:footnote w:id="5">
    <w:p w14:paraId="6B49D897" w14:textId="77777777" w:rsidR="00B6724C" w:rsidRPr="00215DC9" w:rsidRDefault="00B6724C" w:rsidP="00A0099F">
      <w:pPr>
        <w:pStyle w:val="FootnoteText"/>
        <w:ind w:left="426" w:hanging="426"/>
        <w:rPr>
          <w:rFonts w:ascii="Times New Roman" w:hAnsi="Times New Roman" w:cs="Times New Roman"/>
          <w:lang w:val="en-IE"/>
        </w:rPr>
      </w:pPr>
      <w:r w:rsidRPr="00534031">
        <w:rPr>
          <w:rStyle w:val="FootnoteReference"/>
          <w:rFonts w:ascii="Times New Roman" w:hAnsi="Times New Roman" w:cs="Times New Roman"/>
        </w:rPr>
        <w:footnoteRef/>
      </w:r>
      <w:r w:rsidRPr="00534031">
        <w:rPr>
          <w:rFonts w:ascii="Times New Roman" w:hAnsi="Times New Roman" w:cs="Times New Roman"/>
        </w:rPr>
        <w:t xml:space="preserve"> </w:t>
      </w:r>
      <w:r w:rsidR="00A0099F">
        <w:rPr>
          <w:rFonts w:ascii="Times New Roman" w:hAnsi="Times New Roman" w:cs="Times New Roman"/>
        </w:rPr>
        <w:tab/>
      </w:r>
      <w:r w:rsidRPr="00534031">
        <w:rPr>
          <w:rFonts w:ascii="Times New Roman" w:hAnsi="Times New Roman" w:cs="Times New Roman"/>
        </w:rPr>
        <w:t>Council conclusions on the implementation of the EU Action Plan on Drugs 2013-2016 regarding minimum quality standards in drug demand reduction in the European Union 11985/15.</w:t>
      </w:r>
    </w:p>
  </w:footnote>
  <w:footnote w:id="6">
    <w:p w14:paraId="0B070DF9" w14:textId="77777777" w:rsidR="006C432A" w:rsidRPr="00534031" w:rsidRDefault="006C432A" w:rsidP="00A0099F">
      <w:pPr>
        <w:pStyle w:val="FootnoteText"/>
        <w:ind w:left="426" w:hanging="426"/>
        <w:rPr>
          <w:lang w:val="en-IE"/>
        </w:rPr>
      </w:pPr>
      <w:r>
        <w:rPr>
          <w:rStyle w:val="FootnoteReference"/>
        </w:rPr>
        <w:footnoteRef/>
      </w:r>
      <w:r>
        <w:t xml:space="preserve"> </w:t>
      </w:r>
      <w:r w:rsidR="00A0099F">
        <w:tab/>
      </w:r>
      <w:r w:rsidRPr="00534031">
        <w:rPr>
          <w:rFonts w:ascii="Times New Roman" w:hAnsi="Times New Roman" w:cs="Times New Roman"/>
          <w:lang w:val="en-IE"/>
        </w:rPr>
        <w:t xml:space="preserve">For more, see Drugs and drug addiction – expanding the mandate of the European monitoring centre: </w:t>
      </w:r>
      <w:hyperlink r:id="rId1" w:history="1">
        <w:r w:rsidRPr="00534031">
          <w:rPr>
            <w:rStyle w:val="Hyperlink"/>
            <w:rFonts w:ascii="Times New Roman" w:hAnsi="Times New Roman" w:cs="Times New Roman"/>
            <w:lang w:val="en-IE"/>
          </w:rPr>
          <w:t>https://ec.europa.eu/info/law/better-regulation/have-your-say/initiatives/12432-Revision-of-the-mandate-of-the-European-Monitoring-Centre-for-Drugs-and-Drug-Addiction</w:t>
        </w:r>
      </w:hyperlink>
      <w:r>
        <w:rPr>
          <w:rFonts w:ascii="Times New Roman" w:hAnsi="Times New Roman" w:cs="Times New Roman"/>
          <w:lang w:val="en-IE"/>
        </w:rPr>
        <w:t xml:space="preserve"> </w:t>
      </w:r>
      <w:r>
        <w:rPr>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F7DE8" w14:textId="77777777" w:rsidR="00E571A4" w:rsidRPr="00E571A4" w:rsidRDefault="00E571A4" w:rsidP="00E57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F55E8" w14:textId="77777777" w:rsidR="00E571A4" w:rsidRPr="00E571A4" w:rsidRDefault="00E571A4" w:rsidP="00E571A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B25F2" w14:textId="77777777" w:rsidR="00E571A4" w:rsidRPr="00E571A4" w:rsidRDefault="00E571A4" w:rsidP="00E571A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798B" w14:textId="77777777" w:rsidR="00B6724C" w:rsidRDefault="00B672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5460B" w14:textId="77777777" w:rsidR="00B6724C" w:rsidRDefault="00B672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BA59" w14:textId="77777777" w:rsidR="00B6724C" w:rsidRDefault="00B672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4014" w14:textId="77777777" w:rsidR="00A0099F" w:rsidRDefault="00A009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A962C" w14:textId="77777777" w:rsidR="00A0099F" w:rsidRDefault="00A009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56A23" w14:textId="77777777" w:rsidR="00A0099F" w:rsidRDefault="00A00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352E1"/>
    <w:multiLevelType w:val="hybridMultilevel"/>
    <w:tmpl w:val="D8F25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8F78F2"/>
    <w:multiLevelType w:val="hybridMultilevel"/>
    <w:tmpl w:val="7AD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859C9"/>
    <w:multiLevelType w:val="hybridMultilevel"/>
    <w:tmpl w:val="8CE8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1"/>
    <w:docVar w:name="LW_ANNEX_NBR_LAST" w:val="2"/>
    <w:docVar w:name="LW_ANNEX_UNIQUE" w:val="0"/>
    <w:docVar w:name="LW_CORRIGENDUM" w:val="&lt;UNUSED&gt;"/>
    <w:docVar w:name="LW_COVERPAGE_EXISTS" w:val="True"/>
    <w:docVar w:name="LW_COVERPAGE_GUID" w:val="B9C539D4-1999-473B-9CC8-220E07D4536C"/>
    <w:docVar w:name="LW_COVERPAGE_TYPE" w:val="1"/>
    <w:docVar w:name="LW_CROSSREFERENCE" w:val="&lt;UNUSED&gt;"/>
    <w:docVar w:name="LW_DocType" w:val="NORMAL"/>
    <w:docVar w:name="LW_EMISSION" w:val="24.7.2020"/>
    <w:docVar w:name="LW_EMISSION_ISODATE" w:val="2020-07-24"/>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EU Agenda and Action Plan on Drugs 2021-2025"/>
    <w:docVar w:name="LW_PART_NBR" w:val="&lt;UNUSED&gt;"/>
    <w:docVar w:name="LW_PART_NBR_TOTAL" w:val="&lt;UNUSED&gt;"/>
    <w:docVar w:name="LW_REF.INST.NEW" w:val="COM"/>
    <w:docVar w:name="LW_REF.INST.NEW_ADOPTED" w:val="&lt;EMPTY&gt;"/>
    <w:docVar w:name="LW_REF.INST.NEW_TEXT" w:val="(2020) 606 final/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UNICATION FROM THE COMMISSION TO THE EUROPEAN PARLIAMENT, THE COUNCIL, THE EUROPEAN ECONOMIC AND SOCIAL COMMITTEE AND THE COMMITTEE OF THE REGIONS"/>
  </w:docVars>
  <w:rsids>
    <w:rsidRoot w:val="00FC7CBB"/>
    <w:rsid w:val="000114BA"/>
    <w:rsid w:val="00037B3B"/>
    <w:rsid w:val="00050F51"/>
    <w:rsid w:val="00053EE1"/>
    <w:rsid w:val="00064AE3"/>
    <w:rsid w:val="00075111"/>
    <w:rsid w:val="00076512"/>
    <w:rsid w:val="00085CCF"/>
    <w:rsid w:val="00085CFE"/>
    <w:rsid w:val="00087F7E"/>
    <w:rsid w:val="000914F2"/>
    <w:rsid w:val="000935E0"/>
    <w:rsid w:val="00097924"/>
    <w:rsid w:val="000A43DB"/>
    <w:rsid w:val="000A6E96"/>
    <w:rsid w:val="000B50C9"/>
    <w:rsid w:val="000B5A05"/>
    <w:rsid w:val="000D49F7"/>
    <w:rsid w:val="000D52FB"/>
    <w:rsid w:val="000E6FD3"/>
    <w:rsid w:val="000F7712"/>
    <w:rsid w:val="00104CEE"/>
    <w:rsid w:val="0010783C"/>
    <w:rsid w:val="00111C2B"/>
    <w:rsid w:val="00120264"/>
    <w:rsid w:val="001328AB"/>
    <w:rsid w:val="00134D05"/>
    <w:rsid w:val="0014583F"/>
    <w:rsid w:val="00164EE2"/>
    <w:rsid w:val="00174749"/>
    <w:rsid w:val="00182499"/>
    <w:rsid w:val="00185B51"/>
    <w:rsid w:val="00187826"/>
    <w:rsid w:val="00191604"/>
    <w:rsid w:val="00192BB0"/>
    <w:rsid w:val="001A019E"/>
    <w:rsid w:val="001A160B"/>
    <w:rsid w:val="001A1759"/>
    <w:rsid w:val="001A534A"/>
    <w:rsid w:val="001A7C73"/>
    <w:rsid w:val="001B6387"/>
    <w:rsid w:val="001D2AB6"/>
    <w:rsid w:val="001D4964"/>
    <w:rsid w:val="001F2035"/>
    <w:rsid w:val="001F7ED7"/>
    <w:rsid w:val="002044B7"/>
    <w:rsid w:val="00205FCF"/>
    <w:rsid w:val="00207EDD"/>
    <w:rsid w:val="0021201C"/>
    <w:rsid w:val="00215DC9"/>
    <w:rsid w:val="00223A74"/>
    <w:rsid w:val="00233D67"/>
    <w:rsid w:val="00233F81"/>
    <w:rsid w:val="002520FD"/>
    <w:rsid w:val="00280CB8"/>
    <w:rsid w:val="00282A32"/>
    <w:rsid w:val="002869E8"/>
    <w:rsid w:val="0029182C"/>
    <w:rsid w:val="002A6133"/>
    <w:rsid w:val="002B07A6"/>
    <w:rsid w:val="002B339B"/>
    <w:rsid w:val="002C1347"/>
    <w:rsid w:val="002C5ABF"/>
    <w:rsid w:val="002E5B79"/>
    <w:rsid w:val="002E5F65"/>
    <w:rsid w:val="002F5D77"/>
    <w:rsid w:val="002F7D6F"/>
    <w:rsid w:val="0032100B"/>
    <w:rsid w:val="0033203B"/>
    <w:rsid w:val="00334A31"/>
    <w:rsid w:val="00337613"/>
    <w:rsid w:val="003478D6"/>
    <w:rsid w:val="00353F1C"/>
    <w:rsid w:val="0037508F"/>
    <w:rsid w:val="00384BC3"/>
    <w:rsid w:val="003854F1"/>
    <w:rsid w:val="003940D6"/>
    <w:rsid w:val="00397A9A"/>
    <w:rsid w:val="003A1926"/>
    <w:rsid w:val="003C275A"/>
    <w:rsid w:val="003C6DC4"/>
    <w:rsid w:val="003D5070"/>
    <w:rsid w:val="003E2A7F"/>
    <w:rsid w:val="004078F4"/>
    <w:rsid w:val="0041043F"/>
    <w:rsid w:val="004233BE"/>
    <w:rsid w:val="004260C1"/>
    <w:rsid w:val="0043209F"/>
    <w:rsid w:val="00433473"/>
    <w:rsid w:val="004528FF"/>
    <w:rsid w:val="00460B74"/>
    <w:rsid w:val="004614A8"/>
    <w:rsid w:val="00464E79"/>
    <w:rsid w:val="00466370"/>
    <w:rsid w:val="00472EF3"/>
    <w:rsid w:val="004743E3"/>
    <w:rsid w:val="0047621B"/>
    <w:rsid w:val="004818E2"/>
    <w:rsid w:val="00481B3A"/>
    <w:rsid w:val="004A577F"/>
    <w:rsid w:val="004C01AB"/>
    <w:rsid w:val="004C5351"/>
    <w:rsid w:val="004C5CED"/>
    <w:rsid w:val="004D4D3E"/>
    <w:rsid w:val="004E1894"/>
    <w:rsid w:val="004F1D83"/>
    <w:rsid w:val="005027C2"/>
    <w:rsid w:val="00502894"/>
    <w:rsid w:val="005062E3"/>
    <w:rsid w:val="0050787E"/>
    <w:rsid w:val="0052344A"/>
    <w:rsid w:val="00534031"/>
    <w:rsid w:val="005343CA"/>
    <w:rsid w:val="0055165F"/>
    <w:rsid w:val="00551DA8"/>
    <w:rsid w:val="00561403"/>
    <w:rsid w:val="00565C72"/>
    <w:rsid w:val="005667F4"/>
    <w:rsid w:val="005761F8"/>
    <w:rsid w:val="00582268"/>
    <w:rsid w:val="00593518"/>
    <w:rsid w:val="00596B80"/>
    <w:rsid w:val="005C029B"/>
    <w:rsid w:val="005C685C"/>
    <w:rsid w:val="005C69C5"/>
    <w:rsid w:val="005D728A"/>
    <w:rsid w:val="005E2950"/>
    <w:rsid w:val="005F06A2"/>
    <w:rsid w:val="005F6BF5"/>
    <w:rsid w:val="0060136D"/>
    <w:rsid w:val="00601C2B"/>
    <w:rsid w:val="0060777E"/>
    <w:rsid w:val="00613E55"/>
    <w:rsid w:val="00641A42"/>
    <w:rsid w:val="00642FA0"/>
    <w:rsid w:val="00643315"/>
    <w:rsid w:val="00647B66"/>
    <w:rsid w:val="00655D0E"/>
    <w:rsid w:val="006661E5"/>
    <w:rsid w:val="006713B2"/>
    <w:rsid w:val="006809E7"/>
    <w:rsid w:val="006956D4"/>
    <w:rsid w:val="00696952"/>
    <w:rsid w:val="006A2243"/>
    <w:rsid w:val="006A7D37"/>
    <w:rsid w:val="006B308E"/>
    <w:rsid w:val="006B3202"/>
    <w:rsid w:val="006C1C5E"/>
    <w:rsid w:val="006C432A"/>
    <w:rsid w:val="006C56C5"/>
    <w:rsid w:val="006D2491"/>
    <w:rsid w:val="006D512F"/>
    <w:rsid w:val="006E3F86"/>
    <w:rsid w:val="006E3F88"/>
    <w:rsid w:val="006F0FC4"/>
    <w:rsid w:val="006F4732"/>
    <w:rsid w:val="006F474E"/>
    <w:rsid w:val="006F60D9"/>
    <w:rsid w:val="0071181B"/>
    <w:rsid w:val="0071585E"/>
    <w:rsid w:val="00726D69"/>
    <w:rsid w:val="00730B0B"/>
    <w:rsid w:val="00737A51"/>
    <w:rsid w:val="00742092"/>
    <w:rsid w:val="007451FC"/>
    <w:rsid w:val="0074659F"/>
    <w:rsid w:val="00753FD9"/>
    <w:rsid w:val="00767CD4"/>
    <w:rsid w:val="007734BF"/>
    <w:rsid w:val="0077526B"/>
    <w:rsid w:val="007867EE"/>
    <w:rsid w:val="00790FE6"/>
    <w:rsid w:val="007963D9"/>
    <w:rsid w:val="007A22C1"/>
    <w:rsid w:val="007A50F9"/>
    <w:rsid w:val="007B0601"/>
    <w:rsid w:val="007C01F3"/>
    <w:rsid w:val="007D42D2"/>
    <w:rsid w:val="007D61C7"/>
    <w:rsid w:val="007E3108"/>
    <w:rsid w:val="007F5F22"/>
    <w:rsid w:val="00801255"/>
    <w:rsid w:val="00804AE2"/>
    <w:rsid w:val="008120D7"/>
    <w:rsid w:val="008259A8"/>
    <w:rsid w:val="008320A5"/>
    <w:rsid w:val="00854839"/>
    <w:rsid w:val="00860396"/>
    <w:rsid w:val="008613B0"/>
    <w:rsid w:val="00875E45"/>
    <w:rsid w:val="0088112F"/>
    <w:rsid w:val="0089258F"/>
    <w:rsid w:val="008A303F"/>
    <w:rsid w:val="008A5D16"/>
    <w:rsid w:val="008B394B"/>
    <w:rsid w:val="008C4C92"/>
    <w:rsid w:val="008D15E4"/>
    <w:rsid w:val="008E1E56"/>
    <w:rsid w:val="008E27FC"/>
    <w:rsid w:val="008F17DE"/>
    <w:rsid w:val="008F26C8"/>
    <w:rsid w:val="008F479A"/>
    <w:rsid w:val="00902AD4"/>
    <w:rsid w:val="00906150"/>
    <w:rsid w:val="0090621A"/>
    <w:rsid w:val="0091148E"/>
    <w:rsid w:val="0091164D"/>
    <w:rsid w:val="00911E51"/>
    <w:rsid w:val="00912D14"/>
    <w:rsid w:val="00913DED"/>
    <w:rsid w:val="00923CDA"/>
    <w:rsid w:val="009256ED"/>
    <w:rsid w:val="009278B1"/>
    <w:rsid w:val="00930E35"/>
    <w:rsid w:val="00935420"/>
    <w:rsid w:val="00940525"/>
    <w:rsid w:val="009440E9"/>
    <w:rsid w:val="00964016"/>
    <w:rsid w:val="00965A74"/>
    <w:rsid w:val="0097427F"/>
    <w:rsid w:val="009770A1"/>
    <w:rsid w:val="00986209"/>
    <w:rsid w:val="009A155E"/>
    <w:rsid w:val="009A7631"/>
    <w:rsid w:val="009B3E20"/>
    <w:rsid w:val="009B7BC8"/>
    <w:rsid w:val="009C581F"/>
    <w:rsid w:val="009E76A9"/>
    <w:rsid w:val="009F1F92"/>
    <w:rsid w:val="009F743F"/>
    <w:rsid w:val="00A0099F"/>
    <w:rsid w:val="00A26FC3"/>
    <w:rsid w:val="00A32DD7"/>
    <w:rsid w:val="00A46B54"/>
    <w:rsid w:val="00A47BA5"/>
    <w:rsid w:val="00A534C0"/>
    <w:rsid w:val="00A566A0"/>
    <w:rsid w:val="00A6264C"/>
    <w:rsid w:val="00A8029A"/>
    <w:rsid w:val="00A83C26"/>
    <w:rsid w:val="00A92458"/>
    <w:rsid w:val="00A96637"/>
    <w:rsid w:val="00AA3FAD"/>
    <w:rsid w:val="00AC3F43"/>
    <w:rsid w:val="00AD1BDC"/>
    <w:rsid w:val="00AD4691"/>
    <w:rsid w:val="00AD505B"/>
    <w:rsid w:val="00AE0EAD"/>
    <w:rsid w:val="00AE1873"/>
    <w:rsid w:val="00AF5261"/>
    <w:rsid w:val="00B04828"/>
    <w:rsid w:val="00B11F1C"/>
    <w:rsid w:val="00B16A26"/>
    <w:rsid w:val="00B22DFF"/>
    <w:rsid w:val="00B274F0"/>
    <w:rsid w:val="00B44470"/>
    <w:rsid w:val="00B462A3"/>
    <w:rsid w:val="00B50E40"/>
    <w:rsid w:val="00B5312D"/>
    <w:rsid w:val="00B633BF"/>
    <w:rsid w:val="00B6724C"/>
    <w:rsid w:val="00B9184C"/>
    <w:rsid w:val="00BA0828"/>
    <w:rsid w:val="00BA271B"/>
    <w:rsid w:val="00BA3197"/>
    <w:rsid w:val="00BA45F3"/>
    <w:rsid w:val="00BA4E0E"/>
    <w:rsid w:val="00BC165D"/>
    <w:rsid w:val="00BD63CB"/>
    <w:rsid w:val="00BE30CB"/>
    <w:rsid w:val="00BE33D8"/>
    <w:rsid w:val="00BE429C"/>
    <w:rsid w:val="00BE48D7"/>
    <w:rsid w:val="00BE4D7A"/>
    <w:rsid w:val="00BE548A"/>
    <w:rsid w:val="00BF0391"/>
    <w:rsid w:val="00BF0593"/>
    <w:rsid w:val="00BF195D"/>
    <w:rsid w:val="00BF4485"/>
    <w:rsid w:val="00BF648E"/>
    <w:rsid w:val="00C05975"/>
    <w:rsid w:val="00C242A0"/>
    <w:rsid w:val="00C30778"/>
    <w:rsid w:val="00C30EB5"/>
    <w:rsid w:val="00C3120A"/>
    <w:rsid w:val="00C401B4"/>
    <w:rsid w:val="00C50B03"/>
    <w:rsid w:val="00C57B73"/>
    <w:rsid w:val="00C62E97"/>
    <w:rsid w:val="00C72219"/>
    <w:rsid w:val="00C943FD"/>
    <w:rsid w:val="00C974D0"/>
    <w:rsid w:val="00C9772E"/>
    <w:rsid w:val="00CA5D91"/>
    <w:rsid w:val="00CC727D"/>
    <w:rsid w:val="00CE6633"/>
    <w:rsid w:val="00D02D5B"/>
    <w:rsid w:val="00D10CB3"/>
    <w:rsid w:val="00D16677"/>
    <w:rsid w:val="00D24983"/>
    <w:rsid w:val="00D249BF"/>
    <w:rsid w:val="00D31D4A"/>
    <w:rsid w:val="00D4742D"/>
    <w:rsid w:val="00D54C3F"/>
    <w:rsid w:val="00D570D2"/>
    <w:rsid w:val="00D6319C"/>
    <w:rsid w:val="00D6589C"/>
    <w:rsid w:val="00D75C36"/>
    <w:rsid w:val="00D80D4E"/>
    <w:rsid w:val="00D854DA"/>
    <w:rsid w:val="00D918E0"/>
    <w:rsid w:val="00D919E3"/>
    <w:rsid w:val="00D928FF"/>
    <w:rsid w:val="00D93EAE"/>
    <w:rsid w:val="00D941D1"/>
    <w:rsid w:val="00DB2B23"/>
    <w:rsid w:val="00DC1CC1"/>
    <w:rsid w:val="00DC6266"/>
    <w:rsid w:val="00DD1D6F"/>
    <w:rsid w:val="00DE0CB1"/>
    <w:rsid w:val="00DE4BEF"/>
    <w:rsid w:val="00DF0F04"/>
    <w:rsid w:val="00DF290C"/>
    <w:rsid w:val="00E021AD"/>
    <w:rsid w:val="00E0528D"/>
    <w:rsid w:val="00E10783"/>
    <w:rsid w:val="00E21C21"/>
    <w:rsid w:val="00E224A5"/>
    <w:rsid w:val="00E23031"/>
    <w:rsid w:val="00E26AB0"/>
    <w:rsid w:val="00E368FC"/>
    <w:rsid w:val="00E36C6F"/>
    <w:rsid w:val="00E37C1C"/>
    <w:rsid w:val="00E37E0B"/>
    <w:rsid w:val="00E453FC"/>
    <w:rsid w:val="00E53C5D"/>
    <w:rsid w:val="00E552ED"/>
    <w:rsid w:val="00E571A4"/>
    <w:rsid w:val="00E57E1B"/>
    <w:rsid w:val="00E6653C"/>
    <w:rsid w:val="00E703CB"/>
    <w:rsid w:val="00E72910"/>
    <w:rsid w:val="00E835AA"/>
    <w:rsid w:val="00E95ABC"/>
    <w:rsid w:val="00EA007D"/>
    <w:rsid w:val="00EA08C9"/>
    <w:rsid w:val="00EA27FA"/>
    <w:rsid w:val="00EB4CAB"/>
    <w:rsid w:val="00EC03DB"/>
    <w:rsid w:val="00EC139A"/>
    <w:rsid w:val="00ED2A99"/>
    <w:rsid w:val="00ED2F7E"/>
    <w:rsid w:val="00ED465A"/>
    <w:rsid w:val="00ED4ABF"/>
    <w:rsid w:val="00ED55BE"/>
    <w:rsid w:val="00EF500E"/>
    <w:rsid w:val="00F1569C"/>
    <w:rsid w:val="00F2235D"/>
    <w:rsid w:val="00F22F5D"/>
    <w:rsid w:val="00F2315F"/>
    <w:rsid w:val="00F24905"/>
    <w:rsid w:val="00F26B98"/>
    <w:rsid w:val="00F40DBE"/>
    <w:rsid w:val="00F4292D"/>
    <w:rsid w:val="00F5307E"/>
    <w:rsid w:val="00F55C47"/>
    <w:rsid w:val="00F57691"/>
    <w:rsid w:val="00F70620"/>
    <w:rsid w:val="00F7263F"/>
    <w:rsid w:val="00F72974"/>
    <w:rsid w:val="00F82BF3"/>
    <w:rsid w:val="00F93EEA"/>
    <w:rsid w:val="00F97838"/>
    <w:rsid w:val="00FA2A87"/>
    <w:rsid w:val="00FA3CC4"/>
    <w:rsid w:val="00FB044F"/>
    <w:rsid w:val="00FB0962"/>
    <w:rsid w:val="00FC1097"/>
    <w:rsid w:val="00FC7CBB"/>
    <w:rsid w:val="00FD2344"/>
    <w:rsid w:val="00FD31E3"/>
    <w:rsid w:val="00FE0E83"/>
    <w:rsid w:val="00FE5351"/>
    <w:rsid w:val="00FF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697CC5"/>
  <w15:chartTrackingRefBased/>
  <w15:docId w15:val="{0453AF67-94BF-454F-B637-B7EF56E9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FC7CBB"/>
    <w:rPr>
      <w:color w:val="0000FF"/>
      <w:shd w:val="clear" w:color="auto" w:fill="auto"/>
    </w:rPr>
  </w:style>
  <w:style w:type="paragraph" w:customStyle="1" w:styleId="Pagedecouverture">
    <w:name w:val="Page de couverture"/>
    <w:basedOn w:val="Normal"/>
    <w:next w:val="Normal"/>
    <w:rsid w:val="00FC7CBB"/>
    <w:pPr>
      <w:spacing w:after="0" w:line="240" w:lineRule="auto"/>
      <w:jc w:val="both"/>
    </w:pPr>
    <w:rPr>
      <w:rFonts w:ascii="Times New Roman" w:hAnsi="Times New Roman" w:cs="Times New Roman"/>
      <w:sz w:val="24"/>
    </w:rPr>
  </w:style>
  <w:style w:type="paragraph" w:styleId="Header">
    <w:name w:val="header"/>
    <w:basedOn w:val="Normal"/>
    <w:link w:val="HeaderChar"/>
    <w:unhideWhenUsed/>
    <w:rsid w:val="00FC7CBB"/>
    <w:pPr>
      <w:tabs>
        <w:tab w:val="center" w:pos="4513"/>
        <w:tab w:val="right" w:pos="9026"/>
      </w:tabs>
      <w:spacing w:after="0" w:line="240" w:lineRule="auto"/>
    </w:pPr>
  </w:style>
  <w:style w:type="character" w:customStyle="1" w:styleId="HeaderChar">
    <w:name w:val="Header Char"/>
    <w:basedOn w:val="DefaultParagraphFont"/>
    <w:link w:val="Header"/>
    <w:rsid w:val="00FC7CBB"/>
  </w:style>
  <w:style w:type="paragraph" w:styleId="Footer">
    <w:name w:val="footer"/>
    <w:basedOn w:val="Normal"/>
    <w:link w:val="FooterChar"/>
    <w:uiPriority w:val="99"/>
    <w:unhideWhenUsed/>
    <w:rsid w:val="00FC7C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CBB"/>
  </w:style>
  <w:style w:type="paragraph" w:customStyle="1" w:styleId="FooterCoverPage">
    <w:name w:val="Footer Cover Page"/>
    <w:basedOn w:val="Normal"/>
    <w:link w:val="FooterCoverPageChar"/>
    <w:rsid w:val="00FC7CB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C7CBB"/>
    <w:rPr>
      <w:rFonts w:ascii="Times New Roman" w:hAnsi="Times New Roman" w:cs="Times New Roman"/>
      <w:sz w:val="24"/>
    </w:rPr>
  </w:style>
  <w:style w:type="paragraph" w:customStyle="1" w:styleId="FooterSensitivity">
    <w:name w:val="Footer Sensitivity"/>
    <w:basedOn w:val="Normal"/>
    <w:link w:val="FooterSensitivityChar"/>
    <w:rsid w:val="00FC7CB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C7CBB"/>
    <w:rPr>
      <w:rFonts w:ascii="Times New Roman" w:hAnsi="Times New Roman" w:cs="Times New Roman"/>
      <w:b/>
      <w:sz w:val="32"/>
    </w:rPr>
  </w:style>
  <w:style w:type="paragraph" w:customStyle="1" w:styleId="HeaderCoverPage">
    <w:name w:val="Header Cover Page"/>
    <w:basedOn w:val="Normal"/>
    <w:link w:val="HeaderCoverPageChar"/>
    <w:rsid w:val="00FC7CB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C7CBB"/>
    <w:rPr>
      <w:rFonts w:ascii="Times New Roman" w:hAnsi="Times New Roman" w:cs="Times New Roman"/>
      <w:sz w:val="24"/>
    </w:rPr>
  </w:style>
  <w:style w:type="paragraph" w:customStyle="1" w:styleId="HeaderSensitivity">
    <w:name w:val="Header Sensitivity"/>
    <w:basedOn w:val="Normal"/>
    <w:link w:val="HeaderSensitivityChar"/>
    <w:rsid w:val="00FC7CB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C7CBB"/>
    <w:rPr>
      <w:rFonts w:ascii="Times New Roman" w:hAnsi="Times New Roman" w:cs="Times New Roman"/>
      <w:b/>
      <w:sz w:val="32"/>
    </w:rPr>
  </w:style>
  <w:style w:type="paragraph" w:customStyle="1" w:styleId="HeaderSensitivityRight">
    <w:name w:val="Header Sensitivity Right"/>
    <w:basedOn w:val="Normal"/>
    <w:link w:val="HeaderSensitivityRightChar"/>
    <w:rsid w:val="00FC7CB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C7CBB"/>
    <w:rPr>
      <w:rFonts w:ascii="Times New Roman" w:hAnsi="Times New Roman" w:cs="Times New Roman"/>
      <w:sz w:val="28"/>
    </w:rPr>
  </w:style>
  <w:style w:type="paragraph" w:customStyle="1" w:styleId="FooterLine">
    <w:name w:val="Footer Line"/>
    <w:basedOn w:val="Footer"/>
    <w:next w:val="Footer"/>
    <w:uiPriority w:val="99"/>
    <w:rsid w:val="00A47BA5"/>
    <w:pPr>
      <w:tabs>
        <w:tab w:val="clear" w:pos="4513"/>
        <w:tab w:val="clear" w:pos="9026"/>
        <w:tab w:val="right" w:pos="8646"/>
      </w:tabs>
      <w:spacing w:before="120"/>
    </w:pPr>
    <w:rPr>
      <w:rFonts w:ascii="Times New Roman" w:eastAsia="Times New Roman" w:hAnsi="Times New Roman" w:cs="Times New Roman"/>
      <w:sz w:val="16"/>
      <w:szCs w:val="20"/>
      <w:lang w:eastAsia="en-GB"/>
    </w:rPr>
  </w:style>
  <w:style w:type="table" w:styleId="TableGrid">
    <w:name w:val="Table Grid"/>
    <w:basedOn w:val="TableNormal"/>
    <w:rsid w:val="00A47BA5"/>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BA5"/>
    <w:pPr>
      <w:spacing w:after="240" w:line="240" w:lineRule="auto"/>
      <w:ind w:left="720"/>
      <w:contextualSpacing/>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semiHidden/>
    <w:rsid w:val="00A47BA5"/>
    <w:rPr>
      <w:sz w:val="16"/>
      <w:szCs w:val="16"/>
    </w:rPr>
  </w:style>
  <w:style w:type="paragraph" w:styleId="CommentText">
    <w:name w:val="annotation text"/>
    <w:basedOn w:val="Normal"/>
    <w:link w:val="CommentTextChar"/>
    <w:semiHidden/>
    <w:rsid w:val="00A47BA5"/>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A47BA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47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B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4E79"/>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64E79"/>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464E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4E79"/>
    <w:rPr>
      <w:sz w:val="20"/>
      <w:szCs w:val="20"/>
    </w:rPr>
  </w:style>
  <w:style w:type="character" w:styleId="FootnoteReference">
    <w:name w:val="footnote reference"/>
    <w:basedOn w:val="DefaultParagraphFont"/>
    <w:uiPriority w:val="99"/>
    <w:semiHidden/>
    <w:unhideWhenUsed/>
    <w:rsid w:val="00464E79"/>
    <w:rPr>
      <w:vertAlign w:val="superscript"/>
    </w:rPr>
  </w:style>
  <w:style w:type="character" w:styleId="Hyperlink">
    <w:name w:val="Hyperlink"/>
    <w:basedOn w:val="DefaultParagraphFont"/>
    <w:uiPriority w:val="99"/>
    <w:unhideWhenUsed/>
    <w:rsid w:val="002E5B79"/>
    <w:rPr>
      <w:color w:val="0563C1"/>
      <w:u w:val="single"/>
    </w:rPr>
  </w:style>
  <w:style w:type="paragraph" w:styleId="NormalWeb">
    <w:name w:val="Normal (Web)"/>
    <w:basedOn w:val="Normal"/>
    <w:uiPriority w:val="99"/>
    <w:unhideWhenUsed/>
    <w:rsid w:val="007A22C1"/>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B50C9"/>
    <w:rPr>
      <w:color w:val="954F72" w:themeColor="followedHyperlink"/>
      <w:u w:val="single"/>
    </w:rPr>
  </w:style>
  <w:style w:type="paragraph" w:styleId="Revision">
    <w:name w:val="Revision"/>
    <w:hidden/>
    <w:uiPriority w:val="99"/>
    <w:semiHidden/>
    <w:rsid w:val="00D919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804042">
      <w:bodyDiv w:val="1"/>
      <w:marLeft w:val="0"/>
      <w:marRight w:val="0"/>
      <w:marTop w:val="0"/>
      <w:marBottom w:val="0"/>
      <w:divBdr>
        <w:top w:val="none" w:sz="0" w:space="0" w:color="auto"/>
        <w:left w:val="none" w:sz="0" w:space="0" w:color="auto"/>
        <w:bottom w:val="none" w:sz="0" w:space="0" w:color="auto"/>
        <w:right w:val="none" w:sz="0" w:space="0" w:color="auto"/>
      </w:divBdr>
    </w:div>
    <w:div w:id="1319577596">
      <w:bodyDiv w:val="1"/>
      <w:marLeft w:val="0"/>
      <w:marRight w:val="0"/>
      <w:marTop w:val="0"/>
      <w:marBottom w:val="0"/>
      <w:divBdr>
        <w:top w:val="none" w:sz="0" w:space="0" w:color="auto"/>
        <w:left w:val="none" w:sz="0" w:space="0" w:color="auto"/>
        <w:bottom w:val="none" w:sz="0" w:space="0" w:color="auto"/>
        <w:right w:val="none" w:sz="0" w:space="0" w:color="auto"/>
      </w:divBdr>
    </w:div>
    <w:div w:id="1522358319">
      <w:bodyDiv w:val="1"/>
      <w:marLeft w:val="0"/>
      <w:marRight w:val="0"/>
      <w:marTop w:val="0"/>
      <w:marBottom w:val="0"/>
      <w:divBdr>
        <w:top w:val="none" w:sz="0" w:space="0" w:color="auto"/>
        <w:left w:val="none" w:sz="0" w:space="0" w:color="auto"/>
        <w:bottom w:val="none" w:sz="0" w:space="0" w:color="auto"/>
        <w:right w:val="none" w:sz="0" w:space="0" w:color="auto"/>
      </w:divBdr>
    </w:div>
    <w:div w:id="1714160729">
      <w:bodyDiv w:val="1"/>
      <w:marLeft w:val="0"/>
      <w:marRight w:val="0"/>
      <w:marTop w:val="0"/>
      <w:marBottom w:val="0"/>
      <w:divBdr>
        <w:top w:val="none" w:sz="0" w:space="0" w:color="auto"/>
        <w:left w:val="none" w:sz="0" w:space="0" w:color="auto"/>
        <w:bottom w:val="none" w:sz="0" w:space="0" w:color="auto"/>
        <w:right w:val="none" w:sz="0" w:space="0" w:color="auto"/>
      </w:divBdr>
    </w:div>
    <w:div w:id="19510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2432-Revision-of-the-mandate-of-the-European-Monitoring-Centre-for-Drugs-and-Drug-Add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F84979B6ED743BB74F04E5010FC05" ma:contentTypeVersion="0" ma:contentTypeDescription="Create a new document." ma:contentTypeScope="" ma:versionID="21332ebaab694d3c0e3e6a4acf34661b">
  <xsd:schema xmlns:xsd="http://www.w3.org/2001/XMLSchema" xmlns:xs="http://www.w3.org/2001/XMLSchema" xmlns:p="http://schemas.microsoft.com/office/2006/metadata/properties" targetNamespace="http://schemas.microsoft.com/office/2006/metadata/properties" ma:root="true" ma:fieldsID="c5e89d486d32d955c9b032d15d0850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4F905-9580-4A61-987A-B485163C8A9A}">
  <ds:schemaRefs>
    <ds:schemaRef ds:uri="http://schemas.microsoft.com/sharepoint/v3/contenttype/forms"/>
  </ds:schemaRefs>
</ds:datastoreItem>
</file>

<file path=customXml/itemProps2.xml><?xml version="1.0" encoding="utf-8"?>
<ds:datastoreItem xmlns:ds="http://schemas.openxmlformats.org/officeDocument/2006/customXml" ds:itemID="{326E081E-DFC0-486D-9BF9-8CA9170119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2C06753-FDDF-4554-BC69-C3EC73249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FDFEFB-C179-471B-87BC-A89CB1C3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3984</Words>
  <Characters>24105</Characters>
  <Application>Microsoft Office Word</Application>
  <DocSecurity>0</DocSecurity>
  <Lines>688</Lines>
  <Paragraphs>460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AVRAM Anisia-Maria (HOME)</dc:creator>
  <cp:keywords/>
  <dc:description/>
  <cp:lastModifiedBy>PAREDES ECHAURI Cristina (SG)</cp:lastModifiedBy>
  <cp:revision>4</cp:revision>
  <cp:lastPrinted>2020-07-14T15:20:00Z</cp:lastPrinted>
  <dcterms:created xsi:type="dcterms:W3CDTF">2020-07-27T13:34:00Z</dcterms:created>
  <dcterms:modified xsi:type="dcterms:W3CDTF">2020-07-27T15:30:00Z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7.0.1, Build 20190916</vt:lpwstr>
  </property>
  <property fmtid="{D5CDD505-2E9C-101B-9397-08002B2CF9AE}" pid="12" name="IsMyDocuments">
    <vt:bool>true</vt:bool>
  </property>
  <property fmtid="{D5CDD505-2E9C-101B-9397-08002B2CF9AE}" pid="13" name="_LW_INVALIDATED__LW_INVALIDATED__LW_INVALIDATED__LW_INVALIDATED__LW_INVALIDATED__LW_INVALIDATED__LW_INVALIDATED__LW_INVALIDATED_ContentTypeId">
    <vt:lpwstr>0x010100AFFF84979B6ED743BB74F04E5010FC05</vt:lpwstr>
  </property>
</Properties>
</file>