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730E7271-AE17-48A7-82A8-5307EBA50030" style="width:450.45pt;height:411.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Projet de</w:t>
      </w:r>
      <w:r>
        <w:rPr>
          <w:noProof/>
        </w:rPr>
        <w:t xml:space="preserve"> </w:t>
      </w:r>
      <w:r>
        <w:rPr>
          <w:noProof/>
        </w:rPr>
        <w:br/>
        <w:t xml:space="preserve"> </w:t>
      </w:r>
      <w:r>
        <w:rPr>
          <w:b/>
          <w:noProof/>
        </w:rPr>
        <w:t>DÉCISION Nº … DU COMITÉ MIXTE DE L’EEE</w:t>
      </w:r>
    </w:p>
    <w:p>
      <w:pPr>
        <w:spacing w:before="360" w:after="0"/>
        <w:jc w:val="center"/>
        <w:rPr>
          <w:b/>
          <w:noProof/>
        </w:rPr>
      </w:pPr>
      <w:r>
        <w:rPr>
          <w:b/>
          <w:noProof/>
        </w:rPr>
        <w:t>portant</w:t>
      </w:r>
    </w:p>
    <w:p>
      <w:pPr>
        <w:spacing w:before="360" w:after="0"/>
        <w:jc w:val="center"/>
        <w:rPr>
          <w:b/>
          <w:noProof/>
        </w:rPr>
      </w:pPr>
      <w:r>
        <w:rPr>
          <w:b/>
          <w:noProof/>
        </w:rPr>
        <w:t>modification du protocole 4 de l’accord EEE concernant la définition de la notion de «produits originaires» et les méthodes de coopération administrative</w:t>
      </w:r>
    </w:p>
    <w:p>
      <w:pPr>
        <w:keepNext/>
        <w:spacing w:before="600"/>
        <w:rPr>
          <w:caps/>
          <w:noProof/>
        </w:rPr>
      </w:pPr>
      <w:r>
        <w:rPr>
          <w:caps/>
          <w:noProof/>
        </w:rPr>
        <w:t>Le COMITÉ MIXTE DE L’EEE,</w:t>
      </w:r>
    </w:p>
    <w:p>
      <w:pPr>
        <w:rPr>
          <w:noProof/>
        </w:rPr>
      </w:pPr>
      <w:r>
        <w:rPr>
          <w:noProof/>
        </w:rPr>
        <w:t>vu l’accord sur l’Espace économique européen (l’«accord EEE»)</w:t>
      </w:r>
      <w:r>
        <w:rPr>
          <w:rStyle w:val="FootnoteReference"/>
          <w:noProof/>
        </w:rPr>
        <w:footnoteReference w:id="2"/>
      </w:r>
      <w:r>
        <w:rPr>
          <w:noProof/>
        </w:rPr>
        <w:t>, et notamment son article 98,</w:t>
      </w:r>
    </w:p>
    <w:p>
      <w:pPr>
        <w:rPr>
          <w:noProof/>
        </w:rPr>
      </w:pPr>
      <w:r>
        <w:rPr>
          <w:noProof/>
        </w:rPr>
        <w:t>considérant ce qui suit:</w:t>
      </w:r>
    </w:p>
    <w:p>
      <w:pPr>
        <w:pStyle w:val="Point0number"/>
        <w:numPr>
          <w:ilvl w:val="0"/>
          <w:numId w:val="1"/>
        </w:numPr>
        <w:ind w:left="851" w:hanging="851"/>
        <w:rPr>
          <w:noProof/>
        </w:rPr>
      </w:pPr>
      <w:r>
        <w:rPr>
          <w:noProof/>
        </w:rPr>
        <w:t>L’article 9 de l’accord EEE fait référence au protocole 4 de l’accord (le «protocole 4»), qui détermine les règles d’origine.</w:t>
      </w:r>
    </w:p>
    <w:p>
      <w:pPr>
        <w:pStyle w:val="Point0number"/>
        <w:ind w:left="851" w:hanging="851"/>
        <w:rPr>
          <w:noProof/>
        </w:rPr>
      </w:pPr>
      <w:r>
        <w:rPr>
          <w:noProof/>
        </w:rPr>
        <w:t>L’article 98 de l’accord EEE dispose que le Comité mixte institué par l’article 92 de l’accord peut décider de modifier les dispositions du protocole.</w:t>
      </w:r>
    </w:p>
    <w:p>
      <w:pPr>
        <w:pStyle w:val="Point0number"/>
        <w:rPr>
          <w:noProof/>
        </w:rPr>
      </w:pPr>
      <w:r>
        <w:rPr>
          <w:noProof/>
        </w:rPr>
        <w:t>La convention régionale sur les règles d’origine préférentielles paneuro-méditerranéennes</w:t>
      </w:r>
      <w:r>
        <w:rPr>
          <w:rStyle w:val="FootnoteReference"/>
          <w:noProof/>
        </w:rPr>
        <w:footnoteReference w:id="3"/>
      </w:r>
      <w:r>
        <w:rPr>
          <w:noProof/>
        </w:rPr>
        <w:t xml:space="preserve"> (la «convention») vise à transposer dans un cadre multilatéral les systèmes bilatéraux existants concernant les règles d’origine, sans préjudice des principes énoncés dans les accords pertinents conclus entre les parties contractantes.</w:t>
      </w:r>
    </w:p>
    <w:p>
      <w:pPr>
        <w:pStyle w:val="Point0number"/>
        <w:rPr>
          <w:noProof/>
        </w:rPr>
      </w:pPr>
      <w:r>
        <w:rPr>
          <w:noProof/>
        </w:rPr>
        <w:t>L’Union européenne, la Norvège et le Liechtenstein ont signé la convention le 15 juin 2011; l’Islande, quant à elle, l’a signée le 30 juin 2011.</w:t>
      </w:r>
    </w:p>
    <w:p>
      <w:pPr>
        <w:pStyle w:val="Point0number"/>
        <w:rPr>
          <w:noProof/>
        </w:rPr>
      </w:pPr>
      <w:r>
        <w:rPr>
          <w:noProof/>
        </w:rPr>
        <w:t>L’Union européenne, la Norvège, l’Islande et le Liechtenstein ont déposé leur instrument d’acceptation auprès du dépositaire de la convention respectivement le 26 mars 2012, le 9 novembre 2011, le 12 mars 2012 et le 28 novembre 2011. En conséquence, en application de son article 10, paragraphe 3, la convention est entrée en vigueur le 1</w:t>
      </w:r>
      <w:r>
        <w:rPr>
          <w:noProof/>
          <w:vertAlign w:val="superscript"/>
        </w:rPr>
        <w:t>er</w:t>
      </w:r>
      <w:r>
        <w:rPr>
          <w:noProof/>
        </w:rPr>
        <w:t> mai 2012 pour l’Union européenne et l’Islande, et le 1</w:t>
      </w:r>
      <w:r>
        <w:rPr>
          <w:noProof/>
          <w:vertAlign w:val="superscript"/>
        </w:rPr>
        <w:t>er</w:t>
      </w:r>
      <w:r>
        <w:rPr>
          <w:noProof/>
        </w:rPr>
        <w:t> janvier 2012 pour la Norvège et le Liechtenstein.</w:t>
      </w:r>
    </w:p>
    <w:p>
      <w:pPr>
        <w:pStyle w:val="Point0number"/>
        <w:rPr>
          <w:noProof/>
        </w:rPr>
      </w:pPr>
      <w:r>
        <w:rPr>
          <w:noProof/>
        </w:rPr>
        <w:t>Les Parties contractantes de l’EEE sont convenues d’introduire un ensemble de règles modifiées qui pourraient être utilisées de façon bilatérale comme règles d’origine de substitution aux règles d’origine prévues par la convention, dans l’attente de la finalisation et de l’entrée en vigueur de la modification de la convention en cours, sur laquelle s’appuient les règles transitoires,</w:t>
      </w:r>
    </w:p>
    <w:p>
      <w:pPr>
        <w:keepNext/>
        <w:rPr>
          <w:noProof/>
        </w:rPr>
      </w:pPr>
      <w:r>
        <w:rPr>
          <w:caps/>
          <w:noProof/>
        </w:rPr>
        <w:t>A ADOPTÉ LA PRÉSENTE DÉCISION</w:t>
      </w:r>
      <w:r>
        <w:rPr>
          <w:noProof/>
        </w:rPr>
        <w:t>:</w:t>
      </w:r>
    </w:p>
    <w:p>
      <w:pPr>
        <w:keepNext/>
        <w:spacing w:before="360"/>
        <w:jc w:val="center"/>
        <w:rPr>
          <w:i/>
          <w:noProof/>
        </w:rPr>
      </w:pPr>
      <w:r>
        <w:rPr>
          <w:i/>
          <w:noProof/>
        </w:rPr>
        <w:t>Article premier</w:t>
      </w:r>
    </w:p>
    <w:p>
      <w:pPr>
        <w:rPr>
          <w:noProof/>
        </w:rPr>
      </w:pPr>
      <w:r>
        <w:rPr>
          <w:noProof/>
        </w:rPr>
        <w:t>Le protocole 4 de l’accord EEE concernant la définition de la notion de «produits originaires» et les méthodes de coopération administrative, est modifié par l’introduction des règles d’origine applicables de substitution énoncées à l’annexe de la présente décision.</w:t>
      </w:r>
    </w:p>
    <w:p>
      <w:pPr>
        <w:rPr>
          <w:noProof/>
        </w:rPr>
      </w:pPr>
    </w:p>
    <w:p>
      <w:pPr>
        <w:jc w:val="center"/>
        <w:rPr>
          <w:i/>
          <w:noProof/>
        </w:rPr>
      </w:pPr>
      <w:r>
        <w:rPr>
          <w:i/>
          <w:noProof/>
        </w:rPr>
        <w:t>Article 2</w:t>
      </w:r>
    </w:p>
    <w:p>
      <w:pPr>
        <w:rPr>
          <w:noProof/>
        </w:rPr>
      </w:pPr>
      <w:r>
        <w:rPr>
          <w:noProof/>
        </w:rPr>
        <w:t>Les produits qui acquièrent l’origine préférentielle conformément aux dispositions figurant à l’annexe de la présente décision sont également considérés comme originaires de l’EEE.</w:t>
      </w:r>
    </w:p>
    <w:p>
      <w:pPr>
        <w:jc w:val="center"/>
        <w:rPr>
          <w:i/>
          <w:noProof/>
        </w:rPr>
      </w:pPr>
    </w:p>
    <w:p>
      <w:pPr>
        <w:rPr>
          <w:noProof/>
        </w:rPr>
      </w:pPr>
    </w:p>
    <w:p>
      <w:pPr>
        <w:keepNext/>
        <w:spacing w:before="360"/>
        <w:jc w:val="center"/>
        <w:rPr>
          <w:i/>
          <w:noProof/>
        </w:rPr>
      </w:pPr>
      <w:r>
        <w:rPr>
          <w:i/>
          <w:noProof/>
        </w:rPr>
        <w:t>Article 3</w:t>
      </w:r>
    </w:p>
    <w:p>
      <w:pPr>
        <w:rPr>
          <w:noProof/>
        </w:rPr>
      </w:pPr>
      <w:r>
        <w:rPr>
          <w:noProof/>
        </w:rPr>
        <w:t>La présente décision entre en vigueur le jour de son adoption.</w:t>
      </w:r>
    </w:p>
    <w:p>
      <w:pPr>
        <w:rPr>
          <w:noProof/>
        </w:rPr>
      </w:pPr>
      <w:r>
        <w:rPr>
          <w:noProof/>
        </w:rPr>
        <w:t>Elle est applicable à partir du ….</w:t>
      </w:r>
    </w:p>
    <w:p>
      <w:pPr>
        <w:keepNext/>
        <w:spacing w:after="0"/>
        <w:rPr>
          <w:noProof/>
        </w:rPr>
      </w:pPr>
      <w:r>
        <w:rPr>
          <w:noProof/>
        </w:rPr>
        <w:t>Fait à …, le ….</w:t>
      </w:r>
    </w:p>
    <w:p>
      <w:pPr>
        <w:keepNext/>
        <w:tabs>
          <w:tab w:val="left" w:pos="4252"/>
        </w:tabs>
        <w:spacing w:before="720" w:after="0"/>
        <w:rPr>
          <w:i/>
          <w:noProof/>
        </w:rPr>
      </w:pPr>
      <w:r>
        <w:rPr>
          <w:noProof/>
        </w:rPr>
        <w:tab/>
      </w:r>
      <w:r>
        <w:rPr>
          <w:i/>
          <w:noProof/>
        </w:rPr>
        <w:t>Par le Comité mixte</w:t>
      </w:r>
    </w:p>
    <w:p>
      <w:pPr>
        <w:tabs>
          <w:tab w:val="left" w:pos="4252"/>
        </w:tabs>
        <w:spacing w:before="0" w:after="0"/>
        <w:jc w:val="left"/>
        <w:rPr>
          <w:i/>
          <w:noProof/>
        </w:rPr>
      </w:pPr>
      <w:r>
        <w:rPr>
          <w:noProof/>
        </w:rPr>
        <w:tab/>
      </w:r>
      <w:r>
        <w:rPr>
          <w:i/>
          <w:noProof/>
        </w:rPr>
        <w:t>Le président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noProof/>
        </w:rPr>
      </w:pPr>
      <w:r>
        <w:rPr>
          <w:i/>
          <w:smallCaps/>
          <w:noProof/>
          <w:szCs w:val="20"/>
        </w:rPr>
        <w:t>Annexe</w:t>
      </w:r>
    </w:p>
    <w:p>
      <w:pPr>
        <w:spacing w:before="0" w:after="200" w:line="276" w:lineRule="auto"/>
        <w:jc w:val="left"/>
        <w:rPr>
          <w:noProof/>
        </w:rPr>
      </w:pPr>
    </w:p>
    <w:p>
      <w:pPr>
        <w:jc w:val="center"/>
        <w:rPr>
          <w:i/>
          <w:noProof/>
        </w:rPr>
      </w:pPr>
      <w:r>
        <w:rPr>
          <w:i/>
          <w:noProof/>
        </w:rPr>
        <w:t>APPENDICE A du protocole 4 de l’accord EEE</w:t>
      </w:r>
    </w:p>
    <w:p>
      <w:pPr>
        <w:jc w:val="center"/>
        <w:rPr>
          <w:noProof/>
        </w:rPr>
      </w:pPr>
      <w:r>
        <w:rPr>
          <w:b/>
          <w:noProof/>
        </w:rPr>
        <w:t>RÈGLES D’ORIGINE APPLICABLES DE SUBSTITUTION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Règles faisant l’objet d’une application facultative entre les parties contractantes de la convention régionale sur les règles d’origine préférentielles paneuro-méditerranéennes, dans l’attente de la conclusion et de l’entrée en vigueur de la modification de la convention</w:t>
      </w:r>
    </w:p>
    <w:p>
      <w:pPr>
        <w:keepNext/>
        <w:autoSpaceDE w:val="0"/>
        <w:autoSpaceDN w:val="0"/>
        <w:ind w:left="851" w:hanging="851"/>
        <w:jc w:val="center"/>
        <w:outlineLvl w:val="0"/>
        <w:rPr>
          <w:rFonts w:eastAsia="Times New Roman"/>
          <w:b/>
          <w:bCs/>
          <w:i/>
          <w:iCs/>
          <w:noProof/>
          <w:szCs w:val="24"/>
        </w:rPr>
      </w:pPr>
      <w:r>
        <w:rPr>
          <w:b/>
          <w:bCs/>
          <w:i/>
          <w:iCs/>
          <w:noProof/>
          <w:szCs w:val="24"/>
        </w:rPr>
        <w:t>(ci-après dénommées les “règles” ou les “règles transitoires”)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définition de la notion de “produits originaires” et méthodes de coopération administrative</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DES MATIÈRES</w:t>
      </w:r>
    </w:p>
    <w:p>
      <w:pPr>
        <w:keepNext/>
        <w:jc w:val="center"/>
        <w:rPr>
          <w:rFonts w:eastAsia="Times New Roman"/>
          <w:b/>
          <w:noProof/>
          <w:szCs w:val="20"/>
        </w:rPr>
      </w:pPr>
    </w:p>
    <w:p>
      <w:pPr>
        <w:keepNext/>
        <w:rPr>
          <w:rFonts w:eastAsia="Times New Roman"/>
          <w:i/>
          <w:noProof/>
          <w:szCs w:val="20"/>
        </w:rPr>
      </w:pPr>
      <w:r>
        <w:rPr>
          <w:noProof/>
        </w:rPr>
        <w:t>OBJECTIFS</w:t>
      </w:r>
    </w:p>
    <w:p>
      <w:pPr>
        <w:pStyle w:val="Text1"/>
        <w:tabs>
          <w:tab w:val="left" w:pos="2268"/>
        </w:tabs>
        <w:rPr>
          <w:noProof/>
        </w:rPr>
      </w:pPr>
      <w:r>
        <w:rPr>
          <w:noProof/>
        </w:rPr>
        <w:t>TITRE I</w:t>
      </w:r>
      <w:r>
        <w:rPr>
          <w:noProof/>
        </w:rPr>
        <w:tab/>
      </w:r>
      <w:r>
        <w:rPr>
          <w:b/>
          <w:noProof/>
        </w:rPr>
        <w:t>DISPOSITIONS GÉNÉRALES</w:t>
      </w:r>
    </w:p>
    <w:p>
      <w:pPr>
        <w:pStyle w:val="Text1"/>
        <w:tabs>
          <w:tab w:val="left" w:pos="2268"/>
        </w:tabs>
        <w:rPr>
          <w:noProof/>
        </w:rPr>
      </w:pPr>
      <w:r>
        <w:rPr>
          <w:noProof/>
        </w:rPr>
        <w:t>Article 1</w:t>
      </w:r>
      <w:r>
        <w:rPr>
          <w:noProof/>
          <w:vertAlign w:val="superscript"/>
        </w:rPr>
        <w:t>er</w:t>
      </w:r>
      <w:r>
        <w:rPr>
          <w:noProof/>
        </w:rPr>
        <w:tab/>
      </w:r>
      <w:r>
        <w:rPr>
          <w:b/>
          <w:noProof/>
        </w:rPr>
        <w:t>Définitions</w:t>
      </w:r>
    </w:p>
    <w:p>
      <w:pPr>
        <w:pStyle w:val="Text1"/>
        <w:tabs>
          <w:tab w:val="left" w:pos="2268"/>
        </w:tabs>
        <w:rPr>
          <w:noProof/>
        </w:rPr>
      </w:pPr>
      <w:r>
        <w:rPr>
          <w:noProof/>
        </w:rPr>
        <w:t>TITRE II</w:t>
      </w:r>
      <w:r>
        <w:rPr>
          <w:noProof/>
        </w:rPr>
        <w:tab/>
      </w:r>
      <w:r>
        <w:rPr>
          <w:b/>
          <w:noProof/>
        </w:rPr>
        <w:t>DÉFINITION DE LA NOTION DE PRODUITS ORIGINAIRES</w:t>
      </w:r>
    </w:p>
    <w:p>
      <w:pPr>
        <w:pStyle w:val="Text1"/>
        <w:tabs>
          <w:tab w:val="left" w:pos="2268"/>
        </w:tabs>
        <w:rPr>
          <w:noProof/>
        </w:rPr>
      </w:pPr>
      <w:r>
        <w:rPr>
          <w:noProof/>
        </w:rPr>
        <w:t>Article 2</w:t>
      </w:r>
      <w:r>
        <w:rPr>
          <w:noProof/>
        </w:rPr>
        <w:tab/>
      </w:r>
      <w:r>
        <w:rPr>
          <w:b/>
          <w:noProof/>
        </w:rPr>
        <w:t>Conditions générales</w:t>
      </w:r>
    </w:p>
    <w:p>
      <w:pPr>
        <w:pStyle w:val="Text1"/>
        <w:tabs>
          <w:tab w:val="left" w:pos="2268"/>
        </w:tabs>
        <w:rPr>
          <w:b/>
          <w:noProof/>
        </w:rPr>
      </w:pPr>
      <w:r>
        <w:rPr>
          <w:noProof/>
        </w:rPr>
        <w:t>Article 3</w:t>
      </w:r>
      <w:r>
        <w:rPr>
          <w:noProof/>
        </w:rPr>
        <w:tab/>
      </w:r>
      <w:r>
        <w:rPr>
          <w:b/>
          <w:noProof/>
        </w:rPr>
        <w:t>Produits entièrement obtenus</w:t>
      </w:r>
    </w:p>
    <w:p>
      <w:pPr>
        <w:pStyle w:val="Text1"/>
        <w:tabs>
          <w:tab w:val="left" w:pos="2268"/>
        </w:tabs>
        <w:rPr>
          <w:noProof/>
        </w:rPr>
      </w:pPr>
      <w:r>
        <w:rPr>
          <w:noProof/>
        </w:rPr>
        <w:t>Article 4</w:t>
      </w:r>
      <w:r>
        <w:rPr>
          <w:noProof/>
        </w:rPr>
        <w:tab/>
      </w:r>
      <w:r>
        <w:rPr>
          <w:b/>
          <w:noProof/>
        </w:rPr>
        <w:t>Ouvraisons ou transformations suffisantes</w:t>
      </w:r>
    </w:p>
    <w:p>
      <w:pPr>
        <w:pStyle w:val="Text1"/>
        <w:tabs>
          <w:tab w:val="left" w:pos="2268"/>
        </w:tabs>
        <w:rPr>
          <w:noProof/>
        </w:rPr>
      </w:pPr>
      <w:r>
        <w:rPr>
          <w:noProof/>
        </w:rPr>
        <w:t>Article 5</w:t>
      </w:r>
      <w:r>
        <w:rPr>
          <w:noProof/>
        </w:rPr>
        <w:tab/>
      </w:r>
      <w:r>
        <w:rPr>
          <w:b/>
          <w:noProof/>
        </w:rPr>
        <w:t>Règle de tolérance</w:t>
      </w:r>
    </w:p>
    <w:p>
      <w:pPr>
        <w:pStyle w:val="Text1"/>
        <w:tabs>
          <w:tab w:val="left" w:pos="2268"/>
        </w:tabs>
        <w:rPr>
          <w:noProof/>
        </w:rPr>
      </w:pPr>
      <w:r>
        <w:rPr>
          <w:noProof/>
        </w:rPr>
        <w:t>Article 6</w:t>
      </w:r>
      <w:r>
        <w:rPr>
          <w:noProof/>
        </w:rPr>
        <w:tab/>
      </w:r>
      <w:r>
        <w:rPr>
          <w:b/>
          <w:noProof/>
        </w:rPr>
        <w:t>Ouvraisons ou transformations insuffisantes</w:t>
      </w:r>
    </w:p>
    <w:p>
      <w:pPr>
        <w:pStyle w:val="Text1"/>
        <w:tabs>
          <w:tab w:val="left" w:pos="2268"/>
        </w:tabs>
        <w:rPr>
          <w:noProof/>
        </w:rPr>
      </w:pPr>
      <w:r>
        <w:rPr>
          <w:noProof/>
        </w:rPr>
        <w:t>Article 7</w:t>
      </w:r>
      <w:r>
        <w:rPr>
          <w:noProof/>
        </w:rPr>
        <w:tab/>
      </w:r>
      <w:r>
        <w:rPr>
          <w:b/>
          <w:noProof/>
        </w:rPr>
        <w:t>Cumul de l’origine</w:t>
      </w:r>
    </w:p>
    <w:p>
      <w:pPr>
        <w:pStyle w:val="Text1"/>
        <w:tabs>
          <w:tab w:val="left" w:pos="2268"/>
        </w:tabs>
        <w:rPr>
          <w:noProof/>
        </w:rPr>
      </w:pPr>
      <w:r>
        <w:rPr>
          <w:noProof/>
        </w:rPr>
        <w:t>Article 8</w:t>
      </w:r>
      <w:r>
        <w:rPr>
          <w:noProof/>
        </w:rPr>
        <w:tab/>
      </w:r>
      <w:r>
        <w:rPr>
          <w:b/>
          <w:noProof/>
        </w:rPr>
        <w:t>Conditions d’application du cumul de l’origine</w:t>
      </w:r>
    </w:p>
    <w:p>
      <w:pPr>
        <w:pStyle w:val="Text1"/>
        <w:tabs>
          <w:tab w:val="left" w:pos="2268"/>
        </w:tabs>
        <w:rPr>
          <w:noProof/>
        </w:rPr>
      </w:pPr>
      <w:r>
        <w:rPr>
          <w:noProof/>
        </w:rPr>
        <w:t>Article 9</w:t>
      </w:r>
      <w:r>
        <w:rPr>
          <w:noProof/>
        </w:rPr>
        <w:tab/>
      </w:r>
      <w:r>
        <w:rPr>
          <w:b/>
          <w:noProof/>
        </w:rPr>
        <w:t>Unité à prendre en considération</w:t>
      </w:r>
    </w:p>
    <w:p>
      <w:pPr>
        <w:pStyle w:val="Text1"/>
        <w:tabs>
          <w:tab w:val="left" w:pos="2268"/>
        </w:tabs>
        <w:rPr>
          <w:noProof/>
        </w:rPr>
      </w:pPr>
      <w:r>
        <w:rPr>
          <w:noProof/>
        </w:rPr>
        <w:t>Article 10</w:t>
      </w:r>
      <w:r>
        <w:rPr>
          <w:noProof/>
        </w:rPr>
        <w:tab/>
      </w:r>
      <w:r>
        <w:rPr>
          <w:b/>
          <w:noProof/>
        </w:rPr>
        <w:t>Assortiments</w:t>
      </w:r>
    </w:p>
    <w:p>
      <w:pPr>
        <w:pStyle w:val="Text1"/>
        <w:tabs>
          <w:tab w:val="left" w:pos="2268"/>
        </w:tabs>
        <w:rPr>
          <w:noProof/>
        </w:rPr>
      </w:pPr>
      <w:r>
        <w:rPr>
          <w:noProof/>
        </w:rPr>
        <w:t>Article 11</w:t>
      </w:r>
      <w:r>
        <w:rPr>
          <w:noProof/>
        </w:rPr>
        <w:tab/>
      </w:r>
      <w:r>
        <w:rPr>
          <w:b/>
          <w:noProof/>
        </w:rPr>
        <w:t>Éléments neutres</w:t>
      </w:r>
    </w:p>
    <w:p>
      <w:pPr>
        <w:pStyle w:val="Text1"/>
        <w:tabs>
          <w:tab w:val="left" w:pos="2268"/>
        </w:tabs>
        <w:rPr>
          <w:noProof/>
        </w:rPr>
      </w:pPr>
      <w:r>
        <w:rPr>
          <w:noProof/>
        </w:rPr>
        <w:t>Article 12</w:t>
      </w:r>
      <w:r>
        <w:rPr>
          <w:noProof/>
        </w:rPr>
        <w:tab/>
      </w:r>
      <w:r>
        <w:rPr>
          <w:b/>
          <w:noProof/>
        </w:rPr>
        <w:t>Séparation comptable</w:t>
      </w:r>
    </w:p>
    <w:p>
      <w:pPr>
        <w:pStyle w:val="Text1"/>
        <w:tabs>
          <w:tab w:val="left" w:pos="2268"/>
        </w:tabs>
        <w:rPr>
          <w:noProof/>
        </w:rPr>
      </w:pPr>
      <w:r>
        <w:rPr>
          <w:noProof/>
        </w:rPr>
        <w:t>TITRE III</w:t>
      </w:r>
      <w:r>
        <w:rPr>
          <w:noProof/>
        </w:rPr>
        <w:tab/>
      </w:r>
      <w:r>
        <w:rPr>
          <w:b/>
          <w:noProof/>
        </w:rPr>
        <w:t>CONDITIONS TERRITORIALES</w:t>
      </w:r>
    </w:p>
    <w:p>
      <w:pPr>
        <w:pStyle w:val="Text1"/>
        <w:tabs>
          <w:tab w:val="left" w:pos="2268"/>
        </w:tabs>
        <w:rPr>
          <w:noProof/>
        </w:rPr>
      </w:pPr>
      <w:r>
        <w:rPr>
          <w:noProof/>
        </w:rPr>
        <w:t>Article 13</w:t>
      </w:r>
      <w:r>
        <w:rPr>
          <w:noProof/>
        </w:rPr>
        <w:tab/>
      </w:r>
      <w:r>
        <w:rPr>
          <w:b/>
          <w:noProof/>
        </w:rPr>
        <w:t>Principe de territorialité</w:t>
      </w:r>
    </w:p>
    <w:p>
      <w:pPr>
        <w:pStyle w:val="Text1"/>
        <w:tabs>
          <w:tab w:val="left" w:pos="2268"/>
        </w:tabs>
        <w:rPr>
          <w:noProof/>
        </w:rPr>
      </w:pPr>
      <w:r>
        <w:rPr>
          <w:noProof/>
        </w:rPr>
        <w:t>Article 14</w:t>
      </w:r>
      <w:r>
        <w:rPr>
          <w:noProof/>
        </w:rPr>
        <w:tab/>
      </w:r>
      <w:r>
        <w:rPr>
          <w:b/>
          <w:noProof/>
        </w:rPr>
        <w:t>Non-modification</w:t>
      </w:r>
    </w:p>
    <w:p>
      <w:pPr>
        <w:pStyle w:val="Text1"/>
        <w:tabs>
          <w:tab w:val="left" w:pos="2268"/>
        </w:tabs>
        <w:rPr>
          <w:noProof/>
        </w:rPr>
      </w:pPr>
      <w:r>
        <w:rPr>
          <w:noProof/>
        </w:rPr>
        <w:t>Article 15</w:t>
      </w:r>
      <w:r>
        <w:rPr>
          <w:noProof/>
        </w:rPr>
        <w:tab/>
      </w:r>
      <w:r>
        <w:rPr>
          <w:b/>
          <w:noProof/>
        </w:rPr>
        <w:t>Expositions</w:t>
      </w:r>
    </w:p>
    <w:p>
      <w:pPr>
        <w:pStyle w:val="Text1"/>
        <w:tabs>
          <w:tab w:val="left" w:pos="2268"/>
        </w:tabs>
        <w:rPr>
          <w:noProof/>
        </w:rPr>
      </w:pPr>
      <w:r>
        <w:rPr>
          <w:noProof/>
        </w:rPr>
        <w:t>TITRE IV</w:t>
      </w:r>
      <w:r>
        <w:rPr>
          <w:noProof/>
        </w:rPr>
        <w:tab/>
      </w:r>
      <w:r>
        <w:rPr>
          <w:b/>
          <w:noProof/>
        </w:rPr>
        <w:t>RISTOURNES OU EXONÉRATIONS</w:t>
      </w:r>
    </w:p>
    <w:p>
      <w:pPr>
        <w:pStyle w:val="Text1"/>
        <w:tabs>
          <w:tab w:val="left" w:pos="2268"/>
        </w:tabs>
        <w:rPr>
          <w:noProof/>
        </w:rPr>
      </w:pPr>
      <w:r>
        <w:rPr>
          <w:noProof/>
        </w:rPr>
        <w:t>Article 16</w:t>
      </w:r>
      <w:r>
        <w:rPr>
          <w:noProof/>
        </w:rPr>
        <w:tab/>
      </w:r>
      <w:r>
        <w:rPr>
          <w:b/>
          <w:noProof/>
        </w:rPr>
        <w:t>Ristournes ou exonérations des droits de douane</w:t>
      </w:r>
    </w:p>
    <w:p>
      <w:pPr>
        <w:pStyle w:val="Text1"/>
        <w:tabs>
          <w:tab w:val="left" w:pos="2268"/>
        </w:tabs>
        <w:rPr>
          <w:noProof/>
        </w:rPr>
      </w:pPr>
      <w:r>
        <w:rPr>
          <w:noProof/>
        </w:rPr>
        <w:t>TITRE V</w:t>
      </w:r>
      <w:r>
        <w:rPr>
          <w:noProof/>
        </w:rPr>
        <w:tab/>
      </w:r>
      <w:r>
        <w:rPr>
          <w:b/>
          <w:noProof/>
        </w:rPr>
        <w:t>PREUVE DE L’ORIGINE</w:t>
      </w:r>
    </w:p>
    <w:p>
      <w:pPr>
        <w:pStyle w:val="Text1"/>
        <w:tabs>
          <w:tab w:val="left" w:pos="2268"/>
        </w:tabs>
        <w:rPr>
          <w:noProof/>
        </w:rPr>
      </w:pPr>
      <w:r>
        <w:rPr>
          <w:noProof/>
        </w:rPr>
        <w:t>Article 17</w:t>
      </w:r>
      <w:r>
        <w:rPr>
          <w:noProof/>
        </w:rPr>
        <w:tab/>
      </w:r>
      <w:r>
        <w:rPr>
          <w:b/>
          <w:noProof/>
        </w:rPr>
        <w:t>Conditions générales</w:t>
      </w:r>
    </w:p>
    <w:p>
      <w:pPr>
        <w:pStyle w:val="Text1"/>
        <w:tabs>
          <w:tab w:val="left" w:pos="2268"/>
        </w:tabs>
        <w:rPr>
          <w:noProof/>
        </w:rPr>
      </w:pPr>
      <w:r>
        <w:rPr>
          <w:noProof/>
        </w:rPr>
        <w:t>Article 18</w:t>
      </w:r>
      <w:r>
        <w:rPr>
          <w:noProof/>
        </w:rPr>
        <w:tab/>
      </w:r>
      <w:r>
        <w:rPr>
          <w:b/>
          <w:noProof/>
        </w:rPr>
        <w:t>Conditions d’établissement d’une déclaration d’origine</w:t>
      </w:r>
    </w:p>
    <w:p>
      <w:pPr>
        <w:pStyle w:val="Text1"/>
        <w:tabs>
          <w:tab w:val="left" w:pos="2268"/>
        </w:tabs>
        <w:rPr>
          <w:noProof/>
        </w:rPr>
      </w:pPr>
      <w:r>
        <w:rPr>
          <w:noProof/>
        </w:rPr>
        <w:t>Article 19</w:t>
      </w:r>
      <w:r>
        <w:rPr>
          <w:noProof/>
        </w:rPr>
        <w:tab/>
      </w:r>
      <w:r>
        <w:rPr>
          <w:b/>
          <w:noProof/>
        </w:rPr>
        <w:t>Exportateur agréé</w:t>
      </w:r>
    </w:p>
    <w:p>
      <w:pPr>
        <w:pStyle w:val="Text1"/>
        <w:tabs>
          <w:tab w:val="left" w:pos="2268"/>
        </w:tabs>
        <w:rPr>
          <w:noProof/>
        </w:rPr>
      </w:pPr>
      <w:r>
        <w:rPr>
          <w:noProof/>
        </w:rPr>
        <w:t>Article 20</w:t>
      </w:r>
      <w:r>
        <w:rPr>
          <w:noProof/>
        </w:rPr>
        <w:tab/>
      </w:r>
      <w:r>
        <w:rPr>
          <w:b/>
          <w:noProof/>
        </w:rPr>
        <w:t>Procédure de délivrance d’un certificat de circulation des marchandises EUR.1</w:t>
      </w:r>
    </w:p>
    <w:p>
      <w:pPr>
        <w:pStyle w:val="Text1"/>
        <w:tabs>
          <w:tab w:val="left" w:pos="2268"/>
        </w:tabs>
        <w:rPr>
          <w:noProof/>
        </w:rPr>
      </w:pPr>
      <w:r>
        <w:rPr>
          <w:noProof/>
        </w:rPr>
        <w:t>Article 21</w:t>
      </w:r>
      <w:r>
        <w:rPr>
          <w:noProof/>
        </w:rPr>
        <w:tab/>
      </w:r>
      <w:r>
        <w:rPr>
          <w:b/>
          <w:noProof/>
        </w:rPr>
        <w:t>Certificats de circulation des marchandises EUR.1 délivrés a posteriori</w:t>
      </w:r>
    </w:p>
    <w:p>
      <w:pPr>
        <w:pStyle w:val="Text1"/>
        <w:tabs>
          <w:tab w:val="left" w:pos="2268"/>
        </w:tabs>
        <w:rPr>
          <w:noProof/>
        </w:rPr>
      </w:pPr>
      <w:r>
        <w:rPr>
          <w:noProof/>
        </w:rPr>
        <w:t>Article 22</w:t>
      </w:r>
      <w:r>
        <w:rPr>
          <w:noProof/>
        </w:rPr>
        <w:tab/>
      </w:r>
      <w:r>
        <w:rPr>
          <w:b/>
          <w:noProof/>
        </w:rPr>
        <w:t>Délivrance d’un duplicata du certificat de circulation des marchandises EUR.1</w:t>
      </w:r>
    </w:p>
    <w:p>
      <w:pPr>
        <w:pStyle w:val="Text1"/>
        <w:tabs>
          <w:tab w:val="left" w:pos="2268"/>
        </w:tabs>
        <w:rPr>
          <w:noProof/>
        </w:rPr>
      </w:pPr>
      <w:r>
        <w:rPr>
          <w:noProof/>
        </w:rPr>
        <w:t>Article 23</w:t>
      </w:r>
      <w:r>
        <w:rPr>
          <w:noProof/>
        </w:rPr>
        <w:tab/>
      </w:r>
      <w:r>
        <w:rPr>
          <w:b/>
          <w:noProof/>
        </w:rPr>
        <w:t>Validité de la preuve de l’origine</w:t>
      </w:r>
    </w:p>
    <w:p>
      <w:pPr>
        <w:pStyle w:val="Text1"/>
        <w:tabs>
          <w:tab w:val="left" w:pos="2268"/>
        </w:tabs>
        <w:rPr>
          <w:noProof/>
        </w:rPr>
      </w:pPr>
      <w:r>
        <w:rPr>
          <w:noProof/>
        </w:rPr>
        <w:t>Article 24</w:t>
      </w:r>
      <w:r>
        <w:rPr>
          <w:noProof/>
        </w:rPr>
        <w:tab/>
      </w:r>
      <w:r>
        <w:rPr>
          <w:b/>
          <w:noProof/>
        </w:rPr>
        <w:t>Zones franches</w:t>
      </w:r>
    </w:p>
    <w:p>
      <w:pPr>
        <w:pStyle w:val="Text1"/>
        <w:tabs>
          <w:tab w:val="left" w:pos="2268"/>
        </w:tabs>
        <w:rPr>
          <w:noProof/>
        </w:rPr>
      </w:pPr>
      <w:r>
        <w:rPr>
          <w:noProof/>
        </w:rPr>
        <w:t>Article 25</w:t>
      </w:r>
      <w:r>
        <w:rPr>
          <w:noProof/>
        </w:rPr>
        <w:tab/>
      </w:r>
      <w:r>
        <w:rPr>
          <w:b/>
          <w:noProof/>
        </w:rPr>
        <w:t>Exigences à l’importation</w:t>
      </w:r>
    </w:p>
    <w:p>
      <w:pPr>
        <w:pStyle w:val="Text1"/>
        <w:tabs>
          <w:tab w:val="left" w:pos="2268"/>
        </w:tabs>
        <w:rPr>
          <w:noProof/>
        </w:rPr>
      </w:pPr>
      <w:r>
        <w:rPr>
          <w:noProof/>
        </w:rPr>
        <w:t>Article 26</w:t>
      </w:r>
      <w:r>
        <w:rPr>
          <w:noProof/>
        </w:rPr>
        <w:tab/>
      </w:r>
      <w:r>
        <w:rPr>
          <w:b/>
          <w:noProof/>
        </w:rPr>
        <w:t>Importation par envois échelonnés</w:t>
      </w:r>
    </w:p>
    <w:p>
      <w:pPr>
        <w:pStyle w:val="Text1"/>
        <w:tabs>
          <w:tab w:val="left" w:pos="2268"/>
        </w:tabs>
        <w:rPr>
          <w:noProof/>
        </w:rPr>
      </w:pPr>
      <w:r>
        <w:rPr>
          <w:noProof/>
        </w:rPr>
        <w:t>Article 27</w:t>
      </w:r>
      <w:r>
        <w:rPr>
          <w:noProof/>
        </w:rPr>
        <w:tab/>
      </w:r>
      <w:r>
        <w:rPr>
          <w:b/>
          <w:noProof/>
        </w:rPr>
        <w:t>Exemption de la preuve de l’origine</w:t>
      </w:r>
    </w:p>
    <w:p>
      <w:pPr>
        <w:pStyle w:val="Text1"/>
        <w:tabs>
          <w:tab w:val="left" w:pos="2268"/>
        </w:tabs>
        <w:rPr>
          <w:noProof/>
        </w:rPr>
      </w:pPr>
      <w:r>
        <w:rPr>
          <w:noProof/>
        </w:rPr>
        <w:t>Article 28</w:t>
      </w:r>
      <w:r>
        <w:rPr>
          <w:noProof/>
        </w:rPr>
        <w:tab/>
      </w:r>
      <w:r>
        <w:rPr>
          <w:b/>
          <w:noProof/>
        </w:rPr>
        <w:t>Discordances et erreurs formelles</w:t>
      </w:r>
    </w:p>
    <w:p>
      <w:pPr>
        <w:pStyle w:val="Text1"/>
        <w:tabs>
          <w:tab w:val="left" w:pos="2268"/>
        </w:tabs>
        <w:rPr>
          <w:noProof/>
        </w:rPr>
      </w:pPr>
      <w:r>
        <w:rPr>
          <w:noProof/>
        </w:rPr>
        <w:t>Article 29</w:t>
      </w:r>
      <w:r>
        <w:rPr>
          <w:noProof/>
        </w:rPr>
        <w:tab/>
      </w:r>
      <w:r>
        <w:rPr>
          <w:b/>
          <w:noProof/>
        </w:rPr>
        <w:t>Déclarations du fournisseur</w:t>
      </w:r>
    </w:p>
    <w:p>
      <w:pPr>
        <w:pStyle w:val="Text1"/>
        <w:tabs>
          <w:tab w:val="left" w:pos="2268"/>
        </w:tabs>
        <w:rPr>
          <w:noProof/>
        </w:rPr>
      </w:pPr>
      <w:r>
        <w:rPr>
          <w:noProof/>
        </w:rPr>
        <w:t>Article 30</w:t>
      </w:r>
      <w:r>
        <w:rPr>
          <w:noProof/>
        </w:rPr>
        <w:tab/>
      </w:r>
      <w:r>
        <w:rPr>
          <w:b/>
          <w:noProof/>
        </w:rPr>
        <w:t>Montants exprimés en euros</w:t>
      </w:r>
    </w:p>
    <w:p>
      <w:pPr>
        <w:pStyle w:val="Text1"/>
        <w:tabs>
          <w:tab w:val="left" w:pos="2268"/>
        </w:tabs>
        <w:ind w:left="2268" w:hanging="1418"/>
        <w:rPr>
          <w:noProof/>
        </w:rPr>
      </w:pPr>
      <w:r>
        <w:rPr>
          <w:noProof/>
        </w:rPr>
        <w:t>TITRE VI</w:t>
      </w:r>
      <w:r>
        <w:rPr>
          <w:noProof/>
        </w:rPr>
        <w:tab/>
      </w:r>
      <w:r>
        <w:rPr>
          <w:b/>
          <w:noProof/>
        </w:rPr>
        <w:t>PRINCIPES DE COOPÉRATION ET PIÈCES JUSTIFICATIVES</w:t>
      </w:r>
    </w:p>
    <w:p>
      <w:pPr>
        <w:pStyle w:val="Text1"/>
        <w:ind w:left="2268" w:hanging="1418"/>
        <w:rPr>
          <w:noProof/>
        </w:rPr>
      </w:pPr>
      <w:r>
        <w:rPr>
          <w:noProof/>
        </w:rPr>
        <w:t>Article 31</w:t>
      </w:r>
      <w:r>
        <w:rPr>
          <w:noProof/>
        </w:rPr>
        <w:tab/>
      </w:r>
      <w:r>
        <w:rPr>
          <w:b/>
          <w:noProof/>
        </w:rPr>
        <w:t>Pièces justificatives, conservation des preuves de l’origine et des documents probants</w:t>
      </w:r>
    </w:p>
    <w:p>
      <w:pPr>
        <w:pStyle w:val="Text1"/>
        <w:tabs>
          <w:tab w:val="left" w:pos="2268"/>
        </w:tabs>
        <w:rPr>
          <w:noProof/>
        </w:rPr>
      </w:pPr>
      <w:r>
        <w:rPr>
          <w:noProof/>
        </w:rPr>
        <w:t>Article 32</w:t>
      </w:r>
      <w:r>
        <w:rPr>
          <w:noProof/>
        </w:rPr>
        <w:tab/>
      </w:r>
      <w:r>
        <w:rPr>
          <w:b/>
          <w:noProof/>
        </w:rPr>
        <w:t>Règlement des différends</w:t>
      </w:r>
    </w:p>
    <w:p>
      <w:pPr>
        <w:pStyle w:val="Text1"/>
        <w:tabs>
          <w:tab w:val="left" w:pos="2268"/>
        </w:tabs>
        <w:rPr>
          <w:noProof/>
        </w:rPr>
      </w:pPr>
      <w:r>
        <w:rPr>
          <w:noProof/>
        </w:rPr>
        <w:t>TITRE VII</w:t>
      </w:r>
      <w:r>
        <w:rPr>
          <w:noProof/>
        </w:rPr>
        <w:tab/>
      </w:r>
      <w:r>
        <w:rPr>
          <w:b/>
          <w:noProof/>
        </w:rPr>
        <w:t>COOPÉRATION ADMINISTRATIVE</w:t>
      </w:r>
    </w:p>
    <w:p>
      <w:pPr>
        <w:pStyle w:val="Text1"/>
        <w:tabs>
          <w:tab w:val="left" w:pos="2268"/>
        </w:tabs>
        <w:rPr>
          <w:noProof/>
        </w:rPr>
      </w:pPr>
      <w:r>
        <w:rPr>
          <w:noProof/>
        </w:rPr>
        <w:t>Article 33</w:t>
      </w:r>
      <w:r>
        <w:rPr>
          <w:noProof/>
        </w:rPr>
        <w:tab/>
      </w:r>
      <w:r>
        <w:rPr>
          <w:b/>
          <w:noProof/>
        </w:rPr>
        <w:t>Notification et coopération</w:t>
      </w:r>
    </w:p>
    <w:p>
      <w:pPr>
        <w:pStyle w:val="Text1"/>
        <w:tabs>
          <w:tab w:val="left" w:pos="2268"/>
        </w:tabs>
        <w:rPr>
          <w:noProof/>
        </w:rPr>
      </w:pPr>
      <w:r>
        <w:rPr>
          <w:noProof/>
        </w:rPr>
        <w:t>Article 34</w:t>
      </w:r>
      <w:r>
        <w:rPr>
          <w:noProof/>
        </w:rPr>
        <w:tab/>
      </w:r>
      <w:r>
        <w:rPr>
          <w:b/>
          <w:noProof/>
        </w:rPr>
        <w:t>Contrôle de la preuve de l’origine</w:t>
      </w:r>
    </w:p>
    <w:p>
      <w:pPr>
        <w:pStyle w:val="Text1"/>
        <w:tabs>
          <w:tab w:val="left" w:pos="2268"/>
        </w:tabs>
        <w:rPr>
          <w:noProof/>
        </w:rPr>
      </w:pPr>
      <w:r>
        <w:rPr>
          <w:noProof/>
        </w:rPr>
        <w:t>Article 35</w:t>
      </w:r>
      <w:r>
        <w:rPr>
          <w:noProof/>
        </w:rPr>
        <w:tab/>
      </w:r>
      <w:r>
        <w:rPr>
          <w:b/>
          <w:noProof/>
        </w:rPr>
        <w:t>Contrôle des déclarations du fournisseur</w:t>
      </w:r>
    </w:p>
    <w:p>
      <w:pPr>
        <w:pStyle w:val="Text1"/>
        <w:tabs>
          <w:tab w:val="left" w:pos="2268"/>
        </w:tabs>
        <w:rPr>
          <w:noProof/>
        </w:rPr>
      </w:pPr>
      <w:r>
        <w:rPr>
          <w:noProof/>
        </w:rPr>
        <w:t>Article 36</w:t>
      </w:r>
      <w:r>
        <w:rPr>
          <w:noProof/>
        </w:rPr>
        <w:tab/>
      </w:r>
      <w:r>
        <w:rPr>
          <w:b/>
          <w:noProof/>
        </w:rPr>
        <w:t>Sanctions</w:t>
      </w:r>
    </w:p>
    <w:p>
      <w:pPr>
        <w:pStyle w:val="Text1"/>
        <w:tabs>
          <w:tab w:val="left" w:pos="2268"/>
        </w:tabs>
        <w:rPr>
          <w:noProof/>
        </w:rPr>
      </w:pPr>
      <w:r>
        <w:rPr>
          <w:noProof/>
        </w:rPr>
        <w:t xml:space="preserve">TITRE VIII </w:t>
      </w:r>
      <w:r>
        <w:rPr>
          <w:noProof/>
        </w:rPr>
        <w:tab/>
      </w:r>
      <w:r>
        <w:rPr>
          <w:b/>
          <w:noProof/>
        </w:rPr>
        <w:t>APPLICATION DE L’APPENDICE I</w:t>
      </w:r>
    </w:p>
    <w:p>
      <w:pPr>
        <w:pStyle w:val="Text1"/>
        <w:tabs>
          <w:tab w:val="left" w:pos="2268"/>
        </w:tabs>
        <w:rPr>
          <w:noProof/>
        </w:rPr>
      </w:pPr>
      <w:r>
        <w:rPr>
          <w:noProof/>
        </w:rPr>
        <w:t>Article 37</w:t>
      </w:r>
      <w:r>
        <w:rPr>
          <w:noProof/>
        </w:rPr>
        <w:tab/>
      </w:r>
      <w:r>
        <w:rPr>
          <w:b/>
          <w:noProof/>
        </w:rPr>
        <w:t>Liechtenstein</w:t>
      </w:r>
    </w:p>
    <w:p>
      <w:pPr>
        <w:pStyle w:val="Text1"/>
        <w:tabs>
          <w:tab w:val="left" w:pos="2268"/>
        </w:tabs>
        <w:rPr>
          <w:noProof/>
        </w:rPr>
      </w:pPr>
      <w:r>
        <w:rPr>
          <w:noProof/>
        </w:rPr>
        <w:t>Article 38</w:t>
      </w:r>
      <w:r>
        <w:rPr>
          <w:noProof/>
        </w:rPr>
        <w:tab/>
      </w:r>
      <w:r>
        <w:rPr>
          <w:b/>
          <w:noProof/>
        </w:rPr>
        <w:t>République de Saint-Marin</w:t>
      </w:r>
    </w:p>
    <w:p>
      <w:pPr>
        <w:pStyle w:val="Text1"/>
        <w:tabs>
          <w:tab w:val="left" w:pos="2268"/>
        </w:tabs>
        <w:rPr>
          <w:noProof/>
        </w:rPr>
      </w:pPr>
      <w:r>
        <w:rPr>
          <w:noProof/>
        </w:rPr>
        <w:t>Article 39</w:t>
      </w:r>
      <w:r>
        <w:rPr>
          <w:noProof/>
        </w:rPr>
        <w:tab/>
      </w:r>
      <w:r>
        <w:rPr>
          <w:b/>
          <w:noProof/>
        </w:rPr>
        <w:t>Principauté d’Andorre</w:t>
      </w:r>
    </w:p>
    <w:p>
      <w:pPr>
        <w:pStyle w:val="Text1"/>
        <w:tabs>
          <w:tab w:val="left" w:pos="2268"/>
        </w:tabs>
        <w:rPr>
          <w:noProof/>
        </w:rPr>
      </w:pPr>
      <w:r>
        <w:rPr>
          <w:noProof/>
        </w:rPr>
        <w:t>Article 40</w:t>
      </w:r>
      <w:r>
        <w:rPr>
          <w:noProof/>
        </w:rPr>
        <w:tab/>
      </w:r>
      <w:r>
        <w:rPr>
          <w:b/>
          <w:noProof/>
        </w:rPr>
        <w:t>Ceuta et Melilla</w:t>
      </w:r>
    </w:p>
    <w:p>
      <w:pPr>
        <w:pStyle w:val="Text1"/>
        <w:tabs>
          <w:tab w:val="left" w:pos="2268"/>
        </w:tabs>
        <w:rPr>
          <w:noProof/>
        </w:rPr>
      </w:pPr>
      <w:r>
        <w:rPr>
          <w:noProof/>
        </w:rPr>
        <w:br w:type="page"/>
        <w:t>Liste des annexes</w:t>
      </w:r>
    </w:p>
    <w:p>
      <w:pPr>
        <w:pStyle w:val="Text1"/>
        <w:tabs>
          <w:tab w:val="left" w:pos="2268"/>
        </w:tabs>
        <w:rPr>
          <w:noProof/>
        </w:rPr>
      </w:pPr>
    </w:p>
    <w:p>
      <w:pPr>
        <w:pStyle w:val="Text1"/>
        <w:tabs>
          <w:tab w:val="left" w:pos="2268"/>
        </w:tabs>
        <w:rPr>
          <w:noProof/>
        </w:rPr>
      </w:pPr>
      <w:r>
        <w:rPr>
          <w:noProof/>
        </w:rPr>
        <w:t>ANNEXE I</w:t>
      </w:r>
      <w:r>
        <w:rPr>
          <w:noProof/>
        </w:rPr>
        <w:tab/>
      </w:r>
      <w:r>
        <w:rPr>
          <w:b/>
          <w:noProof/>
        </w:rPr>
        <w:t>Notes introductives à la liste de l’annexe II</w:t>
      </w:r>
    </w:p>
    <w:p>
      <w:pPr>
        <w:spacing w:line="360" w:lineRule="auto"/>
        <w:ind w:left="2268" w:hanging="1418"/>
        <w:jc w:val="left"/>
        <w:rPr>
          <w:b/>
          <w:noProof/>
        </w:rPr>
      </w:pPr>
      <w:r>
        <w:rPr>
          <w:noProof/>
        </w:rPr>
        <w:t>ANNEXE II</w:t>
      </w:r>
      <w:r>
        <w:rPr>
          <w:noProof/>
        </w:rPr>
        <w:tab/>
      </w:r>
      <w:r>
        <w:rPr>
          <w:noProof/>
        </w:rPr>
        <w:tab/>
      </w:r>
      <w:r>
        <w:rPr>
          <w:b/>
          <w:noProof/>
        </w:rPr>
        <w:t>Liste des ouvraisons ou transformations à appliquer aux matières non originaires pour que le produit transformé puisse obtenir le caractère originaire</w:t>
      </w:r>
    </w:p>
    <w:p>
      <w:pPr>
        <w:spacing w:line="360" w:lineRule="auto"/>
        <w:ind w:left="2268" w:hanging="1418"/>
        <w:jc w:val="left"/>
        <w:rPr>
          <w:noProof/>
        </w:rPr>
      </w:pPr>
      <w:r>
        <w:rPr>
          <w:noProof/>
        </w:rPr>
        <w:t>ANNEXE III</w:t>
      </w:r>
      <w:r>
        <w:rPr>
          <w:noProof/>
        </w:rPr>
        <w:tab/>
      </w:r>
      <w:r>
        <w:rPr>
          <w:b/>
          <w:noProof/>
        </w:rPr>
        <w:t>Texte de la déclaration d’origine</w:t>
      </w:r>
    </w:p>
    <w:p>
      <w:pPr>
        <w:spacing w:line="360" w:lineRule="auto"/>
        <w:ind w:left="2268" w:hanging="1418"/>
        <w:jc w:val="left"/>
        <w:rPr>
          <w:b/>
          <w:noProof/>
        </w:rPr>
      </w:pPr>
      <w:r>
        <w:rPr>
          <w:noProof/>
        </w:rPr>
        <w:t>ANNEXE IV</w:t>
      </w:r>
      <w:r>
        <w:rPr>
          <w:noProof/>
        </w:rPr>
        <w:tab/>
      </w:r>
      <w:r>
        <w:rPr>
          <w:noProof/>
        </w:rPr>
        <w:tab/>
      </w:r>
      <w:r>
        <w:rPr>
          <w:b/>
          <w:noProof/>
        </w:rPr>
        <w:t>Modèles de certificat de circulation des marchandises EUR.1 et de demande de certificat de circulation des marchandises EUR.1</w:t>
      </w:r>
    </w:p>
    <w:p>
      <w:pPr>
        <w:spacing w:line="360" w:lineRule="auto"/>
        <w:ind w:left="2268" w:hanging="1418"/>
        <w:jc w:val="left"/>
        <w:rPr>
          <w:b/>
          <w:noProof/>
        </w:rPr>
      </w:pPr>
      <w:r>
        <w:rPr>
          <w:noProof/>
        </w:rPr>
        <w:t>ANNEXE V</w:t>
      </w:r>
      <w:r>
        <w:rPr>
          <w:noProof/>
        </w:rPr>
        <w:tab/>
      </w:r>
      <w:r>
        <w:rPr>
          <w:b/>
          <w:noProof/>
        </w:rPr>
        <w:t>Conditions particulières relatives aux produits originaires de Ceuta et Melilla</w:t>
      </w:r>
    </w:p>
    <w:p>
      <w:pPr>
        <w:spacing w:line="360" w:lineRule="auto"/>
        <w:ind w:left="2268" w:hanging="1418"/>
        <w:jc w:val="left"/>
        <w:rPr>
          <w:b/>
          <w:noProof/>
        </w:rPr>
      </w:pPr>
      <w:r>
        <w:rPr>
          <w:noProof/>
        </w:rPr>
        <w:t>ANNEXE VI</w:t>
      </w:r>
      <w:r>
        <w:rPr>
          <w:noProof/>
        </w:rPr>
        <w:tab/>
      </w:r>
      <w:r>
        <w:rPr>
          <w:b/>
          <w:noProof/>
        </w:rPr>
        <w:t>Déclaration du fournisseur</w:t>
      </w:r>
    </w:p>
    <w:p>
      <w:pPr>
        <w:spacing w:line="360" w:lineRule="auto"/>
        <w:ind w:left="2268" w:hanging="1418"/>
        <w:jc w:val="left"/>
        <w:rPr>
          <w:noProof/>
        </w:rPr>
      </w:pPr>
      <w:r>
        <w:rPr>
          <w:noProof/>
        </w:rPr>
        <w:t>ANNEXE VII</w:t>
      </w:r>
      <w:r>
        <w:rPr>
          <w:noProof/>
        </w:rPr>
        <w:tab/>
      </w:r>
      <w:r>
        <w:rPr>
          <w:b/>
          <w:noProof/>
        </w:rPr>
        <w:t>Déclaration à long terme du fournisseur</w:t>
      </w:r>
    </w:p>
    <w:p>
      <w:pPr>
        <w:autoSpaceDE w:val="0"/>
        <w:autoSpaceDN w:val="0"/>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OBJECTIFS</w:t>
      </w:r>
    </w:p>
    <w:p>
      <w:pPr>
        <w:autoSpaceDE w:val="0"/>
        <w:autoSpaceDN w:val="0"/>
        <w:rPr>
          <w:rFonts w:eastAsia="Times New Roman"/>
          <w:noProof/>
          <w:szCs w:val="24"/>
        </w:rPr>
      </w:pPr>
      <w:r>
        <w:rPr>
          <w:noProof/>
        </w:rPr>
        <w:t>Ces règles sont destinées à être appliquées à titre provisoire, sur une base facultative et bilatérale, par les parties contractantes de la convention régionale sur les règles d’origine préférentielles paneuro-méditerranéennes (la “convention paneuro-méditerranéenne” ou la “convention”) dans l’attente de la conclusion et de l’entrée en vigueur de la modification de la convention. Elles deviendront applicables aux échanges entre les parties contractantes qui en décideront ainsi et y feront référence ou les intégreront dans leurs accords commerciaux préférentiels bilatéraux. Elles ont vocation à être appliquées en se substituant aux règles de la convention qui, conformément à la convention, sont sans préjudice des principes énoncés dans les accords pertinents et autres accords bilatéraux entre les parties contractantes. En conséquence, elles ne seront pas obligatoires, mais leur application sera facultative pour les opérateurs économiques qui souhaitent bénéficier d’un régime préférentiel sur la base de ces règles plutôt que sur la base des règles de la convention.</w:t>
      </w:r>
    </w:p>
    <w:p>
      <w:pPr>
        <w:autoSpaceDE w:val="0"/>
        <w:autoSpaceDN w:val="0"/>
        <w:rPr>
          <w:rFonts w:eastAsia="Times New Roman"/>
          <w:noProof/>
          <w:szCs w:val="24"/>
        </w:rPr>
      </w:pPr>
      <w:r>
        <w:rPr>
          <w:noProof/>
        </w:rPr>
        <w:t>Elles n’ont pas pour objectif de modifier la convention, qui restera intégralement applicable entre les parties contractantes à la convention, et n’altéreront en rien les droits et obligations des parties contractantes aux termes de la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TITRE I </w:t>
      </w:r>
      <w:r>
        <w:rPr>
          <w:noProof/>
        </w:rPr>
        <w:br/>
      </w:r>
      <w:r>
        <w:rPr>
          <w:b/>
          <w:noProof/>
        </w:rPr>
        <w:t>DISPOSITIONS GÉNÉRALES</w:t>
      </w:r>
    </w:p>
    <w:p>
      <w:pPr>
        <w:pStyle w:val="Text1"/>
        <w:jc w:val="center"/>
        <w:rPr>
          <w:i/>
          <w:noProof/>
        </w:rPr>
      </w:pPr>
      <w:r>
        <w:rPr>
          <w:i/>
          <w:noProof/>
        </w:rPr>
        <w:t>Article 1</w:t>
      </w:r>
      <w:r>
        <w:rPr>
          <w:i/>
          <w:noProof/>
          <w:vertAlign w:val="superscript"/>
        </w:rPr>
        <w:t>er</w:t>
      </w:r>
      <w:r>
        <w:rPr>
          <w:noProof/>
        </w:rPr>
        <w:t xml:space="preserve"> </w:t>
      </w:r>
      <w:r>
        <w:rPr>
          <w:noProof/>
        </w:rPr>
        <w:br/>
      </w:r>
      <w:r>
        <w:rPr>
          <w:b/>
          <w:noProof/>
        </w:rPr>
        <w:t>Définitions</w:t>
      </w:r>
    </w:p>
    <w:p>
      <w:pPr>
        <w:autoSpaceDE w:val="0"/>
        <w:autoSpaceDN w:val="0"/>
        <w:ind w:left="283" w:firstLine="567"/>
        <w:rPr>
          <w:rFonts w:eastAsia="Times New Roman"/>
          <w:noProof/>
          <w:szCs w:val="24"/>
        </w:rPr>
      </w:pPr>
      <w:r>
        <w:rPr>
          <w:noProof/>
        </w:rPr>
        <w:t>Aux fins des présentes règles, on entend par:</w:t>
      </w:r>
    </w:p>
    <w:p>
      <w:pPr>
        <w:autoSpaceDE w:val="0"/>
        <w:autoSpaceDN w:val="0"/>
        <w:ind w:left="851" w:hanging="851"/>
        <w:rPr>
          <w:noProof/>
        </w:rPr>
      </w:pPr>
      <w:r>
        <w:rPr>
          <w:noProof/>
        </w:rPr>
        <w:tab/>
        <w:t>a) “partie contractante appliquant les règles”, une partie contractante à la convention paneuro-méditerranéenne qui intègre ces règles dans ses accords commerciaux préférentiels bilatéraux avec une autre partie contractante à la convention paneuro-méditerranéenne. “Partie contractante appliquant les règles” couvre également les parties au présent accord;</w:t>
      </w:r>
    </w:p>
    <w:p>
      <w:pPr>
        <w:autoSpaceDE w:val="0"/>
        <w:autoSpaceDN w:val="0"/>
        <w:ind w:left="851" w:hanging="851"/>
        <w:rPr>
          <w:noProof/>
        </w:rPr>
      </w:pPr>
      <w:r>
        <w:rPr>
          <w:noProof/>
        </w:rPr>
        <w:tab/>
        <w:t>b) “chapitres”, “positions” et “sous-positions”, les chapitres, les positions et les sous-positions (codes à quatre ou six chiffres) utilisés dans la nomenclature constituant le système harmonisé de désignation et de codification des marchandises (le “système harmonisé”), assorti des modifications visées par la recommandation du Conseil de coopération douanière du 26 juin 2004;</w:t>
      </w:r>
    </w:p>
    <w:p>
      <w:pPr>
        <w:autoSpaceDE w:val="0"/>
        <w:autoSpaceDN w:val="0"/>
        <w:ind w:left="851" w:hanging="851"/>
        <w:rPr>
          <w:rFonts w:cstheme="minorBidi"/>
          <w:noProof/>
        </w:rPr>
      </w:pPr>
      <w:r>
        <w:rPr>
          <w:noProof/>
        </w:rPr>
        <w:tab/>
        <w:t>c) “classé”, le terme faisant référence au classement de marchandises dans une position ou une sous-position spécifique du système harmonisé;</w:t>
      </w:r>
    </w:p>
    <w:p>
      <w:pPr>
        <w:autoSpaceDE w:val="0"/>
        <w:autoSpaceDN w:val="0"/>
        <w:ind w:left="851" w:hanging="851"/>
        <w:rPr>
          <w:rFonts w:cstheme="minorBidi"/>
          <w:noProof/>
        </w:rPr>
      </w:pPr>
      <w:r>
        <w:rPr>
          <w:noProof/>
        </w:rPr>
        <w:tab/>
        <w:t>d) “envoi”, les produits qui sont:</w:t>
      </w:r>
    </w:p>
    <w:p>
      <w:pPr>
        <w:autoSpaceDE w:val="0"/>
        <w:autoSpaceDN w:val="0"/>
        <w:ind w:left="851" w:hanging="851"/>
        <w:rPr>
          <w:rFonts w:cstheme="minorBidi"/>
          <w:noProof/>
        </w:rPr>
      </w:pPr>
      <w:r>
        <w:rPr>
          <w:noProof/>
        </w:rPr>
        <w:tab/>
        <w:t>- i)</w:t>
      </w:r>
      <w:r>
        <w:rPr>
          <w:noProof/>
        </w:rPr>
        <w:tab/>
        <w:t>envoyés simultanément par un même exportateur à un même destinataire; ou</w:t>
      </w:r>
    </w:p>
    <w:p>
      <w:pPr>
        <w:autoSpaceDE w:val="0"/>
        <w:autoSpaceDN w:val="0"/>
        <w:ind w:left="851" w:hanging="851"/>
        <w:rPr>
          <w:rFonts w:cstheme="minorBidi"/>
          <w:noProof/>
        </w:rPr>
      </w:pPr>
      <w:r>
        <w:rPr>
          <w:noProof/>
        </w:rPr>
        <w:tab/>
        <w:t>- ii)</w:t>
      </w:r>
      <w:r>
        <w:rPr>
          <w:noProof/>
        </w:rPr>
        <w:tab/>
        <w:t>acheminés de l’exportateur au destinataire sous le couvert d’un document de transport unique ou, à défaut de ce document, sous le couvert d’une facture unique;</w:t>
      </w:r>
    </w:p>
    <w:p>
      <w:pPr>
        <w:autoSpaceDE w:val="0"/>
        <w:autoSpaceDN w:val="0"/>
        <w:ind w:left="851" w:hanging="851"/>
        <w:rPr>
          <w:rFonts w:cstheme="minorBidi"/>
          <w:noProof/>
        </w:rPr>
      </w:pPr>
      <w:r>
        <w:rPr>
          <w:noProof/>
        </w:rPr>
        <w:tab/>
        <w:t>e) “autorités douanières de la partie ou de la partie contractante appliquant les règles”, en ce qui concerne l’Union européenne, toute autorité douanière des États membres de l’Union européenne;</w:t>
      </w:r>
    </w:p>
    <w:p>
      <w:pPr>
        <w:autoSpaceDE w:val="0"/>
        <w:autoSpaceDN w:val="0"/>
        <w:ind w:left="851" w:hanging="851"/>
        <w:rPr>
          <w:rFonts w:cstheme="minorBidi"/>
          <w:noProof/>
        </w:rPr>
      </w:pPr>
      <w:r>
        <w:rPr>
          <w:noProof/>
        </w:rPr>
        <w:tab/>
        <w:t>f) “valeur en douane”, la valeur déterminée conformément à l’accord relatif à la mise en œuvre de l’article VII de l’accord général sur les tarifs douaniers et le commerce de 1994 (accord de l’OMC sur la valeur en douane);</w:t>
      </w:r>
    </w:p>
    <w:p>
      <w:pPr>
        <w:autoSpaceDE w:val="0"/>
        <w:autoSpaceDN w:val="0"/>
        <w:ind w:left="851" w:hanging="851"/>
        <w:rPr>
          <w:rFonts w:cstheme="minorBidi"/>
          <w:noProof/>
        </w:rPr>
      </w:pPr>
      <w:r>
        <w:rPr>
          <w:noProof/>
        </w:rPr>
        <w:tab/>
        <w:t>g) “prix départ usine”, le prix payé pour le produit au fabricant de la partie dans l’entreprise duquel s’est effectuée la dernière ouvraison ou transformation, y compris la valeur de toutes les matières mises en œuvre et tous les autres coûts liés à sa production, et déduction faite de toutes les taxes intérieures qui sont ou peuvent être restituées lorsque le produit obtenu est exporté. Si la dernière ouvraison ou transformation a été sous-traitée à un fabricant, le terme “fabricant” désigne l’entreprise qui a fait appel au sous-traitant.</w:t>
      </w:r>
    </w:p>
    <w:p>
      <w:pPr>
        <w:autoSpaceDE w:val="0"/>
        <w:autoSpaceDN w:val="0"/>
        <w:ind w:left="851" w:hanging="851"/>
        <w:rPr>
          <w:noProof/>
        </w:rPr>
      </w:pPr>
      <w:r>
        <w:rPr>
          <w:noProof/>
        </w:rPr>
        <w:tab/>
        <w:t>Si le prix effectivement payé ne reflète pas tous les coûts liés à la fabrication du produit qui sont effectivement supportés dans la partie, on entend par “prix départ usine” la somme de tous ces coûts, déduction faite de toutes les taxes intérieures qui sont ou peuvent être restituées lorsque le produit obtenu est exporté;</w:t>
      </w:r>
    </w:p>
    <w:p>
      <w:pPr>
        <w:autoSpaceDE w:val="0"/>
        <w:autoSpaceDN w:val="0"/>
        <w:ind w:left="851" w:hanging="851"/>
        <w:rPr>
          <w:noProof/>
        </w:rPr>
      </w:pPr>
      <w:r>
        <w:rPr>
          <w:noProof/>
        </w:rPr>
        <w:tab/>
        <w:t>h) “matières fongibles” ou “produits fongibles”, des matières ou produits qui sont de nature et de qualité commerciale identiques, qui possèdent les mêmes caractéristiques techniques et physiques et qui ne peuvent être distingués les uns des autres;</w:t>
      </w:r>
    </w:p>
    <w:p>
      <w:pPr>
        <w:autoSpaceDE w:val="0"/>
        <w:autoSpaceDN w:val="0"/>
        <w:ind w:left="851" w:hanging="851"/>
        <w:rPr>
          <w:rFonts w:cstheme="minorBidi"/>
          <w:noProof/>
        </w:rPr>
      </w:pPr>
      <w:r>
        <w:rPr>
          <w:noProof/>
        </w:rPr>
        <w:tab/>
        <w:t>i) “marchandises”, les matières et les produits;</w:t>
      </w:r>
    </w:p>
    <w:p>
      <w:pPr>
        <w:autoSpaceDE w:val="0"/>
        <w:autoSpaceDN w:val="0"/>
        <w:ind w:left="851" w:hanging="851"/>
        <w:rPr>
          <w:rFonts w:cstheme="minorBidi"/>
          <w:noProof/>
        </w:rPr>
      </w:pPr>
      <w:r>
        <w:rPr>
          <w:noProof/>
        </w:rPr>
        <w:tab/>
        <w:t>j) “fabrication”, toute ouvraison ou transformation, y compris l’assemblage;</w:t>
      </w:r>
    </w:p>
    <w:p>
      <w:pPr>
        <w:autoSpaceDE w:val="0"/>
        <w:autoSpaceDN w:val="0"/>
        <w:ind w:left="851" w:hanging="851"/>
        <w:rPr>
          <w:rFonts w:cstheme="minorBidi"/>
          <w:noProof/>
        </w:rPr>
      </w:pPr>
      <w:r>
        <w:rPr>
          <w:noProof/>
        </w:rPr>
        <w:tab/>
        <w:t>k) “matière”, tout ingrédient, toute matière première, tout composant ou toute partie, etc., utilisé dans la fabrication du produit;</w:t>
      </w:r>
    </w:p>
    <w:p>
      <w:pPr>
        <w:autoSpaceDE w:val="0"/>
        <w:autoSpaceDN w:val="0"/>
        <w:ind w:left="851" w:hanging="851"/>
        <w:rPr>
          <w:rFonts w:cstheme="minorBidi"/>
          <w:noProof/>
        </w:rPr>
      </w:pPr>
      <w:r>
        <w:rPr>
          <w:noProof/>
        </w:rPr>
        <w:tab/>
        <w:t>l) “proportion maximale de matières non originaires”, la proportion maximale de matières non originaires autorisée pour qu’il soit possible de considérer une fabrication comme une ouvraison ou transformation suffisante pour conférer au produit le caractère originaire. Elle peut être exprimée sous la forme d’un pourcentage du prix départ usine du produit ou d’un pourcentage du poids net de ces matières mises en œuvre, classées dans un groupe de chapitres, un chapitre, une position ou une sous-position spécifiques;</w:t>
      </w:r>
    </w:p>
    <w:p>
      <w:pPr>
        <w:autoSpaceDE w:val="0"/>
        <w:autoSpaceDN w:val="0"/>
        <w:ind w:left="851" w:hanging="851"/>
        <w:rPr>
          <w:rFonts w:cstheme="minorBidi"/>
          <w:noProof/>
        </w:rPr>
      </w:pPr>
      <w:r>
        <w:rPr>
          <w:noProof/>
        </w:rPr>
        <w:tab/>
        <w:t>m) “produit”, le produit obtenu, même s’il est destiné à être utilisé ultérieurement au cours d’une autre opération de fabrication;</w:t>
      </w:r>
    </w:p>
    <w:p>
      <w:pPr>
        <w:autoSpaceDE w:val="0"/>
        <w:autoSpaceDN w:val="0"/>
        <w:ind w:left="851" w:hanging="851"/>
        <w:rPr>
          <w:rFonts w:cstheme="minorBidi"/>
          <w:noProof/>
        </w:rPr>
      </w:pPr>
      <w:r>
        <w:rPr>
          <w:noProof/>
        </w:rPr>
        <w:tab/>
        <w:t>n) “territoire”, le territoire terrestre, les eaux intérieures et la mer territoriale d’une partie;</w:t>
      </w:r>
    </w:p>
    <w:p>
      <w:pPr>
        <w:autoSpaceDE w:val="0"/>
        <w:autoSpaceDN w:val="0"/>
        <w:ind w:left="851" w:hanging="851"/>
        <w:rPr>
          <w:rFonts w:cstheme="minorBidi"/>
          <w:noProof/>
        </w:rPr>
      </w:pPr>
      <w:r>
        <w:rPr>
          <w:noProof/>
        </w:rPr>
        <w:tab/>
        <w:t>o) “valeur ajoutée”, le prix départ usine du produit, diminué de la valeur en douane de toutes les matières utilisées qui sont originaires des autres parties contractantes appliquant les règles avec lesquelles le cumul est applicable, ou, si la valeur en douane n’est pas connue ou ne peut être établie, le premier prix vérifiable payé pour les matières dans la partie exportatrice;</w:t>
      </w:r>
    </w:p>
    <w:p>
      <w:pPr>
        <w:autoSpaceDE w:val="0"/>
        <w:autoSpaceDN w:val="0"/>
        <w:ind w:left="851" w:hanging="851"/>
        <w:rPr>
          <w:noProof/>
        </w:rPr>
      </w:pPr>
      <w:r>
        <w:rPr>
          <w:noProof/>
        </w:rPr>
        <w:tab/>
        <w:t>p) “valeur des matières”, la valeur en douane au moment de l’importation des matières non originaires mises en œuvre ou, si elle n’est pas connue ou ne peut être établie, le premier prix vérifiable payé pour les matières dans la partie exportatrice. Lorsque la valeur des matières originaires mises en œuvre doit être établie, les dispositions du présent point sont appliquées mutatis mutandis.</w:t>
      </w:r>
    </w:p>
    <w:p>
      <w:pPr>
        <w:autoSpaceDE w:val="0"/>
        <w:autoSpaceDN w:val="0"/>
        <w:ind w:left="851" w:hanging="851"/>
        <w:rPr>
          <w:rFonts w:cstheme="minorBidi"/>
          <w:noProof/>
        </w:rPr>
      </w:pPr>
    </w:p>
    <w:p>
      <w:pPr>
        <w:pStyle w:val="Text1"/>
        <w:jc w:val="center"/>
        <w:rPr>
          <w:b/>
          <w:noProof/>
        </w:rPr>
      </w:pPr>
      <w:r>
        <w:rPr>
          <w:noProof/>
        </w:rPr>
        <w:t xml:space="preserve">TITRE II </w:t>
      </w:r>
      <w:r>
        <w:rPr>
          <w:noProof/>
        </w:rPr>
        <w:br/>
      </w:r>
      <w:r>
        <w:rPr>
          <w:b/>
          <w:noProof/>
        </w:rPr>
        <w:t>DÉFINITION DE LA NOTION DE PRODUITS ORIGINAIRES</w:t>
      </w:r>
    </w:p>
    <w:p>
      <w:pPr>
        <w:pStyle w:val="Text1"/>
        <w:jc w:val="center"/>
        <w:rPr>
          <w:b/>
          <w:noProof/>
        </w:rPr>
      </w:pPr>
      <w:r>
        <w:rPr>
          <w:i/>
          <w:noProof/>
        </w:rPr>
        <w:t>Article 2</w:t>
      </w:r>
      <w:r>
        <w:rPr>
          <w:noProof/>
        </w:rPr>
        <w:t xml:space="preserve"> </w:t>
      </w:r>
      <w:r>
        <w:rPr>
          <w:noProof/>
        </w:rPr>
        <w:br/>
      </w:r>
      <w:r>
        <w:rPr>
          <w:b/>
          <w:noProof/>
        </w:rPr>
        <w:t>Conditions générales</w:t>
      </w:r>
    </w:p>
    <w:p>
      <w:pPr>
        <w:pStyle w:val="Text1"/>
        <w:ind w:left="1440" w:hanging="590"/>
        <w:rPr>
          <w:noProof/>
        </w:rPr>
      </w:pPr>
      <w:r>
        <w:rPr>
          <w:noProof/>
        </w:rPr>
        <w:t xml:space="preserve">1. </w:t>
      </w:r>
      <w:r>
        <w:rPr>
          <w:noProof/>
        </w:rPr>
        <w:tab/>
        <w:t>Aux fins de la mise en œuvre de l’accord, sont considérés comme originaires de l’EEE:</w:t>
      </w:r>
    </w:p>
    <w:p>
      <w:pPr>
        <w:pStyle w:val="Text1"/>
        <w:ind w:firstLine="590"/>
        <w:rPr>
          <w:noProof/>
        </w:rPr>
      </w:pPr>
      <w:r>
        <w:rPr>
          <w:noProof/>
        </w:rPr>
        <w:t>a)</w:t>
      </w:r>
      <w:r>
        <w:rPr>
          <w:noProof/>
        </w:rPr>
        <w:tab/>
        <w:t>les produits entièrement obtenus dans l’EEE au sens de l’article 3;</w:t>
      </w:r>
    </w:p>
    <w:p>
      <w:pPr>
        <w:ind w:left="2160" w:hanging="720"/>
        <w:rPr>
          <w:noProof/>
        </w:rPr>
      </w:pPr>
      <w:r>
        <w:rPr>
          <w:noProof/>
        </w:rPr>
        <w:t>b)</w:t>
      </w:r>
      <w:r>
        <w:rPr>
          <w:noProof/>
        </w:rPr>
        <w:tab/>
        <w:t>les produits obtenus dans l’EEE et contenant des matières qui n’y ont pas été entièrement obtenues, à condition que ces matières aient fait l’objet, dans l’EEE, d’ouvraisons ou de transformations suffisantes au sens de l’article 4.</w:t>
      </w:r>
    </w:p>
    <w:p>
      <w:pPr>
        <w:ind w:left="2160" w:hanging="720"/>
        <w:rPr>
          <w:noProof/>
        </w:rPr>
      </w:pPr>
    </w:p>
    <w:p>
      <w:pPr>
        <w:pStyle w:val="Text1"/>
        <w:ind w:left="1440"/>
        <w:rPr>
          <w:noProof/>
        </w:rPr>
      </w:pPr>
      <w:r>
        <w:rPr>
          <w:noProof/>
        </w:rPr>
        <w:t>À cet effet, les territoires des parties contractantes auxquels l’accord s’applique sont considérés comme un seul territoire.</w:t>
      </w:r>
    </w:p>
    <w:p>
      <w:pPr>
        <w:pStyle w:val="Text1"/>
        <w:ind w:left="1440" w:hanging="590"/>
        <w:rPr>
          <w:noProof/>
        </w:rPr>
      </w:pPr>
      <w:r>
        <w:rPr>
          <w:noProof/>
        </w:rPr>
        <w:t xml:space="preserve">2. </w:t>
      </w:r>
      <w:r>
        <w:rPr>
          <w:noProof/>
        </w:rPr>
        <w:tab/>
        <w:t>Nonobstant le paragraphe 1, le territoire de la Principauté de Liechtenstein est exclu du territoire de l’EEE aux fins de la détermination de l’origine des produits visés dans les tableaux I et II du protocole 3, ces derniers n’étant considérés comme originaires de l’EEE que s’ils ont été entièrement obtenus ou ont fait l’objet d’une transformation ou d’une ouvraison suffisante sur le territoire des autres parties contractantes.</w:t>
      </w:r>
    </w:p>
    <w:p>
      <w:pPr>
        <w:autoSpaceDE w:val="0"/>
        <w:autoSpaceDN w:val="0"/>
        <w:ind w:left="851" w:hanging="851"/>
        <w:jc w:val="center"/>
        <w:rPr>
          <w:noProof/>
        </w:rPr>
      </w:pPr>
    </w:p>
    <w:p>
      <w:pPr>
        <w:autoSpaceDE w:val="0"/>
        <w:autoSpaceDN w:val="0"/>
        <w:ind w:left="851" w:hanging="851"/>
        <w:jc w:val="center"/>
        <w:rPr>
          <w:i/>
          <w:noProof/>
        </w:rPr>
      </w:pPr>
      <w:r>
        <w:rPr>
          <w:i/>
          <w:noProof/>
        </w:rPr>
        <w:t>Article 3</w:t>
      </w:r>
    </w:p>
    <w:p>
      <w:pPr>
        <w:keepNext/>
        <w:autoSpaceDE w:val="0"/>
        <w:autoSpaceDN w:val="0"/>
        <w:ind w:firstLine="567"/>
        <w:jc w:val="center"/>
        <w:rPr>
          <w:b/>
          <w:noProof/>
        </w:rPr>
      </w:pPr>
      <w:r>
        <w:rPr>
          <w:b/>
          <w:noProof/>
        </w:rPr>
        <w:t>Produits entièrement obtenus</w:t>
      </w:r>
    </w:p>
    <w:p>
      <w:pPr>
        <w:pStyle w:val="Point1"/>
        <w:rPr>
          <w:noProof/>
        </w:rPr>
      </w:pPr>
      <w:r>
        <w:rPr>
          <w:noProof/>
        </w:rPr>
        <w:t>1.</w:t>
      </w:r>
      <w:r>
        <w:rPr>
          <w:noProof/>
        </w:rPr>
        <w:tab/>
        <w:t>Sont considérés comme entièrement obtenus dans une partie lorsqu’ils sont exportés vers l’autre partie:</w:t>
      </w:r>
    </w:p>
    <w:p>
      <w:pPr>
        <w:pStyle w:val="Point2"/>
        <w:rPr>
          <w:noProof/>
        </w:rPr>
      </w:pPr>
      <w:r>
        <w:rPr>
          <w:noProof/>
        </w:rPr>
        <w:t>a)</w:t>
      </w:r>
      <w:r>
        <w:rPr>
          <w:noProof/>
        </w:rPr>
        <w:tab/>
        <w:t>les produits minéraux et l’eau naturelle extraits de son sol ou de ses fonds marins ou océaniques;</w:t>
      </w:r>
    </w:p>
    <w:p>
      <w:pPr>
        <w:pStyle w:val="Point2"/>
        <w:rPr>
          <w:noProof/>
        </w:rPr>
      </w:pPr>
      <w:r>
        <w:rPr>
          <w:noProof/>
        </w:rPr>
        <w:t>b)</w:t>
      </w:r>
      <w:r>
        <w:rPr>
          <w:noProof/>
        </w:rPr>
        <w:tab/>
        <w:t>les végétaux, y compris les plantes aquatiques, et produits du règne végétal qui y sont cultivés ou récoltés;</w:t>
      </w:r>
    </w:p>
    <w:p>
      <w:pPr>
        <w:pStyle w:val="Point2"/>
        <w:rPr>
          <w:noProof/>
        </w:rPr>
      </w:pPr>
      <w:r>
        <w:rPr>
          <w:noProof/>
        </w:rPr>
        <w:t>c)</w:t>
      </w:r>
      <w:r>
        <w:rPr>
          <w:noProof/>
        </w:rPr>
        <w:tab/>
        <w:t>les animaux vivants qui y sont nés et élevés;</w:t>
      </w:r>
    </w:p>
    <w:p>
      <w:pPr>
        <w:pStyle w:val="Point2"/>
        <w:rPr>
          <w:noProof/>
        </w:rPr>
      </w:pPr>
      <w:r>
        <w:rPr>
          <w:noProof/>
        </w:rPr>
        <w:t>d)</w:t>
      </w:r>
      <w:r>
        <w:rPr>
          <w:noProof/>
        </w:rPr>
        <w:tab/>
        <w:t>les produits provenant d’animaux vivants qui y font l’objet d’un élevage;</w:t>
      </w:r>
    </w:p>
    <w:p>
      <w:pPr>
        <w:pStyle w:val="Point2"/>
        <w:rPr>
          <w:noProof/>
        </w:rPr>
      </w:pPr>
      <w:r>
        <w:rPr>
          <w:noProof/>
        </w:rPr>
        <w:t>e)</w:t>
      </w:r>
      <w:r>
        <w:rPr>
          <w:noProof/>
        </w:rPr>
        <w:tab/>
        <w:t>les produits issus d’animaux abattus qui y sont nés et y ont été élevés;</w:t>
      </w:r>
    </w:p>
    <w:p>
      <w:pPr>
        <w:pStyle w:val="Point2"/>
        <w:rPr>
          <w:noProof/>
        </w:rPr>
      </w:pPr>
      <w:r>
        <w:rPr>
          <w:noProof/>
        </w:rPr>
        <w:t>f)</w:t>
      </w:r>
      <w:r>
        <w:rPr>
          <w:noProof/>
        </w:rPr>
        <w:tab/>
        <w:t>les produits de la chasse ou de la pêche qui y sont pratiquées;</w:t>
      </w:r>
    </w:p>
    <w:p>
      <w:pPr>
        <w:pStyle w:val="Point2"/>
        <w:rPr>
          <w:noProof/>
        </w:rPr>
      </w:pPr>
      <w:r>
        <w:rPr>
          <w:noProof/>
        </w:rPr>
        <w:t>g)</w:t>
      </w:r>
      <w:r>
        <w:rPr>
          <w:noProof/>
        </w:rPr>
        <w:tab/>
        <w:t>les produits de l’aquaculture, si les poissons, crustacés, mollusques et autres invertébrés aquatiques y sont nés ou y ont été élevés à partir d’œufs, de larves, d’alevins ou de juvéniles;</w:t>
      </w:r>
    </w:p>
    <w:p>
      <w:pPr>
        <w:pStyle w:val="Point2"/>
        <w:rPr>
          <w:noProof/>
        </w:rPr>
      </w:pPr>
      <w:r>
        <w:rPr>
          <w:noProof/>
        </w:rPr>
        <w:t>h)</w:t>
      </w:r>
      <w:r>
        <w:rPr>
          <w:noProof/>
        </w:rPr>
        <w:tab/>
        <w:t>les produits de la pêche maritime et autres produits tirés de la mer par ses navires hors de toute mer territoriale;</w:t>
      </w:r>
    </w:p>
    <w:p>
      <w:pPr>
        <w:pStyle w:val="Point2"/>
        <w:rPr>
          <w:noProof/>
        </w:rPr>
      </w:pPr>
      <w:r>
        <w:rPr>
          <w:noProof/>
        </w:rPr>
        <w:t>i)</w:t>
      </w:r>
      <w:r>
        <w:rPr>
          <w:noProof/>
        </w:rPr>
        <w:tab/>
        <w:t>les produits fabriqués à bord de ses navires-usines, exclusivement à partir de produits visés au point h);</w:t>
      </w:r>
    </w:p>
    <w:p>
      <w:pPr>
        <w:pStyle w:val="Point2"/>
        <w:rPr>
          <w:noProof/>
        </w:rPr>
      </w:pPr>
      <w:r>
        <w:rPr>
          <w:noProof/>
        </w:rPr>
        <w:t>j)</w:t>
      </w:r>
      <w:r>
        <w:rPr>
          <w:noProof/>
        </w:rPr>
        <w:tab/>
        <w:t>les articles usagés y collectés ne pouvant servir qu’à la récupération des matières premières;</w:t>
      </w:r>
    </w:p>
    <w:p>
      <w:pPr>
        <w:pStyle w:val="Point2"/>
        <w:rPr>
          <w:noProof/>
        </w:rPr>
      </w:pPr>
      <w:r>
        <w:rPr>
          <w:noProof/>
        </w:rPr>
        <w:t>k)</w:t>
      </w:r>
      <w:r>
        <w:rPr>
          <w:noProof/>
        </w:rPr>
        <w:tab/>
        <w:t>les déchets provenant d’opérations manufacturières qui y sont effectuées;</w:t>
      </w:r>
    </w:p>
    <w:p>
      <w:pPr>
        <w:pStyle w:val="Point2"/>
        <w:rPr>
          <w:noProof/>
        </w:rPr>
      </w:pPr>
      <w:r>
        <w:rPr>
          <w:noProof/>
        </w:rPr>
        <w:t>l)</w:t>
      </w:r>
      <w:r>
        <w:rPr>
          <w:noProof/>
        </w:rPr>
        <w:tab/>
        <w:t>les produits extraits du sol ou du sous-sol marin situé hors de ses eaux territoriales, pour autant que la partie dispose de droits exclusifs d’exploitation;</w:t>
      </w:r>
    </w:p>
    <w:p>
      <w:pPr>
        <w:pStyle w:val="Point2"/>
        <w:rPr>
          <w:noProof/>
        </w:rPr>
      </w:pPr>
      <w:r>
        <w:rPr>
          <w:noProof/>
        </w:rPr>
        <w:t>m)</w:t>
      </w:r>
      <w:r>
        <w:rPr>
          <w:noProof/>
        </w:rPr>
        <w:tab/>
        <w:t>les marchandises qui y sont fabriquées exclusivement à partir de produits visés aux points a) à l).</w:t>
      </w:r>
    </w:p>
    <w:p>
      <w:pPr>
        <w:pStyle w:val="Point1"/>
        <w:rPr>
          <w:noProof/>
        </w:rPr>
      </w:pPr>
      <w:r>
        <w:rPr>
          <w:noProof/>
        </w:rPr>
        <w:t>2.</w:t>
      </w:r>
      <w:r>
        <w:rPr>
          <w:noProof/>
        </w:rPr>
        <w:tab/>
        <w:t>Au paragraphe 1, points h) et i), les termes “ses navires” et “ses navires-usines” ne s’appliquent qu’aux navires et navires-usines qui satisfont à chacune des conditions suivantes:</w:t>
      </w:r>
    </w:p>
    <w:p>
      <w:pPr>
        <w:pStyle w:val="Point2"/>
        <w:rPr>
          <w:noProof/>
        </w:rPr>
      </w:pPr>
      <w:r>
        <w:rPr>
          <w:noProof/>
        </w:rPr>
        <w:t>a)</w:t>
      </w:r>
      <w:r>
        <w:rPr>
          <w:noProof/>
        </w:rPr>
        <w:tab/>
        <w:t>ils sont immatriculés dans la partie exportatrice ou importatrice;</w:t>
      </w:r>
    </w:p>
    <w:p>
      <w:pPr>
        <w:pStyle w:val="Point2"/>
        <w:rPr>
          <w:noProof/>
        </w:rPr>
      </w:pPr>
      <w:r>
        <w:rPr>
          <w:noProof/>
        </w:rPr>
        <w:t>b)</w:t>
      </w:r>
      <w:r>
        <w:rPr>
          <w:noProof/>
        </w:rPr>
        <w:tab/>
        <w:t>ils battent pavillon de la partie exportatrice ou importatrice;</w:t>
      </w:r>
    </w:p>
    <w:p>
      <w:pPr>
        <w:pStyle w:val="Point2"/>
        <w:rPr>
          <w:noProof/>
        </w:rPr>
      </w:pPr>
      <w:r>
        <w:rPr>
          <w:noProof/>
        </w:rPr>
        <w:t>c)</w:t>
      </w:r>
      <w:r>
        <w:rPr>
          <w:noProof/>
        </w:rPr>
        <w:tab/>
        <w:t>ils remplissent l’une des conditions suivantes:</w:t>
      </w:r>
    </w:p>
    <w:p>
      <w:pPr>
        <w:pStyle w:val="Point3"/>
        <w:rPr>
          <w:noProof/>
        </w:rPr>
      </w:pPr>
      <w:r>
        <w:rPr>
          <w:noProof/>
        </w:rPr>
        <w:t>i)</w:t>
      </w:r>
      <w:r>
        <w:rPr>
          <w:noProof/>
        </w:rPr>
        <w:tab/>
        <w:t>ils appartiennent, à au moins 50 %, à des ressortissants de la partie exportatrice ou importatrice, ou</w:t>
      </w:r>
    </w:p>
    <w:p>
      <w:pPr>
        <w:pStyle w:val="Point3"/>
        <w:rPr>
          <w:noProof/>
        </w:rPr>
      </w:pPr>
      <w:r>
        <w:rPr>
          <w:noProof/>
        </w:rPr>
        <w:t>ii)</w:t>
      </w:r>
      <w:r>
        <w:rPr>
          <w:noProof/>
        </w:rPr>
        <w:tab/>
        <w:t>ils appartiennent à des sociétés:</w:t>
      </w:r>
    </w:p>
    <w:p>
      <w:pPr>
        <w:pStyle w:val="Tiret4"/>
        <w:numPr>
          <w:ilvl w:val="0"/>
          <w:numId w:val="24"/>
        </w:numPr>
        <w:spacing w:line="360" w:lineRule="auto"/>
        <w:rPr>
          <w:noProof/>
        </w:rPr>
      </w:pPr>
      <w:r>
        <w:rPr>
          <w:noProof/>
        </w:rPr>
        <w:t>dont le siège social et le lieu principal d’activité économique sont situés dans la partie exportatrice ou importatrice et</w:t>
      </w:r>
    </w:p>
    <w:p>
      <w:pPr>
        <w:pStyle w:val="Tiret4"/>
        <w:numPr>
          <w:ilvl w:val="0"/>
          <w:numId w:val="24"/>
        </w:numPr>
        <w:spacing w:line="360" w:lineRule="auto"/>
        <w:rPr>
          <w:noProof/>
        </w:rPr>
      </w:pPr>
      <w:r>
        <w:rPr>
          <w:noProof/>
        </w:rPr>
        <w:t>qui sont détenues au moins à 50 % par le pays d’exportation ou la partie importatrice ou par des collectivités publiques ou des ressortissants de ces parties.</w:t>
      </w:r>
    </w:p>
    <w:p>
      <w:pPr>
        <w:pStyle w:val="Point1"/>
        <w:rPr>
          <w:noProof/>
        </w:rPr>
      </w:pPr>
      <w:r>
        <w:rPr>
          <w:noProof/>
        </w:rPr>
        <w:t>3.</w:t>
      </w:r>
      <w:r>
        <w:rPr>
          <w:noProof/>
        </w:rPr>
        <w:tab/>
        <w:t>Aux fins du paragraphe 2, lorsque la partie importatrice ou exportatrice est l’Union européenne, les conditions se réfèrent aux États membres de l’Union européenne.</w:t>
      </w:r>
    </w:p>
    <w:p>
      <w:pPr>
        <w:pStyle w:val="Point1"/>
        <w:rPr>
          <w:noProof/>
        </w:rPr>
      </w:pPr>
      <w:r>
        <w:rPr>
          <w:noProof/>
        </w:rPr>
        <w:t>4.</w:t>
      </w:r>
      <w:r>
        <w:rPr>
          <w:noProof/>
        </w:rPr>
        <w:tab/>
        <w:t>Aux fins du paragraphe 2, les États de l’AELE doivent être considérés comme une seule partie contractante appliquant les règles.</w:t>
      </w:r>
    </w:p>
    <w:p>
      <w:pPr>
        <w:pStyle w:val="Text1"/>
        <w:jc w:val="center"/>
        <w:rPr>
          <w:i/>
          <w:noProof/>
        </w:rPr>
      </w:pPr>
      <w:r>
        <w:rPr>
          <w:i/>
          <w:noProof/>
        </w:rPr>
        <w:t>Article 4</w:t>
      </w:r>
      <w:r>
        <w:rPr>
          <w:noProof/>
        </w:rPr>
        <w:t xml:space="preserve"> </w:t>
      </w:r>
      <w:r>
        <w:rPr>
          <w:noProof/>
        </w:rPr>
        <w:br/>
      </w:r>
      <w:r>
        <w:rPr>
          <w:b/>
          <w:noProof/>
        </w:rPr>
        <w:t>Ouvraisons ou transformations suffisantes</w:t>
      </w:r>
    </w:p>
    <w:p>
      <w:pPr>
        <w:pStyle w:val="Point1"/>
        <w:rPr>
          <w:noProof/>
        </w:rPr>
      </w:pPr>
      <w:r>
        <w:rPr>
          <w:noProof/>
        </w:rPr>
        <w:t>1.</w:t>
      </w:r>
      <w:r>
        <w:rPr>
          <w:noProof/>
        </w:rPr>
        <w:tab/>
        <w:t>Sans préjudice du paragraphe 3 du présent article et de l’article 6, les produits non entièrement obtenus dans une partie sont considérés comme suffisamment ouvrés ou transformés lorsque les conditions fixées dans la liste de l’annexe II pour les marchandises concernées sont remplies.</w:t>
      </w:r>
    </w:p>
    <w:p>
      <w:pPr>
        <w:pStyle w:val="Point1"/>
        <w:rPr>
          <w:noProof/>
        </w:rPr>
      </w:pPr>
      <w:r>
        <w:rPr>
          <w:noProof/>
        </w:rPr>
        <w:t>2.</w:t>
      </w:r>
      <w:r>
        <w:rPr>
          <w:noProof/>
        </w:rPr>
        <w:tab/>
        <w:t>Si un produit ayant acquis le caractère originaire dans une partie conformément au paragraphe 1 du présent article est mis en œuvre dans la fabrication d’un autre produit, il n’est pas tenu compte des matières non originaires qui peuvent avoir été mises en œuvre dans sa fabrication.</w:t>
      </w:r>
    </w:p>
    <w:p>
      <w:pPr>
        <w:pStyle w:val="Point1"/>
        <w:rPr>
          <w:noProof/>
        </w:rPr>
      </w:pPr>
      <w:r>
        <w:rPr>
          <w:noProof/>
        </w:rPr>
        <w:t>3.</w:t>
      </w:r>
      <w:r>
        <w:rPr>
          <w:noProof/>
        </w:rPr>
        <w:tab/>
        <w:t>Le respect des exigences du paragraphe 1 du présent article est vérifié pour chaque produit.</w:t>
      </w:r>
    </w:p>
    <w:p>
      <w:pPr>
        <w:pStyle w:val="Point1"/>
        <w:ind w:firstLine="0"/>
        <w:rPr>
          <w:noProof/>
        </w:rPr>
      </w:pPr>
      <w:r>
        <w:rPr>
          <w:noProof/>
        </w:rPr>
        <w:t>Toutefois, lorsque la règle applicable se fonde sur le respect d’une proportion maximale de matières non originaires, les autorités douanières des parties peuvent autoriser les exportateurs à calculer le prix départ usine du produit et la valeur des matières non originaires sur une base moyenne, comme indiqué au paragraphe 4 du présent article, afin de prendre en compte les fluctuations des coûts et des taux de change.</w:t>
      </w:r>
    </w:p>
    <w:p>
      <w:pPr>
        <w:pStyle w:val="Point1"/>
        <w:rPr>
          <w:noProof/>
        </w:rPr>
      </w:pPr>
      <w:r>
        <w:rPr>
          <w:noProof/>
        </w:rPr>
        <w:t>4.</w:t>
      </w:r>
      <w:r>
        <w:rPr>
          <w:noProof/>
        </w:rPr>
        <w:tab/>
        <w:t>Si le paragraphe 3, deuxième alinéa, du présent article s’applique, le prix moyen départ usine du produit et la valeur moyenne des matières non originaires mises en œuvre sont calculés, respectivement, sur la base de la somme des prix départ usine facturés pour toutes les ventes de produits identiques effectuées au cours de l’année fiscale précédente et de la somme des valeurs de toutes les matières non originaires mises en œuvre dans la fabrication de produits identiques au cours de l’année fiscale précédente telle qu’elle est définie dans la partie exportatrice; si l’on ne dispose pas des chiffres correspondant à un exercice fiscal complet, il est possible de se limiter à une période plus brève, qui ne peut toutefois pas être inférieure à trois mois.</w:t>
      </w:r>
    </w:p>
    <w:p>
      <w:pPr>
        <w:pStyle w:val="Point1"/>
        <w:rPr>
          <w:noProof/>
        </w:rPr>
      </w:pPr>
      <w:r>
        <w:rPr>
          <w:noProof/>
        </w:rPr>
        <w:t>5.</w:t>
      </w:r>
      <w:r>
        <w:rPr>
          <w:noProof/>
        </w:rPr>
        <w:tab/>
        <w:t>Les exportateurs ayant opté pour le calcul sur la base de moyennes appliquent systématiquement cette méthode au long de l’année suivant l’année fiscale de référence ou, le cas échéant, au long de l’année suivant la période plus courte utilisée comme référence. Ils peuvent cesser d’appliquer cette méthode s’ils constatent, sur une année fiscale donnée ou sur une période représentative plus courte d’au moins trois mois, la disparition des fluctuations de coûts ou de taux de change qui justifiaient le recours à ladite méthode.</w:t>
      </w:r>
    </w:p>
    <w:p>
      <w:pPr>
        <w:pStyle w:val="Point1"/>
        <w:rPr>
          <w:noProof/>
        </w:rPr>
      </w:pPr>
      <w:r>
        <w:rPr>
          <w:noProof/>
        </w:rPr>
        <w:t>6.</w:t>
      </w:r>
      <w:r>
        <w:rPr>
          <w:noProof/>
        </w:rPr>
        <w:tab/>
        <w:t>Aux fins de la vérification du respect de la proportion maximale de matières non originaires, les moyennes visées au paragraphe 4 du présent article sont utilisées en lieu et place, respectivement, du prix départ usine et de la valeur des matières non originaires.</w:t>
      </w:r>
    </w:p>
    <w:p>
      <w:pPr>
        <w:pStyle w:val="Text1"/>
        <w:jc w:val="center"/>
        <w:rPr>
          <w:i/>
          <w:noProof/>
        </w:rPr>
      </w:pPr>
      <w:r>
        <w:rPr>
          <w:i/>
          <w:noProof/>
        </w:rPr>
        <w:t>Article 5</w:t>
      </w:r>
      <w:r>
        <w:rPr>
          <w:noProof/>
        </w:rPr>
        <w:t xml:space="preserve"> </w:t>
      </w:r>
      <w:r>
        <w:rPr>
          <w:noProof/>
        </w:rPr>
        <w:br/>
      </w:r>
      <w:r>
        <w:rPr>
          <w:b/>
          <w:noProof/>
        </w:rPr>
        <w:t>Règle de tolérance</w:t>
      </w:r>
    </w:p>
    <w:p>
      <w:pPr>
        <w:pStyle w:val="Point1"/>
        <w:rPr>
          <w:noProof/>
        </w:rPr>
      </w:pPr>
      <w:r>
        <w:rPr>
          <w:noProof/>
        </w:rPr>
        <w:t>1.</w:t>
      </w:r>
      <w:r>
        <w:rPr>
          <w:noProof/>
        </w:rPr>
        <w:tab/>
        <w:t>Par dérogation à l’article 4, et sous réserve des paragraphes 2 et 3 du présent article, les matières non originaires qui, conformément aux conditions fixées dans la liste de l’annexe II, ne doivent pas être mises en œuvre dans la fabrication d’un produit déterminé peuvent néanmoins l’être, à condition que leur poids net total ou la valeur évaluée pour le produit en question ne dépasse pas:</w:t>
      </w:r>
    </w:p>
    <w:p>
      <w:pPr>
        <w:pStyle w:val="Point2"/>
        <w:rPr>
          <w:noProof/>
        </w:rPr>
      </w:pPr>
      <w:r>
        <w:rPr>
          <w:noProof/>
        </w:rPr>
        <w:t>a)</w:t>
      </w:r>
      <w:r>
        <w:rPr>
          <w:noProof/>
        </w:rPr>
        <w:tab/>
        <w:t>15 % du poids net du produit relevant des chapitres 2 et 4 à 24 du système harmonisé, autres que les produits de la pêche transformés du chapitre 16;</w:t>
      </w:r>
    </w:p>
    <w:p>
      <w:pPr>
        <w:pStyle w:val="Point2"/>
        <w:rPr>
          <w:noProof/>
        </w:rPr>
      </w:pPr>
      <w:r>
        <w:rPr>
          <w:noProof/>
        </w:rPr>
        <w:t>b)</w:t>
      </w:r>
      <w:r>
        <w:rPr>
          <w:noProof/>
        </w:rPr>
        <w:tab/>
        <w:t>15 % du prix départ usine du produit pour les produits autres que ceux visés au point a).</w:t>
      </w:r>
    </w:p>
    <w:p>
      <w:pPr>
        <w:pStyle w:val="Text2"/>
        <w:rPr>
          <w:i/>
          <w:noProof/>
        </w:rPr>
      </w:pPr>
      <w:r>
        <w:rPr>
          <w:noProof/>
        </w:rPr>
        <w:t>Le présent paragraphe ne s’applique pas aux produits relevant des chapitres 50 à 63 du système harmonisé, pour lesquels s’appliquent les tolérances mentionnées dans les notes 6 et 7 de l’annexe I.</w:t>
      </w:r>
    </w:p>
    <w:p>
      <w:pPr>
        <w:pStyle w:val="Point1"/>
        <w:rPr>
          <w:noProof/>
        </w:rPr>
      </w:pPr>
      <w:r>
        <w:rPr>
          <w:noProof/>
        </w:rPr>
        <w:t>2.</w:t>
      </w:r>
      <w:r>
        <w:rPr>
          <w:noProof/>
        </w:rPr>
        <w:tab/>
        <w:t>Le paragraphe 1 du présent article n’autorise aucun dépassement du ou des pourcentages correspondant à la proportion maximale de matières non originaires indiquée dans les règles fixées dans la liste de l’annexe II.</w:t>
      </w:r>
    </w:p>
    <w:p>
      <w:pPr>
        <w:pStyle w:val="Point1"/>
        <w:rPr>
          <w:noProof/>
        </w:rPr>
      </w:pPr>
      <w:r>
        <w:rPr>
          <w:noProof/>
        </w:rPr>
        <w:t>3.</w:t>
      </w:r>
      <w:r>
        <w:rPr>
          <w:noProof/>
        </w:rPr>
        <w:tab/>
        <w:t>Les paragraphes 1 et 2 du présent article ne s’appliquent pas aux produits qui sont entièrement obtenus dans une partie au sens de l’article 3. Toutefois, sans préjudice de l’article 6 et de l’article 9, paragraphe 1, la tolérance prévue par ces dispositions s’applique néanmoins au produit pour lequel la règle fixée dans la liste de l’annexe II exige que les matières qui sont utilisées dans la fabrication de ce produit soient entièrement obtenues.</w:t>
      </w:r>
    </w:p>
    <w:p>
      <w:pPr>
        <w:pStyle w:val="Text1"/>
        <w:jc w:val="center"/>
        <w:rPr>
          <w:i/>
          <w:noProof/>
        </w:rPr>
      </w:pPr>
      <w:r>
        <w:rPr>
          <w:i/>
          <w:noProof/>
        </w:rPr>
        <w:t>Article 6</w:t>
      </w:r>
      <w:r>
        <w:rPr>
          <w:noProof/>
        </w:rPr>
        <w:t xml:space="preserve"> </w:t>
      </w:r>
      <w:r>
        <w:rPr>
          <w:noProof/>
        </w:rPr>
        <w:br/>
      </w:r>
      <w:r>
        <w:rPr>
          <w:b/>
          <w:noProof/>
        </w:rPr>
        <w:t>Ouvraisons ou transformations insuffisantes</w:t>
      </w:r>
    </w:p>
    <w:p>
      <w:pPr>
        <w:pStyle w:val="Point1"/>
        <w:rPr>
          <w:noProof/>
        </w:rPr>
      </w:pPr>
      <w:r>
        <w:rPr>
          <w:noProof/>
        </w:rPr>
        <w:t>1.</w:t>
      </w:r>
      <w:r>
        <w:rPr>
          <w:noProof/>
        </w:rPr>
        <w:tab/>
        <w:t>Sans préjudice du paragraphe 2 du présent article, les opérations suivantes sont considérées comme des ouvraisons ou transformations insuffisantes pour conférer le caractère de produits originaires, que les conditions de l’article 4 soient ou non remplies:</w:t>
      </w:r>
    </w:p>
    <w:p>
      <w:pPr>
        <w:pStyle w:val="Point2"/>
        <w:rPr>
          <w:noProof/>
        </w:rPr>
      </w:pPr>
      <w:r>
        <w:rPr>
          <w:noProof/>
        </w:rPr>
        <w:t>a)</w:t>
      </w:r>
      <w:r>
        <w:rPr>
          <w:noProof/>
        </w:rPr>
        <w:tab/>
        <w:t>les manipulations destinées à assurer la conservation en l’état des produits pendant leur transport et leur stockage;</w:t>
      </w:r>
    </w:p>
    <w:p>
      <w:pPr>
        <w:pStyle w:val="Point2"/>
        <w:rPr>
          <w:noProof/>
        </w:rPr>
      </w:pPr>
      <w:r>
        <w:rPr>
          <w:noProof/>
        </w:rPr>
        <w:t>b)</w:t>
      </w:r>
      <w:r>
        <w:rPr>
          <w:noProof/>
        </w:rPr>
        <w:tab/>
        <w:t>les divisions et réunions de colis;</w:t>
      </w:r>
    </w:p>
    <w:p>
      <w:pPr>
        <w:pStyle w:val="Point2"/>
        <w:rPr>
          <w:noProof/>
        </w:rPr>
      </w:pPr>
      <w:r>
        <w:rPr>
          <w:noProof/>
        </w:rPr>
        <w:t>c)</w:t>
      </w:r>
      <w:r>
        <w:rPr>
          <w:noProof/>
        </w:rPr>
        <w:tab/>
        <w:t>le lavage, le nettoyage; le dépoussiérage, l’enlèvement d’oxyde, d’huile, de peinture ou d’autres revêtements;</w:t>
      </w:r>
    </w:p>
    <w:p>
      <w:pPr>
        <w:pStyle w:val="Point2"/>
        <w:rPr>
          <w:noProof/>
        </w:rPr>
      </w:pPr>
      <w:r>
        <w:rPr>
          <w:noProof/>
        </w:rPr>
        <w:t>d)</w:t>
      </w:r>
      <w:r>
        <w:rPr>
          <w:noProof/>
        </w:rPr>
        <w:tab/>
        <w:t>le repassage ou le pressage des textiles;</w:t>
      </w:r>
    </w:p>
    <w:p>
      <w:pPr>
        <w:pStyle w:val="Point2"/>
        <w:rPr>
          <w:noProof/>
        </w:rPr>
      </w:pPr>
      <w:r>
        <w:rPr>
          <w:noProof/>
        </w:rPr>
        <w:t>e)</w:t>
      </w:r>
      <w:r>
        <w:rPr>
          <w:noProof/>
        </w:rPr>
        <w:tab/>
        <w:t>les opérations simples de peinture et de polissage;</w:t>
      </w:r>
    </w:p>
    <w:p>
      <w:pPr>
        <w:pStyle w:val="Point2"/>
        <w:rPr>
          <w:noProof/>
        </w:rPr>
      </w:pPr>
      <w:r>
        <w:rPr>
          <w:noProof/>
        </w:rPr>
        <w:t>f)</w:t>
      </w:r>
      <w:r>
        <w:rPr>
          <w:noProof/>
        </w:rPr>
        <w:tab/>
        <w:t>le décorticage et la mouture partielle ou totale du riz; le lissage et le glaçage des céréales ou du riz;</w:t>
      </w:r>
    </w:p>
    <w:p>
      <w:pPr>
        <w:pStyle w:val="Point2"/>
        <w:rPr>
          <w:noProof/>
        </w:rPr>
      </w:pPr>
      <w:r>
        <w:rPr>
          <w:noProof/>
        </w:rPr>
        <w:t>g)</w:t>
      </w:r>
      <w:r>
        <w:rPr>
          <w:noProof/>
        </w:rPr>
        <w:tab/>
        <w:t>les opérations consistant à colorer ou aromatiser le sucre, ou à le mouler en morceaux; la mouture totale ou partielle du sucre cristallisé;</w:t>
      </w:r>
    </w:p>
    <w:p>
      <w:pPr>
        <w:pStyle w:val="Point2"/>
        <w:rPr>
          <w:noProof/>
        </w:rPr>
      </w:pPr>
      <w:r>
        <w:rPr>
          <w:noProof/>
        </w:rPr>
        <w:t>h)</w:t>
      </w:r>
      <w:r>
        <w:rPr>
          <w:noProof/>
        </w:rPr>
        <w:tab/>
        <w:t>l’épluchage, le dénoyautage ou l’écorçage des fruits et des légumes;</w:t>
      </w:r>
    </w:p>
    <w:p>
      <w:pPr>
        <w:pStyle w:val="Point2"/>
        <w:rPr>
          <w:noProof/>
        </w:rPr>
      </w:pPr>
      <w:r>
        <w:rPr>
          <w:noProof/>
        </w:rPr>
        <w:t>i)</w:t>
      </w:r>
      <w:r>
        <w:rPr>
          <w:noProof/>
        </w:rPr>
        <w:tab/>
        <w:t>l’aiguisage, le simple broyage ou le simple coupage;</w:t>
      </w:r>
    </w:p>
    <w:p>
      <w:pPr>
        <w:pStyle w:val="Point2"/>
        <w:rPr>
          <w:noProof/>
        </w:rPr>
      </w:pPr>
      <w:r>
        <w:rPr>
          <w:noProof/>
        </w:rPr>
        <w:t>j)</w:t>
      </w:r>
      <w:r>
        <w:rPr>
          <w:noProof/>
        </w:rPr>
        <w:tab/>
        <w:t>le criblage, le tamisage, le triage, le classement, le calibrage, l’assortiment; (y compris la composition de jeux de marchandises);</w:t>
      </w:r>
    </w:p>
    <w:p>
      <w:pPr>
        <w:pStyle w:val="Point2"/>
        <w:rPr>
          <w:noProof/>
        </w:rPr>
      </w:pPr>
      <w:r>
        <w:rPr>
          <w:noProof/>
        </w:rPr>
        <w:t>k)</w:t>
      </w:r>
      <w:r>
        <w:rPr>
          <w:noProof/>
        </w:rPr>
        <w:tab/>
        <w:t>la simple mise en bouteilles, en canettes, en flacons, en sacs, en étuis, en boîtes, sur cartes, sur planchettes ou toute autre opération simple de conditionnement;</w:t>
      </w:r>
    </w:p>
    <w:p>
      <w:pPr>
        <w:pStyle w:val="Point2"/>
        <w:rPr>
          <w:noProof/>
        </w:rPr>
      </w:pPr>
      <w:r>
        <w:rPr>
          <w:noProof/>
        </w:rPr>
        <w:t>l)</w:t>
      </w:r>
      <w:r>
        <w:rPr>
          <w:noProof/>
        </w:rPr>
        <w:tab/>
        <w:t>l’apposition ou l’impression, sur les produits ou sur leurs emballages, de marques, d’étiquettes, de logos ou d’autres signes distinctifs similaires;</w:t>
      </w:r>
    </w:p>
    <w:p>
      <w:pPr>
        <w:pStyle w:val="Point2"/>
        <w:rPr>
          <w:noProof/>
        </w:rPr>
      </w:pPr>
      <w:r>
        <w:rPr>
          <w:noProof/>
        </w:rPr>
        <w:t>m)</w:t>
      </w:r>
      <w:r>
        <w:rPr>
          <w:noProof/>
        </w:rPr>
        <w:tab/>
        <w:t>le simple mélange de produits, même d’espèces différentes;</w:t>
      </w:r>
    </w:p>
    <w:p>
      <w:pPr>
        <w:pStyle w:val="Point2"/>
        <w:rPr>
          <w:noProof/>
        </w:rPr>
      </w:pPr>
      <w:r>
        <w:rPr>
          <w:noProof/>
        </w:rPr>
        <w:t>n)</w:t>
      </w:r>
      <w:r>
        <w:rPr>
          <w:noProof/>
        </w:rPr>
        <w:tab/>
        <w:t>le mélange de sucre et de toute autre matière;</w:t>
      </w:r>
    </w:p>
    <w:p>
      <w:pPr>
        <w:pStyle w:val="Point2"/>
        <w:rPr>
          <w:noProof/>
        </w:rPr>
      </w:pPr>
      <w:r>
        <w:rPr>
          <w:noProof/>
        </w:rPr>
        <w:t>o)</w:t>
      </w:r>
      <w:r>
        <w:rPr>
          <w:noProof/>
        </w:rPr>
        <w:tab/>
        <w:t>la simple addition d’eau, la dilution, la déshydratation ou la dénaturation des produits;p)</w:t>
      </w:r>
      <w:r>
        <w:rPr>
          <w:noProof/>
        </w:rPr>
        <w:tab/>
        <w:t>le simple assemblage de parties en vue de constituer un produit complet ou le démontage de produits en parties;</w:t>
      </w:r>
    </w:p>
    <w:p>
      <w:pPr>
        <w:pStyle w:val="Point2"/>
        <w:rPr>
          <w:noProof/>
        </w:rPr>
      </w:pPr>
      <w:r>
        <w:rPr>
          <w:noProof/>
        </w:rPr>
        <w:t>q)</w:t>
      </w:r>
      <w:r>
        <w:rPr>
          <w:noProof/>
        </w:rPr>
        <w:tab/>
        <w:t>l’abattage des animaux;</w:t>
      </w:r>
    </w:p>
    <w:p>
      <w:pPr>
        <w:pStyle w:val="Point2"/>
        <w:rPr>
          <w:noProof/>
        </w:rPr>
      </w:pPr>
      <w:r>
        <w:rPr>
          <w:noProof/>
        </w:rPr>
        <w:t>r)</w:t>
      </w:r>
      <w:r>
        <w:rPr>
          <w:noProof/>
        </w:rPr>
        <w:tab/>
        <w:t>le cumul de deux ou plusieurs opérations visées aux points a) à q).</w:t>
      </w:r>
    </w:p>
    <w:p>
      <w:pPr>
        <w:pStyle w:val="Point1"/>
        <w:rPr>
          <w:noProof/>
        </w:rPr>
      </w:pPr>
      <w:r>
        <w:rPr>
          <w:noProof/>
        </w:rPr>
        <w:t>2.</w:t>
      </w:r>
      <w:r>
        <w:rPr>
          <w:noProof/>
        </w:rPr>
        <w:tab/>
        <w:t>Toutes les opérations effectuées dans la partie exportatrice sur un produit déterminé sont prises en considération pour déterminer si l’ouvraison ou la transformation subie par ce produit doit être considérée comme insuffisante au sens du paragraphe 1 du présent article.</w:t>
      </w:r>
    </w:p>
    <w:p>
      <w:pPr>
        <w:pStyle w:val="Text1"/>
        <w:jc w:val="center"/>
        <w:rPr>
          <w:i/>
          <w:noProof/>
        </w:rPr>
      </w:pPr>
      <w:r>
        <w:rPr>
          <w:i/>
          <w:noProof/>
        </w:rPr>
        <w:t>Article 7</w:t>
      </w:r>
      <w:r>
        <w:rPr>
          <w:noProof/>
        </w:rPr>
        <w:t xml:space="preserve"> </w:t>
      </w:r>
      <w:r>
        <w:rPr>
          <w:noProof/>
        </w:rPr>
        <w:br/>
      </w:r>
      <w:r>
        <w:rPr>
          <w:b/>
          <w:noProof/>
        </w:rPr>
        <w:t>Cumul de l’origine</w:t>
      </w:r>
    </w:p>
    <w:p>
      <w:pPr>
        <w:pStyle w:val="Point1"/>
        <w:rPr>
          <w:noProof/>
        </w:rPr>
      </w:pPr>
      <w:r>
        <w:rPr>
          <w:noProof/>
        </w:rPr>
        <w:t>1.</w:t>
      </w:r>
      <w:r>
        <w:rPr>
          <w:noProof/>
        </w:rPr>
        <w:tab/>
        <w:t>Sans préjudice de l’article 2, des produits sont considérés comme originaires de la partie exportatrice lorsqu’ils sont exportés vers l’autre partie s’ils y sont obtenus par incorporation de matières originaires d’une partie contractante appliquant les règles autre que la partie exportatrice, à condition que ces matières aient fait l’objet, dans la partie exportatrice, d’ouvraisons ou de transformations allant au-delà des opérations visées à l’article 6. Il n’est pas exigé que ces matières y aient fait l’objet d’ouvraisons ou de transformations suffisantes.</w:t>
      </w:r>
    </w:p>
    <w:p>
      <w:pPr>
        <w:pStyle w:val="Point1"/>
        <w:rPr>
          <w:noProof/>
        </w:rPr>
      </w:pPr>
      <w:r>
        <w:rPr>
          <w:noProof/>
        </w:rPr>
        <w:t>2.</w:t>
      </w:r>
      <w:r>
        <w:rPr>
          <w:noProof/>
        </w:rPr>
        <w:tab/>
        <w:t>Lorsque les ouvraisons ou transformations effectuées dans la partie exportatrice ne vont pas au-delà des opérations visées à l’article 6, le produit obtenu par incorporation de matières originaires d’une autre partie contractante appliquant les règles est considéré comme originaire de la partie exportatrice uniquement lorsque la valeur ajoutée y apportée est supérieure à la valeur des matières utilisées originaires de toute autre partie contractante appliquant les règles. Si tel n’est pas le cas, le produit obtenu est considéré comme originaire de la partie contractante appliquant les règles qui a fourni la plus forte valeur en matières originaires utilisées lors de la fabrication dans la partie exportatrice.</w:t>
      </w:r>
    </w:p>
    <w:p>
      <w:pPr>
        <w:pStyle w:val="Point1"/>
        <w:rPr>
          <w:noProof/>
        </w:rPr>
      </w:pPr>
      <w:r>
        <w:rPr>
          <w:noProof/>
        </w:rPr>
        <w:t>3.</w:t>
      </w:r>
      <w:r>
        <w:rPr>
          <w:noProof/>
        </w:rPr>
        <w:tab/>
        <w:t>Sans préjudice de l’article 2, et à l’exclusion des produits relevant des chapitres 50 à 63, les ouvraisons ou transformations effectuées dans l’une des parties contractantes appliquant les règles autres que la partie exportatrice sont considérées comme ayant été effectuées dans la partie exportatrice si les produits obtenus font ensuite l’objet d’ouvraisons ou de transformations dans ladite partie exportatrice.</w:t>
      </w:r>
    </w:p>
    <w:p>
      <w:pPr>
        <w:pStyle w:val="Point1"/>
        <w:rPr>
          <w:noProof/>
        </w:rPr>
      </w:pPr>
      <w:r>
        <w:rPr>
          <w:noProof/>
        </w:rPr>
        <w:t>4.</w:t>
      </w:r>
      <w:r>
        <w:rPr>
          <w:noProof/>
        </w:rPr>
        <w:tab/>
        <w:t>Sans préjudice de l’article 2, en ce qui concerne les produits visés aux chapitres 50 à 63 et uniquement dans le cadre du commerce bilatéral entre les parties, les ouvraisons ou transformations effectuées dans la partie importatrice sont considérées comme ayant été effectuées dans la partie exportatrice si les produits font ensuite l’objet d’ouvraisons ou de transformations dans ladite partie exportatrice.</w:t>
      </w:r>
    </w:p>
    <w:p>
      <w:pPr>
        <w:autoSpaceDE w:val="0"/>
        <w:autoSpaceDN w:val="0"/>
        <w:ind w:left="1418"/>
        <w:rPr>
          <w:noProof/>
        </w:rPr>
      </w:pPr>
      <w:r>
        <w:rPr>
          <w:noProof/>
        </w:rPr>
        <w:t>Aux fins du présent paragraphe, les participants au processus de stabilisation et d’association de l’Union européenne et la République de Moldavie doivent être considérés comme une seule partie contractante appliquant les règles.</w:t>
      </w:r>
    </w:p>
    <w:p>
      <w:pPr>
        <w:pStyle w:val="Point1"/>
        <w:rPr>
          <w:noProof/>
        </w:rPr>
      </w:pPr>
      <w:r>
        <w:rPr>
          <w:noProof/>
        </w:rPr>
        <w:t>5.</w:t>
      </w:r>
      <w:r>
        <w:rPr>
          <w:noProof/>
        </w:rPr>
        <w:tab/>
        <w:t>Les parties peuvent décider d’étendre l’application du paragraphe 3 du présent article à l’importation de produits relevant des chapitres 50 à 63 de manière unilatérale. Une partie qui opte pour cette extension le notifie à l’autre partie et en informe la Commission européenne conformément à l’article 8, paragraphe 2.</w:t>
      </w:r>
    </w:p>
    <w:p>
      <w:pPr>
        <w:pStyle w:val="Point1"/>
        <w:rPr>
          <w:noProof/>
        </w:rPr>
      </w:pPr>
      <w:r>
        <w:rPr>
          <w:noProof/>
        </w:rPr>
        <w:t>6.</w:t>
      </w:r>
      <w:r>
        <w:rPr>
          <w:noProof/>
        </w:rPr>
        <w:tab/>
        <w:t>Aux fins du cumul au sens des paragraphes 3 à 5 du présent article, les produits originaires ne sont considérés comme originaires de la partie exportatrice que s’ils y ont fait l’objet d’ouvraisons ou de transformations allant au-delà des opérations visées à l’article 6.</w:t>
      </w:r>
    </w:p>
    <w:p>
      <w:pPr>
        <w:pStyle w:val="Point1"/>
        <w:rPr>
          <w:noProof/>
        </w:rPr>
      </w:pPr>
      <w:r>
        <w:rPr>
          <w:noProof/>
        </w:rPr>
        <w:t>7.</w:t>
      </w:r>
      <w:r>
        <w:rPr>
          <w:noProof/>
        </w:rPr>
        <w:tab/>
        <w:t>Les produits originaires des parties contractantes appliquant les règles visés aux paragraphes 1 et 4 du présent article, qui ne subissent aucune ouvraison ou transformation dans la partie exportatrice, conservent leur origine lorsqu’ils sont exportés vers l’une des autres parties contractantes appliquant les règles.</w:t>
      </w:r>
    </w:p>
    <w:p>
      <w:pPr>
        <w:pStyle w:val="Point1"/>
        <w:jc w:val="center"/>
        <w:rPr>
          <w:i/>
          <w:noProof/>
        </w:rPr>
      </w:pPr>
      <w:r>
        <w:rPr>
          <w:i/>
          <w:noProof/>
        </w:rPr>
        <w:t>Article 8</w:t>
      </w:r>
      <w:r>
        <w:rPr>
          <w:noProof/>
        </w:rPr>
        <w:t xml:space="preserve"> </w:t>
      </w:r>
      <w:r>
        <w:rPr>
          <w:noProof/>
        </w:rPr>
        <w:br/>
      </w:r>
      <w:r>
        <w:rPr>
          <w:b/>
          <w:noProof/>
        </w:rPr>
        <w:t>Conditions d’application du cumul de l’origine</w:t>
      </w:r>
    </w:p>
    <w:p>
      <w:pPr>
        <w:pStyle w:val="Point1"/>
        <w:rPr>
          <w:noProof/>
        </w:rPr>
      </w:pPr>
      <w:r>
        <w:rPr>
          <w:noProof/>
        </w:rPr>
        <w:t>1.</w:t>
      </w:r>
      <w:r>
        <w:rPr>
          <w:noProof/>
        </w:rPr>
        <w:tab/>
        <w:t>Le cumul prévu à l’article 7 ne peut être appliqué qu’aux conditions suivantes:</w:t>
      </w:r>
    </w:p>
    <w:p>
      <w:pPr>
        <w:pStyle w:val="Point2"/>
        <w:rPr>
          <w:noProof/>
        </w:rPr>
      </w:pPr>
      <w:r>
        <w:rPr>
          <w:noProof/>
        </w:rPr>
        <w:t>a)</w:t>
      </w:r>
      <w:r>
        <w:rPr>
          <w:noProof/>
        </w:rPr>
        <w:tab/>
        <w:t>un accord commercial préférentiel conforme à l’article XXIV de l’accord général sur les tarifs douaniers et le commerce de 1994 (GATT) existe entre les parties contractantes appliquant les règles participant à l’acquisition du caractère originaire et la partie contractante appliquant les règles de destination; et</w:t>
      </w:r>
    </w:p>
    <w:p>
      <w:pPr>
        <w:pStyle w:val="Point2"/>
        <w:rPr>
          <w:noProof/>
        </w:rPr>
      </w:pPr>
      <w:r>
        <w:rPr>
          <w:noProof/>
        </w:rPr>
        <w:t>b)</w:t>
      </w:r>
      <w:r>
        <w:rPr>
          <w:noProof/>
        </w:rPr>
        <w:tab/>
        <w:t>les marchandises ont acquis leur caractère originaire par l’application de règles d’origine identiques à celles qui figurent dans les présentes règles.</w:t>
      </w:r>
    </w:p>
    <w:p>
      <w:pPr>
        <w:pStyle w:val="Point1"/>
        <w:rPr>
          <w:noProof/>
        </w:rPr>
      </w:pPr>
      <w:r>
        <w:rPr>
          <w:noProof/>
        </w:rPr>
        <w:t>2.</w:t>
      </w:r>
      <w:r>
        <w:rPr>
          <w:noProof/>
        </w:rPr>
        <w:tab/>
        <w:t xml:space="preserve">Des avis précisant que les conditions nécessaires à l’application du cumul sont remplies sont publiés au </w:t>
      </w:r>
      <w:r>
        <w:rPr>
          <w:i/>
          <w:noProof/>
        </w:rPr>
        <w:t>Journal officiel de l’Union européenne</w:t>
      </w:r>
      <w:r>
        <w:rPr>
          <w:noProof/>
        </w:rPr>
        <w:t xml:space="preserve"> (série C) et dans une publication officielle dans les autres parties contractantes appliquant les règles, selon leurs propres procédures.</w:t>
      </w:r>
    </w:p>
    <w:p>
      <w:pPr>
        <w:pStyle w:val="Text2"/>
        <w:rPr>
          <w:noProof/>
        </w:rPr>
      </w:pPr>
      <w:r>
        <w:rPr>
          <w:noProof/>
        </w:rPr>
        <w:t>Le cumul prévu à l’article 7 s’applique à partir de la date indiquée dans ces avis.</w:t>
      </w:r>
    </w:p>
    <w:p>
      <w:pPr>
        <w:pStyle w:val="Text2"/>
        <w:rPr>
          <w:rFonts w:eastAsia="Times New Roman"/>
          <w:noProof/>
          <w:szCs w:val="24"/>
        </w:rPr>
      </w:pPr>
      <w:r>
        <w:rPr>
          <w:noProof/>
        </w:rPr>
        <w:t>Les parties fournissent à la Commission européenne des informations détaillées sur les accords conclus avec les autres parties contractantes appliquant les règles, y compris les dates d’entrée en vigueur de ces règles.</w:t>
      </w:r>
    </w:p>
    <w:p>
      <w:pPr>
        <w:pStyle w:val="Text2"/>
        <w:ind w:hanging="697"/>
        <w:rPr>
          <w:noProof/>
        </w:rPr>
      </w:pPr>
      <w:r>
        <w:rPr>
          <w:noProof/>
        </w:rPr>
        <w:t>3.</w:t>
      </w:r>
      <w:r>
        <w:rPr>
          <w:noProof/>
        </w:rPr>
        <w:tab/>
        <w:t>La preuve d’origine porte la mention en anglais “CUMULATION APPLIED WITH [nom de la ou des parties contractantes appliquant les règles concernée(s), en anglais]” lorsque les produits ont obtenu le caractère originaire par application du cumul de l’origine conformément à l’article 7.</w:t>
      </w:r>
    </w:p>
    <w:p>
      <w:pPr>
        <w:pStyle w:val="Text2"/>
        <w:rPr>
          <w:noProof/>
        </w:rPr>
      </w:pPr>
      <w:r>
        <w:rPr>
          <w:noProof/>
        </w:rPr>
        <w:t>Dans les cas où un certificat de circulation des marchandises EUR.1 est utilisé comme preuve de l’origine, cette mention est inscrite dans la case 7 du certificat de circulation des marchandises EUR.1.</w:t>
      </w:r>
    </w:p>
    <w:p>
      <w:pPr>
        <w:pStyle w:val="Point1"/>
        <w:rPr>
          <w:noProof/>
        </w:rPr>
      </w:pPr>
      <w:r>
        <w:rPr>
          <w:noProof/>
        </w:rPr>
        <w:t xml:space="preserve">4. </w:t>
      </w:r>
      <w:r>
        <w:rPr>
          <w:noProof/>
        </w:rPr>
        <w:tab/>
        <w:t>Les parties peuvent décider, pour les produits exportés vers elles ayant acquis le caractère originaire dans la partie exportatrice par l’application du cumul de l’origine conformément à l’article 7, de déroger à l’obligation d’inclure la mention visée au paragraphe 3 du présent article sur la preuve de l’origine</w:t>
      </w:r>
      <w:r>
        <w:rPr>
          <w:rStyle w:val="FootnoteReference"/>
          <w:rFonts w:eastAsia="Times New Roman"/>
          <w:noProof/>
          <w:szCs w:val="24"/>
          <w:lang w:eastAsia="en-GB"/>
        </w:rPr>
        <w:footnoteReference w:id="4"/>
      </w:r>
      <w:r>
        <w:rPr>
          <w:noProof/>
        </w:rPr>
        <w:t>.</w:t>
      </w:r>
    </w:p>
    <w:p>
      <w:pPr>
        <w:pStyle w:val="Point1"/>
        <w:ind w:firstLine="0"/>
        <w:rPr>
          <w:noProof/>
        </w:rPr>
      </w:pPr>
      <w:r>
        <w:rPr>
          <w:noProof/>
        </w:rPr>
        <w:t>Les parties notifient cette dérogation à la Commission européenne conformément à l’article 8, paragraphe 2.</w:t>
      </w:r>
    </w:p>
    <w:p>
      <w:pPr>
        <w:pStyle w:val="Text1"/>
        <w:jc w:val="center"/>
        <w:rPr>
          <w:i/>
          <w:noProof/>
        </w:rPr>
      </w:pPr>
      <w:r>
        <w:rPr>
          <w:i/>
          <w:noProof/>
        </w:rPr>
        <w:t>Article 9</w:t>
      </w:r>
      <w:r>
        <w:rPr>
          <w:noProof/>
        </w:rPr>
        <w:t xml:space="preserve"> </w:t>
      </w:r>
      <w:r>
        <w:rPr>
          <w:noProof/>
        </w:rPr>
        <w:br/>
      </w:r>
      <w:r>
        <w:rPr>
          <w:b/>
          <w:noProof/>
        </w:rPr>
        <w:t>Unité à prendre en considération</w:t>
      </w:r>
    </w:p>
    <w:p>
      <w:pPr>
        <w:pStyle w:val="Point1"/>
        <w:rPr>
          <w:noProof/>
        </w:rPr>
      </w:pPr>
      <w:r>
        <w:rPr>
          <w:noProof/>
        </w:rPr>
        <w:t>1.</w:t>
      </w:r>
      <w:r>
        <w:rPr>
          <w:noProof/>
        </w:rPr>
        <w:tab/>
        <w:t>L’unité à prendre en considération pour l’application des présentes règles est le produit retenu comme unité de base pour la détermination du classement fondée sur la nomenclature du système harmonisé.</w:t>
      </w:r>
    </w:p>
    <w:p>
      <w:pPr>
        <w:pStyle w:val="Point1"/>
        <w:ind w:firstLine="0"/>
        <w:rPr>
          <w:noProof/>
        </w:rPr>
      </w:pPr>
      <w:r>
        <w:rPr>
          <w:noProof/>
        </w:rPr>
        <w:t>Il s’ensuit que: a) lorsqu’un produit composé d’un groupe ou d’un assemblage d’articles est classé dans une seule position aux termes du système harmonisé, l’ensemble constitue l’unité à prendre en considération; b) lorsqu’un envoi est composé d’un certain nombre de produits identiques classés dans la même position du système harmonisé, chacun de ces produits doit être pris en considération lors de l’application des dispositions des présentes règles.</w:t>
      </w:r>
    </w:p>
    <w:p>
      <w:pPr>
        <w:pStyle w:val="Point1"/>
        <w:rPr>
          <w:noProof/>
        </w:rPr>
      </w:pPr>
      <w:r>
        <w:rPr>
          <w:noProof/>
        </w:rPr>
        <w:t>2.</w:t>
      </w:r>
      <w:r>
        <w:rPr>
          <w:noProof/>
        </w:rPr>
        <w:tab/>
        <w:t>Lorsque, en application de la règle générale nº 5 du système harmonisé, les emballages sont classés avec le produit qu’ils contiennent, ils doivent être considérés comme formant un tout avec le produit aux fins de la détermination de l’origine.</w:t>
      </w:r>
    </w:p>
    <w:p>
      <w:pPr>
        <w:pStyle w:val="Point1"/>
        <w:rPr>
          <w:noProof/>
        </w:rPr>
      </w:pPr>
      <w:r>
        <w:rPr>
          <w:noProof/>
        </w:rPr>
        <w:t>3.</w:t>
      </w:r>
      <w:r>
        <w:rPr>
          <w:noProof/>
        </w:rPr>
        <w:tab/>
        <w:t>Les accessoires, pièces de rechange et outillages livrés avec un matériel, une machine, un appareil ou un véhicule, qui font partie de l’équipement normal et sont compris dans le prix départ usine, sont considérés comme formant un tout avec le matériel, la machine, l’appareil ou le véhicule considéré.</w:t>
      </w:r>
    </w:p>
    <w:p>
      <w:pPr>
        <w:pStyle w:val="Text1"/>
        <w:jc w:val="center"/>
        <w:rPr>
          <w:i/>
          <w:noProof/>
        </w:rPr>
      </w:pPr>
      <w:r>
        <w:rPr>
          <w:i/>
          <w:iCs/>
          <w:noProof/>
        </w:rPr>
        <w:t>Article 10</w:t>
      </w:r>
      <w:r>
        <w:rPr>
          <w:noProof/>
        </w:rPr>
        <w:t xml:space="preserve"> </w:t>
      </w:r>
      <w:r>
        <w:rPr>
          <w:noProof/>
        </w:rPr>
        <w:br/>
      </w:r>
      <w:r>
        <w:rPr>
          <w:b/>
          <w:noProof/>
        </w:rPr>
        <w:t>Assortiments</w:t>
      </w:r>
    </w:p>
    <w:p>
      <w:pPr>
        <w:pStyle w:val="Text1"/>
        <w:rPr>
          <w:noProof/>
        </w:rPr>
      </w:pPr>
      <w:r>
        <w:rPr>
          <w:noProof/>
        </w:rPr>
        <w:t>Les assortiments au sens de la règle générale nº 3 du système harmonisé sont considérés comme originaires, à condition que tous les articles entrant dans leur composition soient originaires.</w:t>
      </w:r>
    </w:p>
    <w:p>
      <w:pPr>
        <w:pStyle w:val="Text1"/>
        <w:rPr>
          <w:noProof/>
        </w:rPr>
      </w:pPr>
      <w:r>
        <w:rPr>
          <w:noProof/>
        </w:rPr>
        <w:t>Toutefois, lorsqu’un assortiment composé de produits originaires et non originaires, l’ensemble de l’assortiment sera réputé originaire à condition que la valeur des articles non originaires n’excède pas 15 % du prix départ usine de l’assortiment.</w:t>
      </w:r>
    </w:p>
    <w:p>
      <w:pPr>
        <w:pStyle w:val="Text1"/>
        <w:jc w:val="center"/>
        <w:rPr>
          <w:i/>
          <w:noProof/>
        </w:rPr>
      </w:pPr>
      <w:r>
        <w:rPr>
          <w:i/>
          <w:noProof/>
        </w:rPr>
        <w:t>Article 11</w:t>
      </w:r>
      <w:r>
        <w:rPr>
          <w:noProof/>
        </w:rPr>
        <w:t xml:space="preserve"> </w:t>
      </w:r>
      <w:r>
        <w:rPr>
          <w:noProof/>
        </w:rPr>
        <w:br/>
      </w:r>
      <w:r>
        <w:rPr>
          <w:b/>
          <w:noProof/>
        </w:rPr>
        <w:t>Éléments neutres</w:t>
      </w:r>
    </w:p>
    <w:p>
      <w:pPr>
        <w:pStyle w:val="Text1"/>
        <w:rPr>
          <w:noProof/>
        </w:rPr>
      </w:pPr>
      <w:r>
        <w:rPr>
          <w:noProof/>
        </w:rPr>
        <w:t>Pour déterminer si un produit est originaire, il n’est pas tenu compte de l’origine des éléments suivants susceptibles d’être utilisés dans sa fabrication:</w:t>
      </w:r>
    </w:p>
    <w:p>
      <w:pPr>
        <w:pStyle w:val="Point1"/>
        <w:rPr>
          <w:noProof/>
        </w:rPr>
      </w:pPr>
      <w:r>
        <w:rPr>
          <w:noProof/>
        </w:rPr>
        <w:t>a)</w:t>
      </w:r>
      <w:r>
        <w:rPr>
          <w:noProof/>
        </w:rPr>
        <w:tab/>
        <w:t>énergie et combustibles;</w:t>
      </w:r>
    </w:p>
    <w:p>
      <w:pPr>
        <w:pStyle w:val="Point1"/>
        <w:rPr>
          <w:noProof/>
        </w:rPr>
      </w:pPr>
      <w:r>
        <w:rPr>
          <w:noProof/>
        </w:rPr>
        <w:t>b)</w:t>
      </w:r>
      <w:r>
        <w:rPr>
          <w:noProof/>
        </w:rPr>
        <w:tab/>
        <w:t>installations et équipements;</w:t>
      </w:r>
    </w:p>
    <w:p>
      <w:pPr>
        <w:pStyle w:val="Point1"/>
        <w:rPr>
          <w:noProof/>
        </w:rPr>
      </w:pPr>
      <w:r>
        <w:rPr>
          <w:noProof/>
        </w:rPr>
        <w:t>c)</w:t>
      </w:r>
      <w:r>
        <w:rPr>
          <w:noProof/>
        </w:rPr>
        <w:tab/>
        <w:t>machines et outils;</w:t>
      </w:r>
    </w:p>
    <w:p>
      <w:pPr>
        <w:pStyle w:val="Point1"/>
        <w:rPr>
          <w:noProof/>
        </w:rPr>
      </w:pPr>
      <w:r>
        <w:rPr>
          <w:noProof/>
        </w:rPr>
        <w:t>d)</w:t>
      </w:r>
      <w:r>
        <w:rPr>
          <w:noProof/>
        </w:rPr>
        <w:tab/>
        <w:t>toute autre marchandise qui n’entre pas et n’est pas destinée à entrer dans la composition finale du produit.</w:t>
      </w:r>
    </w:p>
    <w:p>
      <w:pPr>
        <w:pStyle w:val="Text1"/>
        <w:jc w:val="center"/>
        <w:rPr>
          <w:i/>
          <w:noProof/>
        </w:rPr>
      </w:pPr>
      <w:r>
        <w:rPr>
          <w:i/>
          <w:noProof/>
        </w:rPr>
        <w:t>Article 12</w:t>
      </w:r>
      <w:r>
        <w:rPr>
          <w:noProof/>
        </w:rPr>
        <w:t xml:space="preserve"> </w:t>
      </w:r>
      <w:r>
        <w:rPr>
          <w:noProof/>
        </w:rPr>
        <w:br/>
      </w:r>
      <w:r>
        <w:rPr>
          <w:b/>
          <w:iCs/>
          <w:noProof/>
        </w:rPr>
        <w:t>Séparation comptable</w:t>
      </w:r>
    </w:p>
    <w:p>
      <w:pPr>
        <w:pStyle w:val="Point1"/>
        <w:rPr>
          <w:noProof/>
        </w:rPr>
      </w:pPr>
      <w:r>
        <w:rPr>
          <w:noProof/>
        </w:rPr>
        <w:t>1.</w:t>
      </w:r>
      <w:r>
        <w:rPr>
          <w:noProof/>
        </w:rPr>
        <w:tab/>
        <w:t>Si des matières fongibles originaires et non originaires sont utilisées dans l’ouvraison ou la transformation d’un produit, les opérateurs économiques peuvent assurer la gestion de produits en utilisant la méthode de la séparation comptable, sans conserver les matières dans des stocks séparés.</w:t>
      </w:r>
    </w:p>
    <w:p>
      <w:pPr>
        <w:pStyle w:val="Point1"/>
        <w:rPr>
          <w:noProof/>
        </w:rPr>
      </w:pPr>
      <w:r>
        <w:rPr>
          <w:noProof/>
        </w:rPr>
        <w:t>2.</w:t>
      </w:r>
      <w:r>
        <w:rPr>
          <w:noProof/>
        </w:rPr>
        <w:tab/>
        <w:t>Les opérateurs économiques peuvent assurer la gestion des produits originaires et non originaires de la position 1701 en utilisant la méthode de la séparation comptable, sans conserver les produits dans des stocks séparés.</w:t>
      </w:r>
    </w:p>
    <w:p>
      <w:pPr>
        <w:pStyle w:val="Point1"/>
        <w:rPr>
          <w:noProof/>
        </w:rPr>
      </w:pPr>
      <w:r>
        <w:rPr>
          <w:noProof/>
        </w:rPr>
        <w:t xml:space="preserve">3. </w:t>
      </w:r>
      <w:r>
        <w:rPr>
          <w:noProof/>
        </w:rPr>
        <w:tab/>
        <w:t>Les parties peuvent exiger que l’application de la séparation comptable soit soumise à autorisation préalable des autorités douanières. Les autorités douanières peuvent accorder l’autorisation subordonnée à toutes conditions qu’elles estiment appropriées et doivent surveiller l’utilisation qui est faite de l’autorisation. Les autorités douanières peuvent retirer l’autorisation lorsque le bénéficiaire en fait un usage abusif de quelque façon que ce soit ou ne remplit pas l’une des autres conditions fixées dans les présentes règles.</w:t>
      </w:r>
    </w:p>
    <w:p>
      <w:pPr>
        <w:pStyle w:val="Text2"/>
        <w:rPr>
          <w:noProof/>
        </w:rPr>
      </w:pPr>
      <w:r>
        <w:rPr>
          <w:noProof/>
        </w:rPr>
        <w:t>L’usage de la séparation comptable n’est permis que s’il est garanti qu’à tout moment, le nombre de produits obtenus qui peuvent être considérés comme “originaires de la partie exportatrice” n’est pas supérieur au nombre qui aurait été obtenu sur la base d’une méthode de séparation physique des stocks.</w:t>
      </w:r>
    </w:p>
    <w:p>
      <w:pPr>
        <w:pStyle w:val="Text2"/>
        <w:rPr>
          <w:noProof/>
        </w:rPr>
      </w:pPr>
      <w:r>
        <w:rPr>
          <w:noProof/>
        </w:rPr>
        <w:t>La méthode est appliquée et son utilisation enregistrée conformément aux principes de comptabilité généralement admis qui sont applicables dans la partie exportatrice.</w:t>
      </w:r>
    </w:p>
    <w:p>
      <w:pPr>
        <w:pStyle w:val="Point1"/>
        <w:rPr>
          <w:noProof/>
        </w:rPr>
      </w:pPr>
      <w:r>
        <w:rPr>
          <w:noProof/>
        </w:rPr>
        <w:t>4.</w:t>
      </w:r>
      <w:r>
        <w:rPr>
          <w:noProof/>
        </w:rPr>
        <w:tab/>
        <w:t>Le bénéficiaire de la méthode visée aux paragraphes 1 et 2 du présent article doit établir ou demander des preuves de l’origine pour la quantité de produits qui peuvent être considérés comme originaires de la partie exportatrice. À la demande des autorités douanières, le bénéficiaire est tenu de fournir une déclaration sur la façon dont ces quantités ont été gérées.</w:t>
      </w:r>
    </w:p>
    <w:p>
      <w:pPr>
        <w:pStyle w:val="Point1"/>
        <w:rPr>
          <w:noProof/>
        </w:rPr>
      </w:pPr>
    </w:p>
    <w:p>
      <w:pPr>
        <w:pStyle w:val="Point1"/>
        <w:jc w:val="center"/>
        <w:rPr>
          <w:b/>
          <w:noProof/>
        </w:rPr>
      </w:pPr>
      <w:r>
        <w:rPr>
          <w:noProof/>
        </w:rPr>
        <w:t xml:space="preserve">TITRE III </w:t>
      </w:r>
      <w:r>
        <w:rPr>
          <w:noProof/>
        </w:rPr>
        <w:br/>
      </w:r>
      <w:r>
        <w:rPr>
          <w:b/>
          <w:noProof/>
        </w:rPr>
        <w:t>CONDITIONS TERRITORIALES</w:t>
      </w:r>
    </w:p>
    <w:p>
      <w:pPr>
        <w:pStyle w:val="Text1"/>
        <w:jc w:val="center"/>
        <w:rPr>
          <w:i/>
          <w:noProof/>
        </w:rPr>
      </w:pPr>
      <w:r>
        <w:rPr>
          <w:i/>
          <w:noProof/>
        </w:rPr>
        <w:t>Article 13</w:t>
      </w:r>
      <w:r>
        <w:rPr>
          <w:noProof/>
        </w:rPr>
        <w:t xml:space="preserve"> </w:t>
      </w:r>
      <w:r>
        <w:rPr>
          <w:noProof/>
        </w:rPr>
        <w:br/>
      </w:r>
      <w:r>
        <w:rPr>
          <w:b/>
          <w:noProof/>
        </w:rPr>
        <w:t>Principe de territorialité</w:t>
      </w:r>
    </w:p>
    <w:p>
      <w:pPr>
        <w:pStyle w:val="Point1"/>
        <w:rPr>
          <w:noProof/>
        </w:rPr>
      </w:pPr>
      <w:r>
        <w:rPr>
          <w:noProof/>
        </w:rPr>
        <w:t>1.</w:t>
      </w:r>
      <w:r>
        <w:rPr>
          <w:noProof/>
        </w:rPr>
        <w:tab/>
        <w:t>Les conditions énoncées dans le titre II doivent être remplies sans interruption dans la partie concernée.</w:t>
      </w:r>
    </w:p>
    <w:p>
      <w:pPr>
        <w:pStyle w:val="Point1"/>
        <w:rPr>
          <w:noProof/>
        </w:rPr>
      </w:pPr>
      <w:r>
        <w:rPr>
          <w:noProof/>
        </w:rPr>
        <w:t>2.</w:t>
      </w:r>
      <w:r>
        <w:rPr>
          <w:noProof/>
        </w:rPr>
        <w:tab/>
        <w:t>Si des produits originaires exportés d’une partie vers un autre pays y sont retournés, ils sont considérés comme étant non originaires, à moins qu’il puisse être démontré, à la satisfaction des autorités douanières:</w:t>
      </w:r>
    </w:p>
    <w:p>
      <w:pPr>
        <w:pStyle w:val="Point2"/>
        <w:rPr>
          <w:noProof/>
        </w:rPr>
      </w:pPr>
      <w:r>
        <w:rPr>
          <w:noProof/>
        </w:rPr>
        <w:t>a)</w:t>
      </w:r>
      <w:r>
        <w:rPr>
          <w:noProof/>
        </w:rPr>
        <w:tab/>
        <w:t>que les produits retournés sont les mêmes que ceux qui ont été exportés; et</w:t>
      </w:r>
    </w:p>
    <w:p>
      <w:pPr>
        <w:pStyle w:val="Point2"/>
        <w:rPr>
          <w:noProof/>
        </w:rPr>
      </w:pPr>
      <w:r>
        <w:rPr>
          <w:noProof/>
        </w:rPr>
        <w:t>b) qu’ils n’ont pas subi d’opérations allant au-delà de ce qui est nécessaire pour assurer leur conservation en l’état pendant qu’ils se trouvaient dans ce pays ou qu’ils étaient exportés.</w:t>
      </w:r>
    </w:p>
    <w:p>
      <w:pPr>
        <w:pStyle w:val="Point1"/>
        <w:rPr>
          <w:noProof/>
        </w:rPr>
      </w:pPr>
      <w:r>
        <w:rPr>
          <w:noProof/>
        </w:rPr>
        <w:t>3.</w:t>
      </w:r>
      <w:r>
        <w:rPr>
          <w:noProof/>
        </w:rPr>
        <w:tab/>
        <w:t>L’acquisition du caractère originaire dans les conditions énoncées au titre II n’est pas affectée par une ouvraison ou transformation effectuée en dehors de la partie exportatrice sur des matières exportées de cette partie et ultérieurement réimportées, à condition que:</w:t>
      </w:r>
    </w:p>
    <w:p>
      <w:pPr>
        <w:pStyle w:val="Point2"/>
        <w:rPr>
          <w:noProof/>
        </w:rPr>
      </w:pPr>
      <w:r>
        <w:rPr>
          <w:noProof/>
        </w:rPr>
        <w:t>a)</w:t>
      </w:r>
      <w:r>
        <w:rPr>
          <w:noProof/>
        </w:rPr>
        <w:tab/>
        <w:t>ces matières soient entièrement obtenues dans la partie contractante exportatrice ou qu’elles y aient subi une ouvraison ou transformation allant au-delà des opérations énumérées à l’article 6 avant leur exportation; et</w:t>
      </w:r>
    </w:p>
    <w:p>
      <w:pPr>
        <w:pStyle w:val="Point2"/>
        <w:rPr>
          <w:noProof/>
        </w:rPr>
      </w:pPr>
      <w:r>
        <w:rPr>
          <w:noProof/>
        </w:rPr>
        <w:t>b) qu’il puisse être démontré à la satisfaction des autorités douanières:</w:t>
      </w:r>
    </w:p>
    <w:p>
      <w:pPr>
        <w:pStyle w:val="Point3"/>
        <w:rPr>
          <w:noProof/>
        </w:rPr>
      </w:pPr>
      <w:r>
        <w:rPr>
          <w:noProof/>
        </w:rPr>
        <w:t>i)</w:t>
      </w:r>
      <w:r>
        <w:rPr>
          <w:noProof/>
        </w:rPr>
        <w:tab/>
        <w:t>que les produits réimportés résultent de l’ouvraison ou de la transformation des matières exportées; et</w:t>
      </w:r>
    </w:p>
    <w:p>
      <w:pPr>
        <w:pStyle w:val="Point3"/>
        <w:rPr>
          <w:noProof/>
        </w:rPr>
      </w:pPr>
      <w:r>
        <w:rPr>
          <w:noProof/>
        </w:rPr>
        <w:t>ii)</w:t>
      </w:r>
      <w:r>
        <w:rPr>
          <w:noProof/>
        </w:rPr>
        <w:tab/>
        <w:t>que la valeur ajoutée totale acquise en dehors de la partie exportatrice par l’application du présent article n’excède pas 10 % du prix départ usine du produit final pour lequel le caractère originaire est allégué.</w:t>
      </w:r>
    </w:p>
    <w:p>
      <w:pPr>
        <w:pStyle w:val="Point1"/>
        <w:rPr>
          <w:noProof/>
        </w:rPr>
      </w:pPr>
      <w:r>
        <w:rPr>
          <w:noProof/>
        </w:rPr>
        <w:t>4.</w:t>
      </w:r>
      <w:r>
        <w:rPr>
          <w:noProof/>
        </w:rPr>
        <w:tab/>
        <w:t>Aux fins de l’application du paragraphe 3 du présent article, les conditions énumérées au titre II concernant l’acquisition du caractère originaire ne s’appliquent pas aux ouvraisons ou aux transformations effectuées en dehors de la partie exportatrice. Néanmoins, lorsque, dans la liste de l’annexe II, une règle fixant la valeur maximale de toutes les matières non originaires incorporées est appliquée pour la détermination du caractère originaire du produit final, la valeur totale des matières non originaires incorporées sur le territoire de la partie exportatrice, conjuguées à la valeur ajoutée totale acquise en dehors de ladite partie par application du présent article ne doivent pas excéder le pourcentage indiqué.</w:t>
      </w:r>
    </w:p>
    <w:p>
      <w:pPr>
        <w:pStyle w:val="Point1"/>
        <w:rPr>
          <w:noProof/>
        </w:rPr>
      </w:pPr>
      <w:r>
        <w:rPr>
          <w:noProof/>
        </w:rPr>
        <w:t>5.</w:t>
      </w:r>
      <w:r>
        <w:rPr>
          <w:noProof/>
        </w:rPr>
        <w:tab/>
        <w:t>Aux fins de l’application des paragraphes 3 et 4 du présent article, on entend par “valeur ajoutée totale” l’ensemble des coûts accumulés en dehors de la partie exportatrice, y compris la valeur des matières qui y sont incorporées.</w:t>
      </w:r>
    </w:p>
    <w:p>
      <w:pPr>
        <w:pStyle w:val="Point1"/>
        <w:rPr>
          <w:noProof/>
        </w:rPr>
      </w:pPr>
      <w:r>
        <w:rPr>
          <w:noProof/>
        </w:rPr>
        <w:t>6.</w:t>
      </w:r>
      <w:r>
        <w:rPr>
          <w:noProof/>
        </w:rPr>
        <w:tab/>
        <w:t>Les paragraphes 3 et 4 du présent article ne s’appliquent pas aux produits qui ne remplissent pas les conditions énoncées dans la liste de l’annexe II ou qui ne peuvent être considérés comme suffisamment ouvrés ou transformés que si la tolérance générale de l’article 4 est appliquée.</w:t>
      </w:r>
    </w:p>
    <w:p>
      <w:pPr>
        <w:pStyle w:val="Point1"/>
        <w:rPr>
          <w:noProof/>
        </w:rPr>
      </w:pPr>
      <w:r>
        <w:rPr>
          <w:noProof/>
        </w:rPr>
        <w:t>7.</w:t>
      </w:r>
      <w:r>
        <w:rPr>
          <w:noProof/>
        </w:rPr>
        <w:tab/>
        <w:t>Les ouvraisons ou transformations relevant du présent article qui sont effectuées en dehors de la partie exportatrice sont réalisées sous couvert du régime de perfectionnement passif ou de régimes similaires.</w:t>
      </w:r>
    </w:p>
    <w:p>
      <w:pPr>
        <w:pStyle w:val="Text1"/>
        <w:jc w:val="center"/>
        <w:rPr>
          <w:i/>
          <w:noProof/>
        </w:rPr>
      </w:pPr>
      <w:r>
        <w:rPr>
          <w:i/>
          <w:noProof/>
        </w:rPr>
        <w:t>Article 14</w:t>
      </w:r>
      <w:r>
        <w:rPr>
          <w:noProof/>
        </w:rPr>
        <w:t xml:space="preserve"> </w:t>
      </w:r>
      <w:r>
        <w:rPr>
          <w:noProof/>
        </w:rPr>
        <w:br/>
      </w:r>
      <w:r>
        <w:rPr>
          <w:b/>
          <w:noProof/>
        </w:rPr>
        <w:t>Non-modification</w:t>
      </w:r>
    </w:p>
    <w:p>
      <w:pPr>
        <w:pStyle w:val="Point1"/>
        <w:rPr>
          <w:noProof/>
        </w:rPr>
      </w:pPr>
      <w:r>
        <w:rPr>
          <w:noProof/>
        </w:rPr>
        <w:t>1.</w:t>
      </w:r>
      <w:r>
        <w:rPr>
          <w:noProof/>
        </w:rPr>
        <w:tab/>
        <w:t>Le régime préférentiel prévu par le présent accord s’applique uniquement aux produits remplissant les conditions des présentes règles et déclaré à l’importation dans une des parties, pour autant que ces produits soient les mêmes que ceux exportés de depuis la partie exportatrice. Ils doivent n’avoir subi aucune modification ou transformation d’aucune sorte, ni fait l’objet d’opérations autres que pour assurer leur conservation en l’état ou l’ajout ou l’apposition de marques, d’étiquettes, de scellés ou toute autre documentation spécifique pour garantir le respect des exigences nationales de la partie importatrice effectuées sous la surveillance des autorités douanières du ou des pays tiers de transit ou de fractionnement, avant d’être déclarés en vue de leur mise en libre pratique.</w:t>
      </w:r>
    </w:p>
    <w:p>
      <w:pPr>
        <w:pStyle w:val="Point1"/>
        <w:rPr>
          <w:noProof/>
        </w:rPr>
      </w:pPr>
      <w:r>
        <w:rPr>
          <w:noProof/>
        </w:rPr>
        <w:t>2.</w:t>
      </w:r>
      <w:r>
        <w:rPr>
          <w:noProof/>
        </w:rPr>
        <w:tab/>
        <w:t>Il est possible de procéder à l’entreposage des produits ou des envois à condition qu’ils restent sous la surveillance des autorités douanières du ou des pays tiers de transit.</w:t>
      </w:r>
    </w:p>
    <w:p>
      <w:pPr>
        <w:pStyle w:val="Point1"/>
        <w:rPr>
          <w:noProof/>
        </w:rPr>
      </w:pPr>
      <w:r>
        <w:rPr>
          <w:noProof/>
        </w:rPr>
        <w:t>3.</w:t>
      </w:r>
      <w:r>
        <w:rPr>
          <w:noProof/>
        </w:rPr>
        <w:tab/>
        <w:t>Sans préjudice du titre V de l’appendice A, il est possible de procéder au fractionnement des envois, à condition que ceux-ci restent sous la surveillance des autorités douanières du ou des pays tiers de fractionnement.</w:t>
      </w:r>
    </w:p>
    <w:p>
      <w:pPr>
        <w:pStyle w:val="Point1"/>
        <w:rPr>
          <w:noProof/>
        </w:rPr>
      </w:pPr>
      <w:r>
        <w:rPr>
          <w:noProof/>
        </w:rPr>
        <w:t>4.</w:t>
      </w:r>
      <w:r>
        <w:rPr>
          <w:noProof/>
        </w:rPr>
        <w:tab/>
        <w:t>En cas de doute, la partie importatrice peut demander à l’importateur ou à son représentant de présenter à tout moment tous les documents appropriés pour apporter la preuve de la conformité au présent article, qui peut être fournie par tout document justificatif, et notamment:</w:t>
      </w:r>
    </w:p>
    <w:p>
      <w:pPr>
        <w:pStyle w:val="Point2"/>
        <w:rPr>
          <w:noProof/>
        </w:rPr>
      </w:pPr>
      <w:r>
        <w:rPr>
          <w:noProof/>
        </w:rPr>
        <w:t>a)</w:t>
      </w:r>
      <w:r>
        <w:rPr>
          <w:noProof/>
        </w:rPr>
        <w:tab/>
        <w:t>des documents de transport contractuels tels que des connaissements;</w:t>
      </w:r>
    </w:p>
    <w:p>
      <w:pPr>
        <w:pStyle w:val="Point2"/>
        <w:rPr>
          <w:noProof/>
        </w:rPr>
      </w:pPr>
      <w:r>
        <w:rPr>
          <w:noProof/>
        </w:rPr>
        <w:t>b)</w:t>
      </w:r>
      <w:r>
        <w:rPr>
          <w:noProof/>
        </w:rPr>
        <w:tab/>
        <w:t>des preuves factuelles ou concrètes basées sur le marquage ou la numérotation des emballages;</w:t>
      </w:r>
    </w:p>
    <w:p>
      <w:pPr>
        <w:pStyle w:val="Point2"/>
        <w:rPr>
          <w:noProof/>
        </w:rPr>
      </w:pPr>
      <w:r>
        <w:rPr>
          <w:noProof/>
        </w:rPr>
        <w:t>c)</w:t>
      </w:r>
      <w:r>
        <w:rPr>
          <w:noProof/>
        </w:rPr>
        <w:tab/>
        <w:t>un certificat de non-manipulation fourni par les autorités douanières du ou des pays de transit ou de fractionnement ou tout autre document prouvant que les marchandises sont restées sous la surveillance des autorités douanières du ou des pays de transit ou de fractionnement; ou</w:t>
      </w:r>
    </w:p>
    <w:p>
      <w:pPr>
        <w:pStyle w:val="Point2"/>
        <w:rPr>
          <w:noProof/>
        </w:rPr>
      </w:pPr>
      <w:r>
        <w:rPr>
          <w:noProof/>
        </w:rPr>
        <w:t>d)</w:t>
      </w:r>
      <w:r>
        <w:rPr>
          <w:noProof/>
        </w:rPr>
        <w:tab/>
        <w:t>toute preuve liée aux marchandises elles-mêmes.</w:t>
      </w:r>
    </w:p>
    <w:p>
      <w:pPr>
        <w:pStyle w:val="Point2"/>
        <w:rPr>
          <w:noProof/>
        </w:rPr>
      </w:pPr>
    </w:p>
    <w:p>
      <w:pPr>
        <w:pStyle w:val="Text1"/>
        <w:jc w:val="center"/>
        <w:rPr>
          <w:i/>
          <w:noProof/>
        </w:rPr>
      </w:pPr>
      <w:r>
        <w:rPr>
          <w:i/>
          <w:noProof/>
        </w:rPr>
        <w:t>Article 15</w:t>
      </w:r>
      <w:r>
        <w:rPr>
          <w:noProof/>
        </w:rPr>
        <w:t xml:space="preserve"> </w:t>
      </w:r>
      <w:r>
        <w:rPr>
          <w:noProof/>
        </w:rPr>
        <w:br/>
      </w:r>
      <w:r>
        <w:rPr>
          <w:b/>
          <w:noProof/>
        </w:rPr>
        <w:t>Expositions</w:t>
      </w:r>
    </w:p>
    <w:p>
      <w:pPr>
        <w:pStyle w:val="Point1"/>
        <w:rPr>
          <w:noProof/>
        </w:rPr>
      </w:pPr>
      <w:r>
        <w:rPr>
          <w:noProof/>
        </w:rPr>
        <w:t>1.</w:t>
      </w:r>
      <w:r>
        <w:rPr>
          <w:noProof/>
        </w:rPr>
        <w:tab/>
        <w:t>Les produits originaires envoyés pour être exposés dans un pays autre que ceux visés aux articles 7 et 8 avec lesquels le cumul est applicable et qui sont vendus, à la fin de l’exposition, en vue d’être importés dans une partie, bénéficient à l’importation de l’accord pertinent, pour autant qu’il soit démontré, à la satisfaction des autorités douanières:</w:t>
      </w:r>
    </w:p>
    <w:p>
      <w:pPr>
        <w:pStyle w:val="Point2"/>
        <w:rPr>
          <w:noProof/>
        </w:rPr>
      </w:pPr>
      <w:r>
        <w:rPr>
          <w:noProof/>
        </w:rPr>
        <w:t>a)</w:t>
      </w:r>
      <w:r>
        <w:rPr>
          <w:noProof/>
        </w:rPr>
        <w:tab/>
        <w:t>qu’un exportateur a expédié ces produits d’une partie vers le pays de l’exposition et les y a exposés;</w:t>
      </w:r>
    </w:p>
    <w:p>
      <w:pPr>
        <w:pStyle w:val="Point2"/>
        <w:rPr>
          <w:noProof/>
        </w:rPr>
      </w:pPr>
      <w:r>
        <w:rPr>
          <w:noProof/>
        </w:rPr>
        <w:t>b)</w:t>
      </w:r>
      <w:r>
        <w:rPr>
          <w:noProof/>
        </w:rPr>
        <w:tab/>
        <w:t>que les produits ont été vendus ou cédés par cet exportateur à un destinataire dans une autre partie;</w:t>
      </w:r>
    </w:p>
    <w:p>
      <w:pPr>
        <w:pStyle w:val="Point2"/>
        <w:rPr>
          <w:noProof/>
        </w:rPr>
      </w:pPr>
      <w:r>
        <w:rPr>
          <w:noProof/>
        </w:rPr>
        <w:t>c)</w:t>
      </w:r>
      <w:r>
        <w:rPr>
          <w:noProof/>
        </w:rPr>
        <w:tab/>
        <w:t>que les produits ont été expédiés durant l’exposition ou immédiatement après dans l’état où ils ont été expédiés en vue de l’exposition; et</w:t>
      </w:r>
    </w:p>
    <w:p>
      <w:pPr>
        <w:pStyle w:val="Point2"/>
        <w:rPr>
          <w:noProof/>
        </w:rPr>
      </w:pPr>
      <w:r>
        <w:rPr>
          <w:noProof/>
        </w:rPr>
        <w:t>d)</w:t>
      </w:r>
      <w:r>
        <w:rPr>
          <w:noProof/>
        </w:rPr>
        <w:tab/>
        <w:t>que, depuis le moment où ils ont été expédiés en vue de l’exposition, les produits n’ont pas été utilisés à des fins autres que la présentation à cette exposition.</w:t>
      </w:r>
    </w:p>
    <w:p>
      <w:pPr>
        <w:pStyle w:val="Point1"/>
        <w:rPr>
          <w:noProof/>
        </w:rPr>
      </w:pPr>
      <w:r>
        <w:rPr>
          <w:noProof/>
        </w:rPr>
        <w:t>2.</w:t>
      </w:r>
      <w:r>
        <w:rPr>
          <w:noProof/>
        </w:rPr>
        <w:tab/>
        <w:t>Une preuve de l’origine est délivrée ou établie conformément au titre V de l’appendice A et produite selon les modalités habituelles aux autorités douanières de la partie importatrice. La désignation et l’adresse de l’exposition y sont indiquées. Au besoin, il peut être demandé une preuve documentaire supplémentaire des conditions dans lesquelles les produits ont été exposés.</w:t>
      </w:r>
    </w:p>
    <w:p>
      <w:pPr>
        <w:pStyle w:val="Point1"/>
        <w:rPr>
          <w:noProof/>
        </w:rPr>
      </w:pPr>
      <w:r>
        <w:rPr>
          <w:noProof/>
        </w:rPr>
        <w:t>3.</w:t>
      </w:r>
      <w:r>
        <w:rPr>
          <w:noProof/>
        </w:rPr>
        <w:tab/>
        <w:t>Le paragraphe 1 du présent article est applicable à toutes les expositions, foires ou manifestations publiques analogues, de caractère commercial, industriel, agricole ou artisanal, autres que celles qui sont organisées à des fins privées dans des locaux ou magasins commerciaux et qui ont pour objet la vente de produits étrangers, et pendant lesquelles les produits restent sous contrôle de la douane.</w:t>
      </w:r>
    </w:p>
    <w:p>
      <w:pPr>
        <w:pStyle w:val="Point1"/>
        <w:rPr>
          <w:noProof/>
        </w:rPr>
      </w:pPr>
    </w:p>
    <w:p>
      <w:pPr>
        <w:pStyle w:val="Point1"/>
        <w:jc w:val="center"/>
        <w:rPr>
          <w:b/>
          <w:noProof/>
        </w:rPr>
      </w:pPr>
      <w:r>
        <w:rPr>
          <w:noProof/>
        </w:rPr>
        <w:t xml:space="preserve">TITRE IV </w:t>
      </w:r>
      <w:r>
        <w:rPr>
          <w:noProof/>
        </w:rPr>
        <w:br/>
      </w:r>
      <w:r>
        <w:rPr>
          <w:b/>
          <w:noProof/>
        </w:rPr>
        <w:t>RISTOURNES OU EXONÉRATIONS</w:t>
      </w:r>
    </w:p>
    <w:p>
      <w:pPr>
        <w:pStyle w:val="Text1"/>
        <w:jc w:val="center"/>
        <w:rPr>
          <w:i/>
          <w:noProof/>
        </w:rPr>
      </w:pPr>
      <w:r>
        <w:rPr>
          <w:i/>
          <w:noProof/>
        </w:rPr>
        <w:t>Article 16</w:t>
      </w:r>
      <w:r>
        <w:rPr>
          <w:noProof/>
        </w:rPr>
        <w:t xml:space="preserve"> </w:t>
      </w:r>
      <w:r>
        <w:rPr>
          <w:noProof/>
        </w:rPr>
        <w:br/>
      </w:r>
      <w:r>
        <w:rPr>
          <w:b/>
          <w:noProof/>
        </w:rPr>
        <w:t>Ristournes ou exonérations des droits de douane</w:t>
      </w:r>
    </w:p>
    <w:p>
      <w:pPr>
        <w:pStyle w:val="Point1"/>
        <w:rPr>
          <w:noProof/>
        </w:rPr>
      </w:pPr>
      <w:r>
        <w:rPr>
          <w:noProof/>
        </w:rPr>
        <w:t>1.</w:t>
      </w:r>
      <w:r>
        <w:rPr>
          <w:noProof/>
        </w:rPr>
        <w:tab/>
        <w:t>Les matières non originaires mises en œuvre dans la fabrication de produits relevant des chapitres 50 à 63 du système harmonisé, originaires d’une partie et pour lesquels une preuve de l’origine est délivrée ou établie conformément au titre V de l’appendice A, ne bénéficient pas, dans la partie exportatrice, d’une ristourne ou d’une exonération des droits de douane sous quelque forme que ce soit.</w:t>
      </w:r>
    </w:p>
    <w:p>
      <w:pPr>
        <w:pStyle w:val="Point1"/>
        <w:rPr>
          <w:noProof/>
        </w:rPr>
      </w:pPr>
      <w:r>
        <w:rPr>
          <w:noProof/>
        </w:rPr>
        <w:t>2.</w:t>
      </w:r>
      <w:r>
        <w:rPr>
          <w:noProof/>
        </w:rPr>
        <w:tab/>
        <w:t>L’interdiction visée au paragraphe 1 du présent article s’applique à tout arrangement en vue du remboursement, de la remise ou du non-paiement partiel ou total des droits de douane ou des taxes d’effet équivalent applicables dans la partie exportatrice aux matières mises en œuvre dans la fabrication si ce remboursement, cette remise ou ce non-paiement s’applique, expressément ou en fait, lorsque les produits obtenus à partir de ces matières sont exportés et non lorsqu’ils sont destinés à la consommation nationale.</w:t>
      </w:r>
    </w:p>
    <w:p>
      <w:pPr>
        <w:pStyle w:val="Point1"/>
        <w:rPr>
          <w:noProof/>
        </w:rPr>
      </w:pPr>
      <w:r>
        <w:rPr>
          <w:noProof/>
        </w:rPr>
        <w:t>3.</w:t>
      </w:r>
      <w:r>
        <w:rPr>
          <w:noProof/>
        </w:rPr>
        <w:tab/>
        <w:t>L’exportateur de produits couverts par une preuve de l’origine doit pouvoir produire à tout moment, à la demande des autorités douanières, tous les documents appropriés établissant qu’aucune ristourne n’a été obtenue pour les matières non originaires utilisées dans la fabrication des produits concernés, et que tous les droits de douane ou taxes d’effet équivalent applicables à ces matières ont été effectivement acquittés.</w:t>
      </w:r>
    </w:p>
    <w:p>
      <w:pPr>
        <w:pStyle w:val="Point1"/>
        <w:rPr>
          <w:noProof/>
        </w:rPr>
      </w:pPr>
      <w:r>
        <w:rPr>
          <w:noProof/>
        </w:rPr>
        <w:t>4.</w:t>
      </w:r>
      <w:r>
        <w:rPr>
          <w:noProof/>
        </w:rPr>
        <w:tab/>
        <w:t>L’interdiction prévue au paragraphe 1 du présent article ne s’applique pas aux échanges entre les parties pour les produits qui ont obtenu le caractère originaire par application du cumul de l’origine couvert par l’article 7, paragraphe 4 ou 5.</w:t>
      </w:r>
    </w:p>
    <w:p>
      <w:pPr>
        <w:pStyle w:val="Point1"/>
        <w:ind w:left="0" w:firstLine="0"/>
        <w:rPr>
          <w:rFonts w:eastAsia="Times New Roman"/>
          <w:noProof/>
          <w:szCs w:val="24"/>
          <w:lang w:eastAsia="en-GB"/>
        </w:rPr>
      </w:pPr>
    </w:p>
    <w:p>
      <w:pPr>
        <w:pStyle w:val="Point1"/>
        <w:jc w:val="center"/>
        <w:rPr>
          <w:b/>
          <w:noProof/>
        </w:rPr>
      </w:pPr>
      <w:r>
        <w:rPr>
          <w:noProof/>
        </w:rPr>
        <w:t xml:space="preserve">TITRE V </w:t>
      </w:r>
      <w:r>
        <w:rPr>
          <w:noProof/>
        </w:rPr>
        <w:br/>
      </w:r>
      <w:r>
        <w:rPr>
          <w:b/>
          <w:noProof/>
        </w:rPr>
        <w:t>PREUVE DE L’ORIGINE</w:t>
      </w:r>
    </w:p>
    <w:p>
      <w:pPr>
        <w:pStyle w:val="Text1"/>
        <w:jc w:val="center"/>
        <w:rPr>
          <w:i/>
          <w:noProof/>
        </w:rPr>
      </w:pPr>
      <w:r>
        <w:rPr>
          <w:i/>
          <w:noProof/>
        </w:rPr>
        <w:t>Article 17</w:t>
      </w:r>
      <w:r>
        <w:rPr>
          <w:noProof/>
        </w:rPr>
        <w:t xml:space="preserve"> </w:t>
      </w:r>
      <w:r>
        <w:rPr>
          <w:noProof/>
        </w:rPr>
        <w:br/>
      </w:r>
      <w:r>
        <w:rPr>
          <w:b/>
          <w:noProof/>
        </w:rPr>
        <w:t>Conditions générales</w:t>
      </w:r>
    </w:p>
    <w:p>
      <w:pPr>
        <w:pStyle w:val="Point1"/>
        <w:rPr>
          <w:noProof/>
        </w:rPr>
      </w:pPr>
      <w:r>
        <w:rPr>
          <w:noProof/>
        </w:rPr>
        <w:t>1.</w:t>
      </w:r>
      <w:r>
        <w:rPr>
          <w:noProof/>
        </w:rPr>
        <w:tab/>
        <w:t>Les produits originaires d’une des parties, lorsqu’ils sont importés dans l’autre partie, bénéficient des dispositions du présent accord, sur présentation d’une des preuves de l’origine suivantes:</w:t>
      </w:r>
    </w:p>
    <w:p>
      <w:pPr>
        <w:pStyle w:val="Point2"/>
        <w:rPr>
          <w:noProof/>
        </w:rPr>
      </w:pPr>
      <w:r>
        <w:rPr>
          <w:noProof/>
        </w:rPr>
        <w:t>a)</w:t>
      </w:r>
      <w:r>
        <w:rPr>
          <w:noProof/>
        </w:rPr>
        <w:tab/>
        <w:t>un certificat de circulation des marchandises EUR.1, dont le modèle figure à l’annexe IV de l’appendice A;</w:t>
      </w:r>
    </w:p>
    <w:p>
      <w:pPr>
        <w:pStyle w:val="Point2"/>
        <w:rPr>
          <w:noProof/>
        </w:rPr>
      </w:pPr>
      <w:r>
        <w:rPr>
          <w:noProof/>
        </w:rPr>
        <w:t>b)</w:t>
      </w:r>
      <w:r>
        <w:rPr>
          <w:noProof/>
        </w:rPr>
        <w:tab/>
        <w:t>dans les cas précisés à l’article 18, paragraphe 1, une déclaration, ci-après dénommée “déclaration d’origine”, établie par l’exportateur sur une facture, un bon de livraison ou tout autre document commercial décrivant les produits concernés de manière suffisamment détaillée pour pouvoir les identifier; le texte de la déclaration d’origine figure à l’annexe III du présent appendice.</w:t>
      </w:r>
    </w:p>
    <w:p>
      <w:pPr>
        <w:pStyle w:val="Point1"/>
        <w:rPr>
          <w:noProof/>
        </w:rPr>
      </w:pPr>
      <w:r>
        <w:rPr>
          <w:noProof/>
        </w:rPr>
        <w:t>2.</w:t>
      </w:r>
      <w:r>
        <w:rPr>
          <w:noProof/>
        </w:rPr>
        <w:tab/>
        <w:t>Nonobstant le paragraphe 1 du présent article, dans les cas visés à l’article 27, les produits originaires au sens des présentes règles sont admis au bénéfice des dispositions du présent accord sans qu’il soit nécessaire de produire aucune des preuves de l’origine visées au paragraphe 1 du présent article.</w:t>
      </w:r>
    </w:p>
    <w:p>
      <w:pPr>
        <w:pStyle w:val="Point1"/>
        <w:rPr>
          <w:noProof/>
        </w:rPr>
      </w:pPr>
      <w:r>
        <w:rPr>
          <w:noProof/>
        </w:rPr>
        <w:t>3.</w:t>
      </w:r>
      <w:r>
        <w:rPr>
          <w:noProof/>
        </w:rPr>
        <w:tab/>
        <w:t>Sans préjudice du paragraphe 1 du présent article, les parties peuvent convenir, dans le cadre du commerce préférentiel entre elles, de remplacer les preuves de l’origine visées au paragraphe 1, points a) et b), du présent article par des déclarations d’origine établies par des exportateurs enregistrés dans une base de données électronique conformément à la législation interne des parties.</w:t>
      </w:r>
    </w:p>
    <w:p>
      <w:pPr>
        <w:pStyle w:val="Point1"/>
        <w:ind w:firstLine="0"/>
        <w:rPr>
          <w:rFonts w:eastAsia="Times New Roman"/>
          <w:noProof/>
          <w:szCs w:val="24"/>
        </w:rPr>
      </w:pPr>
      <w:r>
        <w:rPr>
          <w:noProof/>
        </w:rPr>
        <w:t>Le recours à une déclaration d’origine établie par les exportateurs enregistrés dans une base de données électronique ayant fait l’objet d’un accord entre deux ou plusieurs parties contractantes n’empêche pas l’utilisation du cumul diagonal avec les autres parties contractantes appliquant les règles.</w:t>
      </w:r>
    </w:p>
    <w:p>
      <w:pPr>
        <w:pStyle w:val="Point1"/>
        <w:rPr>
          <w:noProof/>
        </w:rPr>
      </w:pPr>
      <w:r>
        <w:rPr>
          <w:noProof/>
        </w:rPr>
        <w:t>4.</w:t>
      </w:r>
      <w:r>
        <w:rPr>
          <w:noProof/>
        </w:rPr>
        <w:tab/>
        <w:t>Aux fins du paragraphe 1, les parties peuvent convenir d’établir un système permettant de délivrer et/ou de présenter par voie électronique les preuves de l’origine énumérées au paragraphe 1, points a) et b) du présent article.</w:t>
      </w:r>
    </w:p>
    <w:p>
      <w:pPr>
        <w:pStyle w:val="Point1"/>
        <w:rPr>
          <w:noProof/>
        </w:rPr>
      </w:pPr>
      <w:r>
        <w:rPr>
          <w:noProof/>
        </w:rPr>
        <w:t xml:space="preserve">5. </w:t>
      </w:r>
      <w:r>
        <w:rPr>
          <w:noProof/>
        </w:rPr>
        <w:tab/>
        <w:t>Aux fins de l’application de l’article 7, en cas d’application de l’article 8, paragraphe 4, l’exportateur dans une partie contractante appliquant les règles qui délivre ou demande une preuve de l’origine sur la base d’une autre preuve de l’origine qui a été exemptée de l’obligation d’inclure la mention visée à l’article 8, paragraphe 3, doit prendre toutes les mesures nécessaires pour garantir que les conditions d’application du cumul sont remplies et être disposé à présenter aux autorités douanières tous les documents pertinents.</w:t>
      </w:r>
    </w:p>
    <w:p>
      <w:pPr>
        <w:pStyle w:val="Text1"/>
        <w:jc w:val="center"/>
        <w:rPr>
          <w:i/>
          <w:noProof/>
        </w:rPr>
      </w:pPr>
      <w:r>
        <w:rPr>
          <w:i/>
          <w:noProof/>
        </w:rPr>
        <w:t>Article 18</w:t>
      </w:r>
      <w:r>
        <w:rPr>
          <w:noProof/>
        </w:rPr>
        <w:t xml:space="preserve"> </w:t>
      </w:r>
      <w:r>
        <w:rPr>
          <w:noProof/>
        </w:rPr>
        <w:br/>
      </w:r>
      <w:r>
        <w:rPr>
          <w:b/>
          <w:noProof/>
        </w:rPr>
        <w:t>Conditions d’établissement d’une déclaration d’origine</w:t>
      </w:r>
    </w:p>
    <w:p>
      <w:pPr>
        <w:pStyle w:val="Point1"/>
        <w:rPr>
          <w:noProof/>
        </w:rPr>
      </w:pPr>
      <w:r>
        <w:rPr>
          <w:noProof/>
        </w:rPr>
        <w:t>1.</w:t>
      </w:r>
      <w:r>
        <w:rPr>
          <w:noProof/>
        </w:rPr>
        <w:tab/>
        <w:t>Une déclaration d’origine visée à l’article 17, paragraphe 1, point b), peut être établie:</w:t>
      </w:r>
    </w:p>
    <w:p>
      <w:pPr>
        <w:pStyle w:val="Point2"/>
        <w:rPr>
          <w:noProof/>
        </w:rPr>
      </w:pPr>
      <w:r>
        <w:rPr>
          <w:noProof/>
        </w:rPr>
        <w:t>a)</w:t>
      </w:r>
      <w:r>
        <w:rPr>
          <w:noProof/>
        </w:rPr>
        <w:tab/>
        <w:t>par un exportateur agréé au sens de l’article 19; ou</w:t>
      </w:r>
    </w:p>
    <w:p>
      <w:pPr>
        <w:pStyle w:val="Point2"/>
        <w:rPr>
          <w:noProof/>
        </w:rPr>
      </w:pPr>
      <w:r>
        <w:rPr>
          <w:noProof/>
        </w:rPr>
        <w:t>b)</w:t>
      </w:r>
      <w:r>
        <w:rPr>
          <w:noProof/>
        </w:rPr>
        <w:tab/>
        <w:t>par tout exportateur pour tout envoi constitué d’un ou plusieurs colis contenant des produits originaires dont la valeur totale n’excède pas 6 000 EUR.</w:t>
      </w:r>
    </w:p>
    <w:p>
      <w:pPr>
        <w:pStyle w:val="Point1"/>
        <w:rPr>
          <w:noProof/>
        </w:rPr>
      </w:pPr>
      <w:r>
        <w:rPr>
          <w:noProof/>
        </w:rPr>
        <w:t>2.</w:t>
      </w:r>
      <w:r>
        <w:rPr>
          <w:noProof/>
        </w:rPr>
        <w:tab/>
        <w:t>Une déclaration d’origine peut être établie si les produits en question peuvent être considérés comme des produits originaires d’une partie contractante appliquant les règles, et qu’ils remplissent les autres conditions des présentes règles.</w:t>
      </w:r>
    </w:p>
    <w:p>
      <w:pPr>
        <w:pStyle w:val="Point1"/>
        <w:rPr>
          <w:noProof/>
        </w:rPr>
      </w:pPr>
      <w:r>
        <w:rPr>
          <w:noProof/>
        </w:rPr>
        <w:t>3.</w:t>
      </w:r>
      <w:r>
        <w:rPr>
          <w:noProof/>
        </w:rPr>
        <w:tab/>
        <w:t>L’exportateur établissant une déclaration d’origine doit pouvoir présenter à tout moment, à la demande des autorités douanières de la partie exportatrice, tous les documents appropriés prouvant le caractère originaire des produits concernés ainsi que le respect des autres conditions prévues par les présentes règles.</w:t>
      </w:r>
    </w:p>
    <w:p>
      <w:pPr>
        <w:pStyle w:val="Point1"/>
        <w:rPr>
          <w:noProof/>
        </w:rPr>
      </w:pPr>
      <w:r>
        <w:rPr>
          <w:noProof/>
        </w:rPr>
        <w:t>4.</w:t>
      </w:r>
      <w:r>
        <w:rPr>
          <w:noProof/>
        </w:rPr>
        <w:tab/>
        <w:t>L’exportateur établit la déclaration d’origine en dactylographiant, en tamponnant ou en imprimant sur la facture, le bon de livraison ou tout autre document commercial la déclaration dont le texte figure à l’annexe III du présent appendice, en utilisant l’une des versions linguistiques de ladite annexe, et conformément aux dispositions de droit interne du pays d’exportation. Si la déclaration est établie à la main, elle doit l’être à l’encre et en caractères d’imprimerie.</w:t>
      </w:r>
    </w:p>
    <w:p>
      <w:pPr>
        <w:pStyle w:val="Point1"/>
        <w:rPr>
          <w:noProof/>
        </w:rPr>
      </w:pPr>
      <w:r>
        <w:rPr>
          <w:noProof/>
        </w:rPr>
        <w:t>5.</w:t>
      </w:r>
      <w:r>
        <w:rPr>
          <w:noProof/>
        </w:rPr>
        <w:tab/>
        <w:t>Les déclarations d’origine portent la signature manuscrite originale de l’exportateur. Toutefois, un exportateur agréé au sens de l’article 19 n’est pas tenu de signer ces déclarations, à condition de présenter aux autorités douanières de la partie exportatrice un engagement écrit par lequel il accepte la responsabilité entière de toute déclaration d’origine l’identifiant, comme si elle avait été signée de sa propre main.</w:t>
      </w:r>
    </w:p>
    <w:p>
      <w:pPr>
        <w:pStyle w:val="Point1"/>
        <w:rPr>
          <w:noProof/>
        </w:rPr>
      </w:pPr>
      <w:r>
        <w:rPr>
          <w:noProof/>
        </w:rPr>
        <w:t>6.</w:t>
      </w:r>
      <w:r>
        <w:rPr>
          <w:noProof/>
        </w:rPr>
        <w:tab/>
        <w:t>Une déclaration d’origine peut être établie par l’exportateur au moment où les produits auxquels elle se rapporte sont exportés ou après exportation (la “déclaration d’origine a posteriori”), pour autant que sa présentation dans le pays d’importation intervienne dans les deux ans qui suivent l’importation des produits auxquels elle se rapporte.</w:t>
      </w:r>
    </w:p>
    <w:p>
      <w:pPr>
        <w:pStyle w:val="Point1"/>
        <w:ind w:firstLine="0"/>
        <w:rPr>
          <w:noProof/>
        </w:rPr>
      </w:pPr>
      <w:r>
        <w:rPr>
          <w:noProof/>
        </w:rPr>
        <w:t>En cas de fractionnement d’un envoi conformément à l’article 14, paragraphe 3 et à condition que le même délai de deux ans soit respecté, la déclaration d’origine a posteriori est établie par l’exportateur de la partie exportatrice des produits.</w:t>
      </w:r>
    </w:p>
    <w:p>
      <w:pPr>
        <w:pStyle w:val="Text1"/>
        <w:jc w:val="center"/>
        <w:rPr>
          <w:i/>
          <w:noProof/>
        </w:rPr>
      </w:pPr>
      <w:r>
        <w:rPr>
          <w:i/>
          <w:noProof/>
        </w:rPr>
        <w:t>Article 19</w:t>
      </w:r>
      <w:r>
        <w:rPr>
          <w:noProof/>
        </w:rPr>
        <w:t xml:space="preserve"> </w:t>
      </w:r>
      <w:r>
        <w:rPr>
          <w:noProof/>
        </w:rPr>
        <w:br/>
      </w:r>
      <w:r>
        <w:rPr>
          <w:b/>
          <w:noProof/>
        </w:rPr>
        <w:t>Exportateur agréé</w:t>
      </w:r>
    </w:p>
    <w:p>
      <w:pPr>
        <w:pStyle w:val="Point1"/>
        <w:rPr>
          <w:noProof/>
        </w:rPr>
      </w:pPr>
      <w:r>
        <w:rPr>
          <w:noProof/>
        </w:rPr>
        <w:t>1.</w:t>
      </w:r>
      <w:r>
        <w:rPr>
          <w:noProof/>
        </w:rPr>
        <w:tab/>
        <w:t>Les autorités douanières de la partie exportatrice peuvent, sous réserve des exigences nationales, autoriser tout exportateur établi dans cette partie (l’“exportateur agréé”) à établir des déclarations d’origine quelle que soit la valeur des produits concernés.</w:t>
      </w:r>
    </w:p>
    <w:p>
      <w:pPr>
        <w:pStyle w:val="Point1"/>
        <w:rPr>
          <w:noProof/>
        </w:rPr>
      </w:pPr>
      <w:r>
        <w:rPr>
          <w:noProof/>
        </w:rPr>
        <w:t>2.</w:t>
      </w:r>
      <w:r>
        <w:rPr>
          <w:noProof/>
        </w:rPr>
        <w:tab/>
        <w:t>L’exportateur qui sollicite cette autorisation doit offrir, à la satisfaction des autorités douanières, toutes les garanties nécessaires pour contrôler le caractère originaire des produits ainsi que le respect de toutes les autres conditions des présentes règles.</w:t>
      </w:r>
    </w:p>
    <w:p>
      <w:pPr>
        <w:pStyle w:val="Point1"/>
        <w:rPr>
          <w:noProof/>
        </w:rPr>
      </w:pPr>
      <w:r>
        <w:rPr>
          <w:noProof/>
        </w:rPr>
        <w:t>3.</w:t>
      </w:r>
      <w:r>
        <w:rPr>
          <w:noProof/>
        </w:rPr>
        <w:tab/>
        <w:t>Les autorités douanières attribuent à l’exportateur agréé un numéro d’autorisation douanière, qui doit figurer sur la déclaration d’origine.</w:t>
      </w:r>
    </w:p>
    <w:p>
      <w:pPr>
        <w:pStyle w:val="Point1"/>
        <w:rPr>
          <w:noProof/>
        </w:rPr>
      </w:pPr>
      <w:r>
        <w:rPr>
          <w:noProof/>
        </w:rPr>
        <w:t>4.</w:t>
      </w:r>
      <w:r>
        <w:rPr>
          <w:noProof/>
        </w:rPr>
        <w:tab/>
        <w:t>Les autorités douanières contrôlent le bon usage qui est fait de l’autorisation. Elles peuvent révoquer l’autorisation si l’exportateur agréé fait un usage abusif de celle-ci et doivent le faire lorsque l’exportateur agréé n’offre plus les garanties visées au paragraphe 2 du présent article.</w:t>
      </w:r>
    </w:p>
    <w:p>
      <w:pPr>
        <w:pStyle w:val="Point1"/>
        <w:jc w:val="center"/>
        <w:rPr>
          <w:i/>
          <w:noProof/>
        </w:rPr>
      </w:pPr>
      <w:r>
        <w:rPr>
          <w:i/>
          <w:noProof/>
        </w:rPr>
        <w:t>Article 20</w:t>
      </w:r>
      <w:r>
        <w:rPr>
          <w:noProof/>
        </w:rPr>
        <w:t xml:space="preserve"> </w:t>
      </w:r>
      <w:r>
        <w:rPr>
          <w:noProof/>
        </w:rPr>
        <w:br/>
      </w:r>
      <w:r>
        <w:rPr>
          <w:b/>
          <w:noProof/>
        </w:rPr>
        <w:t>Procédure de délivrance d’un certificat de circulation des marchandises EUR.1</w:t>
      </w:r>
    </w:p>
    <w:p>
      <w:pPr>
        <w:pStyle w:val="Point1"/>
        <w:rPr>
          <w:noProof/>
        </w:rPr>
      </w:pPr>
      <w:r>
        <w:rPr>
          <w:noProof/>
        </w:rPr>
        <w:t>1.</w:t>
      </w:r>
      <w:r>
        <w:rPr>
          <w:noProof/>
        </w:rPr>
        <w:tab/>
        <w:t>Le certificat de circulation des marchandises EUR.1 est délivré par les autorités douanières de la partie exportatrice sur demande écrite établie par l’exportateur ou, sous la responsabilité de celui-ci, par son représentant habilité.</w:t>
      </w:r>
    </w:p>
    <w:p>
      <w:pPr>
        <w:pStyle w:val="Point1"/>
        <w:rPr>
          <w:noProof/>
        </w:rPr>
      </w:pPr>
      <w:r>
        <w:rPr>
          <w:noProof/>
        </w:rPr>
        <w:t>2.</w:t>
      </w:r>
      <w:r>
        <w:rPr>
          <w:noProof/>
        </w:rPr>
        <w:tab/>
        <w:t>À cet effet, l’exportateur ou son représentant habilité remplit le certificat de circulation des marchandises EUR.1 et le formulaire de demande, dont les modèles figurent à l’annexe IV de l’appendice A. Ces formulaires sont complétés dans l’une des langues dans lesquelles l’accord est rédigé, conformément aux dispositions du droit interne du pays d’exportation. Les formulaires remplis à la main sont complétés à l’encre et en caractères d’imprimerie. Les produits sont désignés dans la case réservée à cet effet, sans interligne. Lorsque la case n’est pas complètement remplie, un trait horizontal est tiré en dessous de la dernière ligne de la désignation, l’espace non utilisé étant bâtonné.</w:t>
      </w:r>
    </w:p>
    <w:p>
      <w:pPr>
        <w:pStyle w:val="Point1"/>
        <w:rPr>
          <w:noProof/>
        </w:rPr>
      </w:pPr>
      <w:r>
        <w:rPr>
          <w:noProof/>
        </w:rPr>
        <w:t xml:space="preserve">3. </w:t>
      </w:r>
      <w:r>
        <w:rPr>
          <w:noProof/>
        </w:rPr>
        <w:tab/>
        <w:t>Le certificat de circulation des marchandises EUR.1 doit inclure la mention en anglais “TRANSITIONAL RULES” dans la case 7.</w:t>
      </w:r>
    </w:p>
    <w:p>
      <w:pPr>
        <w:pStyle w:val="Point1"/>
        <w:rPr>
          <w:noProof/>
        </w:rPr>
      </w:pPr>
      <w:r>
        <w:rPr>
          <w:noProof/>
        </w:rPr>
        <w:t xml:space="preserve">4. </w:t>
      </w:r>
      <w:r>
        <w:rPr>
          <w:noProof/>
        </w:rPr>
        <w:tab/>
        <w:t>L’exportateur sollicitant la délivrance d’un certificat de circulation des marchandises EUR.1 doit pouvoir présenter à tout moment, à la demande des autorités douanières de la partie exportatrice où le certificat de circulation des marchandises EUR.1 est délivré, tous les documents appropriés prouvant le caractère originaire des produits concernés ainsi que le respect des autres conditions prévues par les présentes règles.</w:t>
      </w:r>
    </w:p>
    <w:p>
      <w:pPr>
        <w:pStyle w:val="Point1"/>
        <w:rPr>
          <w:noProof/>
        </w:rPr>
      </w:pPr>
      <w:r>
        <w:rPr>
          <w:noProof/>
        </w:rPr>
        <w:t xml:space="preserve">5. </w:t>
      </w:r>
      <w:r>
        <w:rPr>
          <w:noProof/>
        </w:rPr>
        <w:tab/>
        <w:t>Un certificat d’origine est délivré par les autorités compétentes de la partie exportatrice si les produits concernés peuvent être considérés comme des produits originaires et qu’ils remplissent les autres conditions des présentes règles.</w:t>
      </w:r>
    </w:p>
    <w:p>
      <w:pPr>
        <w:pStyle w:val="Point1"/>
        <w:rPr>
          <w:noProof/>
        </w:rPr>
      </w:pPr>
      <w:r>
        <w:rPr>
          <w:noProof/>
        </w:rPr>
        <w:t xml:space="preserve">6. </w:t>
      </w:r>
      <w:r>
        <w:rPr>
          <w:noProof/>
        </w:rPr>
        <w:tab/>
        <w:t>Les autorités douanières délivrant des certificats de circulation des marchandises EUR.1 prennent toutes les mesures nécessaires afin de contrôler le caractère originaire des produits et le respect des autres conditions prévues par les présentes règles. À cet effet, celles-ci sont habilitées à exiger toutes les pièces justificatives et à procéder à toute inspection de la comptabilité de l’exportateur ou à tout autre contrôle qu’elles jugent utile. Elles doivent aussi veiller à ce que les formulaires visés au paragraphe 2 du présent article soient dûment remplis. Elles vérifient notamment si le cadre réservé à la désignation des produits a été rempli de façon à exclure toute possibilité d’adjonctions frauduleuses.</w:t>
      </w:r>
    </w:p>
    <w:p>
      <w:pPr>
        <w:pStyle w:val="Point1"/>
        <w:rPr>
          <w:noProof/>
        </w:rPr>
      </w:pPr>
      <w:r>
        <w:rPr>
          <w:noProof/>
        </w:rPr>
        <w:t xml:space="preserve">7. </w:t>
      </w:r>
      <w:r>
        <w:rPr>
          <w:noProof/>
        </w:rPr>
        <w:tab/>
        <w:t>La date de délivrance du certificat de circulation des marchandises EUR.1 doit être indiquée dans la case 11 du certificat de circulation des marchandises EUR.1.</w:t>
      </w:r>
    </w:p>
    <w:p>
      <w:pPr>
        <w:pStyle w:val="Point1"/>
        <w:rPr>
          <w:noProof/>
        </w:rPr>
      </w:pPr>
      <w:r>
        <w:rPr>
          <w:noProof/>
        </w:rPr>
        <w:t>8.</w:t>
      </w:r>
      <w:r>
        <w:rPr>
          <w:noProof/>
        </w:rPr>
        <w:tab/>
        <w:t xml:space="preserve"> Un certificat de circulation des marchandises EUR.1 est délivré par les autorités douanières et tenu à la disposition de l’exportateur dès que l’exportation réelle est effectuée ou assurée.</w:t>
      </w:r>
    </w:p>
    <w:p>
      <w:pPr>
        <w:pStyle w:val="Point1"/>
        <w:jc w:val="center"/>
        <w:rPr>
          <w:i/>
          <w:noProof/>
        </w:rPr>
      </w:pPr>
      <w:r>
        <w:rPr>
          <w:i/>
          <w:noProof/>
        </w:rPr>
        <w:t>Article 21</w:t>
      </w:r>
      <w:r>
        <w:rPr>
          <w:noProof/>
        </w:rPr>
        <w:t xml:space="preserve"> </w:t>
      </w:r>
      <w:r>
        <w:rPr>
          <w:noProof/>
        </w:rPr>
        <w:br/>
      </w:r>
      <w:r>
        <w:rPr>
          <w:b/>
          <w:noProof/>
        </w:rPr>
        <w:t>Certificats de circulation des marchandises EUR.1 délivrés a posteriori</w:t>
      </w:r>
    </w:p>
    <w:p>
      <w:pPr>
        <w:pStyle w:val="Point1"/>
        <w:rPr>
          <w:noProof/>
        </w:rPr>
      </w:pPr>
      <w:r>
        <w:rPr>
          <w:noProof/>
        </w:rPr>
        <w:t>1.</w:t>
      </w:r>
      <w:r>
        <w:rPr>
          <w:noProof/>
        </w:rPr>
        <w:tab/>
        <w:t>Nonobstant l’article 20, paragraphe 8, un certificat de circulation des marchandises EUR.1 peut être délivré après l’exportation des produits auxquels il se rapporte:</w:t>
      </w:r>
    </w:p>
    <w:p>
      <w:pPr>
        <w:pStyle w:val="Point2"/>
        <w:rPr>
          <w:noProof/>
        </w:rPr>
      </w:pPr>
      <w:r>
        <w:rPr>
          <w:noProof/>
        </w:rPr>
        <w:t>a)</w:t>
      </w:r>
      <w:r>
        <w:rPr>
          <w:noProof/>
        </w:rPr>
        <w:tab/>
        <w:t>s’il n’a pas été délivré au moment de l’exportation par suite d’erreurs, d’omissions involontaires ou de circonstances particulières;</w:t>
      </w:r>
    </w:p>
    <w:p>
      <w:pPr>
        <w:pStyle w:val="Point2"/>
        <w:rPr>
          <w:noProof/>
        </w:rPr>
      </w:pPr>
      <w:r>
        <w:rPr>
          <w:noProof/>
        </w:rPr>
        <w:t>b)</w:t>
      </w:r>
      <w:r>
        <w:rPr>
          <w:noProof/>
        </w:rPr>
        <w:tab/>
        <w:t>s’il est démontré, à la satisfaction des autorités douanières, qu’un certificat de circulation des marchandises EUR.1 a été délivré, mais n’a pas été accepté à l’importation pour des raisons techniques;</w:t>
      </w:r>
    </w:p>
    <w:p>
      <w:pPr>
        <w:pStyle w:val="Point2"/>
        <w:rPr>
          <w:noProof/>
        </w:rPr>
      </w:pPr>
      <w:r>
        <w:rPr>
          <w:noProof/>
        </w:rPr>
        <w:t>c)</w:t>
      </w:r>
      <w:r>
        <w:rPr>
          <w:noProof/>
        </w:rPr>
        <w:tab/>
        <w:t>si la destination finale des produits concernés n’était pas connue au moment de l’exportation et a été déterminée au cours de leur transport ou entreposage et après un éventuel fractionnement de l’envoi, conformément à l’article 14, paragraphe 3; ou</w:t>
      </w:r>
    </w:p>
    <w:p>
      <w:pPr>
        <w:pStyle w:val="Point2"/>
        <w:rPr>
          <w:noProof/>
        </w:rPr>
      </w:pPr>
      <w:r>
        <w:rPr>
          <w:noProof/>
        </w:rPr>
        <w:t>d)</w:t>
      </w:r>
      <w:r>
        <w:rPr>
          <w:noProof/>
        </w:rPr>
        <w:tab/>
        <w:t>si un certificat de circulation des marchandises EUR.1 ou EUR.MED a été délivré conformément aux dispositions de la convention paneuro-méditerranéenne pour les produits qui sont également originaires conformément aux présentes règles. L’exportateur prend toutes les mesures nécessaires pour garantir que les conditions d’application du cumul sont remplies et être disposé à présenter aux autorités douanières tous les documents pertinents prouvant que le produit est originaire conformément aux présentes règles; ou</w:t>
      </w:r>
    </w:p>
    <w:p>
      <w:pPr>
        <w:pStyle w:val="Point2"/>
        <w:rPr>
          <w:noProof/>
        </w:rPr>
      </w:pPr>
      <w:r>
        <w:rPr>
          <w:noProof/>
        </w:rPr>
        <w:t>e)</w:t>
      </w:r>
      <w:r>
        <w:rPr>
          <w:noProof/>
        </w:rPr>
        <w:tab/>
        <w:t>un certificat de circulation des marchandises EUR.1 a été délivré sur la base de l’application de l’article 8, paragraphe 4, et l’application de l’article 8, paragraphe 3, est requise lors de l’importation dans une autre partie contractante.</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Aux fins de l’application du paragraphe 1 du présent article, l’exportateur indique dans sa demande le lieu et la date de l’exportation des produits auxquels le certificat de circulation des marchandises EUR.1 se rapporte ainsi que les raisons de sa demande.</w:t>
      </w:r>
    </w:p>
    <w:p>
      <w:pPr>
        <w:pStyle w:val="Point1"/>
        <w:rPr>
          <w:noProof/>
        </w:rPr>
      </w:pPr>
      <w:r>
        <w:rPr>
          <w:noProof/>
        </w:rPr>
        <w:t>3.</w:t>
      </w:r>
      <w:r>
        <w:rPr>
          <w:noProof/>
        </w:rPr>
        <w:tab/>
        <w:t>Les autorités douanières peuvent délivrer un certificat de circulation des marchandises EUR.1 a posteriori dans un délai de deux ans à compter de la date de l’exportation, et ce uniquement après avoir vérifié si les indications contenues dans la demande de l’exportateur sont conformes à celles du dossier correspondant.</w:t>
      </w:r>
    </w:p>
    <w:p>
      <w:pPr>
        <w:pStyle w:val="Point1"/>
        <w:rPr>
          <w:noProof/>
        </w:rPr>
      </w:pPr>
      <w:r>
        <w:rPr>
          <w:noProof/>
        </w:rPr>
        <w:t xml:space="preserve">4. </w:t>
      </w:r>
      <w:r>
        <w:rPr>
          <w:noProof/>
        </w:rPr>
        <w:tab/>
        <w:t>Nonobstant l’article 20, paragraphe 3, les certificats de circulation des marchandises EUR.1 délivrés a posteriori sont revêtus de la mention suivante en anglais: “ISSUED RETROSPECTIVELY”.</w:t>
      </w:r>
    </w:p>
    <w:p>
      <w:pPr>
        <w:pStyle w:val="Point1"/>
        <w:rPr>
          <w:noProof/>
        </w:rPr>
      </w:pPr>
      <w:r>
        <w:rPr>
          <w:noProof/>
        </w:rPr>
        <w:t>5.</w:t>
      </w:r>
      <w:r>
        <w:rPr>
          <w:noProof/>
        </w:rPr>
        <w:tab/>
        <w:t>La mention visée au paragraphe 4 est apposée dans la case 7 du certificat de circulation des marchandises EUR.1.</w:t>
      </w:r>
    </w:p>
    <w:p>
      <w:pPr>
        <w:pStyle w:val="Text1"/>
        <w:jc w:val="center"/>
        <w:rPr>
          <w:i/>
          <w:noProof/>
        </w:rPr>
      </w:pPr>
      <w:r>
        <w:rPr>
          <w:i/>
          <w:noProof/>
        </w:rPr>
        <w:t xml:space="preserve">Article 22 </w:t>
      </w:r>
      <w:r>
        <w:rPr>
          <w:noProof/>
        </w:rPr>
        <w:br/>
      </w:r>
      <w:r>
        <w:rPr>
          <w:b/>
          <w:noProof/>
        </w:rPr>
        <w:t>Délivrance d’un duplicata du certificat de circulation des marchandises EUR.1</w:t>
      </w:r>
    </w:p>
    <w:p>
      <w:pPr>
        <w:pStyle w:val="Point1"/>
        <w:rPr>
          <w:noProof/>
        </w:rPr>
      </w:pPr>
      <w:r>
        <w:rPr>
          <w:noProof/>
        </w:rPr>
        <w:t>1.</w:t>
      </w:r>
      <w:r>
        <w:rPr>
          <w:noProof/>
        </w:rPr>
        <w:tab/>
        <w:t>En cas de vol, de perte ou de destruction d’un certificat de circulation des marchandises EUR.1, l’exportateur peut réclamer un duplicata aux autorités douanières qui l’ont délivré sur la base des documents d’exportation qui sont en leur possession.</w:t>
      </w:r>
    </w:p>
    <w:p>
      <w:pPr>
        <w:pStyle w:val="Point1"/>
        <w:rPr>
          <w:noProof/>
        </w:rPr>
      </w:pPr>
      <w:r>
        <w:rPr>
          <w:noProof/>
        </w:rPr>
        <w:t xml:space="preserve">2. </w:t>
      </w:r>
      <w:r>
        <w:rPr>
          <w:noProof/>
        </w:rPr>
        <w:tab/>
        <w:t>Nonobstant l’article 20, paragraphe 3, le duplicata délivré conformément au paragraphe 1 du présent article est revêtu de la mention suivante en anglais: “DUPLICATE”.</w:t>
      </w:r>
    </w:p>
    <w:p>
      <w:pPr>
        <w:pStyle w:val="Point1"/>
        <w:rPr>
          <w:noProof/>
        </w:rPr>
      </w:pPr>
      <w:r>
        <w:rPr>
          <w:noProof/>
        </w:rPr>
        <w:t>3.</w:t>
      </w:r>
      <w:r>
        <w:rPr>
          <w:noProof/>
        </w:rPr>
        <w:tab/>
        <w:t>La mention visée au paragraphe 2 est apposée dans la case 7 du duplicata du certificat de circulation des marchandises EUR.1.</w:t>
      </w:r>
    </w:p>
    <w:p>
      <w:pPr>
        <w:pStyle w:val="Point1"/>
        <w:rPr>
          <w:noProof/>
        </w:rPr>
      </w:pPr>
      <w:r>
        <w:rPr>
          <w:noProof/>
        </w:rPr>
        <w:t>4.</w:t>
      </w:r>
      <w:r>
        <w:rPr>
          <w:noProof/>
        </w:rPr>
        <w:tab/>
        <w:t>Le duplicata, sur lequel doit être reproduite la date de délivrance du certificat de circulation des marchandises EUR.1 original, prend effet à cette date.</w:t>
      </w:r>
    </w:p>
    <w:p>
      <w:pPr>
        <w:pStyle w:val="Point1"/>
        <w:jc w:val="center"/>
        <w:rPr>
          <w:i/>
          <w:noProof/>
        </w:rPr>
      </w:pPr>
      <w:r>
        <w:rPr>
          <w:i/>
          <w:noProof/>
        </w:rPr>
        <w:t>Article 23</w:t>
      </w:r>
      <w:r>
        <w:rPr>
          <w:noProof/>
        </w:rPr>
        <w:t xml:space="preserve"> </w:t>
      </w:r>
      <w:r>
        <w:rPr>
          <w:noProof/>
        </w:rPr>
        <w:br/>
      </w:r>
      <w:r>
        <w:rPr>
          <w:b/>
          <w:noProof/>
        </w:rPr>
        <w:t>Validité de la preuve de l’origine</w:t>
      </w:r>
    </w:p>
    <w:p>
      <w:pPr>
        <w:pStyle w:val="Point1"/>
        <w:rPr>
          <w:noProof/>
        </w:rPr>
      </w:pPr>
      <w:r>
        <w:rPr>
          <w:noProof/>
        </w:rPr>
        <w:t>1.</w:t>
      </w:r>
      <w:r>
        <w:rPr>
          <w:noProof/>
        </w:rPr>
        <w:tab/>
        <w:t>Une preuve de l’origine est valable pendant dix mois à compter de la date de délivrance ou d’établissement dans la partie exportatrice et doit être présentée dans ce même délai aux autorités douanières de la partie importatrice.</w:t>
      </w:r>
    </w:p>
    <w:p>
      <w:pPr>
        <w:pStyle w:val="Point1"/>
        <w:rPr>
          <w:noProof/>
        </w:rPr>
      </w:pPr>
      <w:r>
        <w:rPr>
          <w:noProof/>
        </w:rPr>
        <w:t>2.</w:t>
      </w:r>
      <w:r>
        <w:rPr>
          <w:noProof/>
        </w:rPr>
        <w:tab/>
        <w:t>Les preuves de l’origine qui sont présentées aux autorités douanières de la partie importatrice après la période de validité visée au paragraphe 1 peuvent être acceptées aux fins de l’application de préférences tarifaires lorsque le non-respect de la date limite de présentation de ces documents est dû à des circonstances exceptionnelles.</w:t>
      </w:r>
    </w:p>
    <w:p>
      <w:pPr>
        <w:pStyle w:val="Point1"/>
        <w:rPr>
          <w:noProof/>
        </w:rPr>
      </w:pPr>
      <w:r>
        <w:rPr>
          <w:noProof/>
        </w:rPr>
        <w:t>3.</w:t>
      </w:r>
      <w:r>
        <w:rPr>
          <w:noProof/>
        </w:rPr>
        <w:tab/>
        <w:t>Dans les autres cas de présentation tardive, les autorités douanières de la partie importatrice peuvent accepter les preuves de l’origine lorsque les produits leur ont été présentés avant l’expiration de cette date limite.</w:t>
      </w:r>
    </w:p>
    <w:p>
      <w:pPr>
        <w:pStyle w:val="Point1"/>
        <w:rPr>
          <w:noProof/>
        </w:rPr>
      </w:pPr>
    </w:p>
    <w:p>
      <w:pPr>
        <w:pStyle w:val="Text1"/>
        <w:jc w:val="center"/>
        <w:rPr>
          <w:i/>
          <w:noProof/>
        </w:rPr>
      </w:pPr>
      <w:r>
        <w:rPr>
          <w:i/>
          <w:noProof/>
        </w:rPr>
        <w:t>Article 24</w:t>
      </w:r>
      <w:r>
        <w:rPr>
          <w:noProof/>
        </w:rPr>
        <w:t xml:space="preserve"> </w:t>
      </w:r>
      <w:r>
        <w:rPr>
          <w:noProof/>
        </w:rPr>
        <w:br/>
      </w:r>
      <w:r>
        <w:rPr>
          <w:b/>
          <w:iCs/>
          <w:noProof/>
        </w:rPr>
        <w:t>Zones franches</w:t>
      </w:r>
    </w:p>
    <w:p>
      <w:pPr>
        <w:pStyle w:val="Point1"/>
        <w:rPr>
          <w:noProof/>
        </w:rPr>
      </w:pPr>
      <w:r>
        <w:rPr>
          <w:noProof/>
        </w:rPr>
        <w:t>1.</w:t>
      </w:r>
      <w:r>
        <w:rPr>
          <w:noProof/>
        </w:rPr>
        <w:tab/>
        <w:t>Les parties prennent toutes les mesures nécessaires pour garantir que les produits qui sont échangés sous le couvert d’une preuve de l’origine et qui séjournent, au cours de leur transport, dans une zone franche située sur leur territoire n’y fassent pas l’objet de substitutions ou de manipulations autres que les manipulations usuelles destinées à prévenir leur détérioration.</w:t>
      </w:r>
    </w:p>
    <w:p>
      <w:pPr>
        <w:pStyle w:val="Point1"/>
        <w:rPr>
          <w:noProof/>
        </w:rPr>
      </w:pPr>
      <w:r>
        <w:rPr>
          <w:noProof/>
        </w:rPr>
        <w:t>2.</w:t>
      </w:r>
      <w:r>
        <w:rPr>
          <w:noProof/>
        </w:rPr>
        <w:tab/>
        <w:t>Par dérogation au paragraphe 1, lorsque des produits originaires d’une partie contractante appliquant les règles sont importés dans une zone franche sous le couvert d’une preuve de l’origine et subissent un traitement ou une transformation, une nouvelle preuve de l’origine peut être délivrée ou établie, si le traitement ou la transformation subie est conforme aux dispositions des présentes règles.</w:t>
      </w:r>
    </w:p>
    <w:p>
      <w:pPr>
        <w:pStyle w:val="Text1"/>
        <w:jc w:val="center"/>
        <w:rPr>
          <w:i/>
          <w:noProof/>
        </w:rPr>
      </w:pPr>
      <w:r>
        <w:rPr>
          <w:i/>
          <w:noProof/>
        </w:rPr>
        <w:t>Article 25</w:t>
      </w:r>
      <w:r>
        <w:rPr>
          <w:noProof/>
        </w:rPr>
        <w:t xml:space="preserve"> </w:t>
      </w:r>
      <w:r>
        <w:rPr>
          <w:noProof/>
        </w:rPr>
        <w:br/>
      </w:r>
      <w:r>
        <w:rPr>
          <w:b/>
          <w:noProof/>
        </w:rPr>
        <w:t>Exigences à l’importation</w:t>
      </w:r>
    </w:p>
    <w:p>
      <w:pPr>
        <w:pStyle w:val="Text1"/>
        <w:rPr>
          <w:noProof/>
        </w:rPr>
      </w:pPr>
      <w:r>
        <w:rPr>
          <w:noProof/>
        </w:rPr>
        <w:t>Les preuves de l’origine sont présentées aux autorités douanières de la partie importatrice conformément aux procédures applicables dans cette partie.</w:t>
      </w:r>
    </w:p>
    <w:p>
      <w:pPr>
        <w:pStyle w:val="Text1"/>
        <w:jc w:val="center"/>
        <w:rPr>
          <w:i/>
          <w:noProof/>
        </w:rPr>
      </w:pPr>
      <w:r>
        <w:rPr>
          <w:i/>
          <w:noProof/>
        </w:rPr>
        <w:t>Article 26</w:t>
      </w:r>
      <w:r>
        <w:rPr>
          <w:noProof/>
        </w:rPr>
        <w:t xml:space="preserve"> </w:t>
      </w:r>
      <w:r>
        <w:rPr>
          <w:noProof/>
        </w:rPr>
        <w:br/>
      </w:r>
      <w:r>
        <w:rPr>
          <w:b/>
          <w:noProof/>
        </w:rPr>
        <w:t>Importation par envois échelonnés</w:t>
      </w:r>
    </w:p>
    <w:p>
      <w:pPr>
        <w:pStyle w:val="Text1"/>
        <w:rPr>
          <w:noProof/>
        </w:rPr>
      </w:pPr>
      <w:r>
        <w:rPr>
          <w:noProof/>
        </w:rPr>
        <w:t>Lorsque, à la demande de l’importateur et en fonction des conditions fixées par les autorités douanières de la partie importatrice, des produits démontés ou non montés, au sens de la règle générale nº 2 a) pour l’interprétation du système harmonisé, relevant des sections XVI et XVII ou des nº</w:t>
      </w:r>
      <w:r>
        <w:rPr>
          <w:noProof/>
          <w:vertAlign w:val="superscript"/>
        </w:rPr>
        <w:t>s</w:t>
      </w:r>
      <w:r>
        <w:rPr>
          <w:noProof/>
        </w:rPr>
        <w:t> 7308 et 9406 sont importés par envois échelonnés, une seule preuve de l’origine pour ces produits est produite aux autorités douanières lors de l’importation du premier envoi.</w:t>
      </w:r>
    </w:p>
    <w:p>
      <w:pPr>
        <w:pStyle w:val="Text1"/>
        <w:ind w:left="1440"/>
        <w:jc w:val="center"/>
        <w:rPr>
          <w:i/>
          <w:noProof/>
        </w:rPr>
      </w:pPr>
      <w:r>
        <w:rPr>
          <w:i/>
          <w:noProof/>
        </w:rPr>
        <w:t>Article 27</w:t>
      </w:r>
      <w:r>
        <w:rPr>
          <w:noProof/>
        </w:rPr>
        <w:t xml:space="preserve"> </w:t>
      </w:r>
      <w:r>
        <w:rPr>
          <w:noProof/>
        </w:rPr>
        <w:br/>
      </w:r>
      <w:r>
        <w:rPr>
          <w:b/>
          <w:noProof/>
        </w:rPr>
        <w:t>Exemption de la preuve de l’origine</w:t>
      </w:r>
    </w:p>
    <w:p>
      <w:pPr>
        <w:pStyle w:val="Point1"/>
        <w:rPr>
          <w:noProof/>
        </w:rPr>
      </w:pPr>
      <w:r>
        <w:rPr>
          <w:noProof/>
        </w:rPr>
        <w:t>1.</w:t>
      </w:r>
      <w:r>
        <w:rPr>
          <w:noProof/>
        </w:rPr>
        <w:tab/>
        <w:t>Sont admis comme produits originaires, sans qu’il y ait lieu de produire une preuve de l’origine, les produits qui font l’objet de petits envois adressés à des particuliers par des particuliers ou qui sont contenus dans les bagages personnels des voyageurs, pour autant qu’il s’agisse d’importations dépourvues de tout caractère commercial, dès lors qu’elles sont déclarées comme répondant aux conditions des présentes règles et qu’il n’existe aucun doute quant à la sincérité d’une telle déclaration.</w:t>
      </w:r>
    </w:p>
    <w:p>
      <w:pPr>
        <w:pStyle w:val="Point1"/>
        <w:rPr>
          <w:noProof/>
        </w:rPr>
      </w:pPr>
      <w:r>
        <w:rPr>
          <w:noProof/>
        </w:rPr>
        <w:t>2.</w:t>
      </w:r>
      <w:r>
        <w:rPr>
          <w:noProof/>
        </w:rPr>
        <w:tab/>
        <w:t>Sont considérées comme dépourvues de tout caractère commercial les importations qui satisfont à toutes les conditions suivantes:</w:t>
      </w:r>
    </w:p>
    <w:p>
      <w:pPr>
        <w:pStyle w:val="Point2"/>
        <w:rPr>
          <w:noProof/>
        </w:rPr>
      </w:pPr>
      <w:r>
        <w:rPr>
          <w:noProof/>
        </w:rPr>
        <w:t>a)</w:t>
      </w:r>
      <w:r>
        <w:rPr>
          <w:noProof/>
        </w:rPr>
        <w:tab/>
        <w:t>elles présentent un caractère occasionnel;</w:t>
      </w:r>
    </w:p>
    <w:p>
      <w:pPr>
        <w:pStyle w:val="Point2"/>
        <w:rPr>
          <w:noProof/>
        </w:rPr>
      </w:pPr>
      <w:r>
        <w:rPr>
          <w:noProof/>
        </w:rPr>
        <w:t>b)</w:t>
      </w:r>
      <w:r>
        <w:rPr>
          <w:noProof/>
        </w:rPr>
        <w:tab/>
        <w:t>elles portent uniquement sur des produits réservés à l’usage personnel des destinataires, des voyageurs ou de leurs familles;</w:t>
      </w:r>
    </w:p>
    <w:p>
      <w:pPr>
        <w:pStyle w:val="Point2"/>
        <w:rPr>
          <w:noProof/>
        </w:rPr>
      </w:pPr>
      <w:r>
        <w:rPr>
          <w:noProof/>
        </w:rPr>
        <w:t>c)</w:t>
      </w:r>
      <w:r>
        <w:rPr>
          <w:noProof/>
        </w:rPr>
        <w:tab/>
        <w:t>par la nature et la quantité des produits concernés, elles ne font de toute évidence l’objet d’aucune opération de type commercial.</w:t>
      </w:r>
    </w:p>
    <w:p>
      <w:pPr>
        <w:pStyle w:val="Point1"/>
        <w:rPr>
          <w:noProof/>
        </w:rPr>
      </w:pPr>
      <w:r>
        <w:rPr>
          <w:noProof/>
        </w:rPr>
        <w:t>3.</w:t>
      </w:r>
      <w:r>
        <w:rPr>
          <w:noProof/>
        </w:rPr>
        <w:tab/>
        <w:t>La valeur globale de ces produits ne peut pas excéder 500 EUR en ce qui concerne les petits envois ou 1 200 EUR dans le cas de produits faisant partie des bagages personnels des voyageurs.</w:t>
      </w:r>
    </w:p>
    <w:p>
      <w:pPr>
        <w:pStyle w:val="Point1"/>
        <w:jc w:val="center"/>
        <w:rPr>
          <w:i/>
          <w:noProof/>
        </w:rPr>
      </w:pPr>
      <w:r>
        <w:rPr>
          <w:i/>
          <w:noProof/>
        </w:rPr>
        <w:t>Article 28</w:t>
      </w:r>
      <w:r>
        <w:rPr>
          <w:noProof/>
        </w:rPr>
        <w:t xml:space="preserve"> </w:t>
      </w:r>
      <w:r>
        <w:rPr>
          <w:noProof/>
        </w:rPr>
        <w:br/>
      </w:r>
      <w:r>
        <w:rPr>
          <w:b/>
          <w:noProof/>
        </w:rPr>
        <w:t>Discordances et erreurs formelles</w:t>
      </w:r>
    </w:p>
    <w:p>
      <w:pPr>
        <w:pStyle w:val="Point1"/>
        <w:rPr>
          <w:noProof/>
        </w:rPr>
      </w:pPr>
      <w:r>
        <w:rPr>
          <w:noProof/>
        </w:rPr>
        <w:t>1.</w:t>
      </w:r>
      <w:r>
        <w:rPr>
          <w:noProof/>
        </w:rPr>
        <w:tab/>
        <w:t>La constatation de légères discordances entre les mentions portées sur une preuve de l’origine et celles portées sur les documents produits au bureau de douane en vue de l’accomplissement des formalités d’importation des produits n’entraîne pas ipso facto la non-validité de la preuve de l’origine, s’il est dûment établi que ce document correspond aux produits présentés.</w:t>
      </w:r>
    </w:p>
    <w:p>
      <w:pPr>
        <w:pStyle w:val="Point1"/>
        <w:rPr>
          <w:noProof/>
        </w:rPr>
      </w:pPr>
      <w:r>
        <w:rPr>
          <w:noProof/>
        </w:rPr>
        <w:t>2.</w:t>
      </w:r>
      <w:r>
        <w:rPr>
          <w:noProof/>
        </w:rPr>
        <w:tab/>
        <w:t>Les erreurs formelles manifestes telles que les fautes de frappe dans une preuve de l’origine n’entraînent pas le refus des documents visés au paragraphe 1 du présent article si ces erreurs ne sont pas de nature à mettre en doute l’exactitude des déclarations contenues dans ces documents.</w:t>
      </w:r>
    </w:p>
    <w:p>
      <w:pPr>
        <w:pStyle w:val="Text1"/>
        <w:jc w:val="center"/>
        <w:rPr>
          <w:i/>
          <w:noProof/>
        </w:rPr>
      </w:pPr>
      <w:r>
        <w:rPr>
          <w:i/>
          <w:noProof/>
        </w:rPr>
        <w:t>Article 29</w:t>
      </w:r>
      <w:r>
        <w:rPr>
          <w:noProof/>
        </w:rPr>
        <w:t xml:space="preserve"> </w:t>
      </w:r>
      <w:r>
        <w:rPr>
          <w:noProof/>
        </w:rPr>
        <w:br/>
      </w:r>
      <w:r>
        <w:rPr>
          <w:b/>
          <w:noProof/>
        </w:rPr>
        <w:t>Déclarations du fournisseur</w:t>
      </w:r>
    </w:p>
    <w:p>
      <w:pPr>
        <w:pStyle w:val="Point1"/>
        <w:rPr>
          <w:noProof/>
        </w:rPr>
      </w:pPr>
      <w:r>
        <w:rPr>
          <w:noProof/>
        </w:rPr>
        <w:t>1.</w:t>
      </w:r>
      <w:r>
        <w:rPr>
          <w:noProof/>
        </w:rPr>
        <w:tab/>
        <w:t>Lorsqu’un certificat de circulation des marchandises EUR.1 est délivré ou qu’une déclaration d’origine est établie, dans l’une des parties, pour des produits originaires dont la fabrication met en œuvre, conformément à l’article 7, paragraphes 3 ou 4, des marchandises provenant d’une autre partie contractante appliquant les règles et y ayant subi une ouvraison ou transformation sans avoir acquis le caractère originaire à titre préférentiel, il est tenu compte de la déclaration du fournisseur concernant ces marchandises conformément aux dispositions du présent article.</w:t>
      </w:r>
    </w:p>
    <w:p>
      <w:pPr>
        <w:pStyle w:val="Point1"/>
        <w:rPr>
          <w:noProof/>
        </w:rPr>
      </w:pPr>
      <w:r>
        <w:rPr>
          <w:noProof/>
        </w:rPr>
        <w:t>2.</w:t>
      </w:r>
      <w:r>
        <w:rPr>
          <w:noProof/>
        </w:rPr>
        <w:tab/>
        <w:t>La déclaration du fournisseur visée au paragraphe 1 sert de preuve de l’ouvraison ou de la transformation subie dans une partie contractante appliquant les règles par les marchandises concernées pour déterminer si les produits dont la fabrication met en œuvre ces marchandises peuvent être considérés comme des produits originaires de la partie exportatrice et remplissent les autres conditions prévues par les présentes règles.</w:t>
      </w:r>
    </w:p>
    <w:p>
      <w:pPr>
        <w:pStyle w:val="Point1"/>
        <w:rPr>
          <w:noProof/>
        </w:rPr>
      </w:pPr>
      <w:r>
        <w:rPr>
          <w:noProof/>
        </w:rPr>
        <w:t>3.</w:t>
      </w:r>
      <w:r>
        <w:rPr>
          <w:noProof/>
        </w:rPr>
        <w:tab/>
        <w:t>Sauf dans les cas prévus au paragraphe 4, une déclaration distincte du fournisseur doit être établie par le fournisseur pour chaque envoi de marchandises, sous la forme prévue à l’annexe VI, sur une feuille annexée à la facture, au bon de livraison ou à tout autre document commercial désignant les marchandises en cause avec suffisamment de détails pour permettre leur identification.</w:t>
      </w:r>
    </w:p>
    <w:p>
      <w:pPr>
        <w:pStyle w:val="Point1"/>
        <w:rPr>
          <w:noProof/>
        </w:rPr>
      </w:pPr>
      <w:r>
        <w:rPr>
          <w:noProof/>
        </w:rPr>
        <w:t>4.</w:t>
      </w:r>
      <w:r>
        <w:rPr>
          <w:noProof/>
        </w:rPr>
        <w:tab/>
        <w:t>Lorsqu’un fournisseur livre régulièrement à un client donné des marchandises pour lesquelles l’ouvraison ou la transformation subie dans une partie contractante appliquant les règles est censée rester constante pour une période donnée, il peut remettre une déclaration du fournisseur unique pour couvrir les envois ultérieurs desdites marchandises (la “déclaration à long terme du fournisseur”). Une déclaration à long terme du fournisseur peut normalement être valable pour une période d’une durée maximale de deux ans à compter de la date d’établissement de la déclaration. Les autorités douanières de la partie contractante appliquant les règles où la déclaration est établie fixent les conditions dans lesquelles des périodes de validité plus longues sont admises. La déclaration à long terme du fournisseur est établie par ce dernier selon la forme prévue à l’annexe VII et désigne les marchandises en cause avec suffisamment de détails pour permettre leur identification. Elle est fournie au client concerné avant le premier envoi des marchandises qu’elle couvre ou au moment de ce premier envoi. Le fournisseur informe immédiatement son client lorsque la déclaration à long terme n’est plus valable pour les marchandises livrées.</w:t>
      </w:r>
    </w:p>
    <w:p>
      <w:pPr>
        <w:pStyle w:val="Point1"/>
        <w:rPr>
          <w:noProof/>
        </w:rPr>
      </w:pPr>
      <w:r>
        <w:rPr>
          <w:noProof/>
        </w:rPr>
        <w:t>5.</w:t>
      </w:r>
      <w:r>
        <w:rPr>
          <w:noProof/>
        </w:rPr>
        <w:tab/>
        <w:t>La déclaration du fournisseur visée aux paragraphes 3 et 4 du présent article est dactylographiée ou imprimée dans l’une des langues de l’accord, conformément au droit interne de la partie contractante appliquant les règles où la déclaration est établie, et porte la signature manuscrite originale du fournisseur. Elle peut aussi être établie à la main; dans ce cas, elle est écrite à l’encre en caractères d’imprimerie.</w:t>
      </w:r>
    </w:p>
    <w:p>
      <w:pPr>
        <w:pStyle w:val="Point1"/>
        <w:rPr>
          <w:noProof/>
        </w:rPr>
      </w:pPr>
      <w:r>
        <w:rPr>
          <w:noProof/>
        </w:rPr>
        <w:t>6.</w:t>
      </w:r>
      <w:r>
        <w:rPr>
          <w:noProof/>
        </w:rPr>
        <w:tab/>
        <w:t>Le fournisseur qui établit une déclaration doit pouvoir produire à tout moment, à la demande des autorités douanières de la partie contractante appliquant les règles dans lequel la déclaration est établie, tous les documents appropriés établissant que les informations contenues dans cette déclaration sont correctes.</w:t>
      </w:r>
    </w:p>
    <w:p>
      <w:pPr>
        <w:pStyle w:val="Text1"/>
        <w:jc w:val="center"/>
        <w:rPr>
          <w:i/>
          <w:noProof/>
        </w:rPr>
      </w:pPr>
      <w:r>
        <w:rPr>
          <w:i/>
          <w:noProof/>
        </w:rPr>
        <w:t>Article 30</w:t>
      </w:r>
      <w:r>
        <w:rPr>
          <w:noProof/>
        </w:rPr>
        <w:t xml:space="preserve"> </w:t>
      </w:r>
      <w:r>
        <w:rPr>
          <w:noProof/>
        </w:rPr>
        <w:br/>
      </w:r>
      <w:r>
        <w:rPr>
          <w:b/>
          <w:noProof/>
        </w:rPr>
        <w:t>Montants exprimés en euros</w:t>
      </w:r>
    </w:p>
    <w:p>
      <w:pPr>
        <w:pStyle w:val="Point1"/>
        <w:rPr>
          <w:noProof/>
        </w:rPr>
      </w:pPr>
      <w:r>
        <w:rPr>
          <w:noProof/>
        </w:rPr>
        <w:t>1.</w:t>
      </w:r>
      <w:r>
        <w:rPr>
          <w:noProof/>
        </w:rPr>
        <w:tab/>
        <w:t>Aux fins de l’application de l’article 18, paragraphe 1, point b), et de l’article 27, paragraphe 3, lorsque les produits sont facturés dans une monnaie autre que l’euro, les montants exprimés dans la monnaie nationale des parties équivalents aux montants en euros sont fixés annuellement par chacun des pays concernés.</w:t>
      </w:r>
    </w:p>
    <w:p>
      <w:pPr>
        <w:pStyle w:val="Point1"/>
        <w:rPr>
          <w:noProof/>
        </w:rPr>
      </w:pPr>
      <w:r>
        <w:rPr>
          <w:noProof/>
        </w:rPr>
        <w:t>2.</w:t>
      </w:r>
      <w:r>
        <w:rPr>
          <w:noProof/>
        </w:rPr>
        <w:tab/>
        <w:t>Un envoi bénéficie de l’article 18, paragraphe 1, point b), ou de l’article 27, paragraphe 3, sur la base de la monnaie dans laquelle la facture est libellée, selon le montant fixé par le pays concerné.</w:t>
      </w:r>
    </w:p>
    <w:p>
      <w:pPr>
        <w:pStyle w:val="Point1"/>
        <w:rPr>
          <w:noProof/>
        </w:rPr>
      </w:pPr>
      <w:r>
        <w:rPr>
          <w:noProof/>
        </w:rPr>
        <w:t>3.</w:t>
      </w:r>
      <w:r>
        <w:rPr>
          <w:noProof/>
        </w:rPr>
        <w:tab/>
        <w:t>Les montants à utiliser dans une monnaie nationale donnée sont la contre-valeur dans cette monnaie des montants exprimés en euros au premier jour ouvrable du mois d’octobre. Ces montants sont communiqués à la Commission européenne au plus tard le 15 octobre et sont appliqués à dater du 1</w:t>
      </w:r>
      <w:r>
        <w:rPr>
          <w:noProof/>
          <w:vertAlign w:val="superscript"/>
        </w:rPr>
        <w:t>er</w:t>
      </w:r>
      <w:r>
        <w:rPr>
          <w:noProof/>
        </w:rPr>
        <w:t> janvier de l’année suivante. La Commission européenne notifie les montants considérés à tous les pays concernés.</w:t>
      </w:r>
    </w:p>
    <w:p>
      <w:pPr>
        <w:pStyle w:val="Point1"/>
        <w:rPr>
          <w:noProof/>
        </w:rPr>
      </w:pPr>
      <w:r>
        <w:rPr>
          <w:noProof/>
        </w:rPr>
        <w:t>4.</w:t>
      </w:r>
      <w:r>
        <w:rPr>
          <w:noProof/>
        </w:rPr>
        <w:tab/>
        <w:t>Une partie peut arrondir au niveau supérieur ou inférieur le montant résultant de la conversion dans sa monnaie nationale d’un montant exprimé en euros. Le montant arrondi ne peut différer de plus de 5 % du montant résultant de la conversion. Une partie peut maintenir inchangée la contre-valeur dans sa monnaie nationale d’un montant exprimé en euros si, au moment de l’adaptation annuelle prévue au paragraphe 3, la conversion de ce montant se traduit, avant toute opération d’arrondissement, par une augmentation de moins de 15 % de sa contre-valeur en monnaie nationale. La contre-valeur en monnaie nationale peut être maintenue inchangée si la conversion se traduit par une diminution de cette contre-valeur.</w:t>
      </w:r>
    </w:p>
    <w:p>
      <w:pPr>
        <w:pStyle w:val="Point1"/>
        <w:rPr>
          <w:noProof/>
        </w:rPr>
      </w:pPr>
      <w:r>
        <w:rPr>
          <w:noProof/>
        </w:rPr>
        <w:t>5.</w:t>
      </w:r>
      <w:r>
        <w:rPr>
          <w:noProof/>
        </w:rPr>
        <w:tab/>
        <w:t>Les montants exprimés en euros font l’objet d’un réexamen par le Comité mixte à la demande d’une partie. Lors de ce réexamen, le Comité mixte étudie l’opportunité de préserver les effets des limites concernées en termes réels. À cette fin, il est habilité à décider de modifier les montants exprimés en euros.</w:t>
      </w:r>
    </w:p>
    <w:p>
      <w:pPr>
        <w:pStyle w:val="Point1"/>
        <w:rPr>
          <w:noProof/>
        </w:rPr>
      </w:pPr>
    </w:p>
    <w:p>
      <w:pPr>
        <w:pStyle w:val="Point1"/>
        <w:jc w:val="center"/>
        <w:rPr>
          <w:b/>
          <w:noProof/>
        </w:rPr>
      </w:pPr>
      <w:r>
        <w:rPr>
          <w:noProof/>
        </w:rPr>
        <w:t xml:space="preserve">TITRE VI </w:t>
      </w:r>
      <w:r>
        <w:rPr>
          <w:noProof/>
        </w:rPr>
        <w:br/>
      </w:r>
      <w:r>
        <w:rPr>
          <w:b/>
          <w:noProof/>
        </w:rPr>
        <w:t>PRINCIPES DE COOPÉRATION ET PIÈCES JUSTIFICATIVES</w:t>
      </w:r>
    </w:p>
    <w:p>
      <w:pPr>
        <w:pStyle w:val="Text1"/>
        <w:jc w:val="center"/>
        <w:rPr>
          <w:i/>
          <w:noProof/>
        </w:rPr>
      </w:pPr>
      <w:r>
        <w:rPr>
          <w:i/>
          <w:noProof/>
        </w:rPr>
        <w:t>Article 31</w:t>
      </w:r>
      <w:r>
        <w:rPr>
          <w:noProof/>
        </w:rPr>
        <w:t xml:space="preserve"> </w:t>
      </w:r>
      <w:r>
        <w:rPr>
          <w:noProof/>
        </w:rPr>
        <w:br/>
      </w:r>
      <w:r>
        <w:rPr>
          <w:b/>
          <w:noProof/>
        </w:rPr>
        <w:t>Pièces justificatives, conservation des preuves de l’origine et des documents probants</w:t>
      </w:r>
    </w:p>
    <w:p>
      <w:pPr>
        <w:pStyle w:val="Point1"/>
        <w:rPr>
          <w:noProof/>
        </w:rPr>
      </w:pPr>
      <w:r>
        <w:rPr>
          <w:noProof/>
        </w:rPr>
        <w:t>1.</w:t>
      </w:r>
      <w:r>
        <w:rPr>
          <w:noProof/>
        </w:rPr>
        <w:tab/>
        <w:t>L’exportateur qui a établi une déclaration d’origine ou a demandé un certificat de circulation des marchandises EUR.1 doit conserver une copie papier ou une version électronique de ces preuves de l’origine ainsi que tous les documents étayant le caractère originaire du produit, pendant un délai d’au moins trois ans à compter de la date de la délivrance ou de l’établissement de la déclaration d’origine.</w:t>
      </w:r>
    </w:p>
    <w:p>
      <w:pPr>
        <w:pStyle w:val="Point1"/>
        <w:rPr>
          <w:noProof/>
        </w:rPr>
      </w:pPr>
      <w:r>
        <w:rPr>
          <w:noProof/>
        </w:rPr>
        <w:t>2.</w:t>
      </w:r>
      <w:r>
        <w:rPr>
          <w:noProof/>
        </w:rPr>
        <w:tab/>
        <w:t>Le fournisseur établissant une déclaration du fournisseur doit conserver une copie de la déclaration et de l’ensemble des factures, bons de livraison ou autres documents commerciaux auxquels cette déclaration est annexée, de même que les documents visés à l’article 29, paragraphe 6, pendant un délai d’au moins trois ans.</w:t>
      </w:r>
    </w:p>
    <w:p>
      <w:pPr>
        <w:pStyle w:val="Text2"/>
        <w:rPr>
          <w:noProof/>
        </w:rPr>
      </w:pPr>
      <w:r>
        <w:rPr>
          <w:noProof/>
        </w:rPr>
        <w:t>Le fournisseur établissant une déclaration à long terme du fournisseur doit conserver une copie de la déclaration et de l’ensemble des factures, bons de livraison ou autres documents commerciaux afférents aux marchandises couvertes par cette déclaration adressés au client concerné, de même que les documents visés à l’article 29, paragraphe 6, pendant un délai d’au moins trois ans. Ce délai commence à courir à compter de la date d’expiration de la validité de la déclaration à long terme du fournisseur.</w:t>
      </w:r>
    </w:p>
    <w:p>
      <w:pPr>
        <w:pStyle w:val="Point1"/>
        <w:rPr>
          <w:noProof/>
        </w:rPr>
      </w:pPr>
      <w:r>
        <w:rPr>
          <w:noProof/>
        </w:rPr>
        <w:t>3.</w:t>
      </w:r>
      <w:r>
        <w:rPr>
          <w:noProof/>
        </w:rPr>
        <w:tab/>
        <w:t>Aux fins du paragraphe 1 du présent article, les documents étayant le caractère originaire sont, entre autres, les éléments suivants:</w:t>
      </w:r>
    </w:p>
    <w:p>
      <w:pPr>
        <w:pStyle w:val="Point2"/>
        <w:rPr>
          <w:noProof/>
        </w:rPr>
      </w:pPr>
      <w:r>
        <w:rPr>
          <w:noProof/>
        </w:rPr>
        <w:t>a)</w:t>
      </w:r>
      <w:r>
        <w:rPr>
          <w:noProof/>
        </w:rPr>
        <w:tab/>
        <w:t>preuve directe des opérations effectuées par l’exportateur ou le fournisseur afin d’obtenir le produit, contenue, par exemple, dans ses comptes ou sa comptabilité interne;</w:t>
      </w:r>
    </w:p>
    <w:p>
      <w:pPr>
        <w:pStyle w:val="Point2"/>
        <w:rPr>
          <w:noProof/>
        </w:rPr>
      </w:pPr>
      <w:r>
        <w:rPr>
          <w:noProof/>
        </w:rPr>
        <w:t>b)</w:t>
      </w:r>
      <w:r>
        <w:rPr>
          <w:noProof/>
        </w:rPr>
        <w:tab/>
        <w:t>documents établissant le caractère originaire des matières mises en œuvre, délivrés ou établis dans la partie contractante appliquant les règles concernée conformément à sa législation nationale;</w:t>
      </w:r>
    </w:p>
    <w:p>
      <w:pPr>
        <w:pStyle w:val="Point2"/>
        <w:rPr>
          <w:noProof/>
        </w:rPr>
      </w:pPr>
      <w:r>
        <w:rPr>
          <w:noProof/>
        </w:rPr>
        <w:t>c)</w:t>
      </w:r>
      <w:r>
        <w:rPr>
          <w:noProof/>
        </w:rPr>
        <w:tab/>
        <w:t>documents établissant l’ouvraison ou la transformation des matières subie dans la partie concernée, établis ou délivrés dans la partie concernée conformément à sa législation nationale;</w:t>
      </w:r>
    </w:p>
    <w:p>
      <w:pPr>
        <w:pStyle w:val="Point2"/>
        <w:rPr>
          <w:noProof/>
        </w:rPr>
      </w:pPr>
      <w:r>
        <w:rPr>
          <w:noProof/>
        </w:rPr>
        <w:t>d)</w:t>
      </w:r>
      <w:r>
        <w:rPr>
          <w:noProof/>
        </w:rPr>
        <w:tab/>
        <w:t>les déclarations d’origine, des certificats de circulation des marchandises EUR.1 établissant le caractère originaire des matières mises en œuvre, délivrés ou établis dans les parties conformément aux présentes règles;</w:t>
      </w:r>
    </w:p>
    <w:p>
      <w:pPr>
        <w:pStyle w:val="Point2"/>
        <w:rPr>
          <w:noProof/>
        </w:rPr>
      </w:pPr>
      <w:r>
        <w:rPr>
          <w:noProof/>
        </w:rPr>
        <w:t>e)</w:t>
      </w:r>
      <w:r>
        <w:rPr>
          <w:noProof/>
        </w:rPr>
        <w:tab/>
        <w:t>preuves appropriées concernant l’ouvraison ou la transformation subie en dehors des parties par application des articles 13 et 14, attestant le respect des prescriptions de ces articles.</w:t>
      </w:r>
    </w:p>
    <w:p>
      <w:pPr>
        <w:pStyle w:val="Point1"/>
        <w:rPr>
          <w:rFonts w:eastAsia="Times New Roman"/>
          <w:noProof/>
          <w:szCs w:val="24"/>
        </w:rPr>
      </w:pPr>
      <w:r>
        <w:rPr>
          <w:noProof/>
        </w:rPr>
        <w:t>4.</w:t>
      </w:r>
      <w:r>
        <w:rPr>
          <w:noProof/>
        </w:rPr>
        <w:tab/>
        <w:t>Les autorités douanières de la partie exportatrice qui délivrent des certificats de circulation des marchandises EUR.1 conservent le formulaire de demande visé à l’article 20, paragraphe 2, pendant au moins trois ans.</w:t>
      </w:r>
    </w:p>
    <w:p>
      <w:pPr>
        <w:pStyle w:val="Point1"/>
        <w:rPr>
          <w:noProof/>
        </w:rPr>
      </w:pPr>
      <w:r>
        <w:rPr>
          <w:noProof/>
        </w:rPr>
        <w:t>5.</w:t>
      </w:r>
      <w:r>
        <w:rPr>
          <w:noProof/>
        </w:rPr>
        <w:tab/>
        <w:t>Les autorités douanières de la partie importatrice conservent les déclarations d’origine ainsi que les certificats de circulation des marchandises EUR.1 qui leur sont présentés pendant au moins trois ans.</w:t>
      </w:r>
    </w:p>
    <w:p>
      <w:pPr>
        <w:pStyle w:val="Point1"/>
        <w:rPr>
          <w:noProof/>
        </w:rPr>
      </w:pPr>
      <w:r>
        <w:rPr>
          <w:noProof/>
        </w:rPr>
        <w:t>6.</w:t>
      </w:r>
      <w:r>
        <w:rPr>
          <w:noProof/>
        </w:rPr>
        <w:tab/>
        <w:t>Les déclarations du fournisseur, établies dans une partie contractante appliquant les règles prouvant l’ouvraison ou la transformation subie dans ladite partie contractante par les matières mises en œuvre, sont considérées comme un document, tel que visé à l’article 18, paragraphe 3, à l’article 20, paragraphe 3, et à l’article 29, paragraphe 6, destiné à établir que les produits couverts par un certificat de circulation des marchandises EUR.1 ou une déclaration d’origine peuvent être considérés comme des produits originaires de ladite partie contractante appliquant les règles et satisfont aux autres conditions prévues dans les présentes règles.</w:t>
      </w:r>
    </w:p>
    <w:p>
      <w:pPr>
        <w:pStyle w:val="Text1"/>
        <w:jc w:val="center"/>
        <w:rPr>
          <w:i/>
          <w:noProof/>
        </w:rPr>
      </w:pPr>
      <w:r>
        <w:rPr>
          <w:i/>
          <w:noProof/>
        </w:rPr>
        <w:t>Article 32</w:t>
      </w:r>
      <w:r>
        <w:rPr>
          <w:noProof/>
        </w:rPr>
        <w:t xml:space="preserve"> </w:t>
      </w:r>
      <w:r>
        <w:rPr>
          <w:noProof/>
        </w:rPr>
        <w:br/>
      </w:r>
      <w:r>
        <w:rPr>
          <w:b/>
          <w:noProof/>
        </w:rPr>
        <w:t>Règlement des différends</w:t>
      </w:r>
    </w:p>
    <w:p>
      <w:pPr>
        <w:pStyle w:val="Text1"/>
        <w:rPr>
          <w:noProof/>
        </w:rPr>
      </w:pPr>
      <w:r>
        <w:rPr>
          <w:noProof/>
        </w:rPr>
        <w:t>Lorsque des différends survenus à l’occasion des contrôles visés aux articles 34 et 35 ou en relation avec l’interprétation du présent appendice ne peuvent être réglés entre les autorités douanières ayant sollicité le contrôle et celles responsables de sa réalisation, ils sont soumis au Comité mixte.</w:t>
      </w:r>
    </w:p>
    <w:p>
      <w:pPr>
        <w:pStyle w:val="Text1"/>
        <w:rPr>
          <w:noProof/>
        </w:rPr>
      </w:pPr>
      <w:r>
        <w:rPr>
          <w:noProof/>
        </w:rPr>
        <w:t>Dans tous les cas, le règlement des différends entre l’importateur et les autorités douanières de la partie importatrice s’effectue conformément à la législation de ce pays.</w:t>
      </w:r>
    </w:p>
    <w:p>
      <w:pPr>
        <w:pStyle w:val="Text1"/>
        <w:jc w:val="center"/>
        <w:rPr>
          <w:noProof/>
        </w:rPr>
      </w:pPr>
    </w:p>
    <w:p>
      <w:pPr>
        <w:pStyle w:val="Text1"/>
        <w:jc w:val="center"/>
        <w:rPr>
          <w:b/>
          <w:noProof/>
        </w:rPr>
      </w:pPr>
      <w:r>
        <w:rPr>
          <w:noProof/>
        </w:rPr>
        <w:t xml:space="preserve">TITRE VII </w:t>
      </w:r>
      <w:r>
        <w:rPr>
          <w:noProof/>
        </w:rPr>
        <w:br/>
      </w:r>
      <w:r>
        <w:rPr>
          <w:b/>
          <w:noProof/>
        </w:rPr>
        <w:t>COOPÉRATION ADMINISTRATIVE</w:t>
      </w:r>
    </w:p>
    <w:p>
      <w:pPr>
        <w:pStyle w:val="Text1"/>
        <w:jc w:val="center"/>
        <w:rPr>
          <w:i/>
          <w:noProof/>
        </w:rPr>
      </w:pPr>
      <w:r>
        <w:rPr>
          <w:i/>
          <w:noProof/>
        </w:rPr>
        <w:t>Article 33</w:t>
      </w:r>
      <w:r>
        <w:rPr>
          <w:noProof/>
        </w:rPr>
        <w:t xml:space="preserve"> </w:t>
      </w:r>
      <w:r>
        <w:rPr>
          <w:noProof/>
        </w:rPr>
        <w:br/>
      </w:r>
      <w:r>
        <w:rPr>
          <w:b/>
          <w:noProof/>
        </w:rPr>
        <w:t>Notification et coopération</w:t>
      </w:r>
    </w:p>
    <w:p>
      <w:pPr>
        <w:pStyle w:val="Point1"/>
        <w:rPr>
          <w:noProof/>
        </w:rPr>
      </w:pPr>
      <w:r>
        <w:rPr>
          <w:noProof/>
        </w:rPr>
        <w:t>1.</w:t>
      </w:r>
      <w:r>
        <w:rPr>
          <w:noProof/>
        </w:rPr>
        <w:tab/>
        <w:t>Les autorités douanières des parties se communiquent mutuellement les spécimens des empreintes des cachets utilisés dans leurs bureaux pour la délivrance des certificats de circulation des marchandises EUR.1, les modèles des numéros d’autorisation des exportateurs agréés ainsi que les adresses des autorités douanières compétentes pour la vérification de ces certificats et des déclarations d’origine.</w:t>
      </w:r>
    </w:p>
    <w:p>
      <w:pPr>
        <w:pStyle w:val="Point1"/>
        <w:rPr>
          <w:noProof/>
        </w:rPr>
      </w:pPr>
      <w:r>
        <w:rPr>
          <w:noProof/>
        </w:rPr>
        <w:t>2.</w:t>
      </w:r>
      <w:r>
        <w:rPr>
          <w:noProof/>
        </w:rPr>
        <w:tab/>
        <w:t>Afin de garantir une application correcte des présentes règles, les parties contractantes se prêtent mutuellement assistance, par l’entremise des autorités douanières compétentes, pour le contrôle de l’authenticité des certificats de circulation des marchandises EUR.1 et des déclarations d’origine, des déclarations du fournisseur et de l’exactitude des renseignements fournis dans ces documents.</w:t>
      </w:r>
    </w:p>
    <w:p>
      <w:pPr>
        <w:pStyle w:val="Text1"/>
        <w:jc w:val="center"/>
        <w:rPr>
          <w:i/>
          <w:noProof/>
        </w:rPr>
      </w:pPr>
      <w:r>
        <w:rPr>
          <w:i/>
          <w:noProof/>
        </w:rPr>
        <w:t>Article 34</w:t>
      </w:r>
      <w:r>
        <w:rPr>
          <w:noProof/>
        </w:rPr>
        <w:t xml:space="preserve"> </w:t>
      </w:r>
      <w:r>
        <w:rPr>
          <w:noProof/>
        </w:rPr>
        <w:br/>
      </w:r>
      <w:r>
        <w:rPr>
          <w:b/>
          <w:noProof/>
        </w:rPr>
        <w:t>Contrôle de la preuve de l’origine</w:t>
      </w:r>
    </w:p>
    <w:p>
      <w:pPr>
        <w:pStyle w:val="Point1"/>
        <w:rPr>
          <w:noProof/>
        </w:rPr>
      </w:pPr>
      <w:r>
        <w:rPr>
          <w:noProof/>
        </w:rPr>
        <w:t>1.</w:t>
      </w:r>
      <w:r>
        <w:rPr>
          <w:noProof/>
        </w:rPr>
        <w:tab/>
        <w:t>Le contrôle a posteriori des preuves de l’origine est effectué par sondage ou chaque fois que les autorités douanières de la partie importatrice ont des doutes fondés en ce qui concerne l’authenticité de ces documents, le caractère originaire des produits concernés ou le respect des autres conditions prévues par les présentes règles.</w:t>
      </w:r>
    </w:p>
    <w:p>
      <w:pPr>
        <w:pStyle w:val="Point1"/>
        <w:rPr>
          <w:noProof/>
        </w:rPr>
      </w:pPr>
      <w:r>
        <w:rPr>
          <w:noProof/>
        </w:rPr>
        <w:t>2.</w:t>
      </w:r>
      <w:r>
        <w:rPr>
          <w:noProof/>
        </w:rPr>
        <w:tab/>
        <w:t>Lorsqu’elles présentent une demande de contrôle a posteriori, les autorités douanières de la partie importatrice renvoient le certificat de circulation des marchandises EUR. 1 et la facture, si elle a été présentée, la déclaration d’origine ou une copie de ces documents, aux autorités douanières de la partie exportatrice en indiquant, le cas échéant, les motifs justifiant la demande de contrôle. À l’appui de leur demande de contrôle a posteriori, elles fournissent tous les documents et tous les renseignements obtenus qui font penser que les mentions portées sur la preuve de l’origine sont inexactes.</w:t>
      </w:r>
    </w:p>
    <w:p>
      <w:pPr>
        <w:pStyle w:val="Point1"/>
        <w:rPr>
          <w:noProof/>
        </w:rPr>
      </w:pPr>
      <w:r>
        <w:rPr>
          <w:noProof/>
        </w:rPr>
        <w:t>3.</w:t>
      </w:r>
      <w:r>
        <w:rPr>
          <w:noProof/>
        </w:rPr>
        <w:tab/>
        <w:t>Le contrôle est effectué par les autorités douanières de la partie exportatrice. À cet effet, celles-ci sont habilitées à exiger toutes les pièces justificatives et à procéder à toute inspection de la comptabilité de l’exportateur ou à tout autre contrôle qu’elles jugent utile.</w:t>
      </w:r>
    </w:p>
    <w:p>
      <w:pPr>
        <w:pStyle w:val="Point1"/>
        <w:rPr>
          <w:noProof/>
        </w:rPr>
      </w:pPr>
      <w:r>
        <w:rPr>
          <w:noProof/>
        </w:rPr>
        <w:t>4.</w:t>
      </w:r>
      <w:r>
        <w:rPr>
          <w:noProof/>
        </w:rPr>
        <w:tab/>
        <w:t>Si les autorités douanières de la partie importatrice décident de surseoir à l’octroi du traitement préférentiel pour les produits concernés dans l’attente des résultats du contrôle, elles offrent à l’importateur la mainlevée des produits, sous réserve des mesures conservatoires jugées nécessaires.</w:t>
      </w:r>
    </w:p>
    <w:p>
      <w:pPr>
        <w:pStyle w:val="Point1"/>
        <w:rPr>
          <w:noProof/>
        </w:rPr>
      </w:pPr>
      <w:r>
        <w:rPr>
          <w:noProof/>
        </w:rPr>
        <w:t>5.</w:t>
      </w:r>
      <w:r>
        <w:rPr>
          <w:noProof/>
        </w:rPr>
        <w:tab/>
        <w:t>Les autorités douanières sollicitant le contrôle sont informées dans les meilleurs délais de ses résultats. Ces résultats indiquent clairement si les documents sont authentiques et si les produits concernés peuvent être considérés comme des produits originaires d’une des parties et remplissent les autres conditions prévues par les présentes règles.</w:t>
      </w:r>
    </w:p>
    <w:p>
      <w:pPr>
        <w:pStyle w:val="Point1"/>
        <w:rPr>
          <w:noProof/>
        </w:rPr>
      </w:pPr>
      <w:r>
        <w:rPr>
          <w:noProof/>
        </w:rPr>
        <w:t>6.</w:t>
      </w:r>
      <w:r>
        <w:rPr>
          <w:noProof/>
        </w:rPr>
        <w:tab/>
        <w:t>En cas de doutes fondés et en l’absence de réponse à l’expiration d’un délai de dix mois après la date de la demande de contrôle ou si la réponse ne comporte pas de renseignements suffisants pour déterminer l’authenticité du document en cause ou l’origine réelle des produits, les autorités douanières qui sollicitent le contrôle refusent le bénéfice des préférences, sauf en cas de circonstances exceptionnelles.</w:t>
      </w:r>
    </w:p>
    <w:p>
      <w:pPr>
        <w:pStyle w:val="Text1"/>
        <w:jc w:val="center"/>
        <w:rPr>
          <w:i/>
          <w:noProof/>
        </w:rPr>
      </w:pPr>
      <w:r>
        <w:rPr>
          <w:i/>
          <w:noProof/>
        </w:rPr>
        <w:t>Article 35</w:t>
      </w:r>
      <w:r>
        <w:rPr>
          <w:noProof/>
        </w:rPr>
        <w:t xml:space="preserve"> </w:t>
      </w:r>
      <w:r>
        <w:rPr>
          <w:noProof/>
        </w:rPr>
        <w:br/>
      </w:r>
      <w:r>
        <w:rPr>
          <w:b/>
          <w:noProof/>
        </w:rPr>
        <w:t>Contrôle des déclarations du fournisseur</w:t>
      </w:r>
    </w:p>
    <w:p>
      <w:pPr>
        <w:pStyle w:val="Point1"/>
        <w:rPr>
          <w:noProof/>
        </w:rPr>
      </w:pPr>
      <w:r>
        <w:rPr>
          <w:noProof/>
        </w:rPr>
        <w:t>1.</w:t>
      </w:r>
      <w:r>
        <w:rPr>
          <w:noProof/>
        </w:rPr>
        <w:tab/>
        <w:t>Le contrôle a posteriori des déclarations du fournisseur ou des déclarations à long terme du fournisseur peut être effectué par sondage ou chaque fois que les autorités douanières d’une partie où ces déclarations ont été prises en considération pour délivrer un certificat de circulation des marchandises EUR.1 ou pour établir une déclaration d’origine ont des doutes fondés quant à l’authenticité du document ou à l’exactitude des renseignements fournis dans ce document.</w:t>
      </w:r>
    </w:p>
    <w:p>
      <w:pPr>
        <w:pStyle w:val="Point1"/>
        <w:rPr>
          <w:noProof/>
        </w:rPr>
      </w:pPr>
      <w:r>
        <w:rPr>
          <w:noProof/>
        </w:rPr>
        <w:t>2.</w:t>
      </w:r>
      <w:r>
        <w:rPr>
          <w:noProof/>
        </w:rPr>
        <w:tab/>
        <w:t>Aux fins de l’application des dispositions du paragraphe 1 du présent article, les autorités douanières de la partie visée au paragraphe 1 du présent article renvoient la déclaration du fournisseur ou la déclaration à long terme du fournisseur et la ou les factures, le(s) bon(s) de livraison ou tout autre document commercial concernant les marchandises couvertes par cette déclaration aux autorités douanières de la partie contractante appliquant les règles où la déclaration a été établie, en indiquant, le cas échéant, les motifs de fond ou de forme de la demande de contrôle.</w:t>
      </w:r>
    </w:p>
    <w:p>
      <w:pPr>
        <w:pStyle w:val="Point1"/>
        <w:ind w:firstLine="0"/>
        <w:rPr>
          <w:noProof/>
        </w:rPr>
      </w:pPr>
      <w:r>
        <w:rPr>
          <w:noProof/>
        </w:rPr>
        <w:t>À l’appui de leur demande de contrôle a posteriori, elles joignent tous les documents et renseignements obtenus qui donnent à penser que les mentions portées sur la déclaration du fournisseur ou la déclaration à long terme du fournisseur sont inexactes.</w:t>
      </w:r>
    </w:p>
    <w:p>
      <w:pPr>
        <w:pStyle w:val="Point1"/>
        <w:rPr>
          <w:noProof/>
        </w:rPr>
      </w:pPr>
      <w:r>
        <w:rPr>
          <w:noProof/>
        </w:rPr>
        <w:t>3.</w:t>
      </w:r>
      <w:r>
        <w:rPr>
          <w:noProof/>
        </w:rPr>
        <w:tab/>
        <w:t>Le contrôle est effectué par les autorités douanières de la partie contractante appliquant les règles où la déclaration du fournisseur ou la déclaration à long terme du fournisseur est établie. À cet effet, elles sont habilitées à exiger toutes les preuves et à effectuer tous les contrôles des comptes du fournisseur ou tout autre contrôle qu’elles estiment utile.</w:t>
      </w:r>
    </w:p>
    <w:p>
      <w:pPr>
        <w:pStyle w:val="Point1"/>
        <w:rPr>
          <w:noProof/>
        </w:rPr>
      </w:pPr>
      <w:r>
        <w:rPr>
          <w:noProof/>
        </w:rPr>
        <w:t>4.</w:t>
      </w:r>
      <w:r>
        <w:rPr>
          <w:noProof/>
        </w:rPr>
        <w:tab/>
        <w:t>Les autorités douanières sollicitant le contrôle sont informées dans les meilleurs délais de ses résultats. Ceux-ci indiquent clairement si les informations figurant dans la déclaration du fournisseur ou la déclaration à long terme du fournisseur sont correctes et permettent de déterminer si et dans quelle mesure cette déclaration peut être prise en considération pour la délivrance d’un certificat de circulation des marchandises EUR.1 ou l’établissement d’une déclaration d’origine.</w:t>
      </w:r>
    </w:p>
    <w:p>
      <w:pPr>
        <w:pStyle w:val="Text1"/>
        <w:jc w:val="center"/>
        <w:rPr>
          <w:i/>
          <w:noProof/>
        </w:rPr>
      </w:pPr>
      <w:r>
        <w:rPr>
          <w:i/>
          <w:noProof/>
        </w:rPr>
        <w:t>Article 36</w:t>
      </w:r>
      <w:r>
        <w:rPr>
          <w:noProof/>
        </w:rPr>
        <w:t xml:space="preserve"> </w:t>
      </w:r>
      <w:r>
        <w:rPr>
          <w:noProof/>
        </w:rPr>
        <w:br/>
      </w:r>
      <w:r>
        <w:rPr>
          <w:b/>
          <w:iCs/>
          <w:noProof/>
        </w:rPr>
        <w:t>Sanctions</w:t>
      </w:r>
    </w:p>
    <w:p>
      <w:pPr>
        <w:pStyle w:val="Text1"/>
        <w:rPr>
          <w:noProof/>
        </w:rPr>
      </w:pPr>
      <w:r>
        <w:rPr>
          <w:noProof/>
        </w:rPr>
        <w:t>Chaque partie prévoit des sanctions pénales, civiles ou administratives dans les cas de violations de sa législation nationale liées aux présentes règles.</w:t>
      </w:r>
    </w:p>
    <w:p>
      <w:pPr>
        <w:pStyle w:val="Text1"/>
        <w:rPr>
          <w:noProof/>
        </w:rPr>
      </w:pPr>
    </w:p>
    <w:p>
      <w:pPr>
        <w:pStyle w:val="Text1"/>
        <w:jc w:val="center"/>
        <w:rPr>
          <w:b/>
          <w:noProof/>
        </w:rPr>
      </w:pPr>
      <w:r>
        <w:rPr>
          <w:noProof/>
        </w:rPr>
        <w:t xml:space="preserve">TITRE VIII </w:t>
      </w:r>
      <w:r>
        <w:rPr>
          <w:noProof/>
        </w:rPr>
        <w:br/>
      </w:r>
      <w:r>
        <w:rPr>
          <w:b/>
          <w:bCs/>
          <w:noProof/>
        </w:rPr>
        <w:t>APPLICATION DE L’APPENDICE A</w:t>
      </w:r>
    </w:p>
    <w:p>
      <w:pPr>
        <w:pStyle w:val="Titreqrti"/>
        <w:rPr>
          <w:noProof/>
        </w:rPr>
      </w:pPr>
      <w:r>
        <w:rPr>
          <w:noProof/>
        </w:rPr>
        <w:t xml:space="preserve">Article 37 </w:t>
      </w:r>
      <w:r>
        <w:rPr>
          <w:noProof/>
        </w:rPr>
        <w:br/>
      </w:r>
      <w:r>
        <w:rPr>
          <w:b/>
          <w:noProof/>
        </w:rPr>
        <w:t>Liechtenstein</w:t>
      </w:r>
    </w:p>
    <w:p>
      <w:pPr>
        <w:autoSpaceDE w:val="0"/>
        <w:autoSpaceDN w:val="0"/>
        <w:ind w:left="850"/>
        <w:rPr>
          <w:noProof/>
        </w:rPr>
      </w:pPr>
      <w:r>
        <w:rPr>
          <w:noProof/>
        </w:rPr>
        <w:t>Sans préjudice de l’article 2, un produit originaire du Liechtenstein, en raison de l’existence de l’union douanière entre la Suisse et le Liechtenstein, est considéré comme originaire de Suisse.</w:t>
      </w:r>
    </w:p>
    <w:p>
      <w:pPr>
        <w:pStyle w:val="Text1"/>
        <w:jc w:val="center"/>
        <w:rPr>
          <w:i/>
          <w:noProof/>
        </w:rPr>
      </w:pPr>
      <w:r>
        <w:rPr>
          <w:i/>
          <w:iCs/>
          <w:noProof/>
        </w:rPr>
        <w:t>Article 38</w:t>
      </w:r>
      <w:r>
        <w:rPr>
          <w:noProof/>
        </w:rPr>
        <w:t xml:space="preserve"> </w:t>
      </w:r>
      <w:r>
        <w:rPr>
          <w:noProof/>
        </w:rPr>
        <w:br/>
      </w:r>
      <w:r>
        <w:rPr>
          <w:b/>
          <w:noProof/>
        </w:rPr>
        <w:t>République de Saint-Marin</w:t>
      </w:r>
    </w:p>
    <w:p>
      <w:pPr>
        <w:pStyle w:val="Text1"/>
        <w:rPr>
          <w:noProof/>
        </w:rPr>
      </w:pPr>
      <w:r>
        <w:rPr>
          <w:noProof/>
        </w:rPr>
        <w:t>Sans préjudice de l’article 2, un produit originaire de la République de Saint-Marin est considéré, en raison de l’existence de l’union douanière entre l’Union européenne et la République de Saint-Marin, comme originaire de l’Union européenne.</w:t>
      </w:r>
    </w:p>
    <w:p>
      <w:pPr>
        <w:pStyle w:val="Text1"/>
        <w:jc w:val="center"/>
        <w:rPr>
          <w:i/>
          <w:noProof/>
        </w:rPr>
      </w:pPr>
      <w:r>
        <w:rPr>
          <w:i/>
          <w:iCs/>
          <w:noProof/>
        </w:rPr>
        <w:t>Article 39</w:t>
      </w:r>
      <w:r>
        <w:rPr>
          <w:noProof/>
        </w:rPr>
        <w:t xml:space="preserve"> </w:t>
      </w:r>
      <w:r>
        <w:rPr>
          <w:noProof/>
        </w:rPr>
        <w:br/>
      </w:r>
      <w:r>
        <w:rPr>
          <w:b/>
          <w:noProof/>
        </w:rPr>
        <w:t>Principauté d’Andorre</w:t>
      </w:r>
    </w:p>
    <w:p>
      <w:pPr>
        <w:pStyle w:val="Text1"/>
        <w:rPr>
          <w:noProof/>
        </w:rPr>
      </w:pPr>
      <w:r>
        <w:rPr>
          <w:noProof/>
        </w:rPr>
        <w:t>Sans préjudice de l’article 2, un produit originaire de la Principauté d’Andorre relevant des chapitres 25 à 97 du système harmonisé est considéré, en raison de l’existence de l’union douanière entre l’Union européenne et la Principauté d’Andorre, comme originaire de l’Union européenne.</w:t>
      </w:r>
    </w:p>
    <w:p>
      <w:pPr>
        <w:pStyle w:val="Text1"/>
        <w:rPr>
          <w:noProof/>
        </w:rPr>
      </w:pPr>
    </w:p>
    <w:p>
      <w:pPr>
        <w:pStyle w:val="Text1"/>
        <w:rPr>
          <w:noProof/>
        </w:rPr>
      </w:pPr>
    </w:p>
    <w:p>
      <w:pPr>
        <w:pStyle w:val="Text1"/>
        <w:rPr>
          <w:noProof/>
        </w:rPr>
      </w:pPr>
    </w:p>
    <w:p>
      <w:pPr>
        <w:pStyle w:val="Text1"/>
        <w:jc w:val="center"/>
        <w:rPr>
          <w:b/>
          <w:noProof/>
        </w:rPr>
      </w:pPr>
      <w:r>
        <w:rPr>
          <w:i/>
          <w:iCs/>
          <w:noProof/>
        </w:rPr>
        <w:t>Article 40</w:t>
      </w:r>
      <w:r>
        <w:rPr>
          <w:noProof/>
        </w:rPr>
        <w:t xml:space="preserve"> </w:t>
      </w:r>
      <w:r>
        <w:rPr>
          <w:noProof/>
        </w:rPr>
        <w:br/>
      </w:r>
      <w:r>
        <w:rPr>
          <w:b/>
          <w:noProof/>
        </w:rPr>
        <w:t>Ceuta et Melilla</w:t>
      </w:r>
    </w:p>
    <w:p>
      <w:pPr>
        <w:pStyle w:val="Text1"/>
        <w:jc w:val="center"/>
        <w:rPr>
          <w:i/>
          <w:noProof/>
        </w:rPr>
      </w:pPr>
    </w:p>
    <w:p>
      <w:pPr>
        <w:pStyle w:val="NumPar1"/>
        <w:numPr>
          <w:ilvl w:val="0"/>
          <w:numId w:val="25"/>
        </w:numPr>
        <w:rPr>
          <w:noProof/>
        </w:rPr>
      </w:pPr>
      <w:r>
        <w:rPr>
          <w:noProof/>
        </w:rPr>
        <w:t>Aux fins de l’application des présentes règles, le terme “EEE” ne comprend pas Ceuta et Melilla.</w:t>
      </w:r>
    </w:p>
    <w:p>
      <w:pPr>
        <w:pStyle w:val="NumPar1"/>
        <w:rPr>
          <w:noProof/>
        </w:rPr>
      </w:pPr>
      <w:r>
        <w:rPr>
          <w:noProof/>
        </w:rPr>
        <w:t>Aux fins de l’application du paragraphe 49 concernant les produits originaires de Ceuta et Melilla, les présentes règles s’appliquent mutatis mutandis, sous réserve des conditions particulières définies au présent article.</w:t>
      </w:r>
    </w:p>
    <w:p>
      <w:pPr>
        <w:pStyle w:val="NumPar1"/>
        <w:rPr>
          <w:noProof/>
        </w:rPr>
      </w:pPr>
      <w:r>
        <w:rPr>
          <w:noProof/>
        </w:rPr>
        <w:t>Les produits originaires de l’une des parties contractantes de l’EEE bénéficient à tous égards, lors de leur importation à Ceuta et Melilla, du même régime douanier que celui qui est appliqué aux produits originaires du territoire douanier de l’Union européenne en vertu du protocole nº 2 de l’acte d’adhésion du Royaume d’Espagne et de la République portugaise et aux adaptations des traités. Les parties contractantes de l’EEE accordent aux importations de produits couverts par l’accord correspondant et originaires de Ceuta et Melilla le même régime douanier que celui qu’elles accordent aux produits importés de l’Union européenne et originaires de celle-ci.</w:t>
      </w:r>
    </w:p>
    <w:p>
      <w:pPr>
        <w:pStyle w:val="NumPar1"/>
        <w:rPr>
          <w:noProof/>
        </w:rPr>
      </w:pPr>
      <w:r>
        <w:rPr>
          <w:noProof/>
        </w:rPr>
        <w:t>Aux fins du paragraphe 2 du présent article concernant les produits originaires de Ceuta et Melilla, les présentes règles s’appliquent mutatis mutandis, sous réserve des conditions particulières définies à l’annexe V.</w:t>
      </w:r>
    </w:p>
    <w:p>
      <w:pPr>
        <w:rPr>
          <w:noProof/>
        </w:rPr>
      </w:pPr>
    </w:p>
    <w:p>
      <w:pPr>
        <w:pStyle w:val="Text1"/>
        <w:jc w:val="center"/>
        <w:rPr>
          <w:i/>
          <w:noProof/>
        </w:rPr>
      </w:pPr>
      <w:r>
        <w:rPr>
          <w:noProof/>
        </w:rPr>
        <w:br w:type="page"/>
      </w:r>
      <w:r>
        <w:rPr>
          <w:i/>
          <w:noProof/>
        </w:rPr>
        <w:t>ANNEXE I</w:t>
      </w:r>
    </w:p>
    <w:p>
      <w:pPr>
        <w:pStyle w:val="Text1"/>
        <w:jc w:val="center"/>
        <w:rPr>
          <w:b/>
          <w:noProof/>
        </w:rPr>
      </w:pPr>
      <w:r>
        <w:rPr>
          <w:b/>
          <w:noProof/>
        </w:rPr>
        <w:t>NOTES INTRODUCTIVES À LA LISTE DE L’ANNEXE II</w:t>
      </w:r>
    </w:p>
    <w:p>
      <w:pPr>
        <w:pStyle w:val="Text1"/>
        <w:rPr>
          <w:b/>
          <w:noProof/>
        </w:rPr>
      </w:pPr>
      <w:r>
        <w:rPr>
          <w:b/>
          <w:noProof/>
        </w:rPr>
        <w:t>Note 1 — Introduction générale</w:t>
      </w:r>
    </w:p>
    <w:p>
      <w:pPr>
        <w:pStyle w:val="Text1"/>
        <w:rPr>
          <w:noProof/>
        </w:rPr>
      </w:pPr>
      <w:r>
        <w:rPr>
          <w:noProof/>
        </w:rPr>
        <w:t>Dans la liste figurent, pour tous les produits, les conditions requises pour que ces produits puissent être considérés comme suffisamment ouvrés ou transformés au sens de l’appendice A, titre II, article 4. Il existe à cet égard quatre catégories de règles, qui varient selon les produits:</w:t>
      </w:r>
    </w:p>
    <w:p>
      <w:pPr>
        <w:pStyle w:val="Point1"/>
        <w:rPr>
          <w:noProof/>
        </w:rPr>
      </w:pPr>
      <w:r>
        <w:rPr>
          <w:noProof/>
        </w:rPr>
        <w:t>a)</w:t>
      </w:r>
      <w:r>
        <w:rPr>
          <w:noProof/>
        </w:rPr>
        <w:tab/>
        <w:t>respect d’une proportion maximale de matières non originaires utilisées lors de l’ouvraison ou de la transformation;</w:t>
      </w:r>
    </w:p>
    <w:p>
      <w:pPr>
        <w:pStyle w:val="Point1"/>
        <w:rPr>
          <w:noProof/>
        </w:rPr>
      </w:pPr>
      <w:r>
        <w:rPr>
          <w:noProof/>
        </w:rPr>
        <w:t>b)</w:t>
      </w:r>
      <w:r>
        <w:rPr>
          <w:noProof/>
        </w:rPr>
        <w:tab/>
        <w:t>réalisation d’une ouvraison ou d’une transformation aboutissant à des produits manufacturés classés dans une position (code à quatre chiffres) ou dans une sous-position (code à six chiffres) du système harmonisé différentes de la position (code à quatre chiffres) ou de la sous-position (code à six chiffres) dans lesquelles sont classées les matières mises en œuvre;</w:t>
      </w:r>
    </w:p>
    <w:p>
      <w:pPr>
        <w:pStyle w:val="Point1"/>
        <w:rPr>
          <w:noProof/>
        </w:rPr>
      </w:pPr>
      <w:r>
        <w:rPr>
          <w:noProof/>
        </w:rPr>
        <w:t>c)</w:t>
      </w:r>
      <w:r>
        <w:rPr>
          <w:noProof/>
        </w:rPr>
        <w:tab/>
        <w:t>réalisation d’une opération spécifique d’ouvraison ou de transformation;</w:t>
      </w:r>
    </w:p>
    <w:p>
      <w:pPr>
        <w:pStyle w:val="Point1"/>
        <w:rPr>
          <w:noProof/>
        </w:rPr>
      </w:pPr>
      <w:r>
        <w:rPr>
          <w:noProof/>
        </w:rPr>
        <w:t>d)</w:t>
      </w:r>
      <w:r>
        <w:rPr>
          <w:noProof/>
        </w:rPr>
        <w:tab/>
        <w:t>ouvraison ou transformation mettant en œuvre des matières entièrement obtenues spécifiques.</w:t>
      </w:r>
    </w:p>
    <w:p>
      <w:pPr>
        <w:pStyle w:val="Point1"/>
        <w:rPr>
          <w:b/>
          <w:noProof/>
        </w:rPr>
      </w:pPr>
      <w:r>
        <w:rPr>
          <w:b/>
          <w:noProof/>
        </w:rPr>
        <w:t>Note 2 – Structure de la liste</w:t>
      </w:r>
    </w:p>
    <w:p>
      <w:pPr>
        <w:pStyle w:val="Point1"/>
        <w:rPr>
          <w:noProof/>
        </w:rPr>
      </w:pPr>
      <w:r>
        <w:rPr>
          <w:noProof/>
        </w:rPr>
        <w:t>2.1.</w:t>
      </w:r>
      <w:r>
        <w:rPr>
          <w:noProof/>
        </w:rPr>
        <w:tab/>
        <w:t>Les deux premières colonnes de la liste décrivent le produit obtenu. La colonne (1) précise le numéro de la position ou du chapitre du système harmonisé et la colonne (2) précise la désignation des marchandises figurant dans le système pour cette position ou ce chapitre. En face des mentions reprises dans les deux premières colonnes, une règle est exposée dans la colonne (3). Lorsque, dans certains cas, le code de la colonne (1) est précédé d’un “ex”, cela indique que la règle figurant dans la colonne (3) ne s’applique qu’à la partie de la position décrite dans la colonne (2).</w:t>
      </w:r>
    </w:p>
    <w:p>
      <w:pPr>
        <w:pStyle w:val="Point1"/>
        <w:rPr>
          <w:noProof/>
        </w:rPr>
      </w:pPr>
      <w:r>
        <w:rPr>
          <w:noProof/>
        </w:rPr>
        <w:t>2.2.</w:t>
      </w:r>
      <w:r>
        <w:rPr>
          <w:noProof/>
        </w:rPr>
        <w:tab/>
        <w:t>Lorsque plusieurs numéros de position sont regroupés dans la colonne (1) ou qu’un numéro de chapitre y est mentionné et que les produits figurant dans la colonne (2) sont, en conséquence, désignés en termes généraux, la règle correspondante énoncée dans la colonne (3) s’applique à tous les produits qui, dans le cadre du système harmonisé, sont classés dans les différentes positions du chapitre concerné ou dans les positions regroupées dans la colonne (1).</w:t>
      </w:r>
    </w:p>
    <w:p>
      <w:pPr>
        <w:pStyle w:val="Point1"/>
        <w:rPr>
          <w:noProof/>
        </w:rPr>
      </w:pPr>
      <w:r>
        <w:rPr>
          <w:noProof/>
        </w:rPr>
        <w:t>2.3.</w:t>
      </w:r>
      <w:r>
        <w:rPr>
          <w:noProof/>
        </w:rPr>
        <w:tab/>
        <w:t>Lorsque la liste indique différentes règles applicables à différents produits relevant d’une même position, chaque tiret comporte la désignation relative à la partie de la position faisant l’objet de la règle correspondante énoncée dans la colonne (3).</w:t>
      </w:r>
    </w:p>
    <w:p>
      <w:pPr>
        <w:pStyle w:val="Point1"/>
        <w:rPr>
          <w:noProof/>
        </w:rPr>
      </w:pPr>
      <w:r>
        <w:rPr>
          <w:noProof/>
        </w:rPr>
        <w:t>2.4.</w:t>
      </w:r>
      <w:r>
        <w:rPr>
          <w:noProof/>
        </w:rPr>
        <w:tab/>
        <w:t>Lorsque la colonne (3) indique deux règles distinctes séparées par la conjonction “ou”, il appartient à l’exportateur de choisir celle qu’il veut utiliser.</w:t>
      </w:r>
    </w:p>
    <w:p>
      <w:pPr>
        <w:pStyle w:val="Point1"/>
        <w:rPr>
          <w:b/>
          <w:noProof/>
        </w:rPr>
      </w:pPr>
      <w:r>
        <w:rPr>
          <w:b/>
          <w:noProof/>
        </w:rPr>
        <w:t>Note 3 – Exemples de la manière d’appliquer les règles</w:t>
      </w:r>
    </w:p>
    <w:p>
      <w:pPr>
        <w:pStyle w:val="Point1"/>
        <w:rPr>
          <w:noProof/>
        </w:rPr>
      </w:pPr>
      <w:r>
        <w:rPr>
          <w:noProof/>
        </w:rPr>
        <w:t>3.1.</w:t>
      </w:r>
      <w:r>
        <w:rPr>
          <w:noProof/>
        </w:rPr>
        <w:tab/>
        <w:t>Les dispositions de l’appendice A, titre II, article 4, concernant les produits qui ont acquis le caractère originaire et qui sont mis en œuvre dans la fabrication d’autres produits s’appliquent, que ce caractère ait été acquis dans l’usine où ces produits sont mis en œuvre ou dans une autre usine d’une partie.</w:t>
      </w:r>
    </w:p>
    <w:p>
      <w:pPr>
        <w:pStyle w:val="Point1"/>
        <w:rPr>
          <w:noProof/>
        </w:rPr>
      </w:pPr>
      <w:r>
        <w:rPr>
          <w:noProof/>
        </w:rPr>
        <w:t>3.2.</w:t>
      </w:r>
      <w:r>
        <w:rPr>
          <w:noProof/>
        </w:rPr>
        <w:tab/>
        <w:t>En application du présent appendice, titre II, article 6, les opérations d’ouvraison ou de transformation effectuées doivent aller au-delà des opérations dont la liste figure dans cet article. Si ce n’est pas le cas, les marchandises ne sont pas admissibles au bénéfice du traitement tarifaire préférentiel, même si les conditions énoncées sur la liste ci-dessous sont remplies.</w:t>
      </w:r>
    </w:p>
    <w:p>
      <w:pPr>
        <w:pStyle w:val="Text2"/>
        <w:rPr>
          <w:noProof/>
        </w:rPr>
      </w:pPr>
      <w:r>
        <w:rPr>
          <w:noProof/>
        </w:rPr>
        <w:t>Sous réserve de l’appendice A, titre II, article 6, les règles figurant dans la liste fixent le degré minimal d’ouvraison ou de transformation à effectuer; il en résulte que les ouvraisons ou transformations allant au-delà confèrent, elles aussi, le caractère originaire et qu’à l’inverse, les ouvraisons ou transformations restant en deçà de ce seuil ne confèrent pas le caractère originaire.</w:t>
      </w:r>
    </w:p>
    <w:p>
      <w:pPr>
        <w:pStyle w:val="Text2"/>
        <w:rPr>
          <w:noProof/>
        </w:rPr>
      </w:pPr>
      <w:r>
        <w:rPr>
          <w:noProof/>
        </w:rPr>
        <w:t>En d’autres termes, si une règle prévoit que des matières non originaires se trouvant à un stade d’élaboration déterminé peuvent être utilisées, l’utilisation de telles matières se trouvant à un stade moins avancé est, elle aussi, autorisée, alors que l’utilisation de telles matières se trouvant à un stade plus avancé ne l’est pas.</w:t>
      </w:r>
    </w:p>
    <w:p>
      <w:pPr>
        <w:pStyle w:val="Text2"/>
        <w:rPr>
          <w:noProof/>
        </w:rPr>
      </w:pPr>
      <w:r>
        <w:rPr>
          <w:noProof/>
        </w:rPr>
        <w:t>Si une règle prévoit que des matières non originaires se trouvant à un stade d’élaboration déterminé ne peuvent pas être utilisées, l’utilisation de telles matières se trouvant à un stade moins avancé est autorisée, alors que l’utilisation de telles matières se trouvant à un stade plus avancé ne l’est pas.</w:t>
      </w:r>
    </w:p>
    <w:p>
      <w:pPr>
        <w:pStyle w:val="Text2"/>
        <w:rPr>
          <w:noProof/>
        </w:rPr>
      </w:pPr>
      <w:r>
        <w:rPr>
          <w:noProof/>
        </w:rPr>
        <w:t>Exemple: lorsque la règle de la liste pour le chapitre 19 impose que “les matières non originaires des nº</w:t>
      </w:r>
      <w:r>
        <w:rPr>
          <w:noProof/>
          <w:vertAlign w:val="superscript"/>
        </w:rPr>
        <w:t>s</w:t>
      </w:r>
      <w:r>
        <w:rPr>
          <w:noProof/>
        </w:rPr>
        <w:t xml:space="preserve"> 1101 à 1108 ne puissent pas dépasser 20 % en poids”, l’utilisation (c’est-à-dire l’importation) de céréales du chapitre 10 (matières à un stade antérieur de fabrication) n’est pas limitée.</w:t>
      </w:r>
    </w:p>
    <w:p>
      <w:pPr>
        <w:pStyle w:val="Point1"/>
        <w:rPr>
          <w:noProof/>
        </w:rPr>
      </w:pPr>
      <w:r>
        <w:rPr>
          <w:noProof/>
        </w:rPr>
        <w:t>3.3.</w:t>
      </w:r>
      <w:r>
        <w:rPr>
          <w:noProof/>
        </w:rPr>
        <w:tab/>
        <w:t>Sans préjudice de la note 3.2, lorsqu’une règle utilise l’expression “fabrication à partir de matières de toute position”, les matières de toute position (même les matières de la même désignation et de la même position que le produit) peuvent être utilisées, sous réserve, toutefois, des restrictions particulières susceptibles d’être aussi énoncées dans la règle.</w:t>
      </w:r>
    </w:p>
    <w:p>
      <w:pPr>
        <w:pStyle w:val="Text2"/>
        <w:rPr>
          <w:noProof/>
        </w:rPr>
      </w:pPr>
      <w:r>
        <w:rPr>
          <w:noProof/>
        </w:rPr>
        <w:t>Toutefois, lorsqu’une règle utilise l’expression “fabrication à partir de matières de toute position, y compris à partir des autres matières du nº …” ou “fabrication à partir de matières de toute position, y compris à partir des autres matières de la même position que le produit”, les matières de toute position peuvent être utilisées, à l’exclusion des matières de la même désignation que le produit telle qu’elle apparaît dans la colonne (2) de la liste.</w:t>
      </w:r>
    </w:p>
    <w:p>
      <w:pPr>
        <w:pStyle w:val="Point1"/>
        <w:rPr>
          <w:noProof/>
        </w:rPr>
      </w:pPr>
      <w:r>
        <w:rPr>
          <w:noProof/>
        </w:rPr>
        <w:t>3.4.</w:t>
      </w:r>
      <w:r>
        <w:rPr>
          <w:noProof/>
        </w:rPr>
        <w:tab/>
        <w:t>Lorsqu’une règle de la liste précise qu’un produit peut être fabriqué à partir de plusieurs matières, cela signifie qu’une ou plusieurs de ces matières peuvent être utilisées. Elle n’implique évidemment pas que toutes ces matières doivent être utilisées simultanément.</w:t>
      </w:r>
    </w:p>
    <w:p>
      <w:pPr>
        <w:pStyle w:val="Point1"/>
        <w:rPr>
          <w:noProof/>
        </w:rPr>
      </w:pPr>
      <w:r>
        <w:rPr>
          <w:noProof/>
        </w:rPr>
        <w:t>3.5.</w:t>
      </w:r>
      <w:r>
        <w:rPr>
          <w:noProof/>
        </w:rPr>
        <w:tab/>
        <w:t>Lorsqu’une règle prévoit, dans la liste, qu’un produit doit être fabriqué à partir d’une matière déterminée, cette condition n’empêche évidemment pas l’utilisation d’autres matières qui, en raison de leur nature même, ne peuvent pas satisfaire à cette règle.</w:t>
      </w:r>
    </w:p>
    <w:p>
      <w:pPr>
        <w:pStyle w:val="Point1"/>
        <w:rPr>
          <w:noProof/>
        </w:rPr>
      </w:pPr>
      <w:r>
        <w:rPr>
          <w:noProof/>
        </w:rPr>
        <w:t>3.6.</w:t>
      </w:r>
      <w:r>
        <w:rPr>
          <w:noProof/>
        </w:rPr>
        <w:tab/>
        <w:t>S’il est prévu, dans une règle de la liste, deux pourcentages concernant la valeur maximale de matières non originaires pouvant être utilisées, ces pourcentages ne peuvent pas être additionnés. Il s’ensuit que la valeur maximale de toutes les matières non originaires utilisées ne peut jamais excéder le plus élevé des pourcentages considérés. En outre, les pourcentages spécifiques qui s’appliquent à des produits particuliers ne doivent pas être dépassés.</w:t>
      </w:r>
    </w:p>
    <w:p>
      <w:pPr>
        <w:pStyle w:val="Text1"/>
        <w:rPr>
          <w:b/>
          <w:noProof/>
        </w:rPr>
      </w:pPr>
      <w:r>
        <w:rPr>
          <w:b/>
          <w:noProof/>
        </w:rPr>
        <w:t>Note 4 – Dispositions générales relatives à certaines marchandises agricoles</w:t>
      </w:r>
    </w:p>
    <w:p>
      <w:pPr>
        <w:pStyle w:val="Point1"/>
        <w:rPr>
          <w:noProof/>
        </w:rPr>
      </w:pPr>
      <w:r>
        <w:rPr>
          <w:noProof/>
        </w:rPr>
        <w:t>4.1.</w:t>
      </w:r>
      <w:r>
        <w:rPr>
          <w:noProof/>
        </w:rPr>
        <w:tab/>
        <w:t>Les marchandises agricoles relevant des chapitres 6, 7, 8, 9, 10 et 12 et de la position 2401 qui sont cultivées ou récoltées sur le territoire d’une partie sont considérées comme originaires du territoire de cette partie, même si elles ont été cultivées à partir de semences, de bulbes, de rhizomes, de boutures, de greffons, de pousses, de bourgeons ou d’autres parties vivantes de végétaux importées.</w:t>
      </w:r>
    </w:p>
    <w:p>
      <w:pPr>
        <w:pStyle w:val="Point1"/>
        <w:rPr>
          <w:noProof/>
        </w:rPr>
      </w:pPr>
      <w:r>
        <w:rPr>
          <w:noProof/>
        </w:rPr>
        <w:t>4.2.</w:t>
      </w:r>
      <w:r>
        <w:rPr>
          <w:noProof/>
        </w:rPr>
        <w:tab/>
        <w:t>Dans les cas où la quantité de sucre non originaire incorporé à un produit donné fait l’objet de limitations, le calcul de ces limitations prend en compte le poids des sucres relevant des nº</w:t>
      </w:r>
      <w:r>
        <w:rPr>
          <w:noProof/>
          <w:vertAlign w:val="superscript"/>
        </w:rPr>
        <w:t>s</w:t>
      </w:r>
      <w:r>
        <w:rPr>
          <w:noProof/>
        </w:rPr>
        <w:t xml:space="preserve"> 1701 (saccharose) et 1702 (comme le fructose, le glucose, le lactose, le maltose, l’isoglucose ou le sucre inverti) mis en œuvre dans la fabrication du produit final, ainsi que dans la fabrication des produits non originaires incorporés dans le produit final.</w:t>
      </w:r>
    </w:p>
    <w:p>
      <w:pPr>
        <w:pStyle w:val="Text1"/>
        <w:rPr>
          <w:b/>
          <w:noProof/>
        </w:rPr>
      </w:pPr>
      <w:r>
        <w:rPr>
          <w:noProof/>
        </w:rPr>
        <w:br w:type="page"/>
      </w:r>
      <w:r>
        <w:rPr>
          <w:b/>
          <w:noProof/>
        </w:rPr>
        <w:t>Note 5 – Terminologie utilisée en ce qui concerne certains produits textiles</w:t>
      </w:r>
    </w:p>
    <w:p>
      <w:pPr>
        <w:pStyle w:val="Point1"/>
        <w:rPr>
          <w:noProof/>
        </w:rPr>
      </w:pPr>
      <w:r>
        <w:rPr>
          <w:noProof/>
        </w:rPr>
        <w:t>5.1.</w:t>
      </w:r>
      <w:r>
        <w:rPr>
          <w:noProof/>
        </w:rPr>
        <w:tab/>
        <w:t>L’expression “fibres naturelles”, lorsqu’elle est utilisée dans la liste, se rapporte aux fibres autres que les fibres artificielles ou synthétiques Elle doit être limitée aux fibres dans tous les états où elles peuvent se trouver avant la filature, y compris les déchets, et, sauf dispositions contraires, elle couvre les fibres qui ont été cardées, peignées ou autrement travaillées pour la filature, mais non filées.</w:t>
      </w:r>
    </w:p>
    <w:p>
      <w:pPr>
        <w:pStyle w:val="Point1"/>
        <w:rPr>
          <w:noProof/>
        </w:rPr>
      </w:pPr>
      <w:r>
        <w:rPr>
          <w:noProof/>
        </w:rPr>
        <w:t>5.2.</w:t>
      </w:r>
      <w:r>
        <w:rPr>
          <w:noProof/>
        </w:rPr>
        <w:tab/>
        <w:t>L’expression “fibres naturelles” couvre le crin du nº 0511, la soie des nº</w:t>
      </w:r>
      <w:r>
        <w:rPr>
          <w:noProof/>
          <w:vertAlign w:val="superscript"/>
        </w:rPr>
        <w:t>s</w:t>
      </w:r>
      <w:r>
        <w:rPr>
          <w:noProof/>
        </w:rPr>
        <w:t> 5002 et 5003, ainsi que la laine, les poils fins et les poils grossiers des nº</w:t>
      </w:r>
      <w:r>
        <w:rPr>
          <w:noProof/>
          <w:vertAlign w:val="superscript"/>
        </w:rPr>
        <w:t>s</w:t>
      </w:r>
      <w:r>
        <w:rPr>
          <w:noProof/>
        </w:rPr>
        <w:t> 5101 à 5105, les fibres de coton des nº</w:t>
      </w:r>
      <w:r>
        <w:rPr>
          <w:noProof/>
          <w:vertAlign w:val="superscript"/>
        </w:rPr>
        <w:t>s</w:t>
      </w:r>
      <w:r>
        <w:rPr>
          <w:noProof/>
        </w:rPr>
        <w:t> 5201 à 5203 et les autres fibres d’origine végétale des nº</w:t>
      </w:r>
      <w:r>
        <w:rPr>
          <w:noProof/>
          <w:vertAlign w:val="superscript"/>
        </w:rPr>
        <w:t>s</w:t>
      </w:r>
      <w:r>
        <w:rPr>
          <w:noProof/>
        </w:rPr>
        <w:t> 5301 à 5305.</w:t>
      </w:r>
    </w:p>
    <w:p>
      <w:pPr>
        <w:pStyle w:val="Point1"/>
        <w:rPr>
          <w:noProof/>
        </w:rPr>
      </w:pPr>
      <w:r>
        <w:rPr>
          <w:noProof/>
        </w:rPr>
        <w:t>5.3.</w:t>
      </w:r>
      <w:r>
        <w:rPr>
          <w:noProof/>
        </w:rPr>
        <w:tab/>
        <w:t>Les expressions “pâtes textiles”, “matières chimiques” et “matières destinées à la fabrication du papier” utilisées dans la liste désignent les matières non classées dans les chapitres 50 à 63, qui peuvent être utilisées en vue de fabriquer des fibres ou des fils synthétiques ou artificiels ou des fibres ou fils de papier.</w:t>
      </w:r>
    </w:p>
    <w:p>
      <w:pPr>
        <w:pStyle w:val="Point1"/>
        <w:rPr>
          <w:noProof/>
        </w:rPr>
      </w:pPr>
      <w:r>
        <w:rPr>
          <w:noProof/>
        </w:rPr>
        <w:t>5.4.</w:t>
      </w:r>
      <w:r>
        <w:rPr>
          <w:noProof/>
        </w:rPr>
        <w:tab/>
        <w:t>L’expression “fibres synthétiques ou artificielles discontinues” utilisée dans la liste couvre les câbles de filaments, les fibres discontinues et les déchets de fibres synthétiques ou artificielles discontinues des nº</w:t>
      </w:r>
      <w:r>
        <w:rPr>
          <w:noProof/>
          <w:vertAlign w:val="superscript"/>
        </w:rPr>
        <w:t>s</w:t>
      </w:r>
      <w:r>
        <w:rPr>
          <w:noProof/>
        </w:rPr>
        <w:t> 5501 à 5507.</w:t>
      </w:r>
    </w:p>
    <w:p>
      <w:pPr>
        <w:pStyle w:val="Point1"/>
        <w:rPr>
          <w:noProof/>
        </w:rPr>
      </w:pPr>
      <w:r>
        <w:rPr>
          <w:noProof/>
        </w:rPr>
        <w:t>5.5.</w:t>
      </w:r>
      <w:r>
        <w:rPr>
          <w:noProof/>
        </w:rPr>
        <w:tab/>
        <w:t>L’impression (lorsqu’elle est accompagnée du tissage, du tricotage/crochet, du touffetage ou du flocage)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w:t>
      </w:r>
    </w:p>
    <w:p>
      <w:pPr>
        <w:pStyle w:val="Point1"/>
        <w:rPr>
          <w:noProof/>
        </w:rPr>
      </w:pPr>
      <w:r>
        <w:rPr>
          <w:noProof/>
        </w:rPr>
        <w:t>5.6.</w:t>
      </w:r>
      <w:r>
        <w:rPr>
          <w:noProof/>
        </w:rPr>
        <w:tab/>
        <w:t>L’impression (en qualité d’opération unique)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 accompagnée au moins de deux opérations de préparation ou de finissage (telles que lavage, blanchiment, mercerisage, thermofixage, lainage, calandrage, opération de rétrécissement, fini permanent, décatissage, imprégnation, stoppage et épincetage), à condition que la valeur des matières utilisées n’excède pas 50 % du prix départ usine du produit.</w:t>
      </w:r>
    </w:p>
    <w:p>
      <w:pPr>
        <w:pStyle w:val="Text1"/>
        <w:rPr>
          <w:b/>
          <w:noProof/>
        </w:rPr>
      </w:pPr>
      <w:r>
        <w:rPr>
          <w:b/>
          <w:noProof/>
        </w:rPr>
        <w:t>Note 6 – Tolérances applicables aux produits constitués d’un mélange de matières textiles</w:t>
      </w:r>
    </w:p>
    <w:p>
      <w:pPr>
        <w:pStyle w:val="Point1"/>
        <w:rPr>
          <w:noProof/>
        </w:rPr>
      </w:pPr>
      <w:r>
        <w:rPr>
          <w:noProof/>
        </w:rPr>
        <w:t>6.1.</w:t>
      </w:r>
      <w:r>
        <w:rPr>
          <w:noProof/>
        </w:rPr>
        <w:tab/>
        <w:t>Lorsqu’il est fait référence à la présente note pour un produit déterminé de la liste, les conditions exposées dans la colonne (3) ne doivent pas être appliquées aux différentes matières textiles de base qui sont utilisées dans la fabrication de ce produit lorsque, considérées ensemble, elles représentent 15 % ou moins du poids total de toutes les matières textiles de base utilisées (Voir également les notes 6.3 et 6.4).</w:t>
      </w:r>
    </w:p>
    <w:p>
      <w:pPr>
        <w:pStyle w:val="Point1"/>
        <w:rPr>
          <w:noProof/>
        </w:rPr>
      </w:pPr>
      <w:r>
        <w:rPr>
          <w:noProof/>
        </w:rPr>
        <w:t>6.2.</w:t>
      </w:r>
      <w:r>
        <w:rPr>
          <w:noProof/>
        </w:rPr>
        <w:tab/>
        <w:t>Toutefois, la tolérance mentionnée dans la note 6.1 s’applique uniquement aux produits mélangés qui ont été obtenus à partir de deux ou plusieurs matières textiles de base.</w:t>
      </w:r>
    </w:p>
    <w:p>
      <w:pPr>
        <w:pStyle w:val="Text2"/>
        <w:rPr>
          <w:noProof/>
        </w:rPr>
      </w:pPr>
      <w:r>
        <w:rPr>
          <w:noProof/>
        </w:rPr>
        <w:t>Les matières textiles de base sont les suivantes:</w:t>
      </w:r>
    </w:p>
    <w:p>
      <w:pPr>
        <w:pStyle w:val="Tiret2"/>
        <w:numPr>
          <w:ilvl w:val="0"/>
          <w:numId w:val="23"/>
        </w:numPr>
        <w:spacing w:line="360" w:lineRule="auto"/>
        <w:rPr>
          <w:noProof/>
        </w:rPr>
      </w:pPr>
      <w:r>
        <w:rPr>
          <w:noProof/>
        </w:rPr>
        <w:t>la soie,</w:t>
      </w:r>
    </w:p>
    <w:p>
      <w:pPr>
        <w:pStyle w:val="Tiret2"/>
        <w:numPr>
          <w:ilvl w:val="0"/>
          <w:numId w:val="23"/>
        </w:numPr>
        <w:spacing w:line="360" w:lineRule="auto"/>
        <w:rPr>
          <w:noProof/>
        </w:rPr>
      </w:pPr>
      <w:r>
        <w:rPr>
          <w:noProof/>
        </w:rPr>
        <w:t>la laine,</w:t>
      </w:r>
    </w:p>
    <w:p>
      <w:pPr>
        <w:pStyle w:val="Tiret2"/>
        <w:numPr>
          <w:ilvl w:val="0"/>
          <w:numId w:val="23"/>
        </w:numPr>
        <w:spacing w:line="360" w:lineRule="auto"/>
        <w:rPr>
          <w:noProof/>
        </w:rPr>
      </w:pPr>
      <w:r>
        <w:rPr>
          <w:noProof/>
        </w:rPr>
        <w:t>les poils grossiers d’animaux,</w:t>
      </w:r>
    </w:p>
    <w:p>
      <w:pPr>
        <w:pStyle w:val="Tiret2"/>
        <w:numPr>
          <w:ilvl w:val="0"/>
          <w:numId w:val="23"/>
        </w:numPr>
        <w:spacing w:line="360" w:lineRule="auto"/>
        <w:rPr>
          <w:noProof/>
        </w:rPr>
      </w:pPr>
      <w:r>
        <w:rPr>
          <w:noProof/>
        </w:rPr>
        <w:t>les poils fins d’animaux,</w:t>
      </w:r>
    </w:p>
    <w:p>
      <w:pPr>
        <w:pStyle w:val="Tiret2"/>
        <w:numPr>
          <w:ilvl w:val="0"/>
          <w:numId w:val="23"/>
        </w:numPr>
        <w:spacing w:line="360" w:lineRule="auto"/>
        <w:rPr>
          <w:noProof/>
        </w:rPr>
      </w:pPr>
      <w:r>
        <w:rPr>
          <w:noProof/>
        </w:rPr>
        <w:t>le crin,</w:t>
      </w:r>
    </w:p>
    <w:p>
      <w:pPr>
        <w:pStyle w:val="Tiret2"/>
        <w:numPr>
          <w:ilvl w:val="0"/>
          <w:numId w:val="23"/>
        </w:numPr>
        <w:spacing w:line="360" w:lineRule="auto"/>
        <w:rPr>
          <w:noProof/>
        </w:rPr>
      </w:pPr>
      <w:r>
        <w:rPr>
          <w:noProof/>
        </w:rPr>
        <w:t>le coton,</w:t>
      </w:r>
    </w:p>
    <w:p>
      <w:pPr>
        <w:pStyle w:val="Tiret2"/>
        <w:numPr>
          <w:ilvl w:val="0"/>
          <w:numId w:val="23"/>
        </w:numPr>
        <w:spacing w:line="360" w:lineRule="auto"/>
        <w:rPr>
          <w:noProof/>
        </w:rPr>
      </w:pPr>
      <w:r>
        <w:rPr>
          <w:noProof/>
        </w:rPr>
        <w:t>les matières servant à la fabrication du papier et le papier,</w:t>
      </w:r>
    </w:p>
    <w:p>
      <w:pPr>
        <w:pStyle w:val="Tiret2"/>
        <w:numPr>
          <w:ilvl w:val="0"/>
          <w:numId w:val="23"/>
        </w:numPr>
        <w:spacing w:line="360" w:lineRule="auto"/>
        <w:rPr>
          <w:noProof/>
        </w:rPr>
      </w:pPr>
      <w:r>
        <w:rPr>
          <w:noProof/>
        </w:rPr>
        <w:t>le lin,</w:t>
      </w:r>
    </w:p>
    <w:p>
      <w:pPr>
        <w:pStyle w:val="Tiret2"/>
        <w:numPr>
          <w:ilvl w:val="0"/>
          <w:numId w:val="23"/>
        </w:numPr>
        <w:spacing w:line="360" w:lineRule="auto"/>
        <w:rPr>
          <w:noProof/>
        </w:rPr>
      </w:pPr>
      <w:r>
        <w:rPr>
          <w:noProof/>
        </w:rPr>
        <w:t>le chanvre,</w:t>
      </w:r>
    </w:p>
    <w:p>
      <w:pPr>
        <w:pStyle w:val="Tiret2"/>
        <w:numPr>
          <w:ilvl w:val="0"/>
          <w:numId w:val="23"/>
        </w:numPr>
        <w:spacing w:line="360" w:lineRule="auto"/>
        <w:rPr>
          <w:noProof/>
        </w:rPr>
      </w:pPr>
      <w:r>
        <w:rPr>
          <w:noProof/>
        </w:rPr>
        <w:t>le jute et les autres fibres libériennes,</w:t>
      </w:r>
    </w:p>
    <w:p>
      <w:pPr>
        <w:pStyle w:val="Tiret2"/>
        <w:numPr>
          <w:ilvl w:val="0"/>
          <w:numId w:val="23"/>
        </w:numPr>
        <w:spacing w:line="360" w:lineRule="auto"/>
        <w:rPr>
          <w:noProof/>
        </w:rPr>
      </w:pPr>
      <w:r>
        <w:rPr>
          <w:noProof/>
        </w:rPr>
        <w:t>le sisal et les autres fibres textiles du genre “agave”,</w:t>
      </w:r>
    </w:p>
    <w:p>
      <w:pPr>
        <w:pStyle w:val="Tiret2"/>
        <w:numPr>
          <w:ilvl w:val="0"/>
          <w:numId w:val="23"/>
        </w:numPr>
        <w:spacing w:line="360" w:lineRule="auto"/>
        <w:rPr>
          <w:noProof/>
        </w:rPr>
      </w:pPr>
      <w:r>
        <w:rPr>
          <w:noProof/>
        </w:rPr>
        <w:t>le coco, l’abaca, la ramie et les autres fibres textiles végétales,</w:t>
      </w:r>
    </w:p>
    <w:p>
      <w:pPr>
        <w:pStyle w:val="Tiret2"/>
        <w:numPr>
          <w:ilvl w:val="0"/>
          <w:numId w:val="23"/>
        </w:numPr>
        <w:spacing w:line="360" w:lineRule="auto"/>
        <w:rPr>
          <w:noProof/>
        </w:rPr>
      </w:pPr>
      <w:r>
        <w:rPr>
          <w:noProof/>
        </w:rPr>
        <w:t>les fibres synthétiques ou artificielles de filaments de polypropylène,</w:t>
      </w:r>
    </w:p>
    <w:p>
      <w:pPr>
        <w:pStyle w:val="Tiret2"/>
        <w:numPr>
          <w:ilvl w:val="0"/>
          <w:numId w:val="23"/>
        </w:numPr>
        <w:spacing w:line="360" w:lineRule="auto"/>
        <w:rPr>
          <w:noProof/>
        </w:rPr>
      </w:pPr>
      <w:r>
        <w:rPr>
          <w:noProof/>
        </w:rPr>
        <w:t>les fibres synthétiques ou artificielles de filaments de polyester,</w:t>
      </w:r>
    </w:p>
    <w:p>
      <w:pPr>
        <w:pStyle w:val="Tiret2"/>
        <w:numPr>
          <w:ilvl w:val="0"/>
          <w:numId w:val="23"/>
        </w:numPr>
        <w:spacing w:line="360" w:lineRule="auto"/>
        <w:rPr>
          <w:noProof/>
        </w:rPr>
      </w:pPr>
      <w:r>
        <w:rPr>
          <w:noProof/>
        </w:rPr>
        <w:t>les fibres synthétiques ou artificielles de filaments de polyamide,</w:t>
      </w:r>
    </w:p>
    <w:p>
      <w:pPr>
        <w:pStyle w:val="Tiret2"/>
        <w:numPr>
          <w:ilvl w:val="0"/>
          <w:numId w:val="23"/>
        </w:numPr>
        <w:spacing w:line="360" w:lineRule="auto"/>
        <w:rPr>
          <w:noProof/>
        </w:rPr>
      </w:pPr>
      <w:r>
        <w:rPr>
          <w:noProof/>
        </w:rPr>
        <w:t>les fibres synthétiques ou artificielles de filaments de polyacrylonitrile,</w:t>
      </w:r>
    </w:p>
    <w:p>
      <w:pPr>
        <w:pStyle w:val="Tiret2"/>
        <w:numPr>
          <w:ilvl w:val="0"/>
          <w:numId w:val="23"/>
        </w:numPr>
        <w:spacing w:line="360" w:lineRule="auto"/>
        <w:rPr>
          <w:noProof/>
        </w:rPr>
      </w:pPr>
      <w:r>
        <w:rPr>
          <w:noProof/>
        </w:rPr>
        <w:t>les fibres synthétiques ou artificielles de filaments de polyimide,</w:t>
      </w:r>
    </w:p>
    <w:p>
      <w:pPr>
        <w:pStyle w:val="Tiret2"/>
        <w:numPr>
          <w:ilvl w:val="0"/>
          <w:numId w:val="23"/>
        </w:numPr>
        <w:spacing w:line="360" w:lineRule="auto"/>
        <w:rPr>
          <w:noProof/>
        </w:rPr>
      </w:pPr>
      <w:r>
        <w:rPr>
          <w:noProof/>
        </w:rPr>
        <w:t>les fibres synthétiques ou artificielles de filaments de polytétrafluoroéthylène,</w:t>
      </w:r>
    </w:p>
    <w:p>
      <w:pPr>
        <w:pStyle w:val="Tiret2"/>
        <w:numPr>
          <w:ilvl w:val="0"/>
          <w:numId w:val="23"/>
        </w:numPr>
        <w:spacing w:line="360" w:lineRule="auto"/>
        <w:rPr>
          <w:noProof/>
        </w:rPr>
      </w:pPr>
      <w:r>
        <w:rPr>
          <w:noProof/>
        </w:rPr>
        <w:t>les fibres synthétiques ou artificielles de filaments de poly(sulfure de phénylène),</w:t>
      </w:r>
    </w:p>
    <w:p>
      <w:pPr>
        <w:pStyle w:val="Tiret2"/>
        <w:numPr>
          <w:ilvl w:val="0"/>
          <w:numId w:val="23"/>
        </w:numPr>
        <w:spacing w:line="360" w:lineRule="auto"/>
        <w:rPr>
          <w:noProof/>
        </w:rPr>
      </w:pPr>
      <w:r>
        <w:rPr>
          <w:noProof/>
        </w:rPr>
        <w:t>les fibres synthétiques ou artificielles de filaments de poly(chlorure de vinyle),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fibres synthétiques ou artificielles de filaments de viscose,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filaments conducteurs électriques,</w:t>
      </w:r>
    </w:p>
    <w:p>
      <w:pPr>
        <w:pStyle w:val="Tiret2"/>
        <w:numPr>
          <w:ilvl w:val="0"/>
          <w:numId w:val="23"/>
        </w:numPr>
        <w:spacing w:line="360" w:lineRule="auto"/>
        <w:rPr>
          <w:noProof/>
        </w:rPr>
      </w:pPr>
      <w:r>
        <w:rPr>
          <w:noProof/>
        </w:rPr>
        <w:t>les fibres synthétiques ou artificielles discontinues de polypropylène,</w:t>
      </w:r>
    </w:p>
    <w:p>
      <w:pPr>
        <w:pStyle w:val="Tiret2"/>
        <w:numPr>
          <w:ilvl w:val="0"/>
          <w:numId w:val="23"/>
        </w:numPr>
        <w:spacing w:line="360" w:lineRule="auto"/>
        <w:rPr>
          <w:noProof/>
        </w:rPr>
      </w:pPr>
      <w:r>
        <w:rPr>
          <w:noProof/>
        </w:rPr>
        <w:t>les fibres synthétiques ou artificielles discontinues de polyester,</w:t>
      </w:r>
    </w:p>
    <w:p>
      <w:pPr>
        <w:pStyle w:val="Tiret2"/>
        <w:numPr>
          <w:ilvl w:val="0"/>
          <w:numId w:val="23"/>
        </w:numPr>
        <w:spacing w:line="360" w:lineRule="auto"/>
        <w:rPr>
          <w:noProof/>
        </w:rPr>
      </w:pPr>
      <w:r>
        <w:rPr>
          <w:noProof/>
        </w:rPr>
        <w:t>les fibres synthétiques ou artificielles discontinues de polyamide,</w:t>
      </w:r>
    </w:p>
    <w:p>
      <w:pPr>
        <w:pStyle w:val="Tiret2"/>
        <w:numPr>
          <w:ilvl w:val="0"/>
          <w:numId w:val="23"/>
        </w:numPr>
        <w:spacing w:line="360" w:lineRule="auto"/>
        <w:rPr>
          <w:noProof/>
        </w:rPr>
      </w:pPr>
      <w:r>
        <w:rPr>
          <w:noProof/>
        </w:rPr>
        <w:t>les fibres synthétiques ou artificielles discontinues de polyacrylonitrile,</w:t>
      </w:r>
    </w:p>
    <w:p>
      <w:pPr>
        <w:pStyle w:val="Tiret2"/>
        <w:numPr>
          <w:ilvl w:val="0"/>
          <w:numId w:val="23"/>
        </w:numPr>
        <w:spacing w:line="360" w:lineRule="auto"/>
        <w:rPr>
          <w:noProof/>
        </w:rPr>
      </w:pPr>
      <w:r>
        <w:rPr>
          <w:noProof/>
        </w:rPr>
        <w:t>les fibres synthétiques ou artificielles discontinues de polyimide,</w:t>
      </w:r>
    </w:p>
    <w:p>
      <w:pPr>
        <w:pStyle w:val="Tiret2"/>
        <w:numPr>
          <w:ilvl w:val="0"/>
          <w:numId w:val="23"/>
        </w:numPr>
        <w:spacing w:line="360" w:lineRule="auto"/>
        <w:rPr>
          <w:noProof/>
        </w:rPr>
      </w:pPr>
      <w:r>
        <w:rPr>
          <w:noProof/>
        </w:rPr>
        <w:t>les fibres synthétiques ou artificielles discontinues de polytétrafluoroéthylène,</w:t>
      </w:r>
    </w:p>
    <w:p>
      <w:pPr>
        <w:pStyle w:val="Tiret2"/>
        <w:numPr>
          <w:ilvl w:val="0"/>
          <w:numId w:val="23"/>
        </w:numPr>
        <w:spacing w:line="360" w:lineRule="auto"/>
        <w:rPr>
          <w:noProof/>
        </w:rPr>
      </w:pPr>
      <w:r>
        <w:rPr>
          <w:noProof/>
        </w:rPr>
        <w:t>les fibres synthétiques ou artificielles discontinues de poly(sulfure de phénylène),</w:t>
      </w:r>
    </w:p>
    <w:p>
      <w:pPr>
        <w:pStyle w:val="Tiret2"/>
        <w:numPr>
          <w:ilvl w:val="0"/>
          <w:numId w:val="23"/>
        </w:numPr>
        <w:spacing w:line="360" w:lineRule="auto"/>
        <w:rPr>
          <w:noProof/>
        </w:rPr>
      </w:pPr>
      <w:r>
        <w:rPr>
          <w:noProof/>
        </w:rPr>
        <w:t>les fibres synthétiques ou artificielles discontinues de poly(chlorure de vinyle),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fibres synthétiques ou artificielles discontinues de viscose,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fils de polyuréthanes segmentés avec des segments souples de polyéthers même guipés,</w:t>
      </w:r>
    </w:p>
    <w:p>
      <w:pPr>
        <w:pStyle w:val="Tiret2"/>
        <w:numPr>
          <w:ilvl w:val="0"/>
          <w:numId w:val="23"/>
        </w:numPr>
        <w:spacing w:line="360" w:lineRule="auto"/>
        <w:rPr>
          <w:noProof/>
        </w:rPr>
      </w:pPr>
      <w:r>
        <w:rPr>
          <w:noProof/>
        </w:rPr>
        <w:t>les produits du nº 5605 (filés métalliques et fils métallisés)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w:t>
      </w:r>
    </w:p>
    <w:p>
      <w:pPr>
        <w:pStyle w:val="Tiret2"/>
        <w:numPr>
          <w:ilvl w:val="0"/>
          <w:numId w:val="23"/>
        </w:numPr>
        <w:spacing w:line="360" w:lineRule="auto"/>
        <w:rPr>
          <w:noProof/>
        </w:rPr>
      </w:pPr>
      <w:r>
        <w:rPr>
          <w:noProof/>
        </w:rPr>
        <w:t>les autres produits de la position 5605,</w:t>
      </w:r>
    </w:p>
    <w:p>
      <w:pPr>
        <w:pStyle w:val="Tiret2"/>
        <w:numPr>
          <w:ilvl w:val="0"/>
          <w:numId w:val="23"/>
        </w:numPr>
        <w:spacing w:line="360" w:lineRule="auto"/>
        <w:rPr>
          <w:noProof/>
        </w:rPr>
      </w:pPr>
      <w:r>
        <w:rPr>
          <w:noProof/>
        </w:rPr>
        <w:t>les fibres de verre,</w:t>
      </w:r>
    </w:p>
    <w:p>
      <w:pPr>
        <w:pStyle w:val="Tiret2"/>
        <w:numPr>
          <w:ilvl w:val="0"/>
          <w:numId w:val="23"/>
        </w:numPr>
        <w:spacing w:line="360" w:lineRule="auto"/>
        <w:rPr>
          <w:noProof/>
        </w:rPr>
      </w:pPr>
      <w:r>
        <w:rPr>
          <w:noProof/>
        </w:rPr>
        <w:t>les fibres métalliques,</w:t>
      </w:r>
    </w:p>
    <w:p>
      <w:pPr>
        <w:pStyle w:val="Tiret2"/>
        <w:numPr>
          <w:ilvl w:val="0"/>
          <w:numId w:val="23"/>
        </w:numPr>
        <w:spacing w:line="360" w:lineRule="auto"/>
        <w:rPr>
          <w:noProof/>
        </w:rPr>
      </w:pPr>
      <w:r>
        <w:rPr>
          <w:noProof/>
        </w:rPr>
        <w:t>les fibres minérales.</w:t>
      </w:r>
    </w:p>
    <w:p>
      <w:pPr>
        <w:pStyle w:val="Point1"/>
        <w:rPr>
          <w:noProof/>
        </w:rPr>
      </w:pPr>
      <w:r>
        <w:rPr>
          <w:noProof/>
        </w:rPr>
        <w:t>6.3.</w:t>
      </w:r>
      <w:r>
        <w:rPr>
          <w:noProof/>
        </w:rPr>
        <w:tab/>
        <w:t>Dans le cas des produits incorporant des “fils de polyuréthanes segmentés avec des segments souples de polyéthers, même guipés”, cette tolérance est de 20 % en ce qui concerne les fils.</w:t>
      </w:r>
    </w:p>
    <w:p>
      <w:pPr>
        <w:pStyle w:val="Point1"/>
        <w:rPr>
          <w:noProof/>
        </w:rPr>
      </w:pPr>
      <w:r>
        <w:rPr>
          <w:noProof/>
        </w:rPr>
        <w:t>6.4.</w:t>
      </w:r>
      <w:r>
        <w:rPr>
          <w:noProof/>
        </w:rPr>
        <w:tab/>
        <w:t>Dans le cas des produits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 cette tolérance est de 30 % en ce qui concerne cette âme.</w:t>
      </w:r>
    </w:p>
    <w:p>
      <w:pPr>
        <w:pStyle w:val="Text1"/>
        <w:rPr>
          <w:b/>
          <w:noProof/>
        </w:rPr>
      </w:pPr>
      <w:r>
        <w:rPr>
          <w:b/>
          <w:noProof/>
        </w:rPr>
        <w:t>Note 7 – Autres tolérances applicables à certains produits textiles</w:t>
      </w:r>
    </w:p>
    <w:p>
      <w:pPr>
        <w:pStyle w:val="Point1"/>
        <w:rPr>
          <w:noProof/>
        </w:rPr>
      </w:pPr>
      <w:r>
        <w:rPr>
          <w:noProof/>
        </w:rPr>
        <w:t>7.1.</w:t>
      </w:r>
      <w:r>
        <w:rPr>
          <w:noProof/>
        </w:rPr>
        <w:tab/>
        <w:t>Pour les produits textiles confectionnés qui font l’objet, sur la liste, d’une note de bas de page renvoyant à la présente note introductive, les matières textiles (à l’exception des doublures et des toiles tailleurs) qui ne répondent pas à la règle fixée dans la colonne (3) de la liste pour le produit confectionné concerné peuvent être utilisées à condition qu’elles soient classées dans une position différente de celle du produit et que leur valeur n’excède pas 15 % du prix départ usine du produit.</w:t>
      </w:r>
    </w:p>
    <w:p>
      <w:pPr>
        <w:pStyle w:val="Point1"/>
        <w:rPr>
          <w:noProof/>
        </w:rPr>
      </w:pPr>
      <w:r>
        <w:rPr>
          <w:noProof/>
        </w:rPr>
        <w:t>7.2.</w:t>
      </w:r>
      <w:r>
        <w:rPr>
          <w:noProof/>
        </w:rPr>
        <w:tab/>
        <w:t>Sans préjudice de la note 6.3, les matières qui ne sont pas classées dans les chapitres 50 à 63 peuvent être utilisées librement dans la fabrication des produits textiles, qu’elles contiennent ou non des matières textiles.</w:t>
      </w:r>
    </w:p>
    <w:p>
      <w:pPr>
        <w:pStyle w:val="Point1"/>
        <w:rPr>
          <w:noProof/>
        </w:rPr>
      </w:pPr>
      <w:r>
        <w:rPr>
          <w:noProof/>
        </w:rPr>
        <w:t>7.3.</w:t>
      </w:r>
      <w:r>
        <w:rPr>
          <w:noProof/>
        </w:rPr>
        <w:tab/>
        <w:t>Lorsqu’une règle de pourcentage s’applique, la valeur des matières non originaires qui ne sont pas classées dans les chapitres 50 à 63 doit être prise en considération dans le calcul de la valeur des matières non originaires incorporées.</w:t>
      </w:r>
    </w:p>
    <w:p>
      <w:pPr>
        <w:pStyle w:val="Point1"/>
        <w:rPr>
          <w:b/>
          <w:noProof/>
        </w:rPr>
      </w:pPr>
      <w:r>
        <w:rPr>
          <w:b/>
          <w:noProof/>
        </w:rPr>
        <w:t>Note 8 — Définition des traitements spécifiques et des opérations simples effectués dans le cas de certains produits du chapitre 27</w:t>
      </w:r>
    </w:p>
    <w:p>
      <w:pPr>
        <w:pStyle w:val="Point1"/>
        <w:rPr>
          <w:noProof/>
        </w:rPr>
      </w:pPr>
      <w:r>
        <w:rPr>
          <w:noProof/>
        </w:rPr>
        <w:t>8.1.</w:t>
      </w:r>
      <w:r>
        <w:rPr>
          <w:noProof/>
        </w:rPr>
        <w:tab/>
        <w:t>Les “traitements spécifiques” au sens des nº</w:t>
      </w:r>
      <w:r>
        <w:rPr>
          <w:noProof/>
          <w:vertAlign w:val="superscript"/>
        </w:rPr>
        <w:t>s</w:t>
      </w:r>
      <w:r>
        <w:rPr>
          <w:noProof/>
        </w:rPr>
        <w:t xml:space="preserve"> ex 2707 et 2713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8.2.</w:t>
      </w:r>
      <w:r>
        <w:rPr>
          <w:noProof/>
        </w:rPr>
        <w:tab/>
        <w:t>Les “traitements spécifiques” au sens des nºs 2710, 2711 et 2712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j)</w:t>
      </w:r>
      <w:r>
        <w:rPr>
          <w:noProof/>
        </w:rPr>
        <w:tab/>
        <w:t>la désulfuration, avec emploi d’hydrogène, uniquement en ce qui concerne les huiles lourdes relevant du nº ex 2710, conduisant à une réduction d’au moins 85 % de la teneur en soufre des produits traités (méthode ASTM D 1266-59 T);</w:t>
      </w:r>
    </w:p>
    <w:p>
      <w:pPr>
        <w:pStyle w:val="Point2"/>
        <w:rPr>
          <w:noProof/>
        </w:rPr>
      </w:pPr>
      <w:r>
        <w:rPr>
          <w:noProof/>
        </w:rPr>
        <w:t>k)</w:t>
      </w:r>
      <w:r>
        <w:rPr>
          <w:noProof/>
        </w:rPr>
        <w:tab/>
        <w:t>le déparaffinage par un procédé autre que la simple filtration, uniquement en ce qui concerne les produits relevant du nº 2710;</w:t>
      </w:r>
    </w:p>
    <w:p>
      <w:pPr>
        <w:pStyle w:val="Point2"/>
        <w:rPr>
          <w:noProof/>
        </w:rPr>
      </w:pPr>
      <w:r>
        <w:rPr>
          <w:noProof/>
        </w:rPr>
        <w:t>l)</w:t>
      </w:r>
      <w:r>
        <w:rPr>
          <w:noProof/>
        </w:rPr>
        <w:tab/>
        <w:t>le traitement à l’hydrogène, autre que la désulfuration, uniquement en ce qui concerne les huiles lourdes relevant du nº ex 2710, dans lequel l’hydrogène participe activement à une réaction chimique réalisée à une pression supérieure à 20 bars et à une température supérieure à 250 °C à l’aide d’un catalyseur. Les traitements de finition à l’hydrogène d’huiles lubrifiantes relevant du nº ex 2710 ayant notamment pour but d’améliorer la couleur ou la stabilité (par exemple, hydrofinishing ou décoloration) ne sont, en revanche, pas considérés comme des traitements spécifiques;</w:t>
      </w:r>
    </w:p>
    <w:p>
      <w:pPr>
        <w:pStyle w:val="Point2"/>
        <w:rPr>
          <w:noProof/>
        </w:rPr>
      </w:pPr>
      <w:r>
        <w:rPr>
          <w:noProof/>
        </w:rPr>
        <w:t>m)</w:t>
      </w:r>
      <w:r>
        <w:rPr>
          <w:noProof/>
        </w:rPr>
        <w:tab/>
        <w:t>la distillation atmosphérique, uniquement en ce qui concerne les fuel oils relevant du nº ex 2710, à condition que ces produits distillent en volume, y compris les pertes, moins de 30 % à 300 °C, d’après la méthode ASTM D 86;</w:t>
      </w:r>
    </w:p>
    <w:p>
      <w:pPr>
        <w:pStyle w:val="Point2"/>
        <w:rPr>
          <w:noProof/>
        </w:rPr>
      </w:pPr>
      <w:r>
        <w:rPr>
          <w:noProof/>
        </w:rPr>
        <w:t>n)</w:t>
      </w:r>
      <w:r>
        <w:rPr>
          <w:noProof/>
        </w:rPr>
        <w:tab/>
        <w:t>le traitement par l’effluve électrique à haute fréquence, uniquement en ce qui concerne les huiles lourdes autres que le gazole et les “fuel oils” du nº ex 2710;</w:t>
      </w:r>
    </w:p>
    <w:p>
      <w:pPr>
        <w:pStyle w:val="Point2"/>
        <w:rPr>
          <w:noProof/>
        </w:rPr>
      </w:pPr>
      <w:r>
        <w:rPr>
          <w:noProof/>
        </w:rPr>
        <w:t>o)</w:t>
      </w:r>
      <w:r>
        <w:rPr>
          <w:noProof/>
        </w:rPr>
        <w:tab/>
        <w:t>le déshuilage par cristallisation fractionnée, uniquement en ce qui concerne les produits du nº ex 2712, autres que la vaseline, l’ozokérite, la cire de lignite, la cire de tourbe ou la paraffine contenant en poids moins de 0,75 % d’huile.</w:t>
      </w:r>
    </w:p>
    <w:p>
      <w:pPr>
        <w:pStyle w:val="Point2"/>
        <w:rPr>
          <w:i/>
          <w:noProof/>
        </w:rPr>
      </w:pPr>
      <w:r>
        <w:rPr>
          <w:noProof/>
        </w:rPr>
        <w:t>8.3.</w:t>
      </w:r>
      <w:r>
        <w:rPr>
          <w:noProof/>
        </w:rPr>
        <w:tab/>
        <w:t>Au sens des nº</w:t>
      </w:r>
      <w:r>
        <w:rPr>
          <w:noProof/>
          <w:vertAlign w:val="superscript"/>
        </w:rPr>
        <w:t>s</w:t>
      </w:r>
      <w:r>
        <w:rPr>
          <w:noProof/>
        </w:rPr>
        <w:t xml:space="preserve"> ex 2707 et 2713, les opérations simples telles que le nettoyage, la décantation, le dessalage, la séparation de l’eau, le filtrage, la coloration, le marquage, l’obtention d’une teneur en soufre donnée par mélange de produits ayant des teneurs en soufre différentes, toute combinaison de ces opérations ou toute opération similaire ne confèrent pas l’origine.</w:t>
      </w:r>
    </w:p>
    <w:p>
      <w:pPr>
        <w:pStyle w:val="Text1"/>
        <w:rPr>
          <w:b/>
          <w:noProof/>
        </w:rPr>
      </w:pPr>
      <w:r>
        <w:rPr>
          <w:b/>
          <w:noProof/>
        </w:rPr>
        <w:t>Note 9 – Définition des traitements et opérations spécifiques effectués dans le cas de certains produits</w:t>
      </w:r>
    </w:p>
    <w:p>
      <w:pPr>
        <w:pStyle w:val="Point1"/>
        <w:rPr>
          <w:noProof/>
        </w:rPr>
      </w:pPr>
      <w:r>
        <w:rPr>
          <w:noProof/>
        </w:rPr>
        <w:t>Note 9.1:</w:t>
      </w:r>
      <w:r>
        <w:rPr>
          <w:noProof/>
        </w:rPr>
        <w:tab/>
        <w:t>les produits relevant du chapitre 30 qui sont obtenus dans une partie au moyen de cultures cellulaires sont considérés comme des produits originaires de cette partie. On entend par “culture cellulaire” la culture de cellules humaines, animales et végétales dans des conditions contrôlées (telles que températures définies, milieu de croissance, mélange de gaz, pH) en dehors d’un organisme vivant.</w:t>
      </w:r>
    </w:p>
    <w:p>
      <w:pPr>
        <w:pStyle w:val="Point1"/>
        <w:rPr>
          <w:noProof/>
        </w:rPr>
      </w:pPr>
      <w:r>
        <w:rPr>
          <w:noProof/>
        </w:rPr>
        <w:t>Note 9.2:</w:t>
      </w:r>
      <w:r>
        <w:rPr>
          <w:noProof/>
        </w:rPr>
        <w:tab/>
        <w:t>les produits relevant des chapitres 29 (à l’exclusion de: 2905 43 et 2905 44), 30, 32, 33 (à l’exclusion de: 3302 10, 3301) 34, 35 (à l’exclusion de: 3501, 3502 11-3502 19, 3502 20, 3505), 36, 37, 38 (à l’exclusion de: 3809 10, 3823, 3824 60, 3826) et 39 (à l’exclusion de: 3916-3926) obtenus dans une partie par fermentation sont considérés comme originaires de cette partie. La “fermentation” est un procédé biotechnologique dans lequel des cellules humaines, animales ou végétales, des bactéries, des levures, des champignons ou des enzymes sont utilisés pour fabriquer des produits relevant des chapitres 29 à 39.</w:t>
      </w:r>
    </w:p>
    <w:p>
      <w:pPr>
        <w:pStyle w:val="Point1"/>
        <w:rPr>
          <w:noProof/>
        </w:rPr>
      </w:pPr>
      <w:r>
        <w:rPr>
          <w:noProof/>
        </w:rPr>
        <w:t>Note 9.3:</w:t>
      </w:r>
      <w:r>
        <w:rPr>
          <w:noProof/>
        </w:rPr>
        <w:tab/>
        <w:t>les transformations suivantes sont jugées suffisantes, conformément à l’article 4, paragraphe 1, pour les produits relevant des chapitres 28, 29 (à l’exclusion de: 2905 43 et 2905 44), 30, 32, 33 (à l’exclusion de: 3302 10, 3301) 34, 35 (à l’exclusion de: 3501, 3502 11-3502 19, 3502 20, 3505), 36, 37, 38 (à l’exclusion de: 3809 10, 3823, 3824 60, 3826) et 39 (à l’exclusion de: 3916-3926):</w:t>
      </w:r>
    </w:p>
    <w:p>
      <w:pPr>
        <w:pStyle w:val="Tiret2"/>
        <w:numPr>
          <w:ilvl w:val="0"/>
          <w:numId w:val="23"/>
        </w:numPr>
        <w:spacing w:line="360" w:lineRule="auto"/>
        <w:rPr>
          <w:noProof/>
        </w:rPr>
      </w:pPr>
      <w:r>
        <w:rPr>
          <w:noProof/>
        </w:rPr>
        <w:t>Réaction chimique: une “réaction chimique” désigne un processus (y compris un processus biochimique) qui a pour résultat une molécule présentant une nouvelle structure, par rupture des liens intramoléculaires et formation de nouveaux liens intramoléculaires, ou par modification de la disposition spatiale des atomes dans une molécule. Une réaction chimique peut être exprimée par une modification du “numéro CAS”.</w:t>
      </w:r>
    </w:p>
    <w:p>
      <w:pPr>
        <w:pStyle w:val="Text3"/>
        <w:rPr>
          <w:noProof/>
        </w:rPr>
      </w:pPr>
      <w:r>
        <w:rPr>
          <w:noProof/>
        </w:rPr>
        <w:t>Ne sont pas pris en considération aux fins de l’obtention du caractère originaire les processus suivants: a) la dissolution dans l’eau ou dans d’autres solvants; b) l’élimination de solvants (y compris l’eau); ou c) l’addition ou l’élimination de l’eau de cristallisation. La réaction chimique telle que définie ci-dessus doit être considérée comme conférant le caractère originaire.</w:t>
      </w:r>
    </w:p>
    <w:p>
      <w:pPr>
        <w:pStyle w:val="Tiret2"/>
        <w:numPr>
          <w:ilvl w:val="0"/>
          <w:numId w:val="23"/>
        </w:numPr>
        <w:spacing w:line="360" w:lineRule="auto"/>
        <w:rPr>
          <w:noProof/>
        </w:rPr>
      </w:pPr>
      <w:r>
        <w:rPr>
          <w:noProof/>
        </w:rPr>
        <w:t>Mélanges: tout mélange délibéré et proportionnellement contrôlé de matières (y compris la dispersion) autre que l’addition de diluants réalisé en vue de respecter des spécifications prédéterminées et débouchant sur la production d’une marchandise dotée de caractéristiques physiques ou chimiques propres aux fins et utilisations de la marchandise et différentes de celles des matières initiales, doit être considéré comme conférant l’origine.</w:t>
      </w:r>
    </w:p>
    <w:p>
      <w:pPr>
        <w:pStyle w:val="Tiret2"/>
        <w:numPr>
          <w:ilvl w:val="0"/>
          <w:numId w:val="23"/>
        </w:numPr>
        <w:spacing w:line="360" w:lineRule="auto"/>
        <w:rPr>
          <w:noProof/>
        </w:rPr>
      </w:pPr>
      <w:r>
        <w:rPr>
          <w:noProof/>
        </w:rPr>
        <w:t>Purification: la purification doit être considérée comme conférant le caractère originaire dès lors qu’elle a lieu sur le territoire de l’une des parties ou des deux, sous réserve que l’un des critères suivants soit rempli:</w:t>
      </w:r>
    </w:p>
    <w:p>
      <w:pPr>
        <w:pStyle w:val="Point3"/>
        <w:rPr>
          <w:noProof/>
        </w:rPr>
      </w:pPr>
      <w:r>
        <w:rPr>
          <w:noProof/>
        </w:rPr>
        <w:t>a)</w:t>
      </w:r>
      <w:r>
        <w:rPr>
          <w:noProof/>
        </w:rPr>
        <w:tab/>
        <w:t>purification d’une marchandise entraînant l’élimination d’au moins 80 % de la teneur en impuretés existantes; ou</w:t>
      </w:r>
    </w:p>
    <w:p>
      <w:pPr>
        <w:pStyle w:val="Point3"/>
        <w:rPr>
          <w:noProof/>
        </w:rPr>
      </w:pPr>
      <w:r>
        <w:rPr>
          <w:noProof/>
        </w:rPr>
        <w:t>b)</w:t>
      </w:r>
      <w:r>
        <w:rPr>
          <w:noProof/>
        </w:rPr>
        <w:tab/>
        <w:t>réduction ou élimination des impuretés permettant d’obtenir une marchandise adéquate pour une ou plusieurs des applications ci-après:</w:t>
      </w:r>
    </w:p>
    <w:p>
      <w:pPr>
        <w:pStyle w:val="Point4"/>
        <w:rPr>
          <w:noProof/>
        </w:rPr>
      </w:pPr>
      <w:r>
        <w:rPr>
          <w:noProof/>
        </w:rPr>
        <w:t>i)</w:t>
      </w:r>
      <w:r>
        <w:rPr>
          <w:noProof/>
        </w:rPr>
        <w:tab/>
        <w:t>substances pharmaceutiques, médicinales, cosmétiques, vétérinaires ou alimentaires;</w:t>
      </w:r>
    </w:p>
    <w:p>
      <w:pPr>
        <w:pStyle w:val="Point4"/>
        <w:rPr>
          <w:noProof/>
        </w:rPr>
      </w:pPr>
      <w:r>
        <w:rPr>
          <w:noProof/>
        </w:rPr>
        <w:t>ii)</w:t>
      </w:r>
      <w:r>
        <w:rPr>
          <w:noProof/>
        </w:rPr>
        <w:tab/>
        <w:t>produits et réactifs chimiques utilisés à des fins d’analyse, de diagnostic ou en laboratoire;</w:t>
      </w:r>
    </w:p>
    <w:p>
      <w:pPr>
        <w:pStyle w:val="Point4"/>
        <w:rPr>
          <w:noProof/>
        </w:rPr>
      </w:pPr>
      <w:r>
        <w:rPr>
          <w:noProof/>
        </w:rPr>
        <w:t>iii)</w:t>
      </w:r>
      <w:r>
        <w:rPr>
          <w:noProof/>
        </w:rPr>
        <w:tab/>
        <w:t>éléments et composants à usage microélectronique;</w:t>
      </w:r>
    </w:p>
    <w:p>
      <w:pPr>
        <w:pStyle w:val="Point4"/>
        <w:rPr>
          <w:noProof/>
        </w:rPr>
      </w:pPr>
      <w:r>
        <w:rPr>
          <w:noProof/>
        </w:rPr>
        <w:t>iv)</w:t>
      </w:r>
      <w:r>
        <w:rPr>
          <w:noProof/>
        </w:rPr>
        <w:tab/>
        <w:t>produits à usages optiques spécifiques;</w:t>
      </w:r>
    </w:p>
    <w:p>
      <w:pPr>
        <w:pStyle w:val="Point4"/>
        <w:rPr>
          <w:noProof/>
        </w:rPr>
      </w:pPr>
      <w:r>
        <w:rPr>
          <w:noProof/>
        </w:rPr>
        <w:t>v)</w:t>
      </w:r>
      <w:r>
        <w:rPr>
          <w:noProof/>
        </w:rPr>
        <w:tab/>
        <w:t>utilisation à des fins biotechniques (par exemple dans la culture de cellules, la technologie génétique ou comme catalyseur);</w:t>
      </w:r>
    </w:p>
    <w:p>
      <w:pPr>
        <w:pStyle w:val="Point4"/>
        <w:rPr>
          <w:noProof/>
        </w:rPr>
      </w:pPr>
      <w:r>
        <w:rPr>
          <w:noProof/>
        </w:rPr>
        <w:t>vi)</w:t>
      </w:r>
      <w:r>
        <w:rPr>
          <w:noProof/>
        </w:rPr>
        <w:tab/>
        <w:t>supports utilisés dans les processus de séparation; ou</w:t>
      </w:r>
    </w:p>
    <w:p>
      <w:pPr>
        <w:pStyle w:val="Point4"/>
        <w:rPr>
          <w:noProof/>
        </w:rPr>
      </w:pPr>
      <w:r>
        <w:rPr>
          <w:noProof/>
        </w:rPr>
        <w:t>vii)</w:t>
      </w:r>
      <w:r>
        <w:rPr>
          <w:noProof/>
        </w:rPr>
        <w:tab/>
        <w:t>usages de qualité nucléaire.</w:t>
      </w:r>
    </w:p>
    <w:p>
      <w:pPr>
        <w:pStyle w:val="Tiret2"/>
        <w:numPr>
          <w:ilvl w:val="0"/>
          <w:numId w:val="23"/>
        </w:numPr>
        <w:spacing w:line="360" w:lineRule="auto"/>
        <w:rPr>
          <w:noProof/>
        </w:rPr>
      </w:pPr>
      <w:r>
        <w:rPr>
          <w:noProof/>
        </w:rPr>
        <w:t>Modification de la taille des particules: la modification délibérée et contrôlée de la taille des particules d’une marchandise, autre que le simple concassage ou pressage, aboutissant à une marchandise ayant une taille de particule définie, une répartition définie de la taille des particules ou une zone de surface définie, pertinente pour l’usage auquel elle est destinée et présentant des caractéristiques physiques ou chimiques différentes de celles des matières premières, doit être considérée comme conférant le caractère originaire.</w:t>
      </w:r>
    </w:p>
    <w:p>
      <w:pPr>
        <w:pStyle w:val="Tiret2"/>
        <w:numPr>
          <w:ilvl w:val="0"/>
          <w:numId w:val="23"/>
        </w:numPr>
        <w:spacing w:line="360" w:lineRule="auto"/>
        <w:rPr>
          <w:noProof/>
        </w:rPr>
      </w:pPr>
      <w:r>
        <w:rPr>
          <w:noProof/>
        </w:rPr>
        <w:t>Matériaux de référence: les matériaux de référence (y compris les solutions de référence) sont des préparations indiquées à des fins d’analyse, d’étalonnage ou de référencement, présentant des degrés de pureté ou des proportions précis, certifiés par le fabricant. La fabrication de matériaux de référence doit être considérée comme conférant le caractère originaire.</w:t>
      </w:r>
    </w:p>
    <w:p>
      <w:pPr>
        <w:rPr>
          <w:noProof/>
        </w:rPr>
      </w:pPr>
    </w:p>
    <w:p>
      <w:pPr>
        <w:pStyle w:val="Tiret2"/>
        <w:numPr>
          <w:ilvl w:val="0"/>
          <w:numId w:val="23"/>
        </w:numPr>
        <w:spacing w:line="360" w:lineRule="auto"/>
        <w:rPr>
          <w:noProof/>
        </w:rPr>
      </w:pPr>
      <w:r>
        <w:rPr>
          <w:noProof/>
        </w:rPr>
        <w:t>Séparation des isomères: l’isolement ou la séparation des isomères d’un mélange d’isomères doit être considéré comme conférant le caractère originaire.</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ANNEXE II</w:t>
      </w:r>
    </w:p>
    <w:p>
      <w:pPr>
        <w:pStyle w:val="Text1"/>
        <w:jc w:val="center"/>
        <w:rPr>
          <w:b/>
          <w:noProof/>
        </w:rPr>
      </w:pPr>
      <w:r>
        <w:rPr>
          <w:b/>
          <w:noProof/>
        </w:rPr>
        <w:t>LISTE DES OUVRAISONS OU TRANSFORMATIONS À APPLIQUER AUX MATIÈRES NON ORIGINAIRES POUR QUE LE PRODUIT TRANSFORMÉ PUISSE OBTENIR LE CARACTÈRE ORIGINAIRE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Position SH</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Désignation du produit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Ouvraison ou transformation appliquée à des matières non originaires conférant le caractère de produit originaire</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Animaux vivants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Tous les animaux du chapitre 1 doivent être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Viandes et abats comestibles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viandes et tous les abats comestibles contenus dans les produits de ce chapitre doivent être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Poissons et crustacés, mollusques et autres invertébrés aquatiques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3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Chapitre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Lait et produits de la laiterie; œufs d’oiseaux, miel naturel, produits comestibles d’origine animale,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4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produits d’origine animale, non dénommés ni compris ailleurs;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Œufs et laitances de poissons impropres à l’alimentation humaine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 totalité des œufs et de la laitance doivent être intégralement obtenus.</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Plantes vivantes et produits de la floriculture; bulbes, racines et produits similaires; fleurs coupées et feuillages d’ornement</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6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Légumes, plantes, racines et tubercules alimentaires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7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Fruits comestibles; Écorces d’agrumes ou de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Fabrication dans laquelle tous les fruits, fruits à coques et écorces d’agrumes ou de melons du chapitre 8 sont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Café, thé, maté et épices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Céréales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10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Produits de la minoterie; malt; fécules et amidons; inuline; gluten de froment</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mises en œuvre qui relèvent des chapitres 8, 10 et 11, positions 0701, 0714, 2302 et 2303, et sous-position 0710 10,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Graines et fruits oléagineux; graines, semences et fruits divers; plantes industrielles ou médicinales; pailles et fourrages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Gomme laque; gommes, résines et autres sucs et extraits végétaux;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pectiques, pectinates et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à tresser et autres produits d’origine végétale,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animales ou végétales; produits de leur dissociation; graisses alimentaires élaborées; cires d’origine animale ou végétale;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à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de poissons et de mammifères marins et leurs fractions; graisse de suint et substances grasses dérivées, y compris la lanoline; autres graisses et huiles animales et leurs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d’arachide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et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d’olive et ses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végétales mises en œuvre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de palme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Huiles de graines de tournesol et leurs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destinées à des usages techniques ou industriels autres que la fabrication de produits pour l’alimentation humaine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dans laquelle toutes les matières végétales mises en œuvre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graisses et huiles végétales (y compris l’huile de jojoba) et leurs fractions, fixes, même raffinées, mais non chimiquement modifiées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et leurs fractions, de poissons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Glycérol brut; eaux et lessives glycérineuses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viandes, de poissons ou de crustacés, de mollusques ou d’autres invertébrés aquatiques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des chapitres 2, 3 et 16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Sucres et sucreries;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maltose ou fructose chimiquement purs</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y compris à partir des autres matières du nº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1101 à 1108, 1701 et 1703 utilisées ne doit pas excéder 30 %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Sucreries sans cacao (y compris le chocolat blanc)</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Cacao et ses préparations; à l’exclusion des:</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 et autres préparations alimentaires contenant du cacao; à l’exclusion des: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noProof/>
              </w:rPr>
            </w:pPr>
            <w:r>
              <w:rPr>
                <w:rFonts w:asciiTheme="majorBidi" w:hAnsiTheme="majorBidi"/>
                <w:noProof/>
              </w:rPr>
              <w:t>ou</w:t>
            </w:r>
          </w:p>
          <w:p>
            <w:pPr>
              <w:spacing w:before="60" w:after="60"/>
              <w:ind w:left="567" w:hanging="564"/>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Poudre de cacao avec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nº</w:t>
            </w:r>
            <w:r>
              <w:rPr>
                <w:rFonts w:asciiTheme="majorBidi" w:hAnsiTheme="majorBidi"/>
                <w:noProof/>
                <w:vertAlign w:val="superscript"/>
              </w:rPr>
              <w:t xml:space="preserve">s </w:t>
            </w:r>
            <w:r>
              <w:rPr>
                <w:rFonts w:asciiTheme="majorBidi" w:hAnsiTheme="majorBidi"/>
                <w:noProof/>
              </w:rPr>
              <w:t>0401 à 0404, ne contenant pas de cacao ou contenant moins de 5 % en poids de cacao calculés sur une base entièrement dégraissée, non dénommées ni comprises ailleurs: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extraits de malt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Fabrication à partir des céréales du chapitre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Fabrication à partir de matières de toute position à l’exclusion de celle dont relève le produit, dans laquelle le poids individuel du sucre et des matières du chapitre 4 mises en œuvre ne doit pas excéder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Pâtes alimentaires, même cuites ou farcies (de viande ou d’autres substances) ou bien autrement préparées, telles que spaghetti, macaroni, nouilles, lasagnes, gnocchi, ravioli, cannelloni; couscous, même préparé:</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7"/>
              <w:rPr>
                <w:rFonts w:asciiTheme="majorBidi" w:hAnsiTheme="majorBidi"/>
                <w:noProof/>
              </w:rPr>
            </w:pPr>
            <w:r>
              <w:rPr>
                <w:noProof/>
              </w:rPr>
              <w:t>–</w:t>
            </w:r>
            <w:r>
              <w:rPr>
                <w:noProof/>
              </w:rPr>
              <w:tab/>
              <w:t>le poids des matières mises en œuvre relevant des chapitres 2, 3 et 16 ne doit pas excéder 20 %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et ses succédanés préparés à partir de fécules, sous forme de flocons, grumeaux, grains perlés, criblures ou formes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la fécule de pommes de terre du nº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4"/>
              <w:rPr>
                <w:rFonts w:asciiTheme="majorBidi" w:hAnsiTheme="majorBidi"/>
                <w:noProof/>
              </w:rPr>
            </w:pPr>
            <w:r>
              <w:rPr>
                <w:noProof/>
              </w:rPr>
              <w:t>–</w:t>
            </w:r>
            <w:r>
              <w:rPr>
                <w:noProof/>
              </w:rPr>
              <w:tab/>
              <w:t>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xml:space="preserve"> 1006 et 1101 à 1108 mises en œuvre ne doit pas excéder 20 %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légumes, de fruits ou d’autres parties de plantes;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et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Tomates, champignons et truffes, préparés ou conservés autrement qu’au vinaigre ou à l’acide acétique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toutes les matières du chapitre 7 utilisées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Légumes, fruits, écorces de fruits et autres parties de plantes, confits au sucre (égouttés, glacés ou cristallisés)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Confitures, gelées, marmelades, purées et pâtes de fruits, obtenues par cuisson,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Les produits, autres que:</w:t>
            </w:r>
          </w:p>
          <w:p>
            <w:pPr>
              <w:spacing w:before="60" w:after="60"/>
              <w:rPr>
                <w:rFonts w:asciiTheme="majorBidi" w:hAnsiTheme="majorBidi" w:cstheme="minorBidi"/>
                <w:noProof/>
                <w:sz w:val="22"/>
              </w:rPr>
            </w:pPr>
            <w:r>
              <w:rPr>
                <w:rFonts w:asciiTheme="majorBidi" w:hAnsiTheme="majorBidi"/>
                <w:noProof/>
              </w:rPr>
              <w:t>- Fruits à coques, sans addition de sucre ou d’alcool</w:t>
            </w:r>
          </w:p>
          <w:p>
            <w:pPr>
              <w:spacing w:before="60" w:after="60"/>
              <w:rPr>
                <w:rFonts w:asciiTheme="majorBidi" w:hAnsiTheme="majorBidi" w:cstheme="minorBidi"/>
                <w:noProof/>
                <w:sz w:val="22"/>
              </w:rPr>
            </w:pPr>
            <w:r>
              <w:rPr>
                <w:rFonts w:asciiTheme="majorBidi" w:hAnsiTheme="majorBidi"/>
                <w:noProof/>
              </w:rPr>
              <w:t>- Beurre d’arachide; mélanges à base de céréales; cœurs de palmier; maïs</w:t>
            </w:r>
          </w:p>
          <w:p>
            <w:pPr>
              <w:spacing w:before="60" w:after="60"/>
              <w:rPr>
                <w:rFonts w:asciiTheme="majorBidi" w:hAnsiTheme="majorBidi" w:cstheme="minorBidi"/>
                <w:noProof/>
                <w:sz w:val="22"/>
              </w:rPr>
            </w:pPr>
            <w:r>
              <w:rPr>
                <w:rFonts w:asciiTheme="majorBidi" w:hAnsiTheme="majorBidi"/>
                <w:noProof/>
              </w:rPr>
              <w:t>- Fruits (y compris les fruits à coques), cuits autrement qu’à l’eau ou à la vapeur, sans addition de sucre, congelés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Jus de fruits (y compris les moûts de raisins) ou de légumes, non fermentés, sans addition d’alcool,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diverses;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Préparations pour sauces et sauces préparées; condiments et assaisonnements composés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La farine de moutarde ou la moutarde préparée peuvent toutefois être utilisées</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Farine de moutarde et moutarde préparée</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Glaces de consommation, même contenant du cacao</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w:t>
            </w:r>
          </w:p>
          <w:p>
            <w:pPr>
              <w:spacing w:before="60" w:after="60"/>
              <w:rPr>
                <w:rFonts w:asciiTheme="majorBidi" w:hAnsiTheme="majorBidi" w:cstheme="minorBidi"/>
                <w:noProof/>
                <w:sz w:val="22"/>
              </w:rPr>
            </w:pPr>
            <w:r>
              <w:rPr>
                <w:rFonts w:asciiTheme="majorBidi" w:hAnsiTheme="majorBidi"/>
                <w:noProof/>
              </w:rPr>
              <w:t>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60 %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non dénommées ni comprises ailleurs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Boissons, liquides alcooliques et vinaigres; à l’exclusion des:</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 toutes les matières mises en œuvre qui relèvent des nº</w:t>
            </w:r>
            <w:r>
              <w:rPr>
                <w:rFonts w:asciiTheme="majorBidi" w:hAnsiTheme="majorBidi"/>
                <w:noProof/>
                <w:vertAlign w:val="superscript"/>
              </w:rPr>
              <w:t>s</w:t>
            </w:r>
            <w:r>
              <w:rPr>
                <w:rFonts w:asciiTheme="majorBidi" w:hAnsiTheme="majorBidi"/>
                <w:noProof/>
              </w:rPr>
              <w:t xml:space="preserve"> 0806 10, 2009 61 et 2009 69 sont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Eaux, y compris les eaux minérales et les eaux gazéifiées, additionnées de sucre ou d’autres édulcorants ou aromatisées, et autres boissons non alcooliques, à l’exclusion des jus de fruits ou de légumes du nº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et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 éthylique non dénaturé d’un titre alcoométrique volumique supérieur ou inférieur à 80 % vol; eaux-de-vie, liqueurs et autres boissons spiritueuses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excepté les nº</w:t>
            </w:r>
            <w:r>
              <w:rPr>
                <w:rFonts w:asciiTheme="majorBidi" w:hAnsiTheme="majorBidi"/>
                <w:noProof/>
                <w:vertAlign w:val="superscript"/>
              </w:rPr>
              <w:t>s</w:t>
            </w:r>
            <w:r>
              <w:rPr>
                <w:rFonts w:asciiTheme="majorBidi" w:hAnsiTheme="majorBidi"/>
                <w:noProof/>
              </w:rPr>
              <w:t xml:space="preserve"> 2207 et 2208, dans laquelle toutes les matières mises en œuvre qui relèvent des sous-positions 0806 10, 2009 61 et 2009 69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Résidus et déchets des industries alimentaires; aliments préparés pour animaux;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des types utilisés pour l’alimentation des animaux</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Fabrication dans laquelle:</w:t>
            </w:r>
          </w:p>
          <w:p>
            <w:pPr>
              <w:spacing w:before="60" w:after="60"/>
              <w:ind w:left="567" w:hanging="567"/>
              <w:rPr>
                <w:rFonts w:asciiTheme="majorBidi" w:hAnsiTheme="majorBidi"/>
                <w:noProof/>
              </w:rPr>
            </w:pPr>
            <w:r>
              <w:rPr>
                <w:noProof/>
              </w:rPr>
              <w:t>–</w:t>
            </w:r>
            <w:r>
              <w:rPr>
                <w:noProof/>
              </w:rPr>
              <w:tab/>
              <w:t>toutes les matières des chapitres 2 et 3 mises en œuvre sont entièrement obtenues,</w:t>
            </w:r>
          </w:p>
          <w:p>
            <w:pPr>
              <w:spacing w:before="60" w:after="60"/>
              <w:ind w:left="567" w:hanging="567"/>
              <w:rPr>
                <w:rFonts w:asciiTheme="majorBidi" w:hAnsiTheme="majorBidi"/>
                <w:noProof/>
              </w:rPr>
            </w:pPr>
            <w:r>
              <w:rPr>
                <w:noProof/>
              </w:rPr>
              <w:t>–</w:t>
            </w:r>
            <w:r>
              <w:rPr>
                <w:noProof/>
              </w:rPr>
              <w:tab/>
              <w:t>le poids des matières mises en œuvre qui relèvent des chapitres 10 et 11 et des positions 2302 et 2303 n’excède pas 20 % du poids du produit final,</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 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50 %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et succédanés de tabac fabriqués; à l’exclusion de: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des matières de la position 2401 mises en œuvre n’excède pas 30 % du poids total des matières du chapitre 24 mises en œuvre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bruts ou non fabriqués; déchets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de la position 2401 utilisées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en tabac ou en succédanés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et du tabac à fumer de la sous-position 2403 19, dans laquelle au moins 10 % en poids de toutes les matières du nº 2401 utilisées sont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Produits destinés à l’inhalation par diffusion chauffée ou d’autres moyens, sans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à l’exception de celle dont relève le produit, dans laquelle 10 % au moins en poids de toutes les matières du nº 2401 utilisées sont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Sel; soufre; terres et pierres; plâtres, chaux et ciments;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Carbonate de magnésium naturel (magnésite) broyé et mis en récipients hermétiques et oxyde de magnésium, même pur, à l’exclusion de la magnésie électrofondue et de la magnésie calcinée à mort (frittée)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 carbonate de magnésium naturel (magnésite) peut être utilisé</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Minerais, scories et cendres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Combustibles minéraux, huiles minérales et produits de leur distillation; matières bitumineuses; cires minérales;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dans lesquelles les constituants aromatiques prédominent en poids par rapport aux constituants non aromatiques, similaires aux huiles minérales obtenues par distillation de goudrons de houille de haute température, distillant plus de 65 % de leur volume jusqu’à 250 °C (y compris les mélanges d’essence de pétrole et de benzol), destinées à être utilisées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de pétrole ou de minéraux bitumineux, autres que les huiles brutes; préparations non dénommées ni comprises ailleurs, contenant en poids 70 % ou plus d’huiles de pétrole ou de minéraux bitumineux et dont ces huiles constituent l’élément de base; déchets d’huiles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noProof/>
                <w:sz w:val="20"/>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Gaz de pétrole et autres hydrocarbures gazeux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Vaseline; paraffine, cire de pétrole microcristalline, slack wax, ozokérite, cire de lignite, cire de tourbe, autres cires minérales et produits similaires obtenus par synthèse ou par d’autres procédés, même colorés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Coke de pétrole, bitume de pétrole et autres résidus des huiles de pétrole ou de minéraux bitumineux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inorganiques; composés inorganiques ou organiques de métaux précieux, d’éléments radioactifs, de métaux des terres rares ou d’isotopes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organiques; à l’exclusion de: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Hydrocarbures acycliques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et cyclènes (à l’exclusion des azulènes), benzène, toluène et xylènes,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Alcoolates métalliques des alcools de la présente position et de l’éthanol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y compris à partir des autres matières du nº 2905. Toutefois, les alcoolates métalliques de la présente position peuvent être utilisés,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Produits pharmaceutiques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Engrais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Extraits tannants ou tinctoriaux; tanins et leurs dérivés; pigments et autres matières colorantes; peintures et vernis; mastics; encres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Huiles essentielles et résinoïdes; produits de parfumerie ou de toilette préparés et préparations cosmétiques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Matières albuminoïdes; amidons modifiés; colles;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Explosifs; produits pyrotechniques; allumettes; alliages pyrophoriques; matières inflammables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photographiques ou cinématographiques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divers des industries chimiques;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antidétonantes, inhibiteurs d’oxydation, additifs peptisants, améliorants de viscosité, additifs anticorrosifs et autres additifs préparés, pour huiles minérales (y compris l’essence) ou pour autres liquides utilisés aux mêmes fins que les huiles minérales: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Additifs préparés pour lubrifiants contenant des huiles de pétrole ou de minéraux bitumineux</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du nº 3811 utilisées ne doit pas excéder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3824 99 et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du biodiesel est obtenu par transesthérification, et/ou esthérification ou par hydrotraitement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plastiques et ouvrages en ces matières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Caoutchouc et ouvrages en caoutchouc;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Pneumatiques et bandages (pleins ou creux), rechapés en caoutchouc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Rechapage de pneumatiques ou de bandages (pleins ou creux) usagés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Peaux (autres que les pelleteries) et cuirs;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à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Cuirs et peaux épilés et peaux d’animaux dépourvus de poils, tannés ou en croûte, même refendus, mais non autrement préparés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Retannage de peaux ou de cuirs prétannés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cuir; articles de bourrellerie ou de sellerie; articles de voyage, sacs à main et contenants similaires; ouvrages en boyau</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Pelleteries et fourrures; pelleteries factices;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Pelleteries tannées ou apprêtées, assemblées: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Nappes, sacs, croix, carrés et présentations similaires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Blanchiment ou teinture, avec coupe et assemblage de peaux tannées ou apprêtées, non assemblées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Vêtements, accessoires du vêtement et autres articles en pelleteries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 du nº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et ouvrages en bois; charbon de bois;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sciés ou dédossés longitudinalement, tranchés ou déroulés, d’une épaisseur excédant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Rabotage, ponçage ou collage par assemblage en bout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Feuilles pour placage (y compris celles obtenues par tranchage de bois stratifié) et feuilles pour contreplaqués, d’une épaisseur n’excédant pas 6 mm, tranchées, et autres bois sciés longitudinalement, tranchés ou déroulés, d’une épaisseur n’excédant pas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Jointage, rabotage, ponçage ou collage par assemblage en bout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à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Baguettes et moulures en bois pour meubles, cadres, décors intérieurs, conduites électriques et similaires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Caisses, caissettes, cageots, cylindres et emballages similaires, en bois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planches non coupées à dimension</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Ouvrages de menuiserie et pièces de charpente pour construction, en bois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panneaux cellulaires en bois ou des bardeaux (shingles et shakes) peuvent être utilisés.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Baguettes et moulures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préparés pour allumettes; chevilles en bois pour chaussures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bois de toute position, à l’exclusion des bois filés du nº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Liège et ouvrages en liège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de sparterie ou de vannerie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Pâtes de bois ou d’autres matières fibreuses cellulosiques; papier ou carton à recycler (déchets et rebuts)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Papiers et cartons; ouvrages en pâte de cellulose, en papier ou en carton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l’édition, de la presse ou des autres industries graphiques; textes manuscrits ou dactylographiés et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Chapitre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Soie;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Déchets de soie (y compris les cocons non dévidables, les déchets de fils et les effilochés), cardés ou peignés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Cardage ou peignage de déchets de soie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à 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soie et fils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retordage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Tissus de soie ou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ou toute opération mécanique,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teinture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Laine, poils fins ou grossiers; fils et tissus de crin;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à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à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Tissus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Coton;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à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coton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à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coton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fibres textiles végétales; fils de papier et tissus de fils de papier;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à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d’autres fibres textiles végétales;</w:t>
            </w:r>
          </w:p>
          <w:p>
            <w:pPr>
              <w:spacing w:before="20" w:after="20"/>
              <w:rPr>
                <w:rFonts w:asciiTheme="majorBidi" w:hAnsiTheme="majorBidi" w:cstheme="minorBidi"/>
                <w:noProof/>
                <w:sz w:val="22"/>
              </w:rPr>
            </w:pPr>
            <w:r>
              <w:rPr>
                <w:rFonts w:asciiTheme="majorBidi" w:hAnsiTheme="majorBidi"/>
                <w:noProof/>
              </w:rPr>
              <w:t>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à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d’autres fibres textiles végétales; tissus de 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à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monofilaments et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et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à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Fibres synthétiques ou artificielles discontinues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artificielles ou synthétiques.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à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à coudre et autres fils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à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feutres et non tissés; fils spéciaux; ficelles, cordes et cordages; articles de corderie;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de matières textiles et articles en ces ouates; fibres textiles d’une longueur n’excédant pas 5 mm (tontisses), nœuds et noppes (boutons) de matières textiles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accompagné de teinture ou d’impression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Feutres, même imprégnés, enduits, recouverts ou stratifiés: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Feutres aiguilletés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Toutefois:</w:t>
            </w:r>
          </w:p>
          <w:p>
            <w:pPr>
              <w:spacing w:before="60" w:after="60"/>
              <w:ind w:left="567" w:hanging="567"/>
              <w:rPr>
                <w:rFonts w:asciiTheme="majorBidi" w:hAnsiTheme="majorBidi"/>
                <w:noProof/>
              </w:rPr>
            </w:pPr>
            <w:r>
              <w:rPr>
                <w:noProof/>
              </w:rPr>
              <w:t>–</w:t>
            </w:r>
            <w:r>
              <w:rPr>
                <w:noProof/>
              </w:rPr>
              <w:tab/>
              <w:t>des fils de filaments de polypropylène du nº 5402,</w:t>
            </w:r>
          </w:p>
          <w:p>
            <w:pPr>
              <w:spacing w:before="60" w:after="60"/>
              <w:ind w:left="567" w:hanging="567"/>
              <w:rPr>
                <w:rFonts w:asciiTheme="majorBidi" w:hAnsiTheme="majorBidi"/>
                <w:noProof/>
              </w:rPr>
            </w:pPr>
            <w:r>
              <w:rPr>
                <w:noProof/>
              </w:rPr>
              <w:t>–</w:t>
            </w:r>
            <w:r>
              <w:rPr>
                <w:noProof/>
              </w:rPr>
              <w:tab/>
              <w:t>des fibres de polypropylène des nºs 5503 ou 5506, ou</w:t>
            </w:r>
          </w:p>
          <w:p>
            <w:pPr>
              <w:spacing w:before="60" w:after="60"/>
              <w:ind w:left="567" w:hanging="567"/>
              <w:rPr>
                <w:rFonts w:asciiTheme="majorBidi" w:hAnsiTheme="majorBidi"/>
                <w:noProof/>
              </w:rPr>
            </w:pPr>
            <w:r>
              <w:rPr>
                <w:noProof/>
              </w:rPr>
              <w:t xml:space="preserve">– </w:t>
            </w:r>
            <w:r>
              <w:rPr>
                <w:noProof/>
              </w:rPr>
              <w:tab/>
              <w:t>des câbles de filaments de polypropylène du nº 5501,</w:t>
            </w:r>
          </w:p>
          <w:p>
            <w:pPr>
              <w:spacing w:before="60" w:after="60"/>
              <w:rPr>
                <w:rFonts w:asciiTheme="majorBidi" w:hAnsiTheme="majorBidi" w:cstheme="minorBidi"/>
                <w:noProof/>
                <w:sz w:val="22"/>
              </w:rPr>
            </w:pPr>
            <w:r>
              <w:rPr>
                <w:rFonts w:asciiTheme="majorBidi" w:hAnsiTheme="majorBidi"/>
                <w:noProof/>
              </w:rPr>
              <w:t>dont le titre de chaque fibre ou filament constitutif est, dans tous les cas, inférieur à 9 décitex, peuvent être utilisés pour autant que leur valeur totale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de tissu non-tissé uniquement dans le cas des feutres élaborés à partir de fibres naturelles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Formation de non-tissés uniquement, dans le cas des autres feutres élaborés à partir de fibres naturelles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à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eastAsia="Times New Roman" w:hAnsiTheme="majorBidi" w:cstheme="majorBidi"/>
                <w:noProof/>
              </w:rPr>
            </w:pPr>
            <w:r>
              <w:rPr>
                <w:noProof/>
              </w:rPr>
              <w:t>–</w:t>
            </w:r>
            <w:r>
              <w:rPr>
                <w:noProof/>
              </w:rPr>
              <w:tab/>
              <w:t>de filaments à orientation déterminée ou aléatoire</w:t>
            </w:r>
          </w:p>
          <w:p>
            <w:pPr>
              <w:spacing w:before="60" w:after="60"/>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de substances ou de polymères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à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autres que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hAnsiTheme="majorBidi"/>
                <w:noProof/>
              </w:rPr>
            </w:pPr>
            <w:r>
              <w:rPr>
                <w:noProof/>
              </w:rPr>
              <w:t>–</w:t>
            </w:r>
            <w:r>
              <w:rPr>
                <w:noProof/>
              </w:rPr>
              <w:tab/>
              <w:t>de fibres discontinues à orientation déterminée ou aléatoire</w:t>
            </w:r>
          </w:p>
          <w:p>
            <w:pPr>
              <w:spacing w:before="60" w:after="60"/>
              <w:rPr>
                <w:rFonts w:asciiTheme="majorBidi" w:hAnsiTheme="majorBidi" w:cstheme="minorBidi"/>
                <w:noProof/>
                <w:sz w:val="22"/>
              </w:rPr>
            </w:pPr>
            <w:r>
              <w:rPr>
                <w:rFonts w:asciiTheme="majorBidi" w:hAnsiTheme="majorBidi"/>
                <w:noProof/>
              </w:rPr>
              <w:t>et/ou</w:t>
            </w:r>
          </w:p>
          <w:p>
            <w:pPr>
              <w:spacing w:before="60" w:after="60"/>
              <w:rPr>
                <w:rFonts w:asciiTheme="majorBidi" w:hAnsiTheme="majorBidi"/>
                <w:noProof/>
              </w:rPr>
            </w:pPr>
            <w:r>
              <w:rPr>
                <w:noProof/>
              </w:rPr>
              <w:t>–</w:t>
            </w:r>
            <w:r>
              <w:rPr>
                <w:noProof/>
              </w:rPr>
              <w:tab/>
              <w:t>de fils coupés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Fils et cordes de caoutchouc, recouverts de textiles; fils textiles, lames et formes similaires des nº</w:t>
            </w:r>
            <w:r>
              <w:rPr>
                <w:rFonts w:asciiTheme="majorBidi" w:hAnsiTheme="majorBidi"/>
                <w:noProof/>
                <w:vertAlign w:val="superscript"/>
              </w:rPr>
              <w:t>s</w:t>
            </w:r>
            <w:r>
              <w:rPr>
                <w:rFonts w:asciiTheme="majorBidi" w:hAnsiTheme="majorBidi"/>
                <w:noProof/>
              </w:rPr>
              <w:t xml:space="preserve"> 5404 ou 5405, imprégnés, enduits, recouverts ou gainés de caoutchouc ou de matière plastique: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Fils et cordes de caoutchouc, recouverts de textiles</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Fabrication à partir de fils ou de cordes de caoutchouc, non recouverts de matières textiles</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Filés métalliques et fils métallisés, même guipés, constitués par des fils textiles, des lames ou formes similaires des nº</w:t>
            </w:r>
            <w:r>
              <w:rPr>
                <w:rFonts w:asciiTheme="majorBidi" w:hAnsiTheme="majorBidi"/>
                <w:noProof/>
                <w:vertAlign w:val="superscript"/>
              </w:rPr>
              <w:t>s</w:t>
            </w:r>
            <w:r>
              <w:rPr>
                <w:rFonts w:asciiTheme="majorBidi" w:hAnsiTheme="majorBidi"/>
                <w:noProof/>
              </w:rPr>
              <w:t> 5404 ou 5405, combinés avec du métal sous forme de fils, de lames ou de poudres, ou recouverts de métal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Fils guipés, lames et formes similaires des nº</w:t>
            </w:r>
            <w:r>
              <w:rPr>
                <w:rFonts w:asciiTheme="majorBidi" w:hAnsiTheme="majorBidi"/>
                <w:noProof/>
                <w:vertAlign w:val="superscript"/>
              </w:rPr>
              <w:t>s</w:t>
            </w:r>
            <w:r>
              <w:rPr>
                <w:rFonts w:asciiTheme="majorBidi" w:hAnsiTheme="majorBidi"/>
                <w:noProof/>
              </w:rPr>
              <w:t xml:space="preserve"> 5404 ou 5405 guipées, autres que ceux du nº 5605 et autres que les fils de crins guipés; fils de chenille; fils dits “de chaînette”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Détordage combiné à un guipage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Chapitre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Tapis et autres revêtements de sol en matières textiles: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Fabrication à partir de fils de coco, de sisal, de jute ou de fibranne filée sur un métier continu à anneaux classique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des techniques de fabrication de non-tissés, y compris l’aiguilletage</w:t>
            </w:r>
          </w:p>
          <w:p>
            <w:pPr>
              <w:spacing w:before="20" w:after="20"/>
              <w:rPr>
                <w:rFonts w:asciiTheme="majorBidi" w:hAnsiTheme="majorBidi"/>
                <w:noProof/>
              </w:rPr>
            </w:pPr>
            <w:r>
              <w:rPr>
                <w:rFonts w:asciiTheme="majorBidi" w:hAnsiTheme="majorBidi"/>
                <w:noProof/>
              </w:rPr>
              <w:t>De la toile de jute peut être utilisée en tant que support.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spéciaux; surfaces textiles touffetées; dentelles; tapisseries; passementeries; broderies à l’exclusion des: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Tapisseries tissées à la main (genre Gobelins, Flandres, Aubusson, Beauvais et similaires) et tapisseries à l’aiguille (au petit point, au point de croix, par exemple), même confectionnées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Broderies en pièces, en bandes ou en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Broderie dans laquelle la valeur de toutes les matières utilisées de toute position, à l’exclusion de celle dont relève le produit,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Nappes tramées pour pneumatiques obtenues à partir de fils à haute ténacité de nylon ou d’autres polyamides, de polyesters ou de rayonne viscose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Contenant 90 % ou moins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imprégnés, enduits ou recouverts de matière plastique ou stratifiés avec de la matière plastique, autres que ceux du nº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imprégnation, à une enduction, à un recouvrement,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Linoléums, même découpés; revêtements de sol consistant en un enduit ou un recouvrement appliqué sur support de matières textiles, même découpés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teinture,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De la toile de jute peut être utilisée en tant que support.</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Revêtements muraux en matières textiles:</w:t>
            </w:r>
          </w:p>
          <w:p>
            <w:pPr>
              <w:spacing w:before="60" w:after="60"/>
              <w:rPr>
                <w:rFonts w:asciiTheme="majorBidi" w:hAnsiTheme="majorBidi"/>
                <w:noProof/>
              </w:rPr>
            </w:pPr>
            <w:r>
              <w:rPr>
                <w:rFonts w:asciiTheme="majorBidi" w:hAnsiTheme="majorBidi"/>
                <w:noProof/>
              </w:rPr>
              <w:t>- Imprégnés, enduits ou recouverts de caoutchouc, de matière plastique ou d’autres matières, ou stratifiés avec du caoutchouc, de la matière plastique ou d’autres matières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à un recouvrement, à une stratification ou à une métallisation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ou à une stratification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eastAsia="Times New Roman" w:hAnsiTheme="majorBidi" w:cstheme="maj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Tissus caoutchoutés, autres que ceux du nº 5902:</w:t>
            </w:r>
          </w:p>
          <w:p>
            <w:pPr>
              <w:spacing w:before="60" w:after="60"/>
              <w:rPr>
                <w:rFonts w:asciiTheme="majorBidi" w:hAnsiTheme="majorBidi"/>
                <w:b/>
                <w:noProof/>
              </w:rPr>
            </w:pPr>
            <w:r>
              <w:rPr>
                <w:rFonts w:asciiTheme="majorBidi" w:hAnsiTheme="majorBidi"/>
                <w:noProof/>
              </w:rPr>
              <w:t>- Étoffes de bonneterie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t xml:space="preserve"> </w:t>
            </w: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Bonneterie combinée à un caoutchoutage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autres tissus obtenus à partir de fils de filaments synthétiques, contenant plus de 90 %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ou à un revêtement en caoutchouc</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 à un tricotage ou à un procédé de fabrication de non-tissés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tissus imprégnés, enduits ou recouverts; toiles peintes pour décors de théâtres, fonds d’atelier ou usages analogues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à une impression, à une enduction, à une imprégnation ou à un recouvrement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Mèches tissées, tressées ou tricotées, en matières textiles, pour lampes, réchauds, briquets, bougies ou similaires; manchons à incandescence et étoffes tubulaires tricotées servant à leur fabrication, même imprégnés: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Manchons à incandescence, imprégnés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d’étoffes tubulaires tricotées/en bonneterie</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à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Produits et articles textiles pour usages techniques:</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Chapitre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Étoffes de bonneterie</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Bonneterie combinée à une teinture, à un flocage, à une enduction, à une stratification ou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Torsion ou texturation combinée à une bonneterie, à condition que la valeur des fils non originaires non tordus ou non texturés utilisés ne dépasse pas 50 % du prix départ usine du produit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Chapitre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Vêtements et accessoires du vêtement, en bonneterie:</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Obtenus par assemblage par couture ou autrement de deux ou plusieurs pièces de bonneterie qui ont été découpées en forme ou obtenues directement en forme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Bonneterie combinée à une confection (y compris une coupe de tissu)</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Tricotage et confection en une seule opération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Vêtements et accessoires du vêtement, autres qu’en bonneterie;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 précédée d’impression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 xml:space="preserve">6202, ex 6204, </w:t>
            </w:r>
            <w:r>
              <w:rPr>
                <w:noProof/>
              </w:rPr>
              <w:br/>
              <w:t xml:space="preserve">ex 6206, ex 6209 </w:t>
            </w:r>
            <w:r>
              <w:rPr>
                <w:noProof/>
              </w:rPr>
              <w:br/>
              <w:t>et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Vêtements pour femmes, fillettes et bébés, et autres accessoires confectionnés du vêtement pour bébés, brodés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 xml:space="preserve">ex 6210 et </w:t>
            </w:r>
            <w:r>
              <w:rPr>
                <w:noProof/>
              </w:rPr>
              <w:b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Soutiens-gorge, corsets, gaines, bustiers, porte-jarretelles, jarretières et articles similaires, et leurs parties, en bonneterie, obtenus par assemblage par couture ou autrement d’au moins deux pièces de bonneterie qui ont été découpées en forme ou obtenues directement en forme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Tricotage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Confection (y compris une coupe de tissu) précédée d’impression (en tant qu’opération indépendante)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et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Mouchoirs, pochettes, châles, écharpes, foulards, cache-nez, cache-col, mantilles, voiles et voilettes et articles similaires: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w:t>
            </w:r>
          </w:p>
          <w:p>
            <w:pPr>
              <w:spacing w:before="60" w:after="60"/>
              <w:rPr>
                <w:rFonts w:asciiTheme="majorBidi" w:hAnsiTheme="majorBidi" w:cstheme="minorBidi"/>
                <w:noProof/>
                <w:sz w:val="22"/>
              </w:rPr>
            </w:pPr>
            <w:r>
              <w:rPr>
                <w:rFonts w:asciiTheme="majorBidi" w:hAnsiTheme="majorBidi"/>
                <w:noProof/>
              </w:rPr>
              <w:t>précédée d’impression (en tant qu’opération indépendante)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Autres accessoires confectionnés du vêtement; parties de vêtements ou d’accessoires du vêtement, autres que celles du nº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Triplures pour cols et poignets, découpées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40 % du prix départ usine du produit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Chapitre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textiles confectionnés; assortiments; friperie et chiffons; à l’exclusion des: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à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Couvertures, linge de lit, etc.; rideaux, etc.; autres articles d’ameublement:</w:t>
            </w:r>
          </w:p>
        </w:tc>
        <w:tc>
          <w:tcPr>
            <w:tcW w:w="6576" w:type="dxa"/>
            <w:tcBorders>
              <w:bottom w:val="nil"/>
              <w:right w:val="single" w:sz="4" w:space="0" w:color="auto"/>
            </w:tcBorders>
          </w:tcPr>
          <w:p>
            <w:pPr>
              <w:spacing w:before="60" w:after="60"/>
              <w:rPr>
                <w:rFonts w:asciiTheme="majorBidi" w:hAnsiTheme="majorBidi"/>
                <w:noProof/>
              </w:rPr>
            </w:pPr>
            <w:r>
              <w:rPr>
                <w:rFonts w:asciiTheme="majorBidi" w:hAnsiTheme="majorBidi"/>
                <w:noProof/>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En feutre,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Procédé de fabrication de non-tissés combiné à une confection (y compris une coupe de tissu)</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(autres qu’en bonneterie) non brodés dont la valeur n’excède pas 40 % du prix départ usine du produit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Sacs et sachets d’emballage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Extrusion de fibres synthétiques ou artificielles ou filage de fibres naturelles et/ou synthétiques ou artificielles discontinue, combinés à un tissage ou à un tricotage et à une confection (y compris une coupe de tissu)</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Bâches et stores d’extérieur; tentes; voiles pour embarcations, planches à voile ou chars à voile; articles de campement:</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Procédé de fabrication de non-tissés combiné à une confection (y compris une coupe de tissu)</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confectionnés, y compris les patrons de vêtements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Assortiments composés de pièces de tissus et de fils, même avec accessoires, pour la confection de tapis, de tapisseries, de nappes de table ou de serviettes brodées, ou d’articles textiles similaires, en emballages pour la vente au détail</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Chacun des articles de l’assortiment doit respecter la règle qui lui serait applicable s’il n’était pas inclus dans l’assortiment. Toutefois, des articles non originaires peuvent être incorporés, à condition que leur valeur totale n’excède pas 15 % du prix départ usine de l’assortiment.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Chaussures, guêtres et articles analogues; parties de ces objets;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assemblages formés de dessus de chaussures fixés aux semelles premières ou à d’autres parties inférieures du nº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Coiffures et parties de coiffures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Parapluies, ombrelles, parasols, cannes, cannes-sièges, fouets, cravaches et leurs parties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Plumes et duvet apprêtés et articles en plumes ou en duvet; fleurs artificielles; ouvrages en cheveux</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en pierres, plâtre, ciment, amiante, mica ou matières analogues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céramiques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 et ouvrages en verre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Bonbonnes, bouteilles, flacons, bocaux, pots, emballages tubulaires, ampoules et autres récipients de transport ou d’emballage, en verre; bocaux à conserves en verre; bouchons, couvercles et autres dispositifs de fermeture, en verre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Taille d’objets en verre, à condition que la valeur de l’objet en verre non taillé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Objets en verre pour le service de la table, pour la cuisine, la toilette, le bureau, l’ornementation des appartements ou usages similaires, autres que ceux des nº</w:t>
            </w:r>
            <w:r>
              <w:rPr>
                <w:rFonts w:asciiTheme="majorBidi" w:hAnsiTheme="majorBidi"/>
                <w:noProof/>
                <w:vertAlign w:val="superscript"/>
              </w:rPr>
              <w:t>s</w:t>
            </w:r>
            <w:r>
              <w:rPr>
                <w:rFonts w:asciiTheme="majorBidi" w:hAnsiTheme="majorBidi"/>
                <w:noProof/>
              </w:rPr>
              <w:t> 7010 ou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Perles fines ou de culture, pierres gemmes ou similaires, métaux précieux, plaqués ou doublés de métaux précieux et ouvrages en ces matières; bijouterie de fantaisie; monnaies;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ind w:left="-3" w:firstLine="3"/>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et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Pierres gemmes (précieuses ou fines) et pierres synthétiques ou reconstituées, travaillées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et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Métaux précieux:</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7106, 7108 et 7110 ou</w:t>
            </w:r>
          </w:p>
          <w:p>
            <w:pPr>
              <w:spacing w:before="60" w:after="60"/>
              <w:rPr>
                <w:rFonts w:asciiTheme="majorBidi" w:hAnsiTheme="majorBidi" w:cstheme="minorBidi"/>
                <w:noProof/>
                <w:sz w:val="22"/>
              </w:rPr>
            </w:pPr>
            <w:r>
              <w:rPr>
                <w:rFonts w:asciiTheme="majorBidi" w:hAnsiTheme="majorBidi"/>
                <w:noProof/>
              </w:rPr>
              <w:t>séparation électrolytique, thermique ou chimique de métaux précieux des nº</w:t>
            </w:r>
            <w:r>
              <w:rPr>
                <w:rFonts w:asciiTheme="majorBidi" w:hAnsiTheme="majorBidi"/>
                <w:noProof/>
                <w:vertAlign w:val="superscript"/>
              </w:rPr>
              <w:t>s</w:t>
            </w:r>
            <w:r>
              <w:rPr>
                <w:rFonts w:asciiTheme="majorBidi" w:hAnsiTheme="majorBidi"/>
                <w:noProof/>
              </w:rPr>
              <w:t> 7106, 7108 ou 7110 ou</w:t>
            </w:r>
          </w:p>
          <w:p>
            <w:pPr>
              <w:spacing w:before="60" w:after="60"/>
              <w:rPr>
                <w:rFonts w:asciiTheme="majorBidi" w:hAnsiTheme="majorBidi" w:cstheme="minorBidi"/>
                <w:noProof/>
                <w:sz w:val="22"/>
              </w:rPr>
            </w:pPr>
            <w:r>
              <w:rPr>
                <w:rFonts w:asciiTheme="majorBidi" w:hAnsiTheme="majorBidi"/>
                <w:noProof/>
              </w:rPr>
              <w:t>fusion et/ou alliage des métaux précieux des nº</w:t>
            </w:r>
            <w:r>
              <w:rPr>
                <w:rFonts w:asciiTheme="majorBidi" w:hAnsiTheme="majorBidi"/>
                <w:noProof/>
                <w:vertAlign w:val="superscript"/>
              </w:rPr>
              <w:t>s</w:t>
            </w:r>
            <w:r>
              <w:rPr>
                <w:rFonts w:asciiTheme="majorBidi" w:hAnsiTheme="majorBidi"/>
                <w:noProof/>
              </w:rPr>
              <w:t> 7106, 7108 ou 7110 entre eux ou avec des métaux communs ou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Sous formes brutes</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Sous formes mi-ouvrées ou en poudre</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précieux, sous forme brute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et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Métaux plaqués ou doublés de métaux précieux, sous formes mi-ouvrées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plaqués ou doublés de métaux précieux, sous forme brute</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Fonte, fer et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à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à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Barres et profilés et fil machine,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et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à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profilés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à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fils machines laminés à chaud; barres et profilés en autres aciers alliés; barres creuses pour le forage en aciers alliés ou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des nº</w:t>
            </w:r>
            <w:r>
              <w:rPr>
                <w:rFonts w:asciiTheme="majorBidi" w:hAnsiTheme="majorBidi"/>
                <w:noProof/>
                <w:vertAlign w:val="superscript"/>
              </w:rPr>
              <w:t>s</w:t>
            </w:r>
            <w:r>
              <w:rPr>
                <w:rFonts w:asciiTheme="majorBidi" w:hAnsiTheme="majorBidi"/>
                <w:noProof/>
              </w:rPr>
              <w:t> 7206, 7218 ou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autres aciers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fonte, fer ou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Palplanches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et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tuyaux et profilés creux, en fer ou en acier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7206 à 7212 et 7218 ou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Accessoires de tuyauterie en aciers inoxydables (ISO nº X5CrNiMo 1712) consistant en plusieurs pièces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Tournage, perçage, alésage, filetage, ébavurage et sablage d’ébauches forgées dont la valeur ne doit pas excéder 35 %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nº 9406; tôles, barres, profilés, tubes et similaires, en fonte, fer ou acier, préparés en vue de leur utilisation dans la construction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les profilés obtenus par soudage du nº 7301 ne peuvent pas être utilisés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Chaînes antidérapantes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du nº 7315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et ouvrages en cuivre;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affiné et alliages de cuivre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 de cuivre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et ouvrages en nickel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et ouvrages en aluminium;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p>
            <w:pPr>
              <w:spacing w:before="60" w:after="60"/>
              <w:rPr>
                <w:rFonts w:asciiTheme="majorBidi" w:hAnsiTheme="majorBidi" w:cstheme="majorBidi"/>
                <w:noProof/>
                <w:szCs w:val="24"/>
              </w:rPr>
            </w:pPr>
            <w:r>
              <w:rPr>
                <w:rFonts w:asciiTheme="majorBidi" w:hAnsiTheme="majorBidi"/>
                <w:noProof/>
                <w:szCs w:val="24"/>
              </w:rPr>
              <w:t>ou</w:t>
            </w:r>
          </w:p>
          <w:p>
            <w:pPr>
              <w:spacing w:before="60" w:after="60"/>
              <w:rPr>
                <w:rFonts w:asciiTheme="majorBidi" w:hAnsiTheme="majorBidi" w:cstheme="minorBidi"/>
                <w:noProof/>
                <w:sz w:val="22"/>
              </w:rPr>
            </w:pPr>
            <w:r>
              <w:rPr>
                <w:rFonts w:asciiTheme="majorBidi" w:hAnsiTheme="majorBidi"/>
                <w:noProof/>
              </w:rPr>
              <w:t>Fabrication par traitement thermique ou électrolytique à partir d’aluminium non allié ou de déchets et débris d’aluminium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Déchets et débris d’aluminium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aluminium autres que toiles métalliques (y compris les toiles continues ou sans fin), grillages et treillis, en fils métalliques, de tôles ou bandes déployées, en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w:t>
            </w:r>
            <w:r>
              <w:rPr>
                <w:rFonts w:asciiTheme="majorBidi" w:hAnsiTheme="majorBidi"/>
                <w:noProof/>
              </w:rPr>
              <w:t xml:space="preserve"> Toutefois, peuvent être utilisés des toiles métalliques (y compris les toiles continues ou sans fin), des grillages et treillis, en fils métalliques, des tôles ou bandes déployées, en aluminium, et</w:t>
            </w:r>
          </w:p>
          <w:p>
            <w:pPr>
              <w:spacing w:before="60" w:after="60"/>
              <w:ind w:left="567" w:hanging="567"/>
              <w:rPr>
                <w:rFonts w:asciiTheme="majorBidi" w:hAnsiTheme="majorBidi"/>
                <w: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Plomb et ouvrages en plomb</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et ouvrages en zinc</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Étain et ouvrages en étain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métaux communs; cermets; ouvrages en ces matières</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et outillage, articles de coutellerie et couverts de table, en métaux communs; parties de ces articles, en métaux communs;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d’au moins deux des nº</w:t>
            </w:r>
            <w:r>
              <w:rPr>
                <w:rFonts w:asciiTheme="majorBidi" w:hAnsiTheme="majorBidi"/>
                <w:noProof/>
                <w:vertAlign w:val="superscript"/>
              </w:rPr>
              <w:t>s</w:t>
            </w:r>
            <w:r>
              <w:rPr>
                <w:rFonts w:asciiTheme="majorBidi" w:hAnsiTheme="majorBidi"/>
                <w:noProof/>
              </w:rPr>
              <w:t> 8202 à 8205, conditionnés en assortiments pour la vente au détail</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8202 à 8205. Toutefois, des outils des nº</w:t>
            </w:r>
            <w:r>
              <w:rPr>
                <w:rFonts w:asciiTheme="majorBidi" w:hAnsiTheme="majorBidi"/>
                <w:noProof/>
                <w:vertAlign w:val="superscript"/>
              </w:rPr>
              <w:t>s</w:t>
            </w:r>
            <w:r>
              <w:rPr>
                <w:rFonts w:asciiTheme="majorBidi" w:hAnsiTheme="majorBidi"/>
                <w:noProof/>
              </w:rPr>
              <w:t> 8202 à 8205 peuvent être utilisés dans la composition de l’assortiment, à condition que leur valeur totale n’excède pas 15 % du prix départ usine de cet assortiment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divers en métaux communs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Réacteurs nucléaires, chaudières, machines, appareils et engins mécaniques; parties de ces machines ou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alternatif ou rotatif, à allumage par étincelles (moteurs à explosion)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à allumage par compression (moteur diesel ou semi-diesel)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 à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Palans; treuils et cabestans; crics et vérins:</w:t>
            </w:r>
          </w:p>
          <w:p>
            <w:pPr>
              <w:spacing w:before="60" w:after="60"/>
              <w:rPr>
                <w:rFonts w:asciiTheme="majorBidi" w:hAnsiTheme="majorBidi" w:cstheme="minorBidi"/>
                <w:noProof/>
                <w:sz w:val="22"/>
              </w:rPr>
            </w:pPr>
            <w:r>
              <w:rPr>
                <w:rFonts w:asciiTheme="majorBidi" w:hAnsiTheme="majorBidi"/>
                <w:noProof/>
              </w:rPr>
              <w:t>Bigues; grues et blondins; ponts roulants, portiques de déchargement ou de manutention, ponts-grues, chariots-cavaliers et chariots-grues</w:t>
            </w:r>
          </w:p>
          <w:p>
            <w:pPr>
              <w:spacing w:before="60" w:after="60"/>
              <w:rPr>
                <w:rFonts w:asciiTheme="majorBidi" w:hAnsiTheme="majorBidi" w:cstheme="minorBidi"/>
                <w:noProof/>
                <w:sz w:val="22"/>
              </w:rPr>
            </w:pPr>
            <w:r>
              <w:rPr>
                <w:rFonts w:asciiTheme="majorBidi" w:hAnsiTheme="majorBidi"/>
                <w:noProof/>
              </w:rPr>
              <w:t>Chariots-gerbeurs; autres chariots de manutention munis d’un dispositif de levage</w:t>
            </w:r>
          </w:p>
          <w:p>
            <w:pPr>
              <w:spacing w:before="60" w:after="60"/>
              <w:rPr>
                <w:rFonts w:asciiTheme="majorBidi" w:hAnsiTheme="majorBidi" w:cstheme="minorBidi"/>
                <w:noProof/>
                <w:sz w:val="22"/>
              </w:rPr>
            </w:pPr>
            <w:r>
              <w:rPr>
                <w:rFonts w:asciiTheme="majorBidi" w:hAnsiTheme="majorBidi"/>
                <w:noProof/>
              </w:rPr>
              <w:t>Autres machines et appareils de levage, de chargement, de déchargement ou de manutention (ascenseurs, escaliers mécaniques, transporteurs, téléphériques, par exemple)</w:t>
            </w:r>
          </w:p>
          <w:p>
            <w:pPr>
              <w:spacing w:before="60" w:after="60"/>
              <w:rPr>
                <w:rFonts w:asciiTheme="majorBidi" w:hAnsiTheme="majorBidi" w:cstheme="minorBidi"/>
                <w:noProof/>
                <w:sz w:val="22"/>
              </w:rPr>
            </w:pPr>
            <w:r>
              <w:rPr>
                <w:rFonts w:asciiTheme="majorBidi" w:hAnsiTheme="majorBidi"/>
                <w:noProof/>
              </w:rPr>
              <w:t>Bouteurs (bulldozers), bouteurs biais (angledozers), niveleuses, décapeuses (scrapers), pelles mécaniques, excavateurs, chargeuses et chargeuses-pelleteuses, compacteuses et rouleaux compresseurs, autopropulsés</w:t>
            </w:r>
          </w:p>
          <w:p>
            <w:pPr>
              <w:spacing w:before="60" w:after="60"/>
              <w:rPr>
                <w:rFonts w:asciiTheme="majorBidi" w:hAnsiTheme="majorBidi" w:cstheme="minorBidi"/>
                <w:noProof/>
                <w:sz w:val="20"/>
              </w:rPr>
            </w:pPr>
            <w:r>
              <w:rPr>
                <w:rFonts w:asciiTheme="majorBidi" w:hAnsiTheme="majorBidi"/>
                <w:noProof/>
              </w:rPr>
              <w:t>Autres machines et appareils de terrassement, nivellement, décapage, excavation, compactage, extraction ou forage de la terre, des minéraux ou des minerais; sonnettes de battage et machines pour l’arrachage des pieux; chasse-neige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8431,</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 à 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pour le filage (extrusion), l’étirage, la texturation ou le tranchage des matières textiles synthétiques ou artificielles:</w:t>
            </w:r>
          </w:p>
          <w:p>
            <w:pPr>
              <w:spacing w:before="60" w:after="60"/>
              <w:rPr>
                <w:rFonts w:asciiTheme="majorBidi" w:hAnsiTheme="majorBidi" w:cstheme="minorBidi"/>
                <w:noProof/>
                <w:sz w:val="22"/>
              </w:rPr>
            </w:pPr>
            <w:r>
              <w:rPr>
                <w:rFonts w:asciiTheme="majorBidi" w:hAnsiTheme="majorBidi"/>
                <w:noProof/>
              </w:rPr>
              <w:t>Machines pour la préparation des matières textiles; machines pour la filature, le doublage ou le retordage des matières textiles et autres machines et appareils pour la fabrication des fils textiles; machines à bobiner (y compris les canetières) ou à dévider les matières textiles et machines pour la préparation des fils textiles en vue de leur utilisation sur les machines du nº 8446 ou 8447</w:t>
            </w:r>
          </w:p>
          <w:p>
            <w:pPr>
              <w:spacing w:before="60" w:after="60"/>
              <w:rPr>
                <w:rFonts w:asciiTheme="majorBidi" w:hAnsiTheme="majorBidi" w:cstheme="minorBidi"/>
                <w:noProof/>
                <w:sz w:val="22"/>
              </w:rPr>
            </w:pPr>
            <w:r>
              <w:rPr>
                <w:rFonts w:asciiTheme="majorBidi" w:hAnsiTheme="majorBidi"/>
                <w:noProof/>
              </w:rPr>
              <w:t>Métiers à tisser:</w:t>
            </w:r>
          </w:p>
          <w:p>
            <w:pPr>
              <w:spacing w:before="60" w:after="60"/>
              <w:rPr>
                <w:rFonts w:asciiTheme="majorBidi" w:hAnsiTheme="majorBidi" w:cstheme="minorBidi"/>
                <w:noProof/>
                <w:sz w:val="22"/>
              </w:rPr>
            </w:pPr>
            <w:r>
              <w:rPr>
                <w:rFonts w:asciiTheme="majorBidi" w:hAnsiTheme="majorBidi"/>
                <w:noProof/>
              </w:rPr>
              <w:t>Machines et métiers à bonneterie, de couture-tricotage, à guipure, à tulle, à dentelle, à broderie, à passementerie, à tresses, à filet ou à touffeter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8448,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 à 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Machines-outils travaillant par enlèvement de toute matière,</w:t>
            </w:r>
          </w:p>
          <w:p>
            <w:pPr>
              <w:spacing w:before="60" w:after="60"/>
              <w:rPr>
                <w:rFonts w:asciiTheme="majorBidi" w:hAnsiTheme="majorBidi" w:cstheme="minorBidi"/>
                <w:noProof/>
                <w:sz w:val="22"/>
              </w:rPr>
            </w:pPr>
            <w:r>
              <w:rPr>
                <w:rFonts w:asciiTheme="majorBidi" w:hAnsiTheme="majorBidi"/>
                <w:noProof/>
              </w:rPr>
              <w:t>Centres d’usinage, machines à poste fixe et machines à stations multiples, pour le travail des métaux</w:t>
            </w:r>
          </w:p>
          <w:p>
            <w:pPr>
              <w:spacing w:before="60" w:after="60"/>
              <w:rPr>
                <w:rFonts w:asciiTheme="majorBidi" w:hAnsiTheme="majorBidi" w:cstheme="minorBidi"/>
                <w:noProof/>
                <w:sz w:val="22"/>
              </w:rPr>
            </w:pPr>
            <w:r>
              <w:rPr>
                <w:rFonts w:asciiTheme="majorBidi" w:hAnsiTheme="majorBidi"/>
                <w:noProof/>
              </w:rPr>
              <w:t>Tours travaillant par enlèvement de métal</w:t>
            </w:r>
          </w:p>
          <w:p>
            <w:pPr>
              <w:spacing w:before="60" w:after="60"/>
              <w:rPr>
                <w:rFonts w:asciiTheme="majorBidi" w:hAnsiTheme="majorBidi" w:cstheme="minorBidi"/>
                <w:noProof/>
                <w:sz w:val="22"/>
              </w:rPr>
            </w:pPr>
            <w:r>
              <w:rPr>
                <w:rFonts w:asciiTheme="majorBidi" w:hAnsiTheme="majorBidi"/>
                <w:noProof/>
              </w:rPr>
              <w:t>Machines-outils: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8466,</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 à 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à calculer et machines de poche permettant d’enregistrer, de reproduire et d’afficher des informations, comportant une fonction de calcul; postage- machines comptables, machines à affranchir, à établir les tickets et machines similaires, comportant un dispositif de calcul; caisses enregistreuses</w:t>
            </w:r>
          </w:p>
          <w:p>
            <w:pPr>
              <w:spacing w:before="60" w:after="60"/>
              <w:rPr>
                <w:rFonts w:asciiTheme="majorBidi" w:hAnsiTheme="majorBidi" w:cstheme="minorBidi"/>
                <w:noProof/>
                <w:sz w:val="22"/>
              </w:rPr>
            </w:pPr>
            <w:r>
              <w:rPr>
                <w:rFonts w:asciiTheme="majorBidi" w:hAnsiTheme="majorBidi"/>
                <w:noProof/>
              </w:rPr>
              <w:t>Machines automatiques de traitement de l’information et leurs unités; lecteurs magnétiques ou optiques, machines de mise d’informations sur support sous forme codée et machines de traitement de ces données</w:t>
            </w:r>
          </w:p>
          <w:p>
            <w:pPr>
              <w:spacing w:before="60" w:after="60"/>
              <w:rPr>
                <w:rFonts w:asciiTheme="majorBidi" w:hAnsiTheme="majorBidi" w:cstheme="minorBidi"/>
                <w:noProof/>
                <w:sz w:val="22"/>
              </w:rPr>
            </w:pPr>
            <w:r>
              <w:rPr>
                <w:rFonts w:asciiTheme="majorBidi" w:hAnsiTheme="majorBidi"/>
                <w:noProof/>
              </w:rPr>
              <w:t>Autres machines de bureau</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8473,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appareils et matériels électriques et leurs parties; appareils d’enregistrement ou de reproduction du son; appareils d’enregistrement ou de reproduction des images et du son en télévision, et parties et accessoires de ces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 à 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et machines génératrices, électriques</w:t>
            </w:r>
          </w:p>
          <w:p>
            <w:pPr>
              <w:spacing w:before="60" w:after="60"/>
              <w:rPr>
                <w:rFonts w:asciiTheme="majorBidi" w:hAnsiTheme="majorBidi" w:cstheme="minorBidi"/>
                <w:noProof/>
                <w:sz w:val="22"/>
              </w:rPr>
            </w:pPr>
            <w:r>
              <w:rPr>
                <w:rFonts w:asciiTheme="majorBidi" w:hAnsiTheme="majorBidi"/>
                <w:noProof/>
              </w:rPr>
              <w:t>Groupes électrogènes et convertisseurs rotatifs électriques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8503,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d’enregistrement du son; appareils de reproduction du son</w:t>
            </w:r>
          </w:p>
          <w:p>
            <w:pPr>
              <w:spacing w:before="60" w:after="60"/>
              <w:rPr>
                <w:rFonts w:asciiTheme="majorBidi" w:hAnsiTheme="majorBidi" w:cstheme="minorBidi"/>
                <w:noProof/>
                <w:sz w:val="22"/>
              </w:rPr>
            </w:pPr>
            <w:r>
              <w:rPr>
                <w:rFonts w:asciiTheme="majorBidi" w:hAnsiTheme="majorBidi"/>
                <w:noProof/>
              </w:rPr>
              <w:t>Appareils d’enregistrement ou de reproduction vidéophoniques, même incorporant un récepteur de signaux vidéophoniques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8522,</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 à 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d’émission pour la radiodiffusion ou la télévision, caméras de télévision, appareils photographiques numériques et caméscopes</w:t>
            </w:r>
          </w:p>
          <w:p>
            <w:pPr>
              <w:spacing w:before="60" w:after="60"/>
              <w:rPr>
                <w:rFonts w:asciiTheme="majorBidi" w:hAnsiTheme="majorBidi" w:cstheme="minorBidi"/>
                <w:noProof/>
                <w:sz w:val="22"/>
              </w:rPr>
            </w:pPr>
            <w:r>
              <w:rPr>
                <w:rFonts w:asciiTheme="majorBidi" w:hAnsiTheme="majorBidi"/>
                <w:noProof/>
              </w:rPr>
              <w:t>Appareils de radiodétection et de radiosondage (radars), appareils de radionavigation et appareils de radiotélécommande</w:t>
            </w:r>
          </w:p>
          <w:p>
            <w:pPr>
              <w:spacing w:before="60" w:after="60"/>
              <w:rPr>
                <w:rFonts w:asciiTheme="majorBidi" w:hAnsiTheme="majorBidi" w:cstheme="minorBidi"/>
                <w:noProof/>
                <w:sz w:val="22"/>
              </w:rPr>
            </w:pPr>
            <w:r>
              <w:rPr>
                <w:rFonts w:asciiTheme="majorBidi" w:hAnsiTheme="majorBidi"/>
                <w:noProof/>
              </w:rPr>
              <w:t>Appareils récepteurs pour la radiodiffusion</w:t>
            </w:r>
          </w:p>
          <w:p>
            <w:pPr>
              <w:spacing w:before="60" w:after="60"/>
              <w:rPr>
                <w:rFonts w:asciiTheme="majorBidi" w:hAnsiTheme="majorBidi" w:cstheme="minorBidi"/>
                <w:noProof/>
                <w:sz w:val="22"/>
              </w:rPr>
            </w:pPr>
            <w:r>
              <w:rPr>
                <w:rFonts w:asciiTheme="majorBidi" w:hAnsiTheme="majorBidi"/>
                <w:noProof/>
              </w:rPr>
              <w:t>Moniteurs et projecteurs, n’incorporant pas d’appareil de réception de télévision; appareils récepteurs de télévision, même incorporant un appareil récepteur de radiodiffusion ou un appareil d’enregistrement ou de reproduction du son ou des images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8529,</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 à 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Appareillage pour la coupure, le sectionnement, la protection, le branchement, le raccordement ou la connexion des circuits électriques; connecteurs de fibres optiques, faisceaux ou câbles de fibres optiques; tableaux, panneaux, consoles, pupitres, armoires et autres supports pour la commande ou la distribution électrique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8538,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à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Circuits intégrés monolithiques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 de diffusion, dans laquelle les circuits intégrés sont formés sur un support semi-conducteur, grâce à l’introduction sélective d’un dopant adéquat, qu’il soit ou non assemblé et/ou testé dans un pays non partie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 à 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câbles et autres conducteurs isolés pour l’électricité, câbles de fibres optiques</w:t>
            </w:r>
          </w:p>
          <w:p>
            <w:pPr>
              <w:spacing w:before="60" w:after="60"/>
              <w:rPr>
                <w:rFonts w:asciiTheme="majorBidi" w:hAnsiTheme="majorBidi" w:cstheme="minorBidi"/>
                <w:noProof/>
                <w:sz w:val="22"/>
              </w:rPr>
            </w:pPr>
            <w:r>
              <w:rPr>
                <w:rFonts w:asciiTheme="majorBidi" w:hAnsiTheme="majorBidi"/>
                <w:noProof/>
              </w:rPr>
              <w:t>Électrodes en charbon, balais en charbon, charbons pour lampes ou pour piles et autres articles en graphite ou en autre carbone, pour usages électriques</w:t>
            </w:r>
          </w:p>
          <w:p>
            <w:pPr>
              <w:spacing w:before="60" w:after="60"/>
              <w:rPr>
                <w:rFonts w:asciiTheme="majorBidi" w:hAnsiTheme="majorBidi" w:cstheme="minorBidi"/>
                <w:noProof/>
                <w:sz w:val="22"/>
              </w:rPr>
            </w:pPr>
            <w:r>
              <w:rPr>
                <w:rFonts w:asciiTheme="majorBidi" w:hAnsiTheme="majorBidi"/>
                <w:noProof/>
              </w:rPr>
              <w:t>Isolateurs en toutes matières pour l’électricité</w:t>
            </w:r>
          </w:p>
          <w:p>
            <w:pPr>
              <w:spacing w:before="60" w:after="60"/>
              <w:rPr>
                <w:rFonts w:asciiTheme="majorBidi" w:hAnsiTheme="majorBidi" w:cstheme="minorBidi"/>
                <w:noProof/>
                <w:sz w:val="22"/>
              </w:rPr>
            </w:pPr>
            <w:r>
              <w:rPr>
                <w:rFonts w:asciiTheme="majorBidi" w:hAnsiTheme="majorBidi"/>
                <w:noProof/>
              </w:rPr>
              <w:t>Pièces isolantes pour machines, appareils ou installations électriques, tubes isolateurs et leurs pièces de raccordement, en métaux communs, isolés intérieurement</w:t>
            </w:r>
          </w:p>
          <w:p>
            <w:pPr>
              <w:spacing w:before="60" w:after="60"/>
              <w:rPr>
                <w:rFonts w:asciiTheme="majorBidi" w:hAnsiTheme="majorBidi" w:cstheme="minorBidi"/>
                <w:noProof/>
                <w:sz w:val="22"/>
              </w:rPr>
            </w:pPr>
            <w:r>
              <w:rPr>
                <w:rFonts w:asciiTheme="majorBidi" w:hAnsiTheme="majorBidi"/>
                <w:noProof/>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Véhicules et matériel pour voies ferrées ou similaires et leurs parties; matériel fixe de voies ferrées ou similaires et leurs parties; appareils mécaniques (y compris électromécaniques) de signalisation pour voies de communications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Voitures automobiles, tracteurs, cycles et autres véhicules terrestres, leurs parties et accessoires;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45 %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et accessoires des véhicules des nº</w:t>
            </w:r>
            <w:r>
              <w:rPr>
                <w:rFonts w:asciiTheme="majorBidi" w:hAnsiTheme="majorBidi"/>
                <w:noProof/>
                <w:vertAlign w:val="superscript"/>
              </w:rPr>
              <w:t>s</w:t>
            </w:r>
            <w:r>
              <w:rPr>
                <w:rFonts w:asciiTheme="majorBidi" w:hAnsiTheme="majorBidi"/>
                <w:noProof/>
              </w:rPr>
              <w:t> 8701 à 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Motocycles (y compris les cyclomoteurs) et cycles équipés d’un moteur auxiliaire, avec ou sans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Navigation aérienne ou spatiale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Navigation maritime ou fluviale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les coques du nº 8906 ne peuvent pas être utilisées,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Instruments et appareils d’optique, de photographie ou de cinématographie, de mesure, de contrôle ou de précision; instruments et appareils médico-chirurgicaux; leurs parties et accessoires;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Verres de lunetterie en matières autres que le verre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l’une des opérations suivantes est réalisée:</w:t>
            </w:r>
          </w:p>
          <w:p>
            <w:pPr>
              <w:spacing w:before="60" w:after="60"/>
              <w:ind w:left="567" w:hanging="567"/>
              <w:rPr>
                <w:rFonts w:asciiTheme="majorBidi" w:hAnsiTheme="majorBidi"/>
                <w:noProof/>
              </w:rPr>
            </w:pPr>
            <w:r>
              <w:rPr>
                <w:noProof/>
              </w:rPr>
              <w:t>–</w:t>
            </w:r>
            <w:r>
              <w:rPr>
                <w:noProof/>
              </w:rPr>
              <w:tab/>
              <w:t>usinage de la surface de verres semi-finis les transformant en verres optiques correcteurs finis destinés à être enchâssés dans une monture;</w:t>
            </w:r>
          </w:p>
          <w:p>
            <w:pPr>
              <w:spacing w:before="60" w:after="60"/>
              <w:ind w:left="567" w:hanging="567"/>
              <w:rPr>
                <w:rFonts w:asciiTheme="majorBidi" w:hAnsiTheme="majorBidi"/>
                <w:noProof/>
              </w:rPr>
            </w:pPr>
            <w:r>
              <w:rPr>
                <w:noProof/>
              </w:rPr>
              <w:t>–</w:t>
            </w:r>
            <w:r>
              <w:rPr>
                <w:noProof/>
              </w:rPr>
              <w:tab/>
              <w:t>revêtement des verres par des traitements appropriés pour améliorer la vision de l’utilisateur et assurer sa sécurité</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0"/>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Horlogerie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Instruments de musique; parties et accessoires de ces instruments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Armes, munitions et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Meubles; articles de literie, matelas, sommiers, coussins et articles rembourrés similaires; appareils d’éclairage non dénommés ni compris ailleurs; lampes-réclames, enseignes lumineuses, plaques indicatrices lumineuses et articles similaires; constructions préfabriquées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Jouets, jeux, articles pour divertissements ou pour sports;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divers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Objets d’art, de collection ou d’antiquité</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Les conditions particulières relatives aux “traitements spécifiques” sont exposées dans les notes introductives 8.1 et 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Les conditions particulières applicables aux produits constitués d’un mélange de matières textiles sont exposées dans la note introductive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Voir la note introductive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Voir la note introductive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ANNEXE III</w:t>
      </w:r>
    </w:p>
    <w:p>
      <w:pPr>
        <w:pStyle w:val="Text1"/>
        <w:jc w:val="center"/>
        <w:rPr>
          <w:b/>
          <w:noProof/>
        </w:rPr>
      </w:pPr>
      <w:r>
        <w:rPr>
          <w:b/>
          <w:noProof/>
        </w:rPr>
        <w:t>TEXTE DE LA DÉCLARATION D’ORIGINE</w:t>
      </w:r>
    </w:p>
    <w:p>
      <w:pPr>
        <w:pStyle w:val="Text1"/>
        <w:rPr>
          <w:noProof/>
        </w:rPr>
      </w:pPr>
    </w:p>
    <w:p>
      <w:pPr>
        <w:autoSpaceDE w:val="0"/>
        <w:autoSpaceDN w:val="0"/>
        <w:jc w:val="center"/>
        <w:rPr>
          <w:b/>
          <w:noProof/>
        </w:rPr>
      </w:pPr>
      <w:r>
        <w:rPr>
          <w:b/>
          <w:noProof/>
        </w:rPr>
        <w:t>Version albanaise</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Version arabe</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Version bosniaque</w:t>
      </w:r>
    </w:p>
    <w:p>
      <w:pPr>
        <w:rPr>
          <w:noProof/>
          <w:color w:val="000000"/>
          <w:bdr w:val="none" w:sz="0" w:space="0" w:color="auto" w:frame="1"/>
          <w:lang w:val="es-ES"/>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lang w:val="es-ES"/>
        </w:rPr>
        <w:t>(1)</w:t>
      </w:r>
      <w:r>
        <w:rPr>
          <w:noProof/>
          <w:color w:val="000000"/>
          <w:bdr w:val="none" w:sz="0" w:space="0" w:color="auto" w:frame="1"/>
          <w:lang w:val="es-ES"/>
        </w:rPr>
        <w:t xml:space="preserve"> izjavljuje da su, osim ako je to drugačije izričito navedeno, ovi proizvodi ……. </w:t>
      </w:r>
      <w:r>
        <w:rPr>
          <w:noProof/>
          <w:color w:val="000000"/>
          <w:bdr w:val="none" w:sz="0" w:space="0" w:color="auto" w:frame="1"/>
          <w:vertAlign w:val="superscript"/>
          <w:lang w:val="es-ES"/>
        </w:rPr>
        <w:t>(2)</w:t>
      </w:r>
      <w:r>
        <w:rPr>
          <w:noProof/>
          <w:color w:val="000000"/>
          <w:bdr w:val="none" w:sz="0" w:space="0" w:color="auto" w:frame="1"/>
          <w:lang w:val="es-ES"/>
        </w:rPr>
        <w:t> preferencijalnog porijekla u skladu sa prijelaznim pravilima porijekla.</w:t>
      </w:r>
    </w:p>
    <w:p>
      <w:pPr>
        <w:rPr>
          <w:noProof/>
          <w:color w:val="000000"/>
          <w:bdr w:val="none" w:sz="0" w:space="0" w:color="auto" w:frame="1"/>
          <w:lang w:val="es-ES"/>
        </w:rPr>
      </w:pPr>
    </w:p>
    <w:p>
      <w:pPr>
        <w:autoSpaceDE w:val="0"/>
        <w:autoSpaceDN w:val="0"/>
        <w:jc w:val="center"/>
        <w:rPr>
          <w:b/>
          <w:noProof/>
          <w:lang w:val="es-ES"/>
        </w:rPr>
      </w:pPr>
      <w:r>
        <w:rPr>
          <w:b/>
          <w:noProof/>
          <w:lang w:val="es-ES"/>
        </w:rPr>
        <w:t>Version bulgare</w:t>
      </w:r>
    </w:p>
    <w:p>
      <w:pPr>
        <w:autoSpaceDE w:val="0"/>
        <w:autoSpaceDN w:val="0"/>
        <w:rPr>
          <w:rFonts w:asciiTheme="minorHAnsi" w:hAnsiTheme="minorHAnsi" w:cstheme="minorBidi"/>
          <w:noProof/>
          <w:sz w:val="22"/>
          <w:lang w:val="es-ES"/>
        </w:rPr>
      </w:pPr>
      <w:r>
        <w:rPr>
          <w:noProof/>
        </w:rPr>
        <w:t>Износителят</w:t>
      </w:r>
      <w:r>
        <w:rPr>
          <w:noProof/>
          <w:lang w:val="es-ES"/>
        </w:rPr>
        <w:t xml:space="preserve"> </w:t>
      </w:r>
      <w:r>
        <w:rPr>
          <w:noProof/>
        </w:rPr>
        <w:t>на</w:t>
      </w:r>
      <w:r>
        <w:rPr>
          <w:noProof/>
          <w:lang w:val="es-ES"/>
        </w:rPr>
        <w:t xml:space="preserve"> </w:t>
      </w:r>
      <w:r>
        <w:rPr>
          <w:noProof/>
        </w:rPr>
        <w:t>продуктите</w:t>
      </w:r>
      <w:r>
        <w:rPr>
          <w:noProof/>
          <w:lang w:val="es-ES"/>
        </w:rPr>
        <w:t xml:space="preserve">, </w:t>
      </w:r>
      <w:r>
        <w:rPr>
          <w:noProof/>
        </w:rPr>
        <w:t>обхванати</w:t>
      </w:r>
      <w:r>
        <w:rPr>
          <w:noProof/>
          <w:lang w:val="es-ES"/>
        </w:rPr>
        <w:t xml:space="preserve"> </w:t>
      </w:r>
      <w:r>
        <w:rPr>
          <w:noProof/>
        </w:rPr>
        <w:t>от</w:t>
      </w:r>
      <w:r>
        <w:rPr>
          <w:noProof/>
          <w:lang w:val="es-ES"/>
        </w:rPr>
        <w:t xml:space="preserve"> </w:t>
      </w:r>
      <w:r>
        <w:rPr>
          <w:noProof/>
        </w:rPr>
        <w:t>този</w:t>
      </w:r>
      <w:r>
        <w:rPr>
          <w:noProof/>
          <w:lang w:val="es-ES"/>
        </w:rPr>
        <w:t xml:space="preserve"> </w:t>
      </w:r>
      <w:r>
        <w:rPr>
          <w:noProof/>
        </w:rPr>
        <w:t>документ</w:t>
      </w:r>
      <w:r>
        <w:rPr>
          <w:noProof/>
          <w:lang w:val="es-ES"/>
        </w:rPr>
        <w:t xml:space="preserve"> (</w:t>
      </w:r>
      <w:r>
        <w:rPr>
          <w:noProof/>
        </w:rPr>
        <w:t>митническо</w:t>
      </w:r>
      <w:r>
        <w:rPr>
          <w:noProof/>
          <w:lang w:val="es-ES"/>
        </w:rPr>
        <w:t xml:space="preserve"> </w:t>
      </w:r>
      <w:r>
        <w:rPr>
          <w:noProof/>
        </w:rPr>
        <w:t>разрешение</w:t>
      </w:r>
      <w:r>
        <w:rPr>
          <w:noProof/>
          <w:lang w:val="es-ES"/>
        </w:rPr>
        <w:t xml:space="preserve"> №………</w:t>
      </w:r>
      <w:r>
        <w:rPr>
          <w:noProof/>
          <w:vertAlign w:val="superscript"/>
          <w:lang w:val="es-ES"/>
        </w:rPr>
        <w:t>1</w:t>
      </w:r>
      <w:r>
        <w:rPr>
          <w:noProof/>
          <w:lang w:val="es-ES"/>
        </w:rPr>
        <w:t xml:space="preserve">) </w:t>
      </w:r>
      <w:r>
        <w:rPr>
          <w:noProof/>
        </w:rPr>
        <w:t>декларира</w:t>
      </w:r>
      <w:r>
        <w:rPr>
          <w:noProof/>
          <w:lang w:val="es-ES"/>
        </w:rPr>
        <w:t xml:space="preserve">, </w:t>
      </w:r>
      <w:r>
        <w:rPr>
          <w:noProof/>
        </w:rPr>
        <w:t>че</w:t>
      </w:r>
      <w:r>
        <w:rPr>
          <w:noProof/>
          <w:lang w:val="es-ES"/>
        </w:rPr>
        <w:t xml:space="preserve"> </w:t>
      </w:r>
      <w:r>
        <w:rPr>
          <w:noProof/>
        </w:rPr>
        <w:t>освен</w:t>
      </w:r>
      <w:r>
        <w:rPr>
          <w:noProof/>
          <w:lang w:val="es-ES"/>
        </w:rPr>
        <w:t xml:space="preserve"> </w:t>
      </w:r>
      <w:r>
        <w:rPr>
          <w:noProof/>
        </w:rPr>
        <w:t>където</w:t>
      </w:r>
      <w:r>
        <w:rPr>
          <w:noProof/>
          <w:lang w:val="es-ES"/>
        </w:rPr>
        <w:t xml:space="preserve"> </w:t>
      </w:r>
      <w:r>
        <w:rPr>
          <w:noProof/>
        </w:rPr>
        <w:t>ясно</w:t>
      </w:r>
      <w:r>
        <w:rPr>
          <w:noProof/>
          <w:lang w:val="es-ES"/>
        </w:rPr>
        <w:t xml:space="preserve"> </w:t>
      </w:r>
      <w:r>
        <w:rPr>
          <w:noProof/>
        </w:rPr>
        <w:t>е</w:t>
      </w:r>
      <w:r>
        <w:rPr>
          <w:noProof/>
          <w:lang w:val="es-ES"/>
        </w:rPr>
        <w:t xml:space="preserve"> </w:t>
      </w:r>
      <w:r>
        <w:rPr>
          <w:noProof/>
        </w:rPr>
        <w:t>отбелязано</w:t>
      </w:r>
      <w:r>
        <w:rPr>
          <w:noProof/>
          <w:lang w:val="es-ES"/>
        </w:rPr>
        <w:t xml:space="preserve"> </w:t>
      </w:r>
      <w:r>
        <w:rPr>
          <w:noProof/>
        </w:rPr>
        <w:t>друго</w:t>
      </w:r>
      <w:r>
        <w:rPr>
          <w:noProof/>
          <w:lang w:val="es-ES"/>
        </w:rPr>
        <w:t xml:space="preserve">, </w:t>
      </w:r>
      <w:r>
        <w:rPr>
          <w:noProof/>
        </w:rPr>
        <w:t>тези</w:t>
      </w:r>
      <w:r>
        <w:rPr>
          <w:noProof/>
          <w:lang w:val="es-ES"/>
        </w:rPr>
        <w:t xml:space="preserve"> </w:t>
      </w:r>
      <w:r>
        <w:rPr>
          <w:noProof/>
        </w:rPr>
        <w:t>продукти</w:t>
      </w:r>
      <w:r>
        <w:rPr>
          <w:noProof/>
          <w:lang w:val="es-ES"/>
        </w:rPr>
        <w:t xml:space="preserve"> </w:t>
      </w:r>
      <w:r>
        <w:rPr>
          <w:noProof/>
        </w:rPr>
        <w:t>са</w:t>
      </w:r>
      <w:r>
        <w:rPr>
          <w:noProof/>
          <w:lang w:val="es-ES"/>
        </w:rPr>
        <w:t xml:space="preserve"> </w:t>
      </w:r>
      <w:r>
        <w:rPr>
          <w:noProof/>
        </w:rPr>
        <w:t>с</w:t>
      </w:r>
      <w:r>
        <w:rPr>
          <w:noProof/>
          <w:lang w:val="es-ES"/>
        </w:rPr>
        <w:t xml:space="preserve"> ……………..</w:t>
      </w:r>
      <w:r>
        <w:rPr>
          <w:noProof/>
          <w:vertAlign w:val="superscript"/>
          <w:lang w:val="es-ES"/>
        </w:rPr>
        <w:t xml:space="preserve">2 </w:t>
      </w:r>
      <w:r>
        <w:rPr>
          <w:noProof/>
        </w:rPr>
        <w:t>преференциален</w:t>
      </w:r>
      <w:r>
        <w:rPr>
          <w:noProof/>
          <w:lang w:val="es-ES"/>
        </w:rPr>
        <w:t xml:space="preserve"> </w:t>
      </w:r>
      <w:r>
        <w:rPr>
          <w:noProof/>
        </w:rPr>
        <w:t>произход</w:t>
      </w:r>
      <w:r>
        <w:rPr>
          <w:noProof/>
          <w:lang w:val="es-ES"/>
        </w:rPr>
        <w:t xml:space="preserve"> </w:t>
      </w:r>
      <w:r>
        <w:rPr>
          <w:noProof/>
        </w:rPr>
        <w:t>съгласно</w:t>
      </w:r>
      <w:r>
        <w:rPr>
          <w:noProof/>
          <w:lang w:val="es-ES"/>
        </w:rPr>
        <w:t xml:space="preserve"> </w:t>
      </w:r>
      <w:r>
        <w:rPr>
          <w:noProof/>
        </w:rPr>
        <w:t>преходните</w:t>
      </w:r>
      <w:r>
        <w:rPr>
          <w:noProof/>
          <w:lang w:val="es-ES"/>
        </w:rPr>
        <w:t xml:space="preserve"> </w:t>
      </w:r>
      <w:r>
        <w:rPr>
          <w:noProof/>
        </w:rPr>
        <w:t>правила</w:t>
      </w:r>
      <w:r>
        <w:rPr>
          <w:noProof/>
          <w:lang w:val="es-ES"/>
        </w:rPr>
        <w:t xml:space="preserve"> </w:t>
      </w:r>
      <w:r>
        <w:rPr>
          <w:noProof/>
        </w:rPr>
        <w:t>за</w:t>
      </w:r>
      <w:r>
        <w:rPr>
          <w:noProof/>
          <w:lang w:val="es-ES"/>
        </w:rPr>
        <w:t xml:space="preserve"> </w:t>
      </w:r>
      <w:r>
        <w:rPr>
          <w:noProof/>
        </w:rPr>
        <w:t>произход</w:t>
      </w:r>
      <w:r>
        <w:rPr>
          <w:noProof/>
          <w:lang w:val="es-ES"/>
        </w:rPr>
        <w:t>.</w:t>
      </w:r>
    </w:p>
    <w:p>
      <w:pPr>
        <w:autoSpaceDE w:val="0"/>
        <w:autoSpaceDN w:val="0"/>
        <w:rPr>
          <w:rFonts w:asciiTheme="minorHAnsi" w:hAnsiTheme="minorHAnsi" w:cstheme="minorBidi"/>
          <w:noProof/>
          <w:sz w:val="22"/>
          <w:lang w:val="es-ES"/>
        </w:rPr>
      </w:pPr>
    </w:p>
    <w:p>
      <w:pPr>
        <w:keepNext/>
        <w:autoSpaceDE w:val="0"/>
        <w:autoSpaceDN w:val="0"/>
        <w:jc w:val="center"/>
        <w:rPr>
          <w:b/>
          <w:noProof/>
          <w:lang w:val="es-ES"/>
        </w:rPr>
      </w:pPr>
      <w:r>
        <w:rPr>
          <w:b/>
          <w:noProof/>
          <w:lang w:val="es-ES"/>
        </w:rPr>
        <w:t>Version croate</w:t>
      </w:r>
    </w:p>
    <w:p>
      <w:pPr>
        <w:keepNext/>
        <w:autoSpaceDE w:val="0"/>
        <w:autoSpaceDN w:val="0"/>
        <w:rPr>
          <w:rFonts w:eastAsia="Times New Roman"/>
          <w:bCs/>
          <w:noProof/>
          <w:szCs w:val="24"/>
          <w:lang w:val="es-ES"/>
        </w:rPr>
      </w:pPr>
      <w:r>
        <w:rPr>
          <w:noProof/>
          <w:lang w:val="es-ES"/>
        </w:rPr>
        <w:t>Izvoznik proizvoda obuhvaćenih ovom ispravom (carinsko ovlaštenje br. ………</w:t>
      </w:r>
      <w:r>
        <w:rPr>
          <w:noProof/>
          <w:vertAlign w:val="superscript"/>
          <w:lang w:val="es-ES"/>
        </w:rPr>
        <w:t>1</w:t>
      </w:r>
      <w:r>
        <w:rPr>
          <w:noProof/>
          <w:lang w:val="es-ES"/>
        </w:rPr>
        <w:t>) izjavljuje da su, osim ako je drukčije izričito navedeno, ovi proizvodi ……………..</w:t>
      </w:r>
      <w:r>
        <w:rPr>
          <w:noProof/>
          <w:vertAlign w:val="superscript"/>
          <w:lang w:val="es-ES"/>
        </w:rPr>
        <w:t>2</w:t>
      </w:r>
      <w:r>
        <w:rPr>
          <w:noProof/>
          <w:lang w:val="es-ES"/>
        </w:rPr>
        <w:t xml:space="preserve"> preferencijalnog podrijetla prema prijelaznim pravilima o podrijetlu.</w:t>
      </w:r>
    </w:p>
    <w:p>
      <w:pPr>
        <w:autoSpaceDE w:val="0"/>
        <w:autoSpaceDN w:val="0"/>
        <w:rPr>
          <w:rFonts w:eastAsia="Times New Roman"/>
          <w:b/>
          <w:noProof/>
          <w:szCs w:val="24"/>
          <w:lang w:val="es-ES" w:eastAsia="en-GB"/>
        </w:rPr>
      </w:pPr>
    </w:p>
    <w:p>
      <w:pPr>
        <w:autoSpaceDE w:val="0"/>
        <w:autoSpaceDN w:val="0"/>
        <w:jc w:val="center"/>
        <w:rPr>
          <w:b/>
          <w:noProof/>
          <w:lang w:val="es-ES"/>
        </w:rPr>
      </w:pPr>
      <w:r>
        <w:rPr>
          <w:b/>
          <w:noProof/>
          <w:lang w:val="es-ES"/>
        </w:rPr>
        <w:t>Version tchèque</w:t>
      </w:r>
    </w:p>
    <w:p>
      <w:pPr>
        <w:autoSpaceDE w:val="0"/>
        <w:autoSpaceDN w:val="0"/>
        <w:rPr>
          <w:noProof/>
          <w:lang w:val="es-ES"/>
        </w:rPr>
      </w:pPr>
      <w:r>
        <w:rPr>
          <w:noProof/>
          <w:lang w:val="es-ES"/>
        </w:rPr>
        <w:t>Vývozce výrobků uvedených v tomto dokumentu (číslo povolení ………</w:t>
      </w:r>
      <w:r>
        <w:rPr>
          <w:noProof/>
          <w:vertAlign w:val="superscript"/>
          <w:lang w:val="es-ES"/>
        </w:rPr>
        <w:t>1</w:t>
      </w:r>
      <w:r>
        <w:rPr>
          <w:noProof/>
          <w:lang w:val="es-ES"/>
        </w:rPr>
        <w:t>) prohlašuje, že podle přechodných pravidel původu mají tyto výrobky kromě zřetelně označených preferenční původ v …………….</w:t>
      </w:r>
      <w:r>
        <w:rPr>
          <w:noProof/>
          <w:vertAlign w:val="superscript"/>
          <w:lang w:val="es-ES"/>
        </w:rPr>
        <w:t>2</w:t>
      </w:r>
      <w:r>
        <w:rPr>
          <w:noProof/>
          <w:lang w:val="es-ES"/>
        </w:rPr>
        <w:t>.</w:t>
      </w:r>
    </w:p>
    <w:p>
      <w:pPr>
        <w:autoSpaceDE w:val="0"/>
        <w:autoSpaceDN w:val="0"/>
        <w:jc w:val="center"/>
        <w:rPr>
          <w:b/>
          <w:noProof/>
          <w:lang w:val="es-ES"/>
        </w:rPr>
      </w:pPr>
    </w:p>
    <w:p>
      <w:pPr>
        <w:autoSpaceDE w:val="0"/>
        <w:autoSpaceDN w:val="0"/>
        <w:jc w:val="center"/>
        <w:rPr>
          <w:b/>
          <w:noProof/>
          <w:lang w:val="es-ES"/>
        </w:rPr>
      </w:pPr>
      <w:r>
        <w:rPr>
          <w:b/>
          <w:noProof/>
          <w:lang w:val="es-ES"/>
        </w:rPr>
        <w:t>Version danoise</w:t>
      </w:r>
    </w:p>
    <w:p>
      <w:pPr>
        <w:autoSpaceDE w:val="0"/>
        <w:autoSpaceDN w:val="0"/>
        <w:rPr>
          <w:noProof/>
          <w:lang w:val="es-ES"/>
        </w:rPr>
      </w:pPr>
      <w:r>
        <w:rPr>
          <w:noProof/>
          <w:lang w:val="es-ES"/>
        </w:rPr>
        <w:t>Eksportøren af varer, der er omfattet af nærværende dokument (toldmyndighedernes tilladelse nr. ………</w:t>
      </w:r>
      <w:r>
        <w:rPr>
          <w:noProof/>
          <w:vertAlign w:val="superscript"/>
          <w:lang w:val="es-ES"/>
        </w:rPr>
        <w:t>1</w:t>
      </w:r>
      <w:r>
        <w:rPr>
          <w:noProof/>
          <w:lang w:val="es-ES"/>
        </w:rPr>
        <w:t>) erklærer, at varerne, medmindre andet tydeligt er angivet, har præferenceoprindelse i ……………..</w:t>
      </w:r>
      <w:r>
        <w:rPr>
          <w:noProof/>
          <w:vertAlign w:val="superscript"/>
          <w:lang w:val="es-ES"/>
        </w:rPr>
        <w:t>2</w:t>
      </w:r>
      <w:r>
        <w:rPr>
          <w:noProof/>
          <w:lang w:val="es-ES"/>
        </w:rPr>
        <w:t xml:space="preserve"> i henhold til overgangsreglerne for oprindelse.</w:t>
      </w:r>
    </w:p>
    <w:p>
      <w:pPr>
        <w:autoSpaceDE w:val="0"/>
        <w:autoSpaceDN w:val="0"/>
        <w:rPr>
          <w:rFonts w:eastAsia="Times New Roman"/>
          <w:noProof/>
          <w:szCs w:val="24"/>
          <w:lang w:val="es-ES"/>
        </w:rPr>
      </w:pPr>
    </w:p>
    <w:p>
      <w:pPr>
        <w:autoSpaceDE w:val="0"/>
        <w:autoSpaceDN w:val="0"/>
        <w:rPr>
          <w:rFonts w:eastAsia="Times New Roman"/>
          <w:noProof/>
          <w:szCs w:val="24"/>
          <w:lang w:val="es-ES"/>
        </w:rPr>
      </w:pPr>
    </w:p>
    <w:p>
      <w:pPr>
        <w:autoSpaceDE w:val="0"/>
        <w:autoSpaceDN w:val="0"/>
        <w:rPr>
          <w:rFonts w:eastAsia="Times New Roman"/>
          <w:noProof/>
          <w:szCs w:val="24"/>
          <w:lang w:val="es-ES"/>
        </w:rPr>
      </w:pPr>
    </w:p>
    <w:p>
      <w:pPr>
        <w:autoSpaceDE w:val="0"/>
        <w:autoSpaceDN w:val="0"/>
        <w:jc w:val="center"/>
        <w:rPr>
          <w:rFonts w:asciiTheme="minorHAnsi" w:hAnsiTheme="minorHAnsi" w:cstheme="minorBidi"/>
          <w:b/>
          <w:noProof/>
          <w:sz w:val="22"/>
          <w:lang w:val="es-ES"/>
        </w:rPr>
      </w:pPr>
      <w:r>
        <w:rPr>
          <w:b/>
          <w:noProof/>
          <w:lang w:val="es-ES"/>
        </w:rPr>
        <w:t>Version néerlandaise</w:t>
      </w:r>
    </w:p>
    <w:p>
      <w:pPr>
        <w:autoSpaceDE w:val="0"/>
        <w:autoSpaceDN w:val="0"/>
        <w:rPr>
          <w:noProof/>
          <w:lang w:val="es-ES"/>
        </w:rPr>
      </w:pPr>
      <w:r>
        <w:rPr>
          <w:noProof/>
          <w:lang w:val="es-ES"/>
        </w:rPr>
        <w:t>De exporteur van de goederen waarop dit document van toepassing is (douanevergunning nr. ………</w:t>
      </w:r>
      <w:r>
        <w:rPr>
          <w:noProof/>
          <w:vertAlign w:val="superscript"/>
          <w:lang w:val="es-ES"/>
        </w:rPr>
        <w:t>1</w:t>
      </w:r>
      <w:r>
        <w:rPr>
          <w:noProof/>
          <w:lang w:val="es-ES"/>
        </w:rPr>
        <w:t>), verklaart dat, behoudens uitdrukkelijke andersluidende vermelding, deze goederen van preferentiële …………….</w:t>
      </w:r>
      <w:r>
        <w:rPr>
          <w:noProof/>
          <w:vertAlign w:val="superscript"/>
          <w:lang w:val="es-ES"/>
        </w:rPr>
        <w:t>2</w:t>
      </w:r>
      <w:r>
        <w:rPr>
          <w:noProof/>
          <w:lang w:val="es-ES"/>
        </w:rPr>
        <w:t xml:space="preserve"> oorsprong zijn in overeenstemming met de overgangsregels van oorsprong.</w:t>
      </w:r>
    </w:p>
    <w:p>
      <w:pPr>
        <w:autoSpaceDE w:val="0"/>
        <w:autoSpaceDN w:val="0"/>
        <w:rPr>
          <w:noProof/>
          <w:lang w:val="es-ES"/>
        </w:rPr>
      </w:pPr>
    </w:p>
    <w:p>
      <w:pPr>
        <w:autoSpaceDE w:val="0"/>
        <w:autoSpaceDN w:val="0"/>
        <w:jc w:val="center"/>
        <w:rPr>
          <w:b/>
          <w:noProof/>
          <w:lang w:val="en-US"/>
        </w:rPr>
      </w:pPr>
      <w:r>
        <w:rPr>
          <w:b/>
          <w:noProof/>
          <w:lang w:val="en-US"/>
        </w:rPr>
        <w:t>Version anglaise</w:t>
      </w:r>
    </w:p>
    <w:p>
      <w:pPr>
        <w:autoSpaceDE w:val="0"/>
        <w:autoSpaceDN w:val="0"/>
        <w:rPr>
          <w:rFonts w:eastAsia="Times New Roman"/>
          <w:noProof/>
          <w:szCs w:val="24"/>
          <w:lang w:val="en-US"/>
        </w:rPr>
      </w:pPr>
      <w:r>
        <w:rPr>
          <w:noProof/>
          <w:lang w:val="en-US"/>
        </w:rPr>
        <w:t>The exporter of the products covered by this document (customs authorization No………</w:t>
      </w:r>
      <w:r>
        <w:rPr>
          <w:noProof/>
          <w:szCs w:val="24"/>
          <w:vertAlign w:val="superscript"/>
          <w:lang w:val="en-US"/>
        </w:rPr>
        <w:t>1</w:t>
      </w:r>
      <w:r>
        <w:rPr>
          <w:noProof/>
          <w:lang w:val="en-US"/>
        </w:rPr>
        <w:t>) declares that, except where otherwise clearly indicated, these products are of ……………..</w:t>
      </w:r>
      <w:r>
        <w:rPr>
          <w:noProof/>
          <w:szCs w:val="24"/>
          <w:vertAlign w:val="superscript"/>
          <w:lang w:val="en-US"/>
        </w:rPr>
        <w:t>2</w:t>
      </w:r>
      <w:r>
        <w:rPr>
          <w:noProof/>
          <w:lang w:val="en-US"/>
        </w:rPr>
        <w:t xml:space="preserve"> preferential origin according to the transitional Rules of origin.</w:t>
      </w:r>
    </w:p>
    <w:p>
      <w:pPr>
        <w:autoSpaceDE w:val="0"/>
        <w:autoSpaceDN w:val="0"/>
        <w:rPr>
          <w:rFonts w:eastAsia="Times New Roman"/>
          <w:noProof/>
          <w:szCs w:val="24"/>
          <w:lang w:val="en-US" w:eastAsia="en-GB"/>
        </w:rPr>
      </w:pPr>
    </w:p>
    <w:p>
      <w:pPr>
        <w:autoSpaceDE w:val="0"/>
        <w:autoSpaceDN w:val="0"/>
        <w:jc w:val="center"/>
        <w:rPr>
          <w:rFonts w:asciiTheme="minorHAnsi" w:hAnsiTheme="minorHAnsi" w:cstheme="minorBidi"/>
          <w:b/>
          <w:noProof/>
          <w:sz w:val="22"/>
          <w:lang w:val="en-US"/>
        </w:rPr>
      </w:pPr>
      <w:r>
        <w:rPr>
          <w:b/>
          <w:noProof/>
          <w:lang w:val="en-US"/>
        </w:rPr>
        <w:t>Version estonienne</w:t>
      </w:r>
    </w:p>
    <w:p>
      <w:pPr>
        <w:autoSpaceDE w:val="0"/>
        <w:autoSpaceDN w:val="0"/>
        <w:rPr>
          <w:noProof/>
          <w:lang w:val="en-US"/>
        </w:rPr>
      </w:pPr>
      <w:r>
        <w:rPr>
          <w:noProof/>
          <w:lang w:val="en-US"/>
        </w:rPr>
        <w:t>Käesoleva dokumendiga hõlmatud toodete eksportija (tolliasutuse luba nr. ………</w:t>
      </w:r>
      <w:r>
        <w:rPr>
          <w:noProof/>
          <w:vertAlign w:val="superscript"/>
          <w:lang w:val="en-US"/>
        </w:rPr>
        <w:t xml:space="preserve"> 1</w:t>
      </w:r>
      <w:r>
        <w:rPr>
          <w:noProof/>
          <w:lang w:val="en-US"/>
        </w:rPr>
        <w:t>) deklareerib, et päritolureeglite üleminekueeskirjade kohaselt on need tooted ……………..</w:t>
      </w:r>
      <w:r>
        <w:rPr>
          <w:noProof/>
          <w:vertAlign w:val="superscript"/>
          <w:lang w:val="en-US"/>
        </w:rPr>
        <w:t xml:space="preserve"> 2</w:t>
      </w:r>
      <w:r>
        <w:rPr>
          <w:noProof/>
          <w:lang w:val="en-US"/>
        </w:rPr>
        <w:t xml:space="preserve"> sooduspäritolu, välja arvatud juhul, kui on selgelt osutatud teisiti.</w:t>
      </w:r>
    </w:p>
    <w:p>
      <w:pPr>
        <w:autoSpaceDE w:val="0"/>
        <w:autoSpaceDN w:val="0"/>
        <w:rPr>
          <w:noProof/>
          <w:lang w:val="en-US"/>
        </w:rPr>
      </w:pPr>
    </w:p>
    <w:p>
      <w:pPr>
        <w:autoSpaceDE w:val="0"/>
        <w:autoSpaceDN w:val="0"/>
        <w:jc w:val="center"/>
        <w:rPr>
          <w:b/>
          <w:noProof/>
          <w:lang w:val="en-US"/>
        </w:rPr>
      </w:pPr>
      <w:r>
        <w:rPr>
          <w:b/>
          <w:noProof/>
          <w:lang w:val="en-US"/>
        </w:rPr>
        <w:t>Version des Îles Féroé</w:t>
      </w:r>
    </w:p>
    <w:p>
      <w:pPr>
        <w:autoSpaceDE w:val="0"/>
        <w:autoSpaceDN w:val="0"/>
        <w:rPr>
          <w:noProof/>
          <w:lang w:val="en-US"/>
        </w:rPr>
      </w:pPr>
      <w:r>
        <w:rPr>
          <w:noProof/>
          <w:lang w:val="en-US"/>
        </w:rPr>
        <w:t xml:space="preserve">Útflytarin av vørunum, sum hetta skjal fevnir um (tollvaldsins loyvi nr. … </w:t>
      </w:r>
      <w:r>
        <w:rPr>
          <w:noProof/>
          <w:vertAlign w:val="superscript"/>
          <w:lang w:val="en-US"/>
        </w:rPr>
        <w:t>(1)</w:t>
      </w:r>
      <w:r>
        <w:rPr>
          <w:noProof/>
          <w:lang w:val="en-US"/>
        </w:rPr>
        <w:t xml:space="preserve">) váttar, át um ikki nakað annað er tilskilað, eru hesar vørur upprunavørur … </w:t>
      </w:r>
      <w:r>
        <w:rPr>
          <w:noProof/>
          <w:vertAlign w:val="superscript"/>
          <w:lang w:val="en-US"/>
        </w:rPr>
        <w:t>(2)</w:t>
      </w:r>
      <w:r>
        <w:rPr>
          <w:noProof/>
          <w:lang w:val="en-US"/>
        </w:rPr>
        <w:t xml:space="preserve"> sambært skiftisreglunum um uppruna.</w:t>
      </w:r>
    </w:p>
    <w:p>
      <w:pPr>
        <w:autoSpaceDE w:val="0"/>
        <w:autoSpaceDN w:val="0"/>
        <w:rPr>
          <w:noProof/>
          <w:lang w:val="en-US"/>
        </w:rPr>
      </w:pPr>
    </w:p>
    <w:p>
      <w:pPr>
        <w:autoSpaceDE w:val="0"/>
        <w:autoSpaceDN w:val="0"/>
        <w:jc w:val="center"/>
        <w:rPr>
          <w:rFonts w:asciiTheme="minorHAnsi" w:hAnsiTheme="minorHAnsi" w:cstheme="minorBidi"/>
          <w:b/>
          <w:noProof/>
          <w:sz w:val="22"/>
          <w:lang w:val="en-US"/>
        </w:rPr>
      </w:pPr>
      <w:r>
        <w:rPr>
          <w:b/>
          <w:noProof/>
          <w:lang w:val="en-US"/>
        </w:rPr>
        <w:t>Version finnoise</w:t>
      </w:r>
    </w:p>
    <w:p>
      <w:pPr>
        <w:autoSpaceDE w:val="0"/>
        <w:autoSpaceDN w:val="0"/>
        <w:rPr>
          <w:rFonts w:cstheme="minorBidi"/>
          <w:noProof/>
          <w:lang w:val="en-US"/>
        </w:rPr>
      </w:pPr>
      <w:r>
        <w:rPr>
          <w:noProof/>
          <w:lang w:val="en-US"/>
        </w:rPr>
        <w:t>Tässä asiakirjassa mainittujen tuotteiden viejä (tullin lupa n:o ………</w:t>
      </w:r>
      <w:r>
        <w:rPr>
          <w:noProof/>
          <w:vertAlign w:val="superscript"/>
          <w:lang w:val="en-US"/>
        </w:rPr>
        <w:t>1</w:t>
      </w:r>
      <w:r>
        <w:rPr>
          <w:noProof/>
          <w:lang w:val="en-US"/>
        </w:rPr>
        <w:t>) ilmoittaa, että nämä tuotteet ovat, ellei toisin ole selvästi merkitty, etuuskohteluun oikeutettuja……………..</w:t>
      </w:r>
      <w:r>
        <w:rPr>
          <w:noProof/>
          <w:vertAlign w:val="superscript"/>
          <w:lang w:val="en-US"/>
        </w:rPr>
        <w:t xml:space="preserve">2 </w:t>
      </w:r>
      <w:r>
        <w:rPr>
          <w:noProof/>
          <w:lang w:val="en-US"/>
        </w:rPr>
        <w:t>alkuperätuotteita siirtymäkauden alkuperäsääntöjen nojalla.</w:t>
      </w:r>
    </w:p>
    <w:p>
      <w:pPr>
        <w:autoSpaceDE w:val="0"/>
        <w:autoSpaceDN w:val="0"/>
        <w:rPr>
          <w:rFonts w:cstheme="minorBidi"/>
          <w:noProof/>
          <w:lang w:val="en-US"/>
        </w:rPr>
      </w:pPr>
    </w:p>
    <w:p>
      <w:pPr>
        <w:autoSpaceDE w:val="0"/>
        <w:autoSpaceDN w:val="0"/>
        <w:jc w:val="center"/>
        <w:rPr>
          <w:b/>
          <w:noProof/>
        </w:rPr>
      </w:pPr>
      <w:r>
        <w:rPr>
          <w:b/>
          <w:noProof/>
        </w:rPr>
        <w:t>Version française</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Version allemande</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lang w:val="en-US"/>
        </w:rPr>
        <w:t>1</w:t>
      </w:r>
      <w:r>
        <w:rPr>
          <w:noProof/>
          <w:lang w:val="en-US"/>
        </w:rPr>
        <w:t>) der Waren, auf die sich dieses Handelspapier bezieht, erklärt, dass diese Waren, soweit nicht anders angegeben, präferenzbegünstigte ……………..</w:t>
      </w:r>
      <w:r>
        <w:rPr>
          <w:noProof/>
          <w:vertAlign w:val="superscript"/>
          <w:lang w:val="en-US"/>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Version géorgienne</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rPr>
      </w:pPr>
      <w:r>
        <w:rPr>
          <w:b/>
          <w:noProof/>
        </w:rPr>
        <w:t>Version grecque</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Version hébraïque</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Version hongroise</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Version islandaise</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Version italienne</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Version lettone</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jc w:val="center"/>
        <w:rPr>
          <w:b/>
          <w:noProof/>
        </w:rPr>
      </w:pPr>
      <w:r>
        <w:rPr>
          <w:b/>
          <w:noProof/>
        </w:rPr>
        <w:t>Version lituanienne</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Version macédonienne</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Version maltaise</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Version monténégrine</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Version norvégienne</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 xml:space="preserve"> .</w:t>
      </w:r>
    </w:p>
    <w:p>
      <w:pPr>
        <w:autoSpaceDE w:val="0"/>
        <w:autoSpaceDN w:val="0"/>
        <w:rPr>
          <w:noProof/>
        </w:rPr>
      </w:pPr>
    </w:p>
    <w:p>
      <w:pPr>
        <w:autoSpaceDE w:val="0"/>
        <w:autoSpaceDN w:val="0"/>
        <w:jc w:val="center"/>
        <w:rPr>
          <w:rFonts w:asciiTheme="minorHAnsi" w:hAnsiTheme="minorHAnsi" w:cstheme="minorBidi"/>
          <w:b/>
          <w:noProof/>
          <w:sz w:val="22"/>
        </w:rPr>
      </w:pPr>
      <w:r>
        <w:rPr>
          <w:b/>
          <w:noProof/>
        </w:rPr>
        <w:t>Version polonaise</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lang w:val="es-ES"/>
        </w:rPr>
      </w:pPr>
      <w:r>
        <w:rPr>
          <w:b/>
          <w:noProof/>
          <w:lang w:val="es-ES"/>
        </w:rPr>
        <w:t>Version portugaise</w:t>
      </w:r>
    </w:p>
    <w:p>
      <w:pPr>
        <w:autoSpaceDE w:val="0"/>
        <w:autoSpaceDN w:val="0"/>
        <w:rPr>
          <w:rFonts w:cstheme="minorBidi"/>
          <w:noProof/>
          <w:lang w:val="es-ES"/>
        </w:rPr>
      </w:pPr>
      <w:r>
        <w:rPr>
          <w:noProof/>
          <w:lang w:val="es-ES"/>
        </w:rPr>
        <w:t>O exportador dos produtos cobertos pelo presente documento (autorização aduaneira n.º………</w:t>
      </w:r>
      <w:r>
        <w:rPr>
          <w:noProof/>
          <w:vertAlign w:val="superscript"/>
          <w:lang w:val="es-ES"/>
        </w:rPr>
        <w:t xml:space="preserve"> 1</w:t>
      </w:r>
      <w:r>
        <w:rPr>
          <w:noProof/>
          <w:lang w:val="es-ES"/>
        </w:rPr>
        <w:t>) declara que, salvo expressamente indicado em contrário, estes produtos são de origem preferencial ……………..</w:t>
      </w:r>
      <w:r>
        <w:rPr>
          <w:noProof/>
          <w:vertAlign w:val="superscript"/>
          <w:lang w:val="es-ES"/>
        </w:rPr>
        <w:t>2</w:t>
      </w:r>
      <w:r>
        <w:rPr>
          <w:rFonts w:asciiTheme="minorHAnsi" w:hAnsiTheme="minorHAnsi"/>
          <w:noProof/>
          <w:sz w:val="22"/>
          <w:lang w:val="es-ES"/>
        </w:rPr>
        <w:t xml:space="preserve"> </w:t>
      </w:r>
      <w:r>
        <w:rPr>
          <w:noProof/>
          <w:lang w:val="es-ES"/>
        </w:rPr>
        <w:t>de acordo com as regras de origem transitórias.</w:t>
      </w:r>
    </w:p>
    <w:p>
      <w:pPr>
        <w:autoSpaceDE w:val="0"/>
        <w:autoSpaceDN w:val="0"/>
        <w:rPr>
          <w:rFonts w:cstheme="minorBidi"/>
          <w:noProof/>
          <w:lang w:val="es-ES"/>
        </w:rPr>
      </w:pPr>
    </w:p>
    <w:p>
      <w:pPr>
        <w:autoSpaceDE w:val="0"/>
        <w:autoSpaceDN w:val="0"/>
        <w:jc w:val="center"/>
        <w:rPr>
          <w:rFonts w:asciiTheme="minorHAnsi" w:hAnsiTheme="minorHAnsi" w:cstheme="minorBidi"/>
          <w:b/>
          <w:noProof/>
          <w:sz w:val="22"/>
          <w:lang w:val="es-ES"/>
        </w:rPr>
      </w:pPr>
      <w:r>
        <w:rPr>
          <w:b/>
          <w:noProof/>
          <w:sz w:val="22"/>
          <w:lang w:val="es-ES"/>
        </w:rPr>
        <w:t>Version roumaine</w:t>
      </w:r>
    </w:p>
    <w:p>
      <w:pPr>
        <w:autoSpaceDE w:val="0"/>
        <w:autoSpaceDN w:val="0"/>
        <w:rPr>
          <w:rFonts w:cstheme="minorBidi"/>
          <w:noProof/>
          <w:sz w:val="22"/>
          <w:lang w:val="es-ES"/>
        </w:rPr>
      </w:pPr>
      <w:r>
        <w:rPr>
          <w:noProof/>
          <w:sz w:val="22"/>
          <w:lang w:val="es-ES"/>
        </w:rPr>
        <w:t>Exportatorul produselor care fac obiectul prezentului document (autorizația vamală nr. ………</w:t>
      </w:r>
      <w:r>
        <w:rPr>
          <w:noProof/>
          <w:sz w:val="22"/>
          <w:vertAlign w:val="superscript"/>
          <w:lang w:val="es-ES"/>
        </w:rPr>
        <w:t>1</w:t>
      </w:r>
      <w:r>
        <w:rPr>
          <w:noProof/>
          <w:sz w:val="22"/>
          <w:lang w:val="es-ES"/>
        </w:rPr>
        <w:t xml:space="preserve">) declară că, exceptând cazul în care se indică altfel în mod clar, aceste produse sunt de origine preferențială </w:t>
      </w:r>
      <w:r>
        <w:rPr>
          <w:noProof/>
          <w:lang w:val="es-ES"/>
        </w:rPr>
        <w:t>………………</w:t>
      </w:r>
      <w:r>
        <w:rPr>
          <w:noProof/>
          <w:sz w:val="22"/>
          <w:vertAlign w:val="superscript"/>
          <w:lang w:val="es-ES"/>
        </w:rPr>
        <w:t>2</w:t>
      </w:r>
      <w:r>
        <w:rPr>
          <w:noProof/>
          <w:sz w:val="22"/>
          <w:lang w:val="es-ES"/>
        </w:rPr>
        <w:t xml:space="preserve"> în conformitate cu regulile de origine tranzitorii.</w:t>
      </w: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jc w:val="center"/>
        <w:rPr>
          <w:b/>
          <w:noProof/>
          <w:lang w:val="es-ES"/>
        </w:rPr>
      </w:pPr>
      <w:r>
        <w:rPr>
          <w:b/>
          <w:noProof/>
          <w:lang w:val="es-ES"/>
        </w:rPr>
        <w:t>Versions serbes</w:t>
      </w:r>
    </w:p>
    <w:p>
      <w:pPr>
        <w:rPr>
          <w:noProof/>
          <w:color w:val="000000"/>
          <w:spacing w:val="-3"/>
          <w:shd w:val="clear" w:color="auto" w:fill="FFFFFF"/>
          <w:lang w:val="es-ES"/>
        </w:rPr>
      </w:pPr>
      <w:r>
        <w:rPr>
          <w:noProof/>
          <w:color w:val="000000"/>
          <w:shd w:val="clear" w:color="auto" w:fill="FFFFFF"/>
        </w:rPr>
        <w:t>Извозник</w:t>
      </w:r>
      <w:r>
        <w:rPr>
          <w:noProof/>
          <w:color w:val="000000"/>
          <w:shd w:val="clear" w:color="auto" w:fill="FFFFFF"/>
          <w:lang w:val="es-ES"/>
        </w:rPr>
        <w:t xml:space="preserve"> </w:t>
      </w:r>
      <w:r>
        <w:rPr>
          <w:noProof/>
          <w:color w:val="000000"/>
          <w:shd w:val="clear" w:color="auto" w:fill="FFFFFF"/>
        </w:rPr>
        <w:t>производа</w:t>
      </w:r>
      <w:r>
        <w:rPr>
          <w:noProof/>
          <w:color w:val="000000"/>
          <w:shd w:val="clear" w:color="auto" w:fill="FFFFFF"/>
          <w:lang w:val="es-ES"/>
        </w:rPr>
        <w:t xml:space="preserve"> </w:t>
      </w:r>
      <w:r>
        <w:rPr>
          <w:noProof/>
          <w:color w:val="000000"/>
          <w:shd w:val="clear" w:color="auto" w:fill="FFFFFF"/>
        </w:rPr>
        <w:t>обухваћених</w:t>
      </w:r>
      <w:r>
        <w:rPr>
          <w:noProof/>
          <w:color w:val="000000"/>
          <w:shd w:val="clear" w:color="auto" w:fill="FFFFFF"/>
          <w:lang w:val="es-ES"/>
        </w:rPr>
        <w:t xml:space="preserve"> </w:t>
      </w:r>
      <w:r>
        <w:rPr>
          <w:noProof/>
          <w:color w:val="000000"/>
          <w:shd w:val="clear" w:color="auto" w:fill="FFFFFF"/>
        </w:rPr>
        <w:t>овом</w:t>
      </w:r>
      <w:r>
        <w:rPr>
          <w:noProof/>
          <w:color w:val="000000"/>
          <w:shd w:val="clear" w:color="auto" w:fill="FFFFFF"/>
          <w:lang w:val="es-ES"/>
        </w:rPr>
        <w:t xml:space="preserve"> </w:t>
      </w:r>
      <w:r>
        <w:rPr>
          <w:noProof/>
          <w:color w:val="000000"/>
          <w:shd w:val="clear" w:color="auto" w:fill="FFFFFF"/>
        </w:rPr>
        <w:t>исправом</w:t>
      </w:r>
      <w:r>
        <w:rPr>
          <w:noProof/>
          <w:color w:val="000000"/>
          <w:shd w:val="clear" w:color="auto" w:fill="FFFFFF"/>
          <w:lang w:val="es-ES"/>
        </w:rPr>
        <w:t xml:space="preserve"> (</w:t>
      </w:r>
      <w:r>
        <w:rPr>
          <w:noProof/>
          <w:color w:val="000000"/>
          <w:shd w:val="clear" w:color="auto" w:fill="FFFFFF"/>
        </w:rPr>
        <w:t>царинско</w:t>
      </w:r>
      <w:r>
        <w:rPr>
          <w:noProof/>
          <w:color w:val="000000"/>
          <w:shd w:val="clear" w:color="auto" w:fill="FFFFFF"/>
          <w:lang w:val="es-ES"/>
        </w:rPr>
        <w:t xml:space="preserve"> </w:t>
      </w:r>
      <w:r>
        <w:rPr>
          <w:noProof/>
          <w:color w:val="000000"/>
          <w:shd w:val="clear" w:color="auto" w:fill="FFFFFF"/>
        </w:rPr>
        <w:t>овлашћење</w:t>
      </w:r>
      <w:r>
        <w:rPr>
          <w:noProof/>
          <w:color w:val="000000"/>
          <w:shd w:val="clear" w:color="auto" w:fill="FFFFFF"/>
          <w:lang w:val="es-ES"/>
        </w:rPr>
        <w:t xml:space="preserve"> </w:t>
      </w:r>
      <w:r>
        <w:rPr>
          <w:noProof/>
          <w:color w:val="000000"/>
          <w:shd w:val="clear" w:color="auto" w:fill="FFFFFF"/>
        </w:rPr>
        <w:t>бр</w:t>
      </w:r>
      <w:r>
        <w:rPr>
          <w:noProof/>
          <w:color w:val="000000"/>
          <w:shd w:val="clear" w:color="auto" w:fill="FFFFFF"/>
          <w:lang w:val="es-ES"/>
        </w:rPr>
        <w:t xml:space="preserve">. …... </w:t>
      </w:r>
      <w:r>
        <w:rPr>
          <w:noProof/>
          <w:color w:val="000000"/>
          <w:shd w:val="clear" w:color="auto" w:fill="FFFFFF"/>
          <w:vertAlign w:val="superscript"/>
          <w:lang w:val="es-ES"/>
        </w:rPr>
        <w:t>(1)</w:t>
      </w:r>
      <w:r>
        <w:rPr>
          <w:noProof/>
          <w:color w:val="000000"/>
          <w:shd w:val="clear" w:color="auto" w:fill="FFFFFF"/>
          <w:lang w:val="es-ES"/>
        </w:rPr>
        <w:t xml:space="preserve"> </w:t>
      </w:r>
      <w:r>
        <w:rPr>
          <w:noProof/>
          <w:color w:val="000000"/>
          <w:shd w:val="clear" w:color="auto" w:fill="FFFFFF"/>
        </w:rPr>
        <w:t>изјављује</w:t>
      </w:r>
      <w:r>
        <w:rPr>
          <w:noProof/>
          <w:color w:val="000000"/>
          <w:shd w:val="clear" w:color="auto" w:fill="FFFFFF"/>
          <w:lang w:val="es-ES"/>
        </w:rPr>
        <w:t xml:space="preserve"> </w:t>
      </w:r>
      <w:r>
        <w:rPr>
          <w:noProof/>
          <w:color w:val="000000"/>
          <w:shd w:val="clear" w:color="auto" w:fill="FFFFFF"/>
        </w:rPr>
        <w:t>да</w:t>
      </w:r>
      <w:r>
        <w:rPr>
          <w:noProof/>
          <w:color w:val="000000"/>
          <w:shd w:val="clear" w:color="auto" w:fill="FFFFFF"/>
          <w:lang w:val="es-ES"/>
        </w:rPr>
        <w:t xml:space="preserve"> </w:t>
      </w:r>
      <w:r>
        <w:rPr>
          <w:noProof/>
          <w:color w:val="000000"/>
          <w:shd w:val="clear" w:color="auto" w:fill="FFFFFF"/>
        </w:rPr>
        <w:t>су</w:t>
      </w:r>
      <w:r>
        <w:rPr>
          <w:noProof/>
          <w:color w:val="000000"/>
          <w:shd w:val="clear" w:color="auto" w:fill="FFFFFF"/>
          <w:lang w:val="es-ES"/>
        </w:rPr>
        <w:t xml:space="preserve">, </w:t>
      </w:r>
      <w:r>
        <w:rPr>
          <w:noProof/>
          <w:color w:val="000000"/>
          <w:shd w:val="clear" w:color="auto" w:fill="FFFFFF"/>
        </w:rPr>
        <w:t>осим</w:t>
      </w:r>
      <w:r>
        <w:rPr>
          <w:noProof/>
          <w:color w:val="000000"/>
          <w:shd w:val="clear" w:color="auto" w:fill="FFFFFF"/>
          <w:lang w:val="es-ES"/>
        </w:rPr>
        <w:t xml:space="preserve"> </w:t>
      </w:r>
      <w:r>
        <w:rPr>
          <w:noProof/>
          <w:color w:val="000000"/>
          <w:shd w:val="clear" w:color="auto" w:fill="FFFFFF"/>
        </w:rPr>
        <w:t>ако</w:t>
      </w:r>
      <w:r>
        <w:rPr>
          <w:noProof/>
          <w:color w:val="000000"/>
          <w:shd w:val="clear" w:color="auto" w:fill="FFFFFF"/>
          <w:lang w:val="es-ES"/>
        </w:rPr>
        <w:t xml:space="preserve"> </w:t>
      </w:r>
      <w:r>
        <w:rPr>
          <w:noProof/>
          <w:color w:val="000000"/>
          <w:shd w:val="clear" w:color="auto" w:fill="FFFFFF"/>
        </w:rPr>
        <w:t>је</w:t>
      </w:r>
      <w:r>
        <w:rPr>
          <w:noProof/>
          <w:color w:val="000000"/>
          <w:shd w:val="clear" w:color="auto" w:fill="FFFFFF"/>
          <w:lang w:val="es-ES"/>
        </w:rPr>
        <w:t xml:space="preserve"> </w:t>
      </w:r>
      <w:r>
        <w:rPr>
          <w:noProof/>
          <w:color w:val="000000"/>
          <w:shd w:val="clear" w:color="auto" w:fill="FFFFFF"/>
        </w:rPr>
        <w:t>другачије</w:t>
      </w:r>
      <w:r>
        <w:rPr>
          <w:noProof/>
          <w:color w:val="000000"/>
          <w:shd w:val="clear" w:color="auto" w:fill="FFFFFF"/>
          <w:lang w:val="es-ES"/>
        </w:rPr>
        <w:t xml:space="preserve"> </w:t>
      </w:r>
      <w:r>
        <w:rPr>
          <w:noProof/>
          <w:color w:val="000000"/>
          <w:shd w:val="clear" w:color="auto" w:fill="FFFFFF"/>
        </w:rPr>
        <w:t>изричито</w:t>
      </w:r>
      <w:r>
        <w:rPr>
          <w:noProof/>
          <w:color w:val="000000"/>
          <w:shd w:val="clear" w:color="auto" w:fill="FFFFFF"/>
          <w:lang w:val="es-ES"/>
        </w:rPr>
        <w:t xml:space="preserve"> </w:t>
      </w:r>
      <w:r>
        <w:rPr>
          <w:noProof/>
          <w:color w:val="000000"/>
          <w:shd w:val="clear" w:color="auto" w:fill="FFFFFF"/>
        </w:rPr>
        <w:t>наведено</w:t>
      </w:r>
      <w:r>
        <w:rPr>
          <w:noProof/>
          <w:color w:val="000000"/>
          <w:shd w:val="clear" w:color="auto" w:fill="FFFFFF"/>
          <w:lang w:val="es-ES"/>
        </w:rPr>
        <w:t xml:space="preserve">, </w:t>
      </w:r>
      <w:r>
        <w:rPr>
          <w:noProof/>
          <w:color w:val="000000"/>
          <w:shd w:val="clear" w:color="auto" w:fill="FFFFFF"/>
        </w:rPr>
        <w:t>ови</w:t>
      </w:r>
      <w:r>
        <w:rPr>
          <w:noProof/>
          <w:color w:val="000000"/>
          <w:shd w:val="clear" w:color="auto" w:fill="FFFFFF"/>
          <w:lang w:val="es-ES"/>
        </w:rPr>
        <w:t xml:space="preserve"> </w:t>
      </w:r>
      <w:r>
        <w:rPr>
          <w:noProof/>
          <w:color w:val="000000"/>
          <w:shd w:val="clear" w:color="auto" w:fill="FFFFFF"/>
        </w:rPr>
        <w:t>производи</w:t>
      </w:r>
      <w:r>
        <w:rPr>
          <w:noProof/>
          <w:color w:val="000000"/>
          <w:shd w:val="clear" w:color="auto" w:fill="FFFFFF"/>
          <w:lang w:val="es-ES"/>
        </w:rPr>
        <w:t xml:space="preserve"> .......... </w:t>
      </w:r>
      <w:r>
        <w:rPr>
          <w:noProof/>
          <w:color w:val="000000"/>
          <w:shd w:val="clear" w:color="auto" w:fill="FFFFFF"/>
          <w:vertAlign w:val="superscript"/>
          <w:lang w:val="es-ES"/>
        </w:rPr>
        <w:t>(2)</w:t>
      </w:r>
      <w:r>
        <w:rPr>
          <w:noProof/>
          <w:color w:val="000000"/>
          <w:shd w:val="clear" w:color="auto" w:fill="FFFFFF"/>
          <w:lang w:val="es-ES"/>
        </w:rPr>
        <w:t xml:space="preserve"> </w:t>
      </w:r>
      <w:r>
        <w:rPr>
          <w:noProof/>
          <w:color w:val="000000"/>
          <w:shd w:val="clear" w:color="auto" w:fill="FFFFFF"/>
        </w:rPr>
        <w:t>преференцијалног</w:t>
      </w:r>
      <w:r>
        <w:rPr>
          <w:noProof/>
          <w:color w:val="000000"/>
          <w:shd w:val="clear" w:color="auto" w:fill="FFFFFF"/>
          <w:lang w:val="es-ES"/>
        </w:rPr>
        <w:t xml:space="preserve"> </w:t>
      </w:r>
      <w:r>
        <w:rPr>
          <w:noProof/>
          <w:color w:val="000000"/>
          <w:shd w:val="clear" w:color="auto" w:fill="FFFFFF"/>
        </w:rPr>
        <w:t>порекла</w:t>
      </w:r>
      <w:r>
        <w:rPr>
          <w:noProof/>
          <w:color w:val="000000"/>
          <w:shd w:val="clear" w:color="auto" w:fill="FFFFFF"/>
          <w:lang w:val="es-ES"/>
        </w:rPr>
        <w:t xml:space="preserve">, </w:t>
      </w:r>
      <w:r>
        <w:rPr>
          <w:noProof/>
          <w:color w:val="000000"/>
          <w:shd w:val="clear" w:color="auto" w:fill="FFFFFF"/>
        </w:rPr>
        <w:t>у</w:t>
      </w:r>
      <w:r>
        <w:rPr>
          <w:noProof/>
          <w:color w:val="000000"/>
          <w:shd w:val="clear" w:color="auto" w:fill="FFFFFF"/>
          <w:lang w:val="es-ES"/>
        </w:rPr>
        <w:t xml:space="preserve"> </w:t>
      </w:r>
      <w:r>
        <w:rPr>
          <w:noProof/>
          <w:color w:val="000000"/>
          <w:shd w:val="clear" w:color="auto" w:fill="FFFFFF"/>
        </w:rPr>
        <w:t>складу</w:t>
      </w:r>
      <w:r>
        <w:rPr>
          <w:noProof/>
          <w:color w:val="000000"/>
          <w:shd w:val="clear" w:color="auto" w:fill="FFFFFF"/>
          <w:lang w:val="es-ES"/>
        </w:rPr>
        <w:t xml:space="preserve"> </w:t>
      </w:r>
      <w:r>
        <w:rPr>
          <w:noProof/>
          <w:color w:val="000000"/>
          <w:shd w:val="clear" w:color="auto" w:fill="FFFFFF"/>
        </w:rPr>
        <w:t>са</w:t>
      </w:r>
      <w:r>
        <w:rPr>
          <w:noProof/>
          <w:color w:val="000000"/>
          <w:shd w:val="clear" w:color="auto" w:fill="FFFFFF"/>
          <w:lang w:val="es-ES"/>
        </w:rPr>
        <w:t xml:space="preserve"> </w:t>
      </w:r>
      <w:r>
        <w:rPr>
          <w:noProof/>
          <w:color w:val="000000"/>
          <w:shd w:val="clear" w:color="auto" w:fill="FFFFFF"/>
        </w:rPr>
        <w:t>прелазним</w:t>
      </w:r>
      <w:r>
        <w:rPr>
          <w:noProof/>
          <w:color w:val="000000"/>
          <w:shd w:val="clear" w:color="auto" w:fill="FFFFFF"/>
          <w:lang w:val="es-ES"/>
        </w:rPr>
        <w:t xml:space="preserve"> </w:t>
      </w:r>
      <w:r>
        <w:rPr>
          <w:noProof/>
          <w:color w:val="000000"/>
          <w:shd w:val="clear" w:color="auto" w:fill="FFFFFF"/>
        </w:rPr>
        <w:t>правилима</w:t>
      </w:r>
      <w:r>
        <w:rPr>
          <w:noProof/>
          <w:color w:val="000000"/>
          <w:shd w:val="clear" w:color="auto" w:fill="FFFFFF"/>
          <w:lang w:val="es-ES"/>
        </w:rPr>
        <w:t xml:space="preserve"> </w:t>
      </w:r>
      <w:r>
        <w:rPr>
          <w:noProof/>
          <w:color w:val="000000"/>
          <w:shd w:val="clear" w:color="auto" w:fill="FFFFFF"/>
        </w:rPr>
        <w:t>о</w:t>
      </w:r>
      <w:r>
        <w:rPr>
          <w:noProof/>
          <w:color w:val="000000"/>
          <w:shd w:val="clear" w:color="auto" w:fill="FFFFFF"/>
          <w:lang w:val="es-ES"/>
        </w:rPr>
        <w:t xml:space="preserve"> </w:t>
      </w:r>
      <w:r>
        <w:rPr>
          <w:noProof/>
          <w:color w:val="000000"/>
          <w:shd w:val="clear" w:color="auto" w:fill="FFFFFF"/>
        </w:rPr>
        <w:t>пореклу</w:t>
      </w:r>
      <w:r>
        <w:rPr>
          <w:noProof/>
          <w:color w:val="000000"/>
          <w:shd w:val="clear" w:color="auto" w:fill="FFFFFF"/>
          <w:lang w:val="es-ES"/>
        </w:rPr>
        <w:t>.</w:t>
      </w:r>
    </w:p>
    <w:p>
      <w:pPr>
        <w:rPr>
          <w:noProof/>
          <w:color w:val="000000"/>
          <w:spacing w:val="-3"/>
          <w:shd w:val="clear" w:color="auto" w:fill="FFFFFF"/>
          <w:lang w:val="es-ES"/>
        </w:rPr>
      </w:pPr>
      <w:r>
        <w:rPr>
          <w:noProof/>
          <w:color w:val="000000"/>
          <w:shd w:val="clear" w:color="auto" w:fill="FFFFFF"/>
          <w:lang w:val="es-ES"/>
        </w:rPr>
        <w:t>Izvoznik proizvoda obuhvaćenih ovom ispravom (carinsko ovlašćenje br……………. </w:t>
      </w:r>
      <w:r>
        <w:rPr>
          <w:noProof/>
          <w:color w:val="000000"/>
          <w:shd w:val="clear" w:color="auto" w:fill="FFFFFF"/>
          <w:vertAlign w:val="superscript"/>
          <w:lang w:val="es-ES"/>
        </w:rPr>
        <w:t>(1)</w:t>
      </w:r>
      <w:r>
        <w:rPr>
          <w:noProof/>
          <w:color w:val="000000"/>
          <w:shd w:val="clear" w:color="auto" w:fill="FFFFFF"/>
          <w:lang w:val="es-ES"/>
        </w:rPr>
        <w:t xml:space="preserve"> izjavljuje da su, osim ako je drugačije izričito </w:t>
      </w:r>
      <w:r>
        <w:rPr>
          <w:noProof/>
          <w:color w:val="000000"/>
          <w:shd w:val="clear" w:color="auto" w:fill="FFFFFF"/>
        </w:rPr>
        <w:t>на</w:t>
      </w:r>
      <w:r>
        <w:rPr>
          <w:noProof/>
          <w:color w:val="000000"/>
          <w:shd w:val="clear" w:color="auto" w:fill="FFFFFF"/>
          <w:lang w:val="es-ES"/>
        </w:rPr>
        <w:t>vedeno, ovi proizvodi ……………………………. </w:t>
      </w:r>
      <w:r>
        <w:rPr>
          <w:noProof/>
          <w:color w:val="000000"/>
          <w:shd w:val="clear" w:color="auto" w:fill="FFFFFF"/>
          <w:vertAlign w:val="superscript"/>
          <w:lang w:val="es-ES"/>
        </w:rPr>
        <w:t>(2)</w:t>
      </w:r>
      <w:r>
        <w:rPr>
          <w:noProof/>
          <w:color w:val="000000"/>
          <w:shd w:val="clear" w:color="auto" w:fill="FFFFFF"/>
          <w:lang w:val="es-ES"/>
        </w:rPr>
        <w:t> preferencijalnog porekla, u skladu sa prelaznim pravilima o poreklu.</w:t>
      </w:r>
    </w:p>
    <w:p>
      <w:pPr>
        <w:rPr>
          <w:noProof/>
          <w:color w:val="000000"/>
          <w:spacing w:val="-3"/>
          <w:shd w:val="clear" w:color="auto" w:fill="FFFFFF"/>
          <w:lang w:val="es-ES"/>
        </w:rPr>
      </w:pPr>
    </w:p>
    <w:p>
      <w:pPr>
        <w:autoSpaceDE w:val="0"/>
        <w:autoSpaceDN w:val="0"/>
        <w:jc w:val="center"/>
        <w:rPr>
          <w:b/>
          <w:noProof/>
          <w:lang w:val="es-ES"/>
        </w:rPr>
      </w:pPr>
      <w:r>
        <w:rPr>
          <w:b/>
          <w:noProof/>
          <w:lang w:val="es-ES"/>
        </w:rPr>
        <w:t>Version slovaque</w:t>
      </w:r>
    </w:p>
    <w:p>
      <w:pPr>
        <w:autoSpaceDE w:val="0"/>
        <w:autoSpaceDN w:val="0"/>
        <w:rPr>
          <w:noProof/>
          <w:sz w:val="22"/>
          <w:lang w:val="es-ES"/>
        </w:rPr>
      </w:pPr>
      <w:r>
        <w:rPr>
          <w:noProof/>
          <w:lang w:val="es-ES"/>
        </w:rPr>
        <w:t>Vývozca výrobkov uvedených v tomto dokumente (číslo povolenia ………</w:t>
      </w:r>
      <w:r>
        <w:rPr>
          <w:noProof/>
          <w:vertAlign w:val="superscript"/>
          <w:lang w:val="es-ES"/>
        </w:rPr>
        <w:t>1</w:t>
      </w:r>
      <w:r>
        <w:rPr>
          <w:noProof/>
          <w:lang w:val="es-ES"/>
        </w:rPr>
        <w:t>) vyhlasuje, že pokiaľ nie je zreteľne uvedené inak, tieto výrobky majú v súlade s prechodnými pravidlami pôvodu preferenčný pôvod v ………………</w:t>
      </w:r>
      <w:r>
        <w:rPr>
          <w:noProof/>
          <w:vertAlign w:val="superscript"/>
          <w:lang w:val="es-ES"/>
        </w:rPr>
        <w:t>2</w:t>
      </w:r>
      <w:r>
        <w:rPr>
          <w:noProof/>
          <w:sz w:val="22"/>
          <w:lang w:val="es-ES"/>
        </w:rPr>
        <w:t>.</w:t>
      </w:r>
    </w:p>
    <w:p>
      <w:pPr>
        <w:autoSpaceDE w:val="0"/>
        <w:autoSpaceDN w:val="0"/>
        <w:rPr>
          <w:noProof/>
          <w:sz w:val="22"/>
          <w:lang w:val="es-ES"/>
        </w:rPr>
      </w:pPr>
    </w:p>
    <w:p>
      <w:pPr>
        <w:autoSpaceDE w:val="0"/>
        <w:autoSpaceDN w:val="0"/>
        <w:jc w:val="center"/>
        <w:rPr>
          <w:b/>
          <w:noProof/>
          <w:lang w:val="es-ES"/>
        </w:rPr>
      </w:pPr>
      <w:r>
        <w:rPr>
          <w:b/>
          <w:noProof/>
          <w:lang w:val="es-ES"/>
        </w:rPr>
        <w:t>Version slovène</w:t>
      </w:r>
    </w:p>
    <w:p>
      <w:pPr>
        <w:autoSpaceDE w:val="0"/>
        <w:autoSpaceDN w:val="0"/>
        <w:rPr>
          <w:noProof/>
          <w:lang w:val="es-ES"/>
        </w:rPr>
      </w:pPr>
      <w:r>
        <w:rPr>
          <w:noProof/>
          <w:lang w:val="es-ES"/>
        </w:rPr>
        <w:t>Izvoznik blaga, zajetega s tem dokumentom (pooblastilo carinskih organov št ……………….</w:t>
      </w:r>
      <w:r>
        <w:rPr>
          <w:b/>
          <w:bCs/>
          <w:noProof/>
          <w:szCs w:val="24"/>
          <w:vertAlign w:val="superscript"/>
          <w:lang w:val="es-ES"/>
        </w:rPr>
        <w:t>(</w:t>
      </w:r>
      <w:r>
        <w:rPr>
          <w:noProof/>
          <w:vertAlign w:val="superscript"/>
          <w:lang w:val="es-ES"/>
        </w:rPr>
        <w:t>1</w:t>
      </w:r>
      <w:r>
        <w:rPr>
          <w:b/>
          <w:bCs/>
          <w:noProof/>
          <w:szCs w:val="24"/>
          <w:vertAlign w:val="superscript"/>
          <w:lang w:val="es-ES"/>
        </w:rPr>
        <w:t>)</w:t>
      </w:r>
      <w:r>
        <w:rPr>
          <w:noProof/>
          <w:lang w:val="es-ES"/>
        </w:rPr>
        <w:t>), izjavlja, da, razen če ni drugače jasno navedeno, ima to blago preferencialno ……………………………………</w:t>
      </w:r>
      <w:r>
        <w:rPr>
          <w:b/>
          <w:bCs/>
          <w:noProof/>
          <w:szCs w:val="24"/>
          <w:vertAlign w:val="superscript"/>
          <w:lang w:val="es-ES"/>
        </w:rPr>
        <w:t>(2)</w:t>
      </w:r>
      <w:r>
        <w:rPr>
          <w:noProof/>
          <w:lang w:val="es-ES"/>
        </w:rPr>
        <w:t xml:space="preserve"> poreklo v skladu s prehodnimi pravili o poreklu.</w:t>
      </w:r>
    </w:p>
    <w:p>
      <w:pPr>
        <w:spacing w:before="0" w:after="200" w:line="276" w:lineRule="auto"/>
        <w:rPr>
          <w:rFonts w:cstheme="minorBidi"/>
          <w:b/>
          <w:noProof/>
          <w:lang w:val="es-ES"/>
        </w:rPr>
      </w:pPr>
    </w:p>
    <w:p>
      <w:pPr>
        <w:autoSpaceDE w:val="0"/>
        <w:autoSpaceDN w:val="0"/>
        <w:jc w:val="center"/>
        <w:rPr>
          <w:rFonts w:asciiTheme="minorHAnsi" w:hAnsiTheme="minorHAnsi" w:cstheme="minorBidi"/>
          <w:b/>
          <w:noProof/>
          <w:sz w:val="22"/>
          <w:lang w:val="es-ES"/>
        </w:rPr>
      </w:pPr>
      <w:r>
        <w:rPr>
          <w:b/>
          <w:noProof/>
          <w:lang w:val="es-ES"/>
        </w:rPr>
        <w:t>Version espagnole</w:t>
      </w:r>
    </w:p>
    <w:p>
      <w:pPr>
        <w:autoSpaceDE w:val="0"/>
        <w:autoSpaceDN w:val="0"/>
        <w:rPr>
          <w:noProof/>
          <w:lang w:val="es-ES"/>
        </w:rPr>
      </w:pPr>
      <w:r>
        <w:rPr>
          <w:noProof/>
          <w:lang w:val="es-ES"/>
        </w:rPr>
        <w:t>El exportador de los productos incluidos en el presente documento (autorización aduanera n.º………</w:t>
      </w:r>
      <w:r>
        <w:rPr>
          <w:noProof/>
          <w:vertAlign w:val="superscript"/>
          <w:lang w:val="es-ES"/>
        </w:rPr>
        <w:t xml:space="preserve"> 1</w:t>
      </w:r>
      <w:r>
        <w:rPr>
          <w:noProof/>
          <w:lang w:val="es-ES"/>
        </w:rPr>
        <w:t>) declara que, excepto donde se indique claramente lo contrario, estos productos son de origen preferencial……………..</w:t>
      </w:r>
      <w:r>
        <w:rPr>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es-ES"/>
        </w:rPr>
      </w:pPr>
    </w:p>
    <w:p>
      <w:pPr>
        <w:autoSpaceDE w:val="0"/>
        <w:autoSpaceDN w:val="0"/>
        <w:jc w:val="center"/>
        <w:rPr>
          <w:b/>
          <w:noProof/>
          <w:lang w:val="es-ES"/>
        </w:rPr>
      </w:pPr>
      <w:r>
        <w:rPr>
          <w:b/>
          <w:noProof/>
          <w:lang w:val="es-ES"/>
        </w:rPr>
        <w:t>Version suédoise</w:t>
      </w:r>
    </w:p>
    <w:p>
      <w:pPr>
        <w:autoSpaceDE w:val="0"/>
        <w:autoSpaceDN w:val="0"/>
        <w:rPr>
          <w:noProof/>
          <w:lang w:val="es-ES"/>
        </w:rPr>
      </w:pPr>
      <w:r>
        <w:rPr>
          <w:noProof/>
          <w:lang w:val="es-ES"/>
        </w:rPr>
        <w:t>Exportören av de varor som omfattas av detta dokument (tullmyndighetens tillstånd nr. ………</w:t>
      </w:r>
      <w:r>
        <w:rPr>
          <w:noProof/>
          <w:vertAlign w:val="superscript"/>
          <w:lang w:val="es-ES"/>
        </w:rPr>
        <w:t>1</w:t>
      </w:r>
      <w:r>
        <w:rPr>
          <w:noProof/>
          <w:lang w:val="es-ES"/>
        </w:rPr>
        <w:t>) försäkrar att dessa varor, om inte annat tydligt markerats, har förmånsberättigande …………….</w:t>
      </w:r>
      <w:r>
        <w:rPr>
          <w:noProof/>
          <w:vertAlign w:val="superscript"/>
          <w:lang w:val="es-ES"/>
        </w:rPr>
        <w:t>2</w:t>
      </w:r>
      <w:r>
        <w:rPr>
          <w:noProof/>
          <w:lang w:val="es-ES"/>
        </w:rPr>
        <w:t xml:space="preserve"> ursprung i enlighet med övergångsbestämmelserna om ursprung.</w:t>
      </w:r>
    </w:p>
    <w:p>
      <w:pPr>
        <w:autoSpaceDE w:val="0"/>
        <w:autoSpaceDN w:val="0"/>
        <w:rPr>
          <w:b/>
          <w:noProof/>
          <w:lang w:val="es-ES"/>
        </w:rPr>
      </w:pPr>
    </w:p>
    <w:p>
      <w:pPr>
        <w:autoSpaceDE w:val="0"/>
        <w:autoSpaceDN w:val="0"/>
        <w:jc w:val="center"/>
        <w:rPr>
          <w:b/>
          <w:noProof/>
          <w:lang w:val="es-ES"/>
        </w:rPr>
      </w:pPr>
      <w:r>
        <w:rPr>
          <w:b/>
          <w:noProof/>
          <w:lang w:val="es-ES"/>
        </w:rPr>
        <w:t>Version turque</w:t>
      </w:r>
    </w:p>
    <w:p>
      <w:pPr>
        <w:autoSpaceDE w:val="0"/>
        <w:autoSpaceDN w:val="0"/>
        <w:rPr>
          <w:noProof/>
          <w:szCs w:val="24"/>
          <w:lang w:val="es-ES"/>
        </w:rPr>
      </w:pPr>
      <w:r>
        <w:rPr>
          <w:noProof/>
          <w:lang w:val="es-ES"/>
        </w:rPr>
        <w:t>Bu belge kapsamındaki ürünlerin ihracatçısı (gümrük yetki No: …………….</w:t>
      </w:r>
      <w:r>
        <w:rPr>
          <w:noProof/>
          <w:szCs w:val="24"/>
          <w:vertAlign w:val="superscript"/>
          <w:lang w:val="es-ES"/>
        </w:rPr>
        <w:t xml:space="preserve"> (1)</w:t>
      </w:r>
      <w:r>
        <w:rPr>
          <w:noProof/>
          <w:lang w:val="es-ES"/>
        </w:rPr>
        <w:t xml:space="preserve">, aksi açıkça belirtilmedikçe, bu ürünlerin geçiş menşe kurallarına göre ……………………………………. </w:t>
      </w:r>
      <w:r>
        <w:rPr>
          <w:noProof/>
          <w:szCs w:val="24"/>
          <w:vertAlign w:val="superscript"/>
          <w:lang w:val="es-ES"/>
        </w:rPr>
        <w:t>(2)</w:t>
      </w:r>
      <w:r>
        <w:rPr>
          <w:noProof/>
          <w:lang w:val="es-ES"/>
        </w:rPr>
        <w:t xml:space="preserve"> tercihli menşeli olduğunu beyan eder</w:t>
      </w:r>
    </w:p>
    <w:p>
      <w:pPr>
        <w:autoSpaceDE w:val="0"/>
        <w:autoSpaceDN w:val="0"/>
        <w:rPr>
          <w:noProof/>
          <w:szCs w:val="24"/>
          <w:lang w:val="es-ES"/>
        </w:rPr>
      </w:pPr>
    </w:p>
    <w:p>
      <w:pPr>
        <w:autoSpaceDE w:val="0"/>
        <w:autoSpaceDN w:val="0"/>
        <w:jc w:val="center"/>
        <w:rPr>
          <w:b/>
          <w:noProof/>
          <w:lang w:val="es-ES"/>
        </w:rPr>
      </w:pPr>
      <w:r>
        <w:rPr>
          <w:b/>
          <w:noProof/>
          <w:lang w:val="es-ES"/>
        </w:rPr>
        <w:t>Version ukrainienne</w:t>
      </w:r>
    </w:p>
    <w:p>
      <w:pPr>
        <w:autoSpaceDE w:val="0"/>
        <w:autoSpaceDN w:val="0"/>
        <w:rPr>
          <w:noProof/>
          <w:lang w:val="es-ES"/>
        </w:rPr>
      </w:pPr>
      <w:r>
        <w:rPr>
          <w:noProof/>
        </w:rPr>
        <w:t>Експортер</w:t>
      </w:r>
      <w:r>
        <w:rPr>
          <w:noProof/>
          <w:lang w:val="es-ES"/>
        </w:rPr>
        <w:t xml:space="preserve"> </w:t>
      </w:r>
      <w:r>
        <w:rPr>
          <w:noProof/>
        </w:rPr>
        <w:t>продукції</w:t>
      </w:r>
      <w:r>
        <w:rPr>
          <w:noProof/>
          <w:lang w:val="es-ES"/>
        </w:rPr>
        <w:t xml:space="preserve">, </w:t>
      </w:r>
      <w:r>
        <w:rPr>
          <w:noProof/>
        </w:rPr>
        <w:t>на</w:t>
      </w:r>
      <w:r>
        <w:rPr>
          <w:noProof/>
          <w:lang w:val="es-ES"/>
        </w:rPr>
        <w:t xml:space="preserve"> </w:t>
      </w:r>
      <w:r>
        <w:rPr>
          <w:noProof/>
        </w:rPr>
        <w:t>яку</w:t>
      </w:r>
      <w:r>
        <w:rPr>
          <w:noProof/>
          <w:lang w:val="es-ES"/>
        </w:rPr>
        <w:t xml:space="preserve"> </w:t>
      </w:r>
      <w:r>
        <w:rPr>
          <w:noProof/>
        </w:rPr>
        <w:t>поширюється</w:t>
      </w:r>
      <w:r>
        <w:rPr>
          <w:noProof/>
          <w:lang w:val="es-ES"/>
        </w:rPr>
        <w:t xml:space="preserve"> </w:t>
      </w:r>
      <w:r>
        <w:rPr>
          <w:noProof/>
        </w:rPr>
        <w:t>цей</w:t>
      </w:r>
      <w:r>
        <w:rPr>
          <w:noProof/>
          <w:lang w:val="es-ES"/>
        </w:rPr>
        <w:t xml:space="preserve"> </w:t>
      </w:r>
      <w:r>
        <w:rPr>
          <w:noProof/>
        </w:rPr>
        <w:t>документ</w:t>
      </w:r>
      <w:r>
        <w:rPr>
          <w:noProof/>
          <w:lang w:val="es-ES"/>
        </w:rPr>
        <w:t xml:space="preserve"> (</w:t>
      </w:r>
      <w:r>
        <w:rPr>
          <w:noProof/>
        </w:rPr>
        <w:t>митний</w:t>
      </w:r>
      <w:r>
        <w:rPr>
          <w:noProof/>
          <w:lang w:val="es-ES"/>
        </w:rPr>
        <w:t xml:space="preserve"> </w:t>
      </w:r>
      <w:r>
        <w:rPr>
          <w:noProof/>
        </w:rPr>
        <w:t>дозвіл</w:t>
      </w:r>
      <w:r>
        <w:rPr>
          <w:noProof/>
          <w:lang w:val="es-ES"/>
        </w:rPr>
        <w:t xml:space="preserve"> № ………. </w:t>
      </w:r>
      <w:r>
        <w:rPr>
          <w:noProof/>
          <w:vertAlign w:val="superscript"/>
          <w:lang w:val="es-ES"/>
        </w:rPr>
        <w:t>1</w:t>
      </w:r>
      <w:r>
        <w:rPr>
          <w:noProof/>
          <w:lang w:val="es-ES"/>
        </w:rPr>
        <w:t>) </w:t>
      </w:r>
      <w:r>
        <w:rPr>
          <w:noProof/>
        </w:rPr>
        <w:t>заявляє</w:t>
      </w:r>
      <w:r>
        <w:rPr>
          <w:noProof/>
          <w:lang w:val="es-ES"/>
        </w:rPr>
        <w:t xml:space="preserve">, </w:t>
      </w:r>
      <w:r>
        <w:rPr>
          <w:noProof/>
        </w:rPr>
        <w:t>що</w:t>
      </w:r>
      <w:r>
        <w:rPr>
          <w:noProof/>
          <w:lang w:val="es-ES"/>
        </w:rPr>
        <w:t xml:space="preserve">, </w:t>
      </w:r>
      <w:r>
        <w:rPr>
          <w:noProof/>
        </w:rPr>
        <w:t>за</w:t>
      </w:r>
      <w:r>
        <w:rPr>
          <w:noProof/>
          <w:lang w:val="es-ES"/>
        </w:rPr>
        <w:t xml:space="preserve"> </w:t>
      </w:r>
      <w:r>
        <w:rPr>
          <w:noProof/>
        </w:rPr>
        <w:t>винятком</w:t>
      </w:r>
      <w:r>
        <w:rPr>
          <w:noProof/>
          <w:lang w:val="es-ES"/>
        </w:rPr>
        <w:t xml:space="preserve"> </w:t>
      </w:r>
      <w:r>
        <w:rPr>
          <w:noProof/>
        </w:rPr>
        <w:t>випадків</w:t>
      </w:r>
      <w:r>
        <w:rPr>
          <w:noProof/>
          <w:lang w:val="es-ES"/>
        </w:rPr>
        <w:t xml:space="preserve">, </w:t>
      </w:r>
      <w:r>
        <w:rPr>
          <w:noProof/>
        </w:rPr>
        <w:t>де</w:t>
      </w:r>
      <w:r>
        <w:rPr>
          <w:noProof/>
          <w:lang w:val="es-ES"/>
        </w:rPr>
        <w:t xml:space="preserve"> </w:t>
      </w:r>
      <w:r>
        <w:rPr>
          <w:noProof/>
        </w:rPr>
        <w:t>це</w:t>
      </w:r>
      <w:r>
        <w:rPr>
          <w:noProof/>
          <w:lang w:val="es-ES"/>
        </w:rPr>
        <w:t xml:space="preserve"> </w:t>
      </w:r>
      <w:r>
        <w:rPr>
          <w:noProof/>
        </w:rPr>
        <w:t>явно</w:t>
      </w:r>
      <w:r>
        <w:rPr>
          <w:noProof/>
          <w:lang w:val="es-ES"/>
        </w:rPr>
        <w:t xml:space="preserve"> </w:t>
      </w:r>
      <w:r>
        <w:rPr>
          <w:noProof/>
        </w:rPr>
        <w:t>зазначено</w:t>
      </w:r>
      <w:r>
        <w:rPr>
          <w:noProof/>
          <w:lang w:val="es-ES"/>
        </w:rPr>
        <w:t xml:space="preserve">, </w:t>
      </w:r>
      <w:r>
        <w:rPr>
          <w:noProof/>
        </w:rPr>
        <w:t>ця</w:t>
      </w:r>
      <w:r>
        <w:rPr>
          <w:noProof/>
          <w:lang w:val="es-ES"/>
        </w:rPr>
        <w:t xml:space="preserve"> </w:t>
      </w:r>
      <w:r>
        <w:rPr>
          <w:noProof/>
        </w:rPr>
        <w:t>продукція</w:t>
      </w:r>
      <w:r>
        <w:rPr>
          <w:noProof/>
          <w:lang w:val="es-ES"/>
        </w:rPr>
        <w:t xml:space="preserve"> </w:t>
      </w:r>
      <w:r>
        <w:rPr>
          <w:noProof/>
        </w:rPr>
        <w:t>має</w:t>
      </w:r>
      <w:r>
        <w:rPr>
          <w:noProof/>
          <w:lang w:val="es-ES"/>
        </w:rPr>
        <w:t xml:space="preserve"> …………….</w:t>
      </w:r>
      <w:r>
        <w:rPr>
          <w:noProof/>
          <w:vertAlign w:val="superscript"/>
          <w:lang w:val="es-ES"/>
        </w:rPr>
        <w:t>2</w:t>
      </w:r>
      <w:r>
        <w:rPr>
          <w:noProof/>
          <w:lang w:val="es-ES"/>
        </w:rPr>
        <w:t xml:space="preserve"> </w:t>
      </w:r>
      <w:r>
        <w:rPr>
          <w:noProof/>
        </w:rPr>
        <w:t>преференційне</w:t>
      </w:r>
      <w:r>
        <w:rPr>
          <w:noProof/>
          <w:lang w:val="es-ES"/>
        </w:rPr>
        <w:t xml:space="preserve"> </w:t>
      </w:r>
      <w:r>
        <w:rPr>
          <w:noProof/>
        </w:rPr>
        <w:t>походження</w:t>
      </w:r>
      <w:r>
        <w:rPr>
          <w:noProof/>
          <w:lang w:val="es-ES"/>
        </w:rPr>
        <w:t xml:space="preserve"> </w:t>
      </w:r>
      <w:r>
        <w:rPr>
          <w:noProof/>
        </w:rPr>
        <w:t>згідно</w:t>
      </w:r>
      <w:r>
        <w:rPr>
          <w:noProof/>
          <w:lang w:val="es-ES"/>
        </w:rPr>
        <w:t xml:space="preserve"> </w:t>
      </w:r>
      <w:r>
        <w:rPr>
          <w:noProof/>
        </w:rPr>
        <w:t>з</w:t>
      </w:r>
      <w:r>
        <w:rPr>
          <w:noProof/>
          <w:lang w:val="es-ES"/>
        </w:rPr>
        <w:t xml:space="preserve"> </w:t>
      </w:r>
      <w:r>
        <w:rPr>
          <w:noProof/>
        </w:rPr>
        <w:t>перехідними</w:t>
      </w:r>
      <w:r>
        <w:rPr>
          <w:noProof/>
          <w:lang w:val="es-ES"/>
        </w:rPr>
        <w:t xml:space="preserve"> </w:t>
      </w:r>
      <w:r>
        <w:rPr>
          <w:noProof/>
        </w:rPr>
        <w:t>правилами</w:t>
      </w:r>
      <w:r>
        <w:rPr>
          <w:noProof/>
          <w:lang w:val="es-ES"/>
        </w:rPr>
        <w:t xml:space="preserve"> </w:t>
      </w:r>
      <w:r>
        <w:rPr>
          <w:noProof/>
        </w:rPr>
        <w:t>походження</w:t>
      </w:r>
      <w:r>
        <w:rPr>
          <w:noProof/>
          <w:lang w:val="es-ES"/>
        </w:rPr>
        <w:t>.”.</w:t>
      </w:r>
    </w:p>
    <w:p>
      <w:pPr>
        <w:autoSpaceDE w:val="0"/>
        <w:autoSpaceDN w:val="0"/>
        <w:rPr>
          <w:rFonts w:eastAsia="Times New Roman"/>
          <w:noProof/>
          <w:szCs w:val="24"/>
          <w:lang w:val="es-ES" w:eastAsia="en-GB"/>
        </w:rPr>
      </w:pPr>
    </w:p>
    <w:p>
      <w:pPr>
        <w:autoSpaceDE w:val="0"/>
        <w:autoSpaceDN w:val="0"/>
        <w:adjustRightInd w:val="0"/>
        <w:spacing w:before="0" w:after="360"/>
        <w:jc w:val="center"/>
        <w:rPr>
          <w:noProof/>
          <w:sz w:val="20"/>
        </w:rPr>
      </w:pPr>
      <w:r>
        <w:rPr>
          <w:noProof/>
        </w:rPr>
        <w:t xml:space="preserve">…................................................................................................................................................ </w:t>
      </w:r>
      <w:r>
        <w:rPr>
          <w:noProof/>
          <w:sz w:val="20"/>
        </w:rPr>
        <w:t>(Lieu et date)</w:t>
      </w:r>
      <w:r>
        <w:rPr>
          <w:noProof/>
          <w:vertAlign w:val="superscript"/>
        </w:rPr>
        <w:t xml:space="preserve"> </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(Signature de l’exportateur et indication, en toutes lettres, du nom de la personne qui signe la déclaration)</w:t>
      </w:r>
      <w:r>
        <w:rPr>
          <w:bCs/>
          <w:noProof/>
          <w:szCs w:val="24"/>
          <w:vertAlign w:val="superscript"/>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ab/>
        <w:t>Lorsque la déclaration d’origine est établie par un exportateur agréé, le numéro d’autorisation de cet exportateur doit être mentionné ici. Lorsque la déclaration d’origine n’est pas établie par un exportateur agréé, les mots entre parenthèses doivent être omis ou l’espace doit être laissé blanc.</w:t>
      </w:r>
    </w:p>
    <w:p>
      <w:pPr>
        <w:pStyle w:val="EndnoteText"/>
        <w:rPr>
          <w:noProof/>
        </w:rPr>
      </w:pPr>
      <w:r>
        <w:rPr>
          <w:rStyle w:val="EndnoteReference"/>
          <w:noProof/>
        </w:rPr>
        <w:t>2</w:t>
      </w:r>
      <w:r>
        <w:rPr>
          <w:noProof/>
        </w:rPr>
        <w:t xml:space="preserve"> L’origine des produits doit être indiquée. Lorsque la déclaration d’origine se rapporte, en totalité ou en partie, à des produits originaires de Ceuta et Melilla, l’exportateur est tenu de les identifier clairement, au moyen du sigle “CM”, dans le document sur lequel la déclaration est établie.</w:t>
      </w:r>
    </w:p>
    <w:p>
      <w:pPr>
        <w:pStyle w:val="EndnoteText"/>
        <w:rPr>
          <w:noProof/>
        </w:rPr>
      </w:pPr>
      <w:r>
        <w:rPr>
          <w:rStyle w:val="EndnoteReference"/>
          <w:noProof/>
        </w:rPr>
        <w:t>3</w:t>
      </w:r>
      <w:r>
        <w:rPr>
          <w:noProof/>
        </w:rPr>
        <w:t xml:space="preserve"> Ces indications sont facultatives si les informations figurent dans le document proprement dit.</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Dans les cas où l’exportateur n’est pas tenu de signer, la dispense de signature dégage aussi de l’obligation d’indiquer le nom du signataire.</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Annexe IV</w:t>
      </w:r>
    </w:p>
    <w:p>
      <w:pPr>
        <w:pStyle w:val="Text1"/>
        <w:jc w:val="center"/>
        <w:rPr>
          <w:b/>
          <w:noProof/>
        </w:rPr>
      </w:pPr>
      <w:r>
        <w:rPr>
          <w:b/>
          <w:noProof/>
        </w:rPr>
        <w:t>MODÈLES DE CERTIFICAT DE CIRCULATION DES MARCHANDISES EUR.1 ET DE DEMANDE DE CERTIFICAT DE CIRCULATION DES MARCHANDISES EUR.1</w:t>
      </w:r>
    </w:p>
    <w:p>
      <w:pPr>
        <w:pStyle w:val="Text1"/>
        <w:rPr>
          <w:rFonts w:eastAsia="Times New Roman"/>
          <w:noProof/>
          <w:szCs w:val="20"/>
        </w:rPr>
      </w:pPr>
      <w:r>
        <w:rPr>
          <w:noProof/>
        </w:rPr>
        <w:t>RÈGLES D’IMPRESSION</w:t>
      </w:r>
    </w:p>
    <w:p>
      <w:pPr>
        <w:pStyle w:val="Point1"/>
        <w:rPr>
          <w:noProof/>
        </w:rPr>
      </w:pPr>
      <w:r>
        <w:rPr>
          <w:noProof/>
        </w:rPr>
        <w:t>1.</w:t>
      </w:r>
      <w:r>
        <w:rPr>
          <w:noProof/>
        </w:rPr>
        <w:tab/>
        <w:t>Chaque formulaire doit mesurer 210 x 297 mm, avec une tolérance maximale de 5 millimètres en moins et de 8 millimètres en plus étant admise en ce qui concerne la longueur. Le papier à utiliser est un papier de couleur blanche sans pâtes mécaniques, collé pour écritures et pesant au minimum 25 g/m</w:t>
      </w:r>
      <w:r>
        <w:rPr>
          <w:noProof/>
          <w:vertAlign w:val="superscript"/>
        </w:rPr>
        <w:t>2</w:t>
      </w:r>
      <w:r>
        <w:rPr>
          <w:noProof/>
        </w:rPr>
        <w:t>. Il est revêtu d’une impression de fond guillochée de couleur verte rendant apparente toute falsification par moyens mécaniques ou chimiques.</w:t>
      </w:r>
    </w:p>
    <w:p>
      <w:pPr>
        <w:pStyle w:val="Point1"/>
        <w:rPr>
          <w:noProof/>
        </w:rPr>
      </w:pPr>
      <w:r>
        <w:rPr>
          <w:noProof/>
        </w:rPr>
        <w:t>2.</w:t>
      </w:r>
      <w:r>
        <w:rPr>
          <w:noProof/>
        </w:rPr>
        <w:tab/>
        <w:t>Les autorités compétentes des parties peuvent se réserver l’impression des certificats ou en confier le soin à des imprimeries ayant reçu leur agrément. Dans ce dernier cas, référence à cet agrément est faite sur chaque certificat. Chaque certificat est revêtu d’une mention indiquant le nom et l’adresse de l’imprimeur ou d’un signe permettant l’identification de celui-ci. Il porte en outre un numéro de série, imprimé ou non, destiné à l’individualiser.</w:t>
      </w:r>
    </w:p>
    <w:p>
      <w:pPr>
        <w:pStyle w:val="Text1"/>
        <w:rPr>
          <w:noProof/>
        </w:rPr>
      </w:pPr>
      <w:r>
        <w:rPr>
          <w:noProof/>
        </w:rPr>
        <w:br w:type="page"/>
        <w:t>CERTIFICAT DE CIRCULATION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Exportateur</w:t>
            </w:r>
            <w:r>
              <w:rPr>
                <w:rFonts w:asciiTheme="majorBidi" w:hAnsiTheme="majorBidi"/>
                <w:noProof/>
                <w:sz w:val="18"/>
              </w:rPr>
              <w:t xml:space="preserve"> (nom, adresse complète, pays)</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Nº A</w:t>
            </w:r>
            <w:r>
              <w:rPr>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Consulter les notes au verso avant de remplir le formulaire</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Certificat utilisé dans les échanges préférentiels entre</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Destinataire</w:t>
            </w:r>
            <w:r>
              <w:rPr>
                <w:rFonts w:asciiTheme="majorBidi" w:hAnsiTheme="majorBidi"/>
                <w:noProof/>
                <w:sz w:val="18"/>
              </w:rPr>
              <w:t xml:space="preserve"> (nom, adresse complète, pays) (mention facultative)</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et</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(indiquer les pays, groupes de pays ou territoires concernés)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Pays, groupe de pays ou territoire dont les produits sont considérés comme originaires</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Informations relatives au transport</w:t>
            </w:r>
            <w:r>
              <w:rPr>
                <w:rFonts w:asciiTheme="majorBidi" w:hAnsiTheme="majorBidi"/>
                <w:noProof/>
                <w:sz w:val="18"/>
              </w:rPr>
              <w:t xml:space="preserve"> (mention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Observations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Numéro d’ordre; marques, numéros; nombre et nature des colis </w:t>
            </w:r>
            <w:r>
              <w:rPr>
                <w:rFonts w:asciiTheme="majorBidi" w:hAnsiTheme="majorBidi"/>
                <w:b/>
                <w:noProof/>
                <w:sz w:val="18"/>
                <w:vertAlign w:val="superscript"/>
              </w:rPr>
              <w:t>(1)</w:t>
            </w:r>
            <w:r>
              <w:rPr>
                <w:rFonts w:asciiTheme="majorBidi" w:hAnsiTheme="majorBidi"/>
                <w:b/>
                <w:noProof/>
                <w:sz w:val="18"/>
              </w:rPr>
              <w:t>; désignation des marchandises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Masse brute (kg) ou autre mesure (l, m</w:t>
            </w:r>
            <w:r>
              <w:rPr>
                <w:rFonts w:asciiTheme="majorBidi" w:hAnsiTheme="majorBidi"/>
                <w:b/>
                <w:noProof/>
                <w:sz w:val="18"/>
                <w:vertAlign w:val="superscript"/>
              </w:rPr>
              <w:t>3</w:t>
            </w:r>
            <w:r>
              <w:rPr>
                <w:rFonts w:asciiTheme="majorBidi" w:hAnsiTheme="majorBidi"/>
                <w:b/>
                <w:noProof/>
                <w:sz w:val="18"/>
                <w:szCs w:val="18"/>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Factures</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 xml:space="preserve"> </w:t>
      </w:r>
      <w:r>
        <w:rPr>
          <w:noProof/>
          <w:sz w:val="20"/>
          <w:szCs w:val="20"/>
        </w:rPr>
        <w:t>Pour les marchandises non emballées, indiquer le nombre d’objets ou mentionner “en vrac”.</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VISA DE LA DOUANE</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Déclaration certifiée conforme</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 xml:space="preserve">Document d’exportation </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Modèle ……………………………. nº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du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Bureau de douane………………………………..</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Pays ou territoire de délivrance ………………</w:t>
            </w:r>
            <w:r>
              <w:rPr>
                <w:noProof/>
              </w:rPr>
              <w:tab/>
            </w:r>
            <w:r>
              <w:rPr>
                <w:rFonts w:asciiTheme="majorBidi" w:hAnsiTheme="majorBidi"/>
                <w:noProof/>
                <w:sz w:val="18"/>
                <w:szCs w:val="18"/>
              </w:rPr>
              <w:t>Cachet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DÉCLARATION DE L’EXPORTATEUR</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Je soussigné, déclare que les marchandises désignées ci-dessus remplissent les conditions requises pour l’obtention du présent certificat.</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DEMANDE DE CONTRÔLE, à envoyer à</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RÉSULTAT DU CONTRÔLE</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Le contrôle effectué a permis de constater que le présent certificat</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a bien été délivré par le bureau de douane indiqué et que les mentions qu’il contient sont exactes.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noProof/>
                <w:szCs w:val="18"/>
              </w:rPr>
              <w:t xml:space="preserve"> </w:t>
            </w:r>
            <w:r>
              <w:rPr>
                <w:rFonts w:asciiTheme="majorBidi" w:hAnsiTheme="majorBidi"/>
                <w:noProof/>
                <w:sz w:val="18"/>
              </w:rPr>
              <w:t>ne répond pas aux conditions d’authenticité et de régularité requises (voir les remarques ci-annexées).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Le contrôle de l’authenticité et de la régularité du présent certificat est sollicité.</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(Lieu et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Cachet</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À ………………………….., le ……………………</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Cachet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Marquer d’un X la mention applicable.</w:t>
            </w:r>
          </w:p>
        </w:tc>
      </w:tr>
    </w:tbl>
    <w:p>
      <w:pPr>
        <w:pStyle w:val="Point1"/>
        <w:rPr>
          <w:noProof/>
          <w:sz w:val="20"/>
          <w:szCs w:val="20"/>
        </w:rPr>
      </w:pPr>
      <w:r>
        <w:rPr>
          <w:b/>
          <w:bCs/>
          <w:noProof/>
          <w:sz w:val="20"/>
          <w:szCs w:val="20"/>
          <w:vertAlign w:val="superscript"/>
        </w:rPr>
        <w:t>(2)</w:t>
      </w:r>
      <w:r>
        <w:rPr>
          <w:noProof/>
        </w:rPr>
        <w:t xml:space="preserve"> </w:t>
      </w:r>
      <w:r>
        <w:rPr>
          <w:noProof/>
          <w:sz w:val="20"/>
          <w:szCs w:val="20"/>
        </w:rPr>
        <w:t>À remplir seulement lorsque les règles nationales du pays ou territoire d’exportation l’exigent.</w:t>
      </w:r>
    </w:p>
    <w:p>
      <w:pPr>
        <w:pStyle w:val="Text1"/>
        <w:rPr>
          <w:noProof/>
        </w:rPr>
      </w:pPr>
      <w:r>
        <w:rPr>
          <w:noProof/>
        </w:rPr>
        <w:br w:type="page"/>
        <w:t>NOTES</w:t>
      </w:r>
    </w:p>
    <w:p>
      <w:pPr>
        <w:pStyle w:val="Point1"/>
        <w:rPr>
          <w:noProof/>
        </w:rPr>
      </w:pPr>
      <w:r>
        <w:rPr>
          <w:noProof/>
        </w:rPr>
        <w:t>1.</w:t>
      </w:r>
      <w:r>
        <w:rPr>
          <w:noProof/>
        </w:rPr>
        <w:tab/>
        <w:t>Le certificat ne doit comporter ni grattages ni surcharges. Les modifications éventuelles qui y sont apportées doivent être effectuées en biffant les indications erronées et en ajoutant, le cas échéant, les indications voulues. Toute modification ainsi opérée doit être approuvée par celui qui a établi le certificat et visée par les autorités douanières du pays ou territoire de délivrance.</w:t>
      </w:r>
    </w:p>
    <w:p>
      <w:pPr>
        <w:pStyle w:val="Point1"/>
        <w:rPr>
          <w:noProof/>
        </w:rPr>
      </w:pPr>
      <w:r>
        <w:rPr>
          <w:noProof/>
        </w:rPr>
        <w:t>2.</w:t>
      </w:r>
      <w:r>
        <w:rPr>
          <w:noProof/>
        </w:rPr>
        <w:tab/>
        <w:t>Les articles indiqués sur le certificat doivent se suivre sans interligne, et chaque article doit être précédé d’un numéro d’ordre. Une ligne horizontale doit être tracée immédiatement au-dessous du dernier article. Les espaces non utilisés doivent être bâtonnés de façon à rendre impossible toute adjonction ultérieure.</w:t>
      </w:r>
    </w:p>
    <w:p>
      <w:pPr>
        <w:pStyle w:val="Point1"/>
        <w:rPr>
          <w:noProof/>
        </w:rPr>
      </w:pPr>
      <w:r>
        <w:rPr>
          <w:noProof/>
        </w:rPr>
        <w:t>3.</w:t>
      </w:r>
      <w:r>
        <w:rPr>
          <w:noProof/>
        </w:rPr>
        <w:tab/>
        <w:t>Les marchandises sont désignées selon les usages commerciaux, avec les précisions suffisantes pour en permettre l’identification.</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DEMANDE DE CERTIFICAT DE CIRCULATION DES MARCHANDISES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Exportateur</w:t>
            </w:r>
            <w:r>
              <w:rPr>
                <w:noProof/>
                <w:sz w:val="18"/>
              </w:rPr>
              <w:t xml:space="preserve"> (nom, adresse complète, pays)</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Nº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Consulter les notes au verso avant de remplir le formulaire</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Demande de certificat à utiliser dans les échanges préférentiels entre</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Destinataire</w:t>
            </w:r>
            <w:r>
              <w:rPr>
                <w:noProof/>
                <w:sz w:val="18"/>
              </w:rPr>
              <w:t xml:space="preserve"> (Nom, </w:t>
            </w:r>
            <w:r>
              <w:rPr>
                <w:noProof/>
                <w:sz w:val="18"/>
                <w:szCs w:val="18"/>
              </w:rPr>
              <w:t>adresse</w:t>
            </w:r>
            <w:r>
              <w:rPr>
                <w:noProof/>
                <w:sz w:val="18"/>
              </w:rPr>
              <w:t xml:space="preserve"> complète, pays) (mention facultative)</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et</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(indiquer les pays, groupes de pays ou territoires concernés)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Pays, groupe de pays ou territoire dont les produits sont considérés comme originaires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Informations relatives au transport</w:t>
            </w:r>
            <w:r>
              <w:rPr>
                <w:noProof/>
                <w:sz w:val="18"/>
              </w:rPr>
              <w:t xml:space="preserve"> (mention facultative)</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Observations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Numéro d’ordre; marques, numéros; nombre et nature du colis </w:t>
            </w:r>
            <w:r>
              <w:rPr>
                <w:b/>
                <w:noProof/>
                <w:sz w:val="18"/>
                <w:szCs w:val="18"/>
                <w:vertAlign w:val="superscript"/>
              </w:rPr>
              <w:t>(1)</w:t>
            </w:r>
            <w:r>
              <w:rPr>
                <w:b/>
                <w:noProof/>
                <w:sz w:val="18"/>
              </w:rPr>
              <w:t>; désignation des marchandises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Masse brute (kg) ou autre mesure (l, m</w:t>
            </w:r>
            <w:r>
              <w:rPr>
                <w:b/>
                <w:noProof/>
                <w:sz w:val="18"/>
                <w:vertAlign w:val="superscript"/>
              </w:rPr>
              <w:t>3</w:t>
            </w:r>
            <w:r>
              <w:rPr>
                <w:b/>
                <w:noProof/>
                <w:sz w:val="18"/>
                <w:szCs w:val="18"/>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rPr>
              <w:t>Factures</w:t>
            </w:r>
            <w:r>
              <w:rPr>
                <w:noProof/>
              </w:rPr>
              <w:t xml:space="preserve"> </w:t>
            </w:r>
            <w:r>
              <w:rPr>
                <w:noProof/>
              </w:rPr>
              <w:br/>
              <w:t>(mention facultative)</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Pour les marchandises non emballées, indiquer le nombre d’articles ou mentionner “en vrac”</w:t>
      </w:r>
      <w:r>
        <w:rPr>
          <w:noProof/>
        </w:rPr>
        <w:t>.</w:t>
      </w:r>
    </w:p>
    <w:p>
      <w:pPr>
        <w:pStyle w:val="Text1"/>
        <w:rPr>
          <w:noProof/>
        </w:rPr>
      </w:pPr>
      <w:r>
        <w:rPr>
          <w:noProof/>
        </w:rPr>
        <w:br w:type="page"/>
        <w:t>DÉCLARATION DE L’EXPORTATEUR</w:t>
      </w:r>
    </w:p>
    <w:p>
      <w:pPr>
        <w:pStyle w:val="Text1"/>
        <w:rPr>
          <w:noProof/>
        </w:rPr>
      </w:pPr>
      <w:r>
        <w:rPr>
          <w:noProof/>
        </w:rPr>
        <w:t>Je soussigné, exportateur des marchandises désignées au recto,</w:t>
      </w:r>
    </w:p>
    <w:p>
      <w:pPr>
        <w:pStyle w:val="Text1"/>
        <w:rPr>
          <w:noProof/>
        </w:rPr>
      </w:pPr>
      <w:r>
        <w:rPr>
          <w:noProof/>
        </w:rPr>
        <w:t>DÉCLARE que ces marchandises remplissent les conditions requises pour l’obtention du certificat ci-annexé;</w:t>
      </w:r>
    </w:p>
    <w:p>
      <w:pPr>
        <w:pStyle w:val="Text1"/>
        <w:rPr>
          <w:noProof/>
        </w:rPr>
      </w:pPr>
      <w:r>
        <w:rPr>
          <w:noProof/>
        </w:rPr>
        <w:t>PRÉCISE les circonstances qui ont permis à ces marchandises de remplir ces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PRÉSENTE les pièces justificatives suivantes</w:t>
      </w:r>
      <w:r>
        <w:rPr>
          <w:rStyle w:val="FootnoteReference"/>
          <w:noProof/>
        </w:rPr>
        <w:footnoteReference w:id="5"/>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M’ENGAGE à présenter, à la demande des autorités compétentes, toutes justifications supplémentaires que celles-ci jugeraient nécessaires en vue de la délivrance du certificat ci-annexé, ainsi qu’à accepter, le cas échéant, tout contrôle par lesdites autorités de ma comptabilité et des circonstances de la fabrication des marchandises susvisées;</w:t>
      </w:r>
    </w:p>
    <w:p>
      <w:pPr>
        <w:pStyle w:val="Text1"/>
        <w:rPr>
          <w:noProof/>
        </w:rPr>
      </w:pPr>
      <w:r>
        <w:rPr>
          <w:noProof/>
        </w:rPr>
        <w:t>DEMANDE la délivrance du certificat ci-annexé pour ces marchandises.</w:t>
      </w:r>
    </w:p>
    <w:p>
      <w:pPr>
        <w:pStyle w:val="Text1"/>
        <w:tabs>
          <w:tab w:val="left" w:leader="dot" w:pos="9639"/>
        </w:tabs>
        <w:ind w:left="851"/>
        <w:jc w:val="right"/>
        <w:rPr>
          <w:noProof/>
        </w:rPr>
      </w:pPr>
      <w:r>
        <w:rPr>
          <w:noProof/>
        </w:rPr>
        <w:tab/>
        <w:t xml:space="preserve"> </w:t>
      </w:r>
      <w:r>
        <w:rPr>
          <w:noProof/>
        </w:rPr>
        <w:br/>
        <w:t>(Lieu et date)</w:t>
      </w:r>
    </w:p>
    <w:p>
      <w:pPr>
        <w:pStyle w:val="Text1"/>
        <w:tabs>
          <w:tab w:val="left" w:leader="dot" w:pos="9639"/>
        </w:tabs>
        <w:ind w:left="851"/>
        <w:jc w:val="right"/>
        <w:rPr>
          <w:noProof/>
        </w:rPr>
      </w:pPr>
      <w:r>
        <w:rPr>
          <w:noProof/>
        </w:rPr>
        <w:tab/>
        <w:t xml:space="preserve"> </w:t>
      </w:r>
      <w:r>
        <w:rPr>
          <w:noProof/>
        </w:rPr>
        <w:br/>
        <w:t>(Signature)</w:t>
      </w:r>
    </w:p>
    <w:p>
      <w:pPr>
        <w:pStyle w:val="Text1"/>
        <w:jc w:val="center"/>
        <w:rPr>
          <w:i/>
          <w:noProof/>
        </w:rPr>
      </w:pPr>
      <w:r>
        <w:rPr>
          <w:noProof/>
        </w:rPr>
        <w:br w:type="page"/>
      </w:r>
      <w:r>
        <w:rPr>
          <w:i/>
          <w:noProof/>
        </w:rPr>
        <w:t>ANNEXE V</w:t>
      </w:r>
    </w:p>
    <w:p>
      <w:pPr>
        <w:pStyle w:val="Text1"/>
        <w:jc w:val="center"/>
        <w:rPr>
          <w:b/>
          <w:noProof/>
        </w:rPr>
      </w:pPr>
      <w:r>
        <w:rPr>
          <w:b/>
          <w:noProof/>
        </w:rPr>
        <w:t>CONDITIONS PARTICULIÈRES RELATIVES AUX PRODUITS ORIGINAIRES DE CEUTA ET MELILLA</w:t>
      </w:r>
    </w:p>
    <w:p>
      <w:pPr>
        <w:pStyle w:val="Text1"/>
        <w:jc w:val="center"/>
        <w:rPr>
          <w:i/>
          <w:noProof/>
        </w:rPr>
      </w:pPr>
      <w:r>
        <w:rPr>
          <w:i/>
          <w:noProof/>
        </w:rPr>
        <w:t>Article unique</w:t>
      </w:r>
    </w:p>
    <w:p>
      <w:pPr>
        <w:pStyle w:val="Point1"/>
        <w:rPr>
          <w:noProof/>
        </w:rPr>
      </w:pPr>
      <w:r>
        <w:rPr>
          <w:noProof/>
        </w:rPr>
        <w:t>1.</w:t>
      </w:r>
      <w:r>
        <w:rPr>
          <w:noProof/>
        </w:rPr>
        <w:tab/>
        <w:t>Sous réserve qu’ils respectent le principe de non-modification énoncé à l’article 14 de l’appendice A, sont considérés comme:</w:t>
      </w:r>
    </w:p>
    <w:p>
      <w:pPr>
        <w:pStyle w:val="Point2"/>
        <w:rPr>
          <w:noProof/>
        </w:rPr>
      </w:pPr>
      <w:r>
        <w:rPr>
          <w:noProof/>
        </w:rPr>
        <w:t>1)</w:t>
      </w:r>
      <w:r>
        <w:rPr>
          <w:noProof/>
        </w:rPr>
        <w:tab/>
        <w:t>produits originaires de Ceuta et Melilla:</w:t>
      </w:r>
    </w:p>
    <w:p>
      <w:pPr>
        <w:pStyle w:val="Point3"/>
        <w:rPr>
          <w:noProof/>
        </w:rPr>
      </w:pPr>
      <w:r>
        <w:rPr>
          <w:noProof/>
        </w:rPr>
        <w:t>a)</w:t>
      </w:r>
      <w:r>
        <w:rPr>
          <w:noProof/>
        </w:rPr>
        <w:tab/>
        <w:t>les produits entièrement obtenus à Ceuta et Melilla;</w:t>
      </w:r>
    </w:p>
    <w:p>
      <w:pPr>
        <w:pStyle w:val="Point3"/>
        <w:rPr>
          <w:noProof/>
        </w:rPr>
      </w:pPr>
      <w:r>
        <w:rPr>
          <w:noProof/>
        </w:rPr>
        <w:t>b)</w:t>
      </w:r>
      <w:r>
        <w:rPr>
          <w:noProof/>
        </w:rPr>
        <w:tab/>
        <w:t>les produits obtenus à Ceuta et Melilla dans la fabrication desquels sont entrés des produits autres que les produits entièrement obtenus à Ceuta et Melilla,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de l’EEE, pour autant qu’ils aient été soumis à des ouvraisons ou transformations allant au-delà des opérations visées à l’article 6 du présent appendice;</w:t>
      </w:r>
    </w:p>
    <w:p>
      <w:pPr>
        <w:pStyle w:val="Point2"/>
        <w:rPr>
          <w:noProof/>
        </w:rPr>
      </w:pPr>
      <w:r>
        <w:rPr>
          <w:noProof/>
        </w:rPr>
        <w:t>2)</w:t>
      </w:r>
      <w:r>
        <w:rPr>
          <w:noProof/>
        </w:rPr>
        <w:tab/>
        <w:t>produits originaires de l’EEE:</w:t>
      </w:r>
    </w:p>
    <w:p>
      <w:pPr>
        <w:pStyle w:val="Point3"/>
        <w:rPr>
          <w:noProof/>
        </w:rPr>
      </w:pPr>
      <w:r>
        <w:rPr>
          <w:noProof/>
        </w:rPr>
        <w:t>a)</w:t>
      </w:r>
      <w:r>
        <w:rPr>
          <w:noProof/>
        </w:rPr>
        <w:tab/>
        <w:t>les produits entièrement obtenus dans l’EEE;</w:t>
      </w:r>
    </w:p>
    <w:p>
      <w:pPr>
        <w:pStyle w:val="Point3"/>
        <w:rPr>
          <w:noProof/>
        </w:rPr>
      </w:pPr>
      <w:r>
        <w:rPr>
          <w:noProof/>
        </w:rPr>
        <w:t>b)</w:t>
      </w:r>
      <w:r>
        <w:rPr>
          <w:noProof/>
        </w:rPr>
        <w:tab/>
        <w:t>les produits obtenus dans l’EEE dans la fabrication desquels sont entrés des produits autres que des produits entièrement obtenus,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de Ceuta et Melilla ou de l’EEE, pour autant qu’ils aient été soumis à des ouvraisons ou transformations allant au-delà des opérations visées à l’article 6 de l’appendice A.</w:t>
      </w:r>
    </w:p>
    <w:p>
      <w:pPr>
        <w:pStyle w:val="Point1"/>
        <w:rPr>
          <w:noProof/>
        </w:rPr>
      </w:pPr>
      <w:r>
        <w:rPr>
          <w:noProof/>
        </w:rPr>
        <w:t>2.</w:t>
      </w:r>
      <w:r>
        <w:rPr>
          <w:noProof/>
        </w:rPr>
        <w:tab/>
        <w:t>Ceuta et Melilla sont considérés comme un seul territoire.</w:t>
      </w:r>
    </w:p>
    <w:p>
      <w:pPr>
        <w:pStyle w:val="Point1"/>
        <w:rPr>
          <w:noProof/>
        </w:rPr>
      </w:pPr>
      <w:r>
        <w:rPr>
          <w:noProof/>
        </w:rPr>
        <w:t>3.</w:t>
      </w:r>
      <w:r>
        <w:rPr>
          <w:noProof/>
        </w:rPr>
        <w:tab/>
        <w:t>L’exportateur ou son représentant habilité est tenu d’indiquer le nom de la partie exportatrice et la mention “Ceuta et Melilla” dans la case 2 du certificat de circulation des marchandises EUR.1 ou dans la déclaration d’origine. De plus, dans le cas de produits originaires de Ceuta et Melilla, le caractère originaire doit être indiqué dans la case 4 du certificat de circulation des marchandises EUR.1 ou dans la déclaration d’origine.</w:t>
      </w:r>
    </w:p>
    <w:p>
      <w:pPr>
        <w:pStyle w:val="Point1"/>
        <w:rPr>
          <w:noProof/>
        </w:rPr>
      </w:pPr>
      <w:r>
        <w:rPr>
          <w:noProof/>
        </w:rPr>
        <w:t>4.</w:t>
      </w:r>
      <w:r>
        <w:rPr>
          <w:noProof/>
        </w:rPr>
        <w:tab/>
        <w:t>Les autorités douanières espagnoles sont chargées d’assurer à Ceuta et Melilla l’application des présentes règles.</w:t>
      </w:r>
    </w:p>
    <w:p>
      <w:pPr>
        <w:pStyle w:val="Point1"/>
        <w:rPr>
          <w:noProof/>
        </w:rPr>
      </w:pPr>
    </w:p>
    <w:p>
      <w:pPr>
        <w:pStyle w:val="Point1"/>
        <w:rPr>
          <w:noProof/>
        </w:rPr>
      </w:pP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rPr>
        <w:t>ANNEXE VI</w:t>
      </w:r>
    </w:p>
    <w:p>
      <w:pPr>
        <w:pStyle w:val="Text1"/>
        <w:jc w:val="center"/>
        <w:rPr>
          <w:b/>
          <w:noProof/>
        </w:rPr>
      </w:pPr>
      <w:r>
        <w:rPr>
          <w:b/>
          <w:noProof/>
        </w:rPr>
        <w:t>DÉCLARATION DU FOURNISSEUR</w:t>
      </w:r>
    </w:p>
    <w:p>
      <w:pPr>
        <w:pStyle w:val="Text1"/>
        <w:rPr>
          <w:noProof/>
        </w:rPr>
      </w:pPr>
      <w:r>
        <w:rPr>
          <w:noProof/>
        </w:rPr>
        <w:t>La déclaration du fournisseur, dont le texte figure ci-après, doit être établie conformément aux notes figurant en bas de page. Il n’est toutefois pas nécessaire de reproduire ces notes.</w:t>
      </w:r>
    </w:p>
    <w:p>
      <w:pPr>
        <w:pStyle w:val="Text1"/>
        <w:jc w:val="left"/>
        <w:rPr>
          <w:noProof/>
        </w:rPr>
      </w:pPr>
      <w:r>
        <w:rPr>
          <w:noProof/>
        </w:rPr>
        <w:t xml:space="preserve">DÉCLARATION DU FOURNISSEUR </w:t>
      </w:r>
      <w:r>
        <w:rPr>
          <w:noProof/>
        </w:rPr>
        <w:br/>
        <w:t>relative à des marchandises ayant subi une ouvraison ou une transformation dans des parties contractantes appliquant les règles sans acquérir le caractère originaire à titre préférentiel</w:t>
      </w:r>
    </w:p>
    <w:p>
      <w:pPr>
        <w:pStyle w:val="Text1"/>
        <w:rPr>
          <w:noProof/>
        </w:rPr>
      </w:pPr>
      <w:r>
        <w:rPr>
          <w:noProof/>
        </w:rPr>
        <w:t>Je soussigné, fournisseur des marchandises énumérées dans le document annexé,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des matières non originaires utilisées</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Position SH des matières non originaires utilisées</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Valeur des matières non originaires utilisées</w:t>
            </w:r>
            <w:r>
              <w:rPr>
                <w:b/>
                <w:noProof/>
                <w:vertAlign w:val="superscript"/>
              </w:rPr>
              <w:t>(2) (3)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des parties contractantes appliquant les règles concernées] pour produire ces marchandises sont originaires de [indiquer le nom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des parties contractantes appliquant les règles concernées] conformément à l’article 13 de l’appendice A et y ont acquis la valeur ajoutée totale précisée ci-dessous: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Désignation des marchandises fournies</w:t>
            </w:r>
          </w:p>
        </w:tc>
        <w:tc>
          <w:tcPr>
            <w:tcW w:w="3003" w:type="pct"/>
            <w:vAlign w:val="center"/>
          </w:tcPr>
          <w:p>
            <w:pPr>
              <w:autoSpaceDE w:val="0"/>
              <w:autoSpaceDN w:val="0"/>
              <w:spacing w:before="60" w:after="60"/>
              <w:jc w:val="center"/>
              <w:rPr>
                <w:rFonts w:cstheme="minorBidi"/>
                <w:noProof/>
              </w:rPr>
            </w:pPr>
            <w:r>
              <w:rPr>
                <w:noProof/>
              </w:rPr>
              <w:t xml:space="preserve">Valeur ajoutée totale acquise hors de </w:t>
            </w:r>
            <w:r>
              <w:rPr>
                <w:noProof/>
              </w:rPr>
              <w:br/>
              <w:t>[indiquer le nom des parties contractantes appliquant les règles concernées]</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À ………………………….., le ……………………</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rPr>
              <w:t xml:space="preserve">(Adresse et signature du fournisseur, </w:t>
            </w:r>
            <w:r>
              <w:rPr>
                <w:noProof/>
              </w:rPr>
              <w:br/>
              <w:t>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Text1"/>
        <w:jc w:val="center"/>
        <w:rPr>
          <w:i/>
          <w:noProof/>
        </w:rPr>
      </w:pPr>
      <w:r>
        <w:rPr>
          <w:noProof/>
        </w:rPr>
        <w:br w:type="page"/>
      </w:r>
      <w:r>
        <w:rPr>
          <w:i/>
          <w:noProof/>
        </w:rPr>
        <w:t>ANNEXE VII</w:t>
      </w:r>
    </w:p>
    <w:p>
      <w:pPr>
        <w:pStyle w:val="Text1"/>
        <w:jc w:val="center"/>
        <w:rPr>
          <w:b/>
          <w:noProof/>
        </w:rPr>
      </w:pPr>
      <w:r>
        <w:rPr>
          <w:b/>
          <w:noProof/>
        </w:rPr>
        <w:t>DÉCLARATION À LONG TERME DU FOURNISSEUR</w:t>
      </w:r>
    </w:p>
    <w:p>
      <w:pPr>
        <w:pStyle w:val="Text1"/>
        <w:rPr>
          <w:noProof/>
        </w:rPr>
      </w:pPr>
      <w:r>
        <w:rPr>
          <w:noProof/>
        </w:rPr>
        <w:t>La déclaration à long terme du fournisseur, dont le texte figure ci-après, doit être établie conformément aux notes figurant en bas de page. Il n’est toutefois pas nécessaire de reproduire ces notes.</w:t>
      </w:r>
    </w:p>
    <w:p>
      <w:pPr>
        <w:pStyle w:val="Text1"/>
        <w:jc w:val="left"/>
        <w:rPr>
          <w:noProof/>
        </w:rPr>
      </w:pPr>
      <w:r>
        <w:rPr>
          <w:noProof/>
        </w:rPr>
        <w:t xml:space="preserve">DÉCLARATION À LONG TERME DU FOURNISSEUR </w:t>
      </w:r>
      <w:r>
        <w:rPr>
          <w:noProof/>
        </w:rPr>
        <w:br/>
        <w:t>relative à des marchandises ayant subi une ouvraison ou une transformation dans une partie contractante appliquant les règles sans acquérir le caractère originaire à titre préférentiel</w:t>
      </w:r>
    </w:p>
    <w:p>
      <w:pPr>
        <w:pStyle w:val="Text1"/>
        <w:rPr>
          <w:noProof/>
        </w:rPr>
      </w:pPr>
      <w:r>
        <w:rPr>
          <w:noProof/>
        </w:rPr>
        <w:t xml:space="preserve">Je soussigné, fournisseur des marchandises énumérées dans le document fourni en annexe, qui sont régulièrement envoyées à </w:t>
      </w:r>
      <w:r>
        <w:rPr>
          <w:b/>
          <w:noProof/>
          <w:vertAlign w:val="superscript"/>
        </w:rPr>
        <w:t>(1)</w:t>
      </w:r>
      <w:r>
        <w:rPr>
          <w:noProof/>
        </w:rPr>
        <w:t xml:space="preserve"> …………….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 la ou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des matières non originaires utilisées</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Position SH des matières non originaires utilisées</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Valeur des matières non originaires utilisées</w:t>
            </w:r>
            <w:r>
              <w:rPr>
                <w:b/>
                <w:noProof/>
                <w:vertAlign w:val="superscript"/>
              </w:rPr>
              <w:t>(3) (4)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 la ou des parties contractantes appliquant les règles concernées] pour produire ces marchandises sont originaires de [indiquer le nom de la ou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 la ou des parties contractantes appliquant les règles concernée(s)] conformément à l’article 13 de l’appendice A et y ont acquis la valeur ajoutée totale précisée ci-dessous:</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Désignation des marchandises fournies</w:t>
            </w:r>
          </w:p>
        </w:tc>
        <w:tc>
          <w:tcPr>
            <w:tcW w:w="3075" w:type="pct"/>
            <w:vAlign w:val="center"/>
          </w:tcPr>
          <w:p>
            <w:pPr>
              <w:autoSpaceDE w:val="0"/>
              <w:autoSpaceDN w:val="0"/>
              <w:spacing w:before="60" w:after="60"/>
              <w:jc w:val="center"/>
              <w:rPr>
                <w:rFonts w:eastAsia="Times New Roman"/>
                <w:noProof/>
                <w:szCs w:val="24"/>
              </w:rPr>
            </w:pPr>
            <w:r>
              <w:rPr>
                <w:noProof/>
              </w:rPr>
              <w:t>Valeur ajoutée totale acquise hors de [indiquer le nom de la ou des parties contractantes appliquant les règles concernée(s)]</w:t>
            </w:r>
            <w:r>
              <w:rPr>
                <w:b/>
                <w:bCs/>
                <w:noProof/>
                <w:szCs w:val="24"/>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La présente déclaration est valable pour toutes les expéditions futures de ces marchandises effectuées du …………………………………………..........</w:t>
      </w:r>
    </w:p>
    <w:p>
      <w:pPr>
        <w:pStyle w:val="Text1"/>
        <w:rPr>
          <w:noProof/>
          <w:vertAlign w:val="superscript"/>
        </w:rPr>
      </w:pPr>
      <w:r>
        <w:rPr>
          <w:noProof/>
        </w:rPr>
        <w:t>au………………………………………………</w:t>
      </w:r>
      <w:r>
        <w:rPr>
          <w:b/>
          <w:bCs/>
          <w:noProof/>
          <w:szCs w:val="24"/>
          <w:vertAlign w:val="superscript"/>
        </w:rPr>
        <w:t>(</w:t>
      </w:r>
      <w:r>
        <w:rPr>
          <w:b/>
          <w:noProof/>
          <w:vertAlign w:val="superscript"/>
        </w:rPr>
        <w:t>6)</w:t>
      </w:r>
    </w:p>
    <w:p>
      <w:pPr>
        <w:pStyle w:val="Text1"/>
        <w:rPr>
          <w:noProof/>
        </w:rPr>
      </w:pPr>
      <w:r>
        <w:rPr>
          <w:noProof/>
        </w:rPr>
        <w:t xml:space="preserve">Je m’engage à informer immédiatement ……………….. </w:t>
      </w:r>
      <w:r>
        <w:rPr>
          <w:b/>
          <w:bCs/>
          <w:noProof/>
          <w:szCs w:val="24"/>
          <w:vertAlign w:val="superscript"/>
        </w:rPr>
        <w:t>(1)</w:t>
      </w:r>
      <w:r>
        <w:rPr>
          <w:noProof/>
        </w:rPr>
        <w:t xml:space="preserve"> de la cessation éventuelle de validité de la présente déclaration.</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(Lieu et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(Adresse et signature du fournisseur, 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Nom et adresse du client.</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Point1"/>
        <w:spacing w:before="60" w:after="60"/>
        <w:ind w:left="1418"/>
        <w:rPr>
          <w:noProof/>
        </w:rPr>
      </w:pPr>
      <w:r>
        <w:rPr>
          <w:b/>
          <w:noProof/>
          <w:sz w:val="18"/>
          <w:szCs w:val="18"/>
          <w:vertAlign w:val="superscript"/>
        </w:rPr>
        <w:t>(6)</w:t>
      </w:r>
      <w:r>
        <w:rPr>
          <w:noProof/>
        </w:rPr>
        <w:tab/>
      </w:r>
      <w:r>
        <w:rPr>
          <w:noProof/>
          <w:sz w:val="18"/>
          <w:szCs w:val="18"/>
        </w:rPr>
        <w:t>Indiquer les dates</w:t>
      </w:r>
      <w:r>
        <w:rPr>
          <w:noProof/>
        </w:rPr>
        <w:t>.</w:t>
      </w:r>
      <w:r>
        <w:rPr>
          <w:noProof/>
          <w:sz w:val="18"/>
          <w:szCs w:val="18"/>
        </w:rPr>
        <w:t xml:space="preserve"> La période de validité de la déclaration à long terme du fournisseur ne devrait pas normalement dépasser 12 mois, sous réserve des conditions fixées par les autorités douanières de la partie contractante appliquant les règles où la déclaration à long terme du fournisseur est établie.</w:t>
      </w:r>
    </w:p>
    <w:p>
      <w:pPr>
        <w:tabs>
          <w:tab w:val="left" w:pos="6230"/>
        </w:tabs>
        <w:spacing w:line="360" w:lineRule="auto"/>
        <w:jc w:val="left"/>
        <w:rPr>
          <w:noProof/>
          <w:lang w:eastAsia="en-GB"/>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JO L 1 du 3.1.1994, p. 3.</w:t>
      </w:r>
    </w:p>
  </w:footnote>
  <w:footnote w:id="3">
    <w:p>
      <w:pPr>
        <w:pStyle w:val="FootnoteText"/>
      </w:pPr>
      <w:r>
        <w:rPr>
          <w:rStyle w:val="FootnoteReference"/>
        </w:rPr>
        <w:footnoteRef/>
      </w:r>
      <w:r>
        <w:tab/>
        <w:t>JO L 54 du 26.2.2013, p. 4.</w:t>
      </w:r>
    </w:p>
  </w:footnote>
  <w:footnote w:id="4">
    <w:p>
      <w:pPr>
        <w:pStyle w:val="FootnoteText"/>
      </w:pPr>
      <w:r>
        <w:rPr>
          <w:rStyle w:val="FootnoteReference"/>
        </w:rPr>
        <w:footnoteRef/>
      </w:r>
      <w:r>
        <w:tab/>
      </w:r>
      <w:r>
        <w:rPr>
          <w:sz w:val="18"/>
          <w:szCs w:val="18"/>
        </w:rPr>
        <w:t>Les parties conviennent de déroger à l’obligation d’inclure sur la preuve de l’origine la mention visée au paragraphe 3 de l’article 8</w:t>
      </w:r>
      <w:r>
        <w:t>.</w:t>
      </w:r>
    </w:p>
  </w:footnote>
  <w:footnote w:id="5">
    <w:p>
      <w:pPr>
        <w:pStyle w:val="FootnoteText"/>
      </w:pPr>
      <w:r>
        <w:rPr>
          <w:rStyle w:val="FootnoteReference"/>
        </w:rPr>
        <w:footnoteRef/>
      </w:r>
      <w:r>
        <w:tab/>
      </w:r>
      <w:r>
        <w:rPr>
          <w:sz w:val="18"/>
          <w:szCs w:val="18"/>
        </w:rPr>
        <w:t>Par exemple: documents d’importation, certificats de circulation, factures, déclarations du fabricant, etc., se référant aux produits mis en œuvre ou aux marchandises réexportées en l’état.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6"/>
  </w:num>
  <w:num w:numId="28">
    <w:abstractNumId w:val="32"/>
  </w:num>
  <w:num w:numId="29">
    <w:abstractNumId w:val="12"/>
  </w:num>
  <w:num w:numId="30">
    <w:abstractNumId w:val="18"/>
  </w:num>
  <w:num w:numId="31">
    <w:abstractNumId w:val="9"/>
  </w:num>
  <w:num w:numId="32">
    <w:abstractNumId w:val="27"/>
  </w:num>
  <w:num w:numId="33">
    <w:abstractNumId w:val="8"/>
  </w:num>
  <w:num w:numId="34">
    <w:abstractNumId w:val="20"/>
  </w:num>
  <w:num w:numId="35">
    <w:abstractNumId w:val="24"/>
  </w:num>
  <w:num w:numId="36">
    <w:abstractNumId w:val="25"/>
  </w:num>
  <w:num w:numId="37">
    <w:abstractNumId w:val="11"/>
  </w:num>
  <w:num w:numId="38">
    <w:abstractNumId w:val="23"/>
  </w:num>
  <w:num w:numId="39">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1474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7 19:04:11"/>
    <w:docVar w:name="DQCNUMB_1" w:val="3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5"/>
    <w:docVar w:name="DQCResult_ModifiedMarkers" w:val="0;0"/>
    <w:docVar w:name="DQCResult_ModifiedNumbering" w:val="0;0"/>
    <w:docVar w:name="DQCResult_Objects" w:val="0;0"/>
    <w:docVar w:name="DQCResult_Sections" w:val="0;0"/>
    <w:docVar w:name="DQCResult_StructureCheck" w:val="0;0"/>
    <w:docVar w:name="DQCResult_SuperfluousWhitespace" w:val="0;105"/>
    <w:docVar w:name="DQCResult_UnknownFonts" w:val="0;0"/>
    <w:docVar w:name="DQCResult_UnknownStyles" w:val="0;4"/>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730E7271-AE17-48A7-82A8-5307EBA50030"/>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mixte institué par l\u8217?accord EEE, en ce qui concerne la modification du protocole 4 dudit accord concernant la définition de la notion de «produits originaires» et les méthodes de coopération administrative"/>
    <w:docVar w:name="LW_OBJETACTEPRINCIPAL.CP" w:val="relative à la position à prendre, au nom de l\u8217?Union européenne, au sein du Comité mixte institué par l\u8217?accord EEE, en ce qui concerne la modification du protocole 4 dudit accord concernant la définition de la notion de «produits originaires» et les méthodes de coopération administrative"/>
    <w:docVar w:name="LW_PART_NBR" w:val="1"/>
    <w:docVar w:name="LW_PART_NBR_TOTAL" w:val="1"/>
    <w:docVar w:name="LW_REF.INST.NEW" w:val="COM"/>
    <w:docVar w:name="LW_REF.INST.NEW_ADOPTED" w:val="final"/>
    <w:docVar w:name="LW_REF.INST.NEW_TEXT" w:val="(2020) 4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Titreqrti">
    <w:name w:val="Titre qrti"/>
    <w:basedOn w:val="Text1"/>
    <w:pPr>
      <w:jc w:val="center"/>
    </w:pPr>
    <w:rPr>
      <w:i/>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Nor">
    <w:name w:val="Nor"/>
    <w:aliases w:val="ql"/>
    <w:basedOn w:val="Point1"/>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Titreqrti">
    <w:name w:val="Titre qrti"/>
    <w:basedOn w:val="Text1"/>
    <w:pPr>
      <w:jc w:val="center"/>
    </w:pPr>
    <w:rPr>
      <w:i/>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Nor">
    <w:name w:val="Nor"/>
    <w:aliases w:val="ql"/>
    <w:basedOn w:val="Point1"/>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90E39-3F53-4A94-A5A1-8FD596C82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43</Pages>
  <Words>31392</Words>
  <Characters>174544</Characters>
  <Application>Microsoft Office Word</Application>
  <DocSecurity>0</DocSecurity>
  <Lines>4363</Lines>
  <Paragraphs>2367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2020-09-06T15:36:00Z</dcterms:created>
  <dcterms:modified xsi:type="dcterms:W3CDTF">2020-09-07T17:04:00Z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