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D62ACA4-262D-4F39-B910-C0011FA32ECE" style="width:450.8pt;height:410.7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hd w:val="clear" w:color="auto" w:fill="FFFFFF"/>
        <w:spacing w:before="240"/>
        <w:jc w:val="center"/>
        <w:rPr>
          <w:b/>
          <w:bCs/>
          <w:noProof/>
          <w:color w:val="000000"/>
          <w:szCs w:val="24"/>
        </w:rPr>
      </w:pPr>
    </w:p>
    <w:p>
      <w:pPr>
        <w:rPr>
          <w:noProof/>
        </w:rPr>
      </w:pPr>
      <w:r>
        <w:rPr>
          <w:noProof/>
        </w:rPr>
        <w:t>Приложението към Регламент (ЕС) № 1387/2013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1) редовете със следните серийни номера се заличават:</w:t>
      </w:r>
    </w:p>
    <w:p>
      <w:pPr>
        <w:pStyle w:val="Title"/>
        <w:jc w:val="left"/>
        <w:rPr>
          <w:noProof/>
          <w:lang w:val="bg-BG"/>
        </w:rPr>
      </w:pPr>
      <w:r>
        <w:rPr>
          <w:noProof/>
          <w:lang w:val="bg-BG"/>
        </w:rPr>
        <w:t>0.3338, 0.3662, 0.4675, 0.4795, 0.4856, 0.4891, 0.4902, 0.4903, 0.4905, 0.4908, 0.4911, 0.4920, 0.4926, 0.4935, 0.4939, 0.4943, 0.4973, 0.4995, 0.5012, 0.5022, 0.5039, 0.5043, 0.5052, 0.5053, 0.5067, 0.5092, 0.5103, 0.5123, 0.5125, 0.5126, 0.5311, 0.5498, 0.5953, 0.6036, 0.6068, 0.6087, 0.6450, 0.6527, 0.6591, 0.6592, 0.6595, 0.6596, 0.6597, 0.6606, 0.6607, 0.6608, 0.6610, 0.6615, 0.6616, 0.6619, 0.6626, 0.6636, 0.6639, 0.6651, 0.6653, 0.6665, 0.6676, 0.6694, 0.6697, 0.6704, 0.6705, 0.6715, 0.6724, 0.6727, 0.6731, 0.6733, 0.6735, 0.6743, 0.6744, 0.6755, 0.6756, 0.6758, 0.6760, 0.6768, 0.6775, 0.6776, 0.6778, 0.6780, 0.6785, 0.6786, 0.6787, 0.6788, 0.6795, 0.6798, 0.6803, 0.6807, 0.6811, 0.6832, 0.6833, 0.6834, 0.6838, 0.6841, 0.6883, 0.6890, 0.6895, 0.6900, 0.6902, 0.6909, 0.6914, 0.6916, 0.6918, 0.6928, 0.6941, 0.6942, 0.6943, 0.6944, 0.6953, 0.6954, 0.7040, 0.7222, 0.7293, 0.7558, 0.7560, 0.7697, 0.7715 и 0.7855;</w:t>
      </w:r>
    </w:p>
    <w:p>
      <w:pPr>
        <w:pStyle w:val="Title"/>
        <w:jc w:val="left"/>
        <w:rPr>
          <w:noProof/>
          <w:lang w:val="bg-BG"/>
        </w:rPr>
      </w:pPr>
    </w:p>
    <w:p>
      <w:pPr>
        <w:pStyle w:val="Title"/>
        <w:jc w:val="left"/>
        <w:rPr>
          <w:noProof/>
          <w:lang w:val="bg-BG"/>
        </w:rPr>
      </w:pPr>
      <w:r>
        <w:rPr>
          <w:noProof/>
          <w:lang w:val="bg-BG"/>
        </w:rPr>
        <w:t>2) редовете, посочени в таблицата по-долу, заменят редовете в приложението към Регламент (EС) № 1387/2013 със същите серийни номера:</w:t>
      </w: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052"/>
        <w:gridCol w:w="665"/>
        <w:gridCol w:w="3811"/>
        <w:gridCol w:w="1020"/>
        <w:gridCol w:w="1128"/>
        <w:gridCol w:w="1230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Сериен номер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Код по КН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ТАРИК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Описание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Ставка на автономното мито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Допълнителна мерна единица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Предвиждана дата за задължително преразглеждане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‘0.6748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0709 59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Пресни или охладени гъби пачи крак за обработка, различна от обикновено препакетиране за продажба на дребно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0.2864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1511 90 19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1511 90 91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11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19 30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21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29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Палмово масло, кокосово масло (масло от копра), палмистово масло за производство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промишлени монокарбоксилни мастни киселини от подпозиция 3823 19 10,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метилови естери на мастни киселини от позиция 2915 или 2916,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алкохоли от подпозиции 2905 17, 2905 19 и 3823 70, използвани за производството на козметични препарати, миещи средства или фармацевтични продукти,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алкохоли от подпозиция 2905 16, чисти или смесени, използвани за производството на козметични препарати, миещи средства или фармацевтични продукти,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стеаринова киселина от подпозиция 3823 11 00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продукти от позиция 3401,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киселини с висока чистота от позиция 2915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1512 19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Рафинирано масло от шафранка (CAS RN 8001-23-8) за употреба при производството на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конюгирана линолова киселина от № 3823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етилови или метилови естери на линоловата киселина от № 2916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48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Пюре от манго: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от концентрат;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от род </w:t>
                  </w:r>
                  <w:r>
                    <w:rPr>
                      <w:i/>
                      <w:iCs/>
                      <w:noProof/>
                      <w:lang w:val="bg-BG"/>
                    </w:rPr>
                    <w:t>Mangifera</w:t>
                  </w:r>
                  <w:r>
                    <w:rPr>
                      <w:noProof/>
                      <w:lang w:val="bg-BG"/>
                    </w:rPr>
                    <w:t>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стойност Брикс 14 или повече, но непревишаваща 20,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напитки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0.4709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49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Пюре от бойзенова ягода, без семена, без добавен алкохол, дори съдържащо добавена захар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Китайски водни кестени (</w:t>
            </w:r>
            <w:r>
              <w:rPr>
                <w:i/>
                <w:iCs/>
                <w:noProof/>
                <w:lang w:val="bg-BG"/>
              </w:rPr>
              <w:t>Eleocharis dulcis</w:t>
            </w:r>
            <w:r>
              <w:rPr>
                <w:noProof/>
                <w:lang w:val="bg-BG"/>
              </w:rPr>
              <w:t xml:space="preserve"> или </w:t>
            </w:r>
            <w:r>
              <w:rPr>
                <w:i/>
                <w:iCs/>
                <w:noProof/>
                <w:lang w:val="bg-BG"/>
              </w:rPr>
              <w:t>Eleocharis tuberosa</w:t>
            </w:r>
            <w:r>
              <w:rPr>
                <w:noProof/>
                <w:lang w:val="bg-BG"/>
              </w:rPr>
              <w:t>) обелени, измити, бланширани, охладени и поотделно бързо замразени за употреба при производството на продукти на хранително-вкусовата промишленост, предназначени за обработка, различна от обикновено препакетиране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 </w:t>
            </w:r>
            <w:r>
              <w:rPr>
                <w:rStyle w:val="FootnoteReference"/>
                <w:noProof/>
                <w:lang w:val="bg-BG"/>
              </w:rPr>
              <w:t>(3)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0.4992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2009 41 92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2009 41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Сок от ананас: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от концентрат;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от род </w:t>
                  </w:r>
                  <w:r>
                    <w:rPr>
                      <w:i/>
                      <w:iCs/>
                      <w:noProof/>
                      <w:lang w:val="bg-BG"/>
                    </w:rPr>
                    <w:t>Ananas</w:t>
                  </w:r>
                  <w:r>
                    <w:rPr>
                      <w:noProof/>
                      <w:lang w:val="bg-BG"/>
                    </w:rPr>
                    <w:t>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стойност Брикс 11 или повече, но непревишаваща 16,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напитки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0.7393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2712 90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1-алкени съдържаща тегловно 90 % или повече 1-алкени с дължина на веригата 24 въглеродни атома или повече, но не повече от 1 % 1-алкени с дължина на веригата, повече от 70 въглеродни атома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2805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Калций с чистота 98 % тегловно или по-голяма, на прах или под формата на тел (CAS RN 7440-70-2)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0.4979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2805 30 20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2805 30 30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2805 30 40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Редкоземни метали, скандий и итрий с чистота 95 тегл. % или повече  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Аморфен силициев диоксид (CAS RN 60676-86-0),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прахообразна форма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чистота тегловно 99,0 %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медианен размер на частиците 0,7 μm или повече, но непревишаващ 2,1μm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където 70 % от частиците са с диаметър, непревишаващ 3 µm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2818 10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Синтерован корунд с микрокристална структура, състоящ се оталуминиев оксид (CAS RN 1344-28-1), магнезиев алуминат (CAS RN 12068-51-8) и редкоземни алуминати на итрия, лантана и неодима, със следното тегловно съдържание(изчислено като оксиди):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94 % или повече, но не повече от 98,5 % алуминиев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2 % (± 1,5 %) магнезиев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1 % (± 0,6 %) итриев оксид,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или 2 % (± 1,2 %) лантанов оксид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2 % (± 1,2 %) лантанов оксид и неодимов оксид,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като за по-малко от 50 % от общото тегло частиците са с размер над 10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2818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хидроксид (CAS RN 21645-51-2)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прахообразна форма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чистота тегловно 99,5 % или повече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точка на разлагане от 263°C или повече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 на частиците от 4 µm (± 1 µm)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тегловно съдържание на Na</w:t>
                  </w:r>
                  <w:r>
                    <w:rPr>
                      <w:noProof/>
                      <w:vertAlign w:val="subscript"/>
                      <w:lang w:val="bg-BG"/>
                    </w:rPr>
                    <w:t>2</w:t>
                  </w:r>
                  <w:r>
                    <w:rPr>
                      <w:noProof/>
                      <w:lang w:val="bg-BG"/>
                    </w:rPr>
                    <w:t>O не повече от 0,06 %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0.7897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2825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 хидроксид монохидрат (CAS RN 1310-66-3)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2.6 %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2825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Меден(II) оксид (CAS RN 1317-38-0), с размер на частиците, непревишаващ 100 nm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0.5055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2826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Волфрамов хексафлуорид (CAS RN  7783-82-6) с чистота 99,9 тегловни % или по-висока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0.5090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Циркониев сулфат (CAS RN 14644-61-2)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2840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Цинков борат (CAS RN 12767-90-7)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0.7288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2841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Калиев дихромат (CAS RN 7778-50-9) с чистота 99 тегловни % или по-висока 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0.4222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2841 90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Литиево- кобалтов(III) оксид (CAS RN 12190-79-3) със съдържание на кобалт най-малко 59 %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2.7 %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0.3419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2850 00 20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Арсин (CAS RN 7784-42-1) с чистота 99,999 тегловни % или по-висока 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2903 39 21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Дифлуорометан (CAS RN 75-10-5)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0.2583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89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1,6,7,8,9,14,15,16,17,17,18,18-додекахлоропентацикло[12.2.1.1</w:t>
            </w:r>
            <w:r>
              <w:rPr>
                <w:noProof/>
                <w:vertAlign w:val="superscript"/>
                <w:lang w:val="bg-BG"/>
              </w:rPr>
              <w:t>6,9</w:t>
            </w:r>
            <w:r>
              <w:rPr>
                <w:noProof/>
                <w:lang w:val="bg-BG"/>
              </w:rPr>
              <w:t>.0</w:t>
            </w:r>
            <w:r>
              <w:rPr>
                <w:noProof/>
                <w:vertAlign w:val="superscript"/>
                <w:lang w:val="bg-BG"/>
              </w:rPr>
              <w:t>2,13</w:t>
            </w:r>
            <w:r>
              <w:rPr>
                <w:noProof/>
                <w:lang w:val="bg-BG"/>
              </w:rPr>
              <w:t>.0</w:t>
            </w:r>
            <w:r>
              <w:rPr>
                <w:noProof/>
                <w:vertAlign w:val="superscript"/>
                <w:lang w:val="bg-BG"/>
              </w:rPr>
              <w:t>5,10</w:t>
            </w:r>
            <w:r>
              <w:rPr>
                <w:noProof/>
                <w:lang w:val="bg-BG"/>
              </w:rPr>
              <w:t>]октадека-7,15-диен (CAS RN 13560-89-9) с чистота 99 тегловни % или по-висока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0.6611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4-Бромо-2-хлоро-1-флуоробензен (CAS RN 60811-21-4)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0.3409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Нитрометан (CAS RN 75-52-5)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0.3391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Нитроетан (CAS RN 79-24-3)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0.3408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1-Нитропропан (CAS RN 108-03-2)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Дифлуорометансулфонилов хлорид (CAS RN 1512-30-7)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0.6613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4-Нитро-1-флуоробензен (CAS RN 350-46-9)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39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Пропан-1,3-диол (CAS RN 504-63-2)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2906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2-Бромо-5-йодо-бензенметанол (CAS RN 946525-30-0)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2908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3,4,5-Трифлуорофенол (CAS RN 99627-05-1)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0.6915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2908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4-Флуорофенол (CAS RN 371-41-5)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38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1,1'-(1-Метилетилиден)бис[3,5-дибромо-4-(2,3-дибромо-2-метилпропокси)]-бензен (CAS RN 97416-84-7)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3,4,5-Триметокситолуен (CAS RN 6443-69-2)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2,5-Диметокси-1-хлоробензен (CAS RN 2100-42-7)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1-Етокси-2,3-дифлуоробензен (CAS RN 121219-07-6)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1-Бутокси-2,3-дифлуоробензен (CAS RN 136239-66-2)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0.6927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1-Пропоксипропан-2-ол (CAS RN 1569-01-3)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2910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2,3-Епоксипропилфенилов етер (CAS RN 122-60-1)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Салицилалдехид (CAS RN 90-02-8)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3-Хидрокси-p-анизалдехид (CAS RN 621-59-0)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(R)-</w:t>
            </w:r>
            <w:r>
              <w:rPr>
                <w:i/>
                <w:iCs/>
                <w:noProof/>
                <w:lang w:val="bg-BG"/>
              </w:rPr>
              <w:t>р</w:t>
            </w:r>
            <w:r>
              <w:rPr>
                <w:noProof/>
                <w:lang w:val="bg-BG"/>
              </w:rPr>
              <w:t>-Мента-1(6),8-диен-2-он (CAS RN 6485-40-1)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3’-Хидроксиацетофенон (CAS RN 121-71-1)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7-Хидрокси-3,4-дихидро-1(2H)-нафталенон (CAS RN 22009-38-7)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4’-</w:t>
            </w:r>
            <w:r>
              <w:rPr>
                <w:i/>
                <w:iCs/>
                <w:noProof/>
                <w:lang w:val="bg-BG"/>
              </w:rPr>
              <w:t>терт</w:t>
            </w:r>
            <w:r>
              <w:rPr>
                <w:noProof/>
                <w:lang w:val="bg-BG"/>
              </w:rPr>
              <w:t>-Бутил-2’,6’-диметил-3’,5’-динитроацетофенон (CAS RN 81-14-1)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Додек-8-енил ацетат (CAS RN 28079-04-1)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Додека-7,9-диенил ацетат (CAS RN 54364-62-4)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Додек-9-енил ацетат (CAS RN 16974-11-1)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90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Метилов лаурат (CAS RN 111-82-0)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Етил-6,8-дихлорооктаноат (CAS RN 1070-64-0)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0.3466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13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Цинков монометакрилат на прах (CAS RN 63451-47-8), дори съдържащ тегловно не повече от 17 % производствени онечиствания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3-Циклохексилпропионова киселина  (CAS RN 701-97-3)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2,4,6-Триметилбензоил хлорид (CAS RN 938-18-1)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4-Бромо-2,6-дифлуоробензоил хлорид (CAS RN 497181-19-8)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5-Лодо-2-метилбензоена киселина (CAS RN 54811-38-0)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0.4918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Тетрадекандиова киселина (CAS RN 821-38-5)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Дибутил -1,4-бензендикарбоксилат (CAS RN 1962-75-0)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Нафтален-1,8-дикарбоксилен анхидрид (CAS RN 81-84-5)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0.3640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Бензен-1,2:4,5-тетракарбоксилов дианхидрид (CAS RN 89-32-7)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1-Метил-2-нитротерефталат (CAS RN 35092-89-8)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2-Метил-3-метоксибензоил хлорид (CAS RN 24487-91-0)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Етилов 2-(4-феноксифенил)-2-хидроксипропаноат (CAS RN 132584-17-9)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Тринексапак-етил (ISO) (CAS RN 95266-40-3) с чистота 96 %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Трис(метилфенил)фосфит (CAS RN 25586-42-9)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Бис(2,4-дикумилфенил)пентаеритритол дифосфит (CAS RN 154862-43-8)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Етилметилов карбонат (CAS RN 623-53-0)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0.6598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Бис(пинаколато)дибор (CAS RN 73183-34-3)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Декаметилендиамин (CAS RN 646-25-3)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30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1,3-Циклохександиметанамин (CAS RN 2579-20-6)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3-Аминобензотрифлуорид (CAS RN 98-16-8)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2,6-Диизопропиланилин (CAS RN 24544-04-5)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2-[2-(Диметиламино)етокси]етанол (CAS RN 1704-62-7)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1,2-Бис(2-аминофенокси)етан (CAS RN 52411-34-4)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Аклонифен (ISO) (CAS RN 74070-46-5)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4-(2-Аминоетил)фенол (CAS RN 51-67-2)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2-Амино-5-хлоробензофенон (CAS RN 719-59-5)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2-(Метиламино)-5-хлоробензофенон (CAS RN 1022-13-5)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0.7853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Бензил глицинат—4-метилбензен-1-сулфонова киселина (1/1) (CAS RN 1738-76-7) с чистота 93 %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Глицин (CAS RN 56-40-6) с чистота 95  тегловни % или повече, дори с не повече от 5 % добавка от антислепващ агент силициев диоксид (CAS RN 112926-00-8)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Воден разтвор, съдържащ тегловно 40 % или повече натриев метиламиноацетат (CAS RN 4316-73-8)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Диетилов аминомалонат хидрохлорид (CAS RN 13433-00-6)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Teтраетиламониев хидроксид под формата на воден разтвор, съдържащ: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35 тегловни % (± 0,5 тегловни %) тетраетиламониев хидроксид,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1000 mg/kg хлорид,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2 mg/kg желязо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 mg/kg калий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0.3689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Акриламид (CAS RN 79-06-1) с чистота 97 тегловни % или по-висока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0.5066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N,N’-1,4-Фениленбис[3-оксобутирамид], (CAS RN 24731-73-5)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0.5127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Пропоксур (ISO) (CAS RN 114-26-1)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N,N’-(2,5-Диметил-1,4-фенилен)бис[3-оксобутирамид] (CAS RN 24304-50-5)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2-Хлоробензамид (CAS RN 609-66-5)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N-(5-Флуоро-3',4'-дихлоро [1,1’-бифенил]-2-ил)-ацетамид (CAS RN 877179-03-8)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Циперметрин (ISO) с неговите стереоизомери (CAS RN 52315-07-8) с чистота 90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0.6259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Цифлутрин (ISO) (CAS RN 68359-37-5) с чистота 95,5 тегловни % или повече за употреба при производството на биоцидни продукти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Метобромурон (ISO) (CAS RN 3060-89-7) с чистота 98 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Ацеталдехид оксим (CAS RN 107-29-9) във воден разтвор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Воден разтвор на динатриева сол на 2,2’-(хидроксиимино) бисетансулфонова киселина (CAS RN 133986-51-3) с тегловно съдържание повече от 33,5 %, но не повече от 36,5 %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2,3-Бис((2-меркаптоетил)тио)-1-пропанетиол (CAS RN 131538-00-6)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Темботрион (ISO) (CAS RN 335104-84-2) с чистота 94,5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Фолпет (ISO)(CAS RN 133-07-3) с чистота 97,5 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Бис(4-хлорофенил)сулфон (CAS RN 80-07-9)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Тиокарбамид (CAS RN 62-56-6)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Хлороетенилдиметилсилан (CAS RN 1719-58-0)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Бис(4-трет-бутилфенил)йодониев хексафлуорофосфат (CAS RN 61358-25-6)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Натриев 4-(метоксикарбонил)-5-оксо-2,5-дихидрофуран-3-олат (CAS RN 1134960-41-0)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0.7639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(2-бутил-3-бензофуранил)(4-хидрокси-3,5-дийодофенил)метанон (CAS RN 1951-26-4)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7-Метил-3,4-дихидро-2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-1,5-бензодиоксепин-3-он (CAS RN 28940-11-6)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4,4-Диметил-3,5,8-триоксабицикло[5,1,0]октан (CAS RN 57280-22-5)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0.7811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Фипронил (ISO) (CAS RN 120068-37-3) с чистота 95 тегловни % или по-висока за употреба при производството на ветеринарни медикаменти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1-Аминохидантоин хидрохлорид (CAS RN 2827-56-7)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0.5115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5,5-Диметилхидантоин (CAS RN 77-71-4)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N,4-Диметил-1-(фенилметил)-3-пиперидинамин хидрохлорид (1:2) (CAS RN 1228879-37-5)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Мед-пиритион на прах (CAS RN 14915-37-8)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0.6813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2-[4-(Хидразинилметил)фенил]-пиридин дихидрохлорид (CAS RN 1802485-62-6)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2-Хлоро-5-хлорометилпиридин (CAS RN 70258-18-3)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49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1,4-Дихидро-6,7,8-трифлуоро-1-циклопропил-4-оксо-3-хинолинкарбоксилна киселина (CAS RN 94695-52-0)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0.4927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49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Хинолин (CAS RN 91-22-5)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N-(2-оксо-1,2-дихидропиримидин-4-ил)бензамид (CAS RN 26661-13-2)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6-Метил-2-оксоперхидропиримидин-4-илурея (CAS RN 1129-42-6) с чистота 94 % или по-голяма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Метрибузин (ISO) (CAS RN 21087-64-9) с чистота 93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2-Хлоро-4,6-диметокси-1,3,5-триазин (CAS RN 3140-73-6)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Бензогуанамин (CAS RN 91-76-9)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Тербутрин (ISO) (CAS RN 886-50-0)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Цианурова киселина (CAS RN 108-80-5)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-[(диетиламино)метил]-алфа-етил-2-оксо-1-пиролидинацетамид L-(+)-тартрат, (CAS RN  754186-36-2) 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Пиридат (ISO)(CAS RN 55512-33-9) с чистота 90 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1-(Бис(диметиламино)метилен)-1H-[1,2,3]триазоло[4,5-b]пиридинов 3-оксид хексафлуорофосфат(V) (CAS RN 148893-10-1)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0.6599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3-(Cалицилоиламино)-1,2,4-триазол (CAS RN 36411-52-6)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Карфентразон-етил (ISOM) (CAS RN 128639-02-1) с чистота 90 %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0.4955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20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Бензотиазол-2-ил-(Z)-2-тритилоксиимино-2-(2-аминотиазол-4-ил)-тиоацетат (CAS RN 143183-03-3)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20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N,N</w:t>
            </w:r>
            <w:r>
              <w:rPr>
                <w:noProof/>
                <w:lang w:val="bg-BG"/>
              </w:rPr>
              <w:t>-бис(1,3-бензотиазол-2-илсулфанил)-2-метилпропан-2-амин (CAS RN 3741-80-8)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2,4-Диетил-9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-тиоксантен-9-он (CAS RN 82799-44-8)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4-(Оксиран-2-илметокси)-9H-карбазол (CAS RN 51997-51-4)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11-[4-(2-Хлороетил)-1-пиперазинил]дибензо(b,f)(1,4)тиазепин (CAS RN 352232-17-8)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Пропиконазол (ISO) (CAS RN 60207-90-1) с чистота 92 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Дитианон (ISO) (CAS RN 3347-22-6)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2,2’-(1,4-Фенилен) бис(4H-3,1-бензоксазин-4-он) (CAS RN 18600-59-4)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Пеноксулам (ISO) (CAS RN 219714-96-2)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Пропоксикарбазон-натрий (ISO) (CAS RN 181274-15-7) с чистота 95 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N-(p-Толуенсулфонил)-N'-(3-(p-толуенсулфонилокси)фенил)уреа (CAS RN 232938-43-1)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N-{2-[(фенилкарбамоил)амино]фенил}бензенсулфонамид (CAS RN 215917-77-4)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Флазасулфурон (ISO)(CAS RN 104040-78-0) с чистота 94 %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2938 90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Амониев глициризат  (CAS RN 53956-04-0)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0.6600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3201 90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3202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Продукт от реакцията на екстракт от Acacia mearnsii, амониев хлорид и формалдехид (CAS RN 85029-52-3)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Disperse Yellow 241 (CAS RN 83249-52-9) и препарати на базата на него, със съдържание 97 тегл. % или повече на багрило C.I. Disperse Yellow 241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от дисперсни багрила,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оранжево 61 (CAS RN 12270-45-0) или дисперсно оранжево 288 (CAS RN 96662-24-7),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синьо 291:1 (CAS RN 872142-01-3),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виолетово 93:1 (CAS RN 122463-28-9),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дори съдържащ C.I. Дисперсно червено 54 (CAS RN 6657-37-0)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Acid blue 25 (CAS RN 6408-78-2) и препарати на негова база, съдържащи тегловно 80 % или повече багрило C.I. Acid blue 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Blue 15:1 (CAS RN 147-14-8) и препарати на негова база , съдържащи тегловно 35 % или повече багрило C.I. Pigment Blue 15:1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Solvent Blue 104 (CAS RN 116-75-6) и препарати на базата на него, със съдържание 97 тегл. % или повече на багрило C.I. Solvent Blue 104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0.6726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с тегловно съдържание 5 % или повече, но не повече от 20 % съполимер на пропилен и малеинов анхидрид или смес от полипропилен и съполимер на пропилен и малеинов анхидрид, или смес на полипропилен и съполимер на пропилен, изобутен и малеинов анхидрид в органичен разтворител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Суха прахообразна боя с основа хибридна смола (направена от полистиренова акрилна смола и полиестерна смола), смесена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5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восък;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полимер на основата на винил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багрило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контейнери с тонер за фотокопирни машини, факсове, печатащи устройства и многофункционални устройства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3402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Натриев лауроил метил изетионат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3506 91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15 % или повече, но не повече от 60 % съполимери на стирена и бутадиена или на стирена и изопрена,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или повече,но не повече от 30 % полимери на пинена или съполимери на пентадиена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Разтворен в: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Етилметилкетон (CAS RN 78-93-3)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Хептан (CAS RN 142-82-5),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Толуен (CAS RN 108-88-3) или солвент-нафта, лека алифатна (CAS RN 64742-89-8)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3802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активен въглен и полиетилен, в прахообразна форма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92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Манкозеб (ISO) (CAS RN 8018-01-7) внасян в директни опаковки със съдържание 500 kg или повече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състоящ се от бензил(пурин-6-ил)амин в разтвор на гликол,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1,88 % или повече, но не повече от 2,00 % бензил(пурин-6-ил)амин  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от вида, използван в регулаторите на растежа на растенията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Воден разтвор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1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1,8 % натриев пара-нитрофенолат,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1,2 % натриев орто-нитрофенолат,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0,6 % натриев 5-нитрогваиаколат,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 в производството на регулатор на растежа на растенията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под формата на прах,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55 % или повече гиберелин A4,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1 % или повече, но не повече от 35 % гиберелин A7,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90 % или повече комбинирани гиберелини A4 и A7,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10 % комбинация от вода и други естествени гиберелини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регулаторите на растежа на растенията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0.6532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94 20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Бромохлоро-5,5-диметилимидазолидин-2,4-дион (CAS RN 32718-18-6),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1,3-дихлоро-5,5-диметилимидазолидин-2,4-дион (CAS RN 118-52-5),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1,3-дибромо-5,5-диметилимидазолидин-2,4-дион (CAS RN 77-48-5),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1-бромо-3-хлоро-5,5-диметилимидазолидин-2,4-дион (CAS RN 16079-88-2) и/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1-хлоро-3-бромо -5,5-диметилимидазолидин-2,4-дион (CAS RN 126-06-7)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Диспергиращ агент,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естери на полиизобутинилянтарна киселина и пентаеритритол (CAS RN 103650-95-9),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повече от 35 %, но не повече от 55 % минерални масла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хлор, непревишаващо 0,05 %,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употреба при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Диспергиращ агент: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полиизобутен янтарен имид, получен от продуктите на реакцията на полиетиленполиамини с полиизобутенилянтарен анхидрид (CAS RN 147880-09-9),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тегловно повече от 35 %, но не повече от 55  % минерални масла,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хлор, непревишаващо 0,05  %,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алкално число по-ниско от 15,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употреба при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Детергент,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Калциева сол на бета-аминокарбонилалкилфенол (манихова база като продукт от реакция с алкилфенол)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тегловно повече от 40 %, но не повече от 60 % минерални масла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алкално число по-високо от 120,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употреба при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0.6905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Детергент,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дълговерижни алкилтолуенкалциеви сулфонати,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повече от 30 %, но не повече от 50  % минерални масла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алкално число по-високо от 310, но по-ниско от 340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употреба при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калциеви (C10-C14) диалкилбензенсулфонати,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минерални масла над 40 %, но не повече от 60 %,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общо алкално число не по-високо от 10, предназначени за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Антипенни добавки,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съполимер на 2-етилхексилакрилат и етилакрилат, 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минерални масла, с тегловно съдържание над 50 %, но не повече от 80 %,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сукцинимид от полиизобутилен и ароматен полиамин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минерални масла, с тегловно съдържание над 40 %, но не повече от 60 %,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тегловно съдържание на азот над 0,6 %, но не повече от 0,9 %, предназначени за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Добавки, състоящи се от сулфурирана смес от растителни масла, α-олефини с дълги вериги и мастни киселини от талово масло, с тегловно съдържание на сяра 8 % или повече, но не повече от 12 %, предназначени за производството на смеси от добавки за смазочни масла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Катализатор под формата на суспензия в минерално масло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тетрахидрофуранови комплекси на магнезиев хлорид и титанов(ІІІ) хлорид;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силициев диоксид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6,6 % (± 0,6 %) магнезий,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2,3 % (± 0,2 %) титан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0.2783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Kатализатор, съставен главно от динонилнафталендисулфонова киселина, под формата на разтвор в изобутанол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Бутилфосфатни комплекси на титан(IV) (CAS RN 109037-78-7), разтворени в етанол и пропан-2-ол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0.4909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85 % или повече, но не повече от 99 % полиетиленгликолов етер на бутиловия 3-(4-хидрокси-3-метоксифенил)-2-цианоакрилат,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1 % или повече, но не повече от 15 % полиоксиетилен (20) сорбитан триолеат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Разтвор на 2-хлоро-5-(хлорометил)-пиридин (CAS RN 70258-18-3) в органичен разредител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Електролит,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5 % или повече, но не повече от 20 % литиев хексафлуорофосфат (CAS RN 21324-40-3) или литиев тетрафлуороборат (CAS RN 14283-07-9),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60 % или повече, но не повече от 90 % смес от етиленкарбонат (CAS RN 96-49-1), диметилкарбонат (CAS RN 616-38-6) и/или етилметилкарбонат (CAS RN 623-53-0),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0,5 % или повече, но не повече от 20 % 1,3,2-Диоксатиолан 2,2-диоксид (CAS RN 1072-53-3)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батерии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3’,4’,5’-Трифлуоробифенил-2-амин, под формата на разтвор в толуен, с тегловно съдържание 80 % или повече, но не повече от 90 % 3’,4’,5’-трифлуоробифенил-2-амин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20 % (±1 %) ((3-(втор-бутил)-4-(децилокси)фенил)метантриил)трибензен (CAS RN 1404190-37-9),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Разтворен в: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(± 5 %) 2-втор-бутилфенол (CAS RN 89-72-5)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64 %( ±7 %) Солвент нафта (нефтена), тежка ароматна фракция (CAS RN 64742-94-5)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6 % (± 1,0 %) нафтален (CAS RN 91-20-3)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80 % или повече, но не повече от 92 % бис(дифенилфосфат) на бисфенол-А (CAS RN 5945-33-5)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7 % или повече, но не повече от 20 % олигомери на бис(дифенилфосфат) на бисфенол-А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1 % трифенилфосфат (CAS RN 115-86-6)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0.3069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2,4,7,9-тетраметилдец-5-ин-4,7-диол, хидроксиетилиран (CAS RN 9014-85-1)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0.4719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Парафин, със степен на хлориране от 70 % или повече (CAS RN 63449-39-8)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0.7313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кобалтов литиев никелов оксид на прах (CAS RN 177997-13-6)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0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частиците по-малко от 10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чистота повече от 98 тегловни %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Манганов цинков ферит на гранули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52 % или повече, но не повече от 76 % железен(III)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13 % или повече, но не повече от 42 % манганов(II) оксид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2 % или повече, но не повече от 22 % цинков оксид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Циркониев оксид (ZrO</w:t>
            </w:r>
            <w:r>
              <w:rPr>
                <w:noProof/>
                <w:vertAlign w:val="subscript"/>
                <w:lang w:val="bg-BG"/>
              </w:rPr>
              <w:t>2</w:t>
            </w:r>
            <w:r>
              <w:rPr>
                <w:noProof/>
                <w:lang w:val="bg-BG"/>
              </w:rPr>
              <w:t>), стабилизиран с калциев оксид (CAS RN 68937-53-1) с тегловно съдържание на циркониев оксид 92 % или повече, но не повече от 97 %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3901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Октенов линеен полиетилен с ниска плътност (LLDPE), произвеждан чрез метод с използване на катализатор на Циглер-Ната, под формата на пелети,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повече от 10 %, но не повече от 20 % тегловни съполимер,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индекс на стопилка (MFR 190°C/2,16 kg) 0.7 g / 10 min, но не повече от 0,9 g / 10 min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плътност (ASTM D4703) 0,911 g/cm³ или повече, но не повече от 0,913 g/cm³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процеса на ко-екструзия на фолио за гъвкави опаковки на храни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етилен и акрилова киселина (CAS RN 9010-77-9)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съдържание на акрилова киселина 18,5 % или повече, но не повече от 49,5 % тегловно (ASTM D4094),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индекс на стопилка (melt flow rate) 10 g/10 min или повече (125°C/2,16 kg, ASTM D1238)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Цинкова или натриева сол на съполимер на етилен и акрилова киселина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акрилова киселина 6 % или повече, но не повече от 50 %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индекс на стопилка 1g/10 min или повече при 190 °C/2,16 kg (определен по метод ASTM D1238)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Съполимер, получен изключително от мономерите етилен и метакрилова киселина, в който тегловното съдържание на метакрилова киселина е 11 %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3903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стирен с 2,5-фурандион и (1-метилетил)бензен под формата на люспи или прах (CAS RN 26762-29-8)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3903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под формата на гранули,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4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75 % (± 7 %) стирен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25 % (± 7 %) метилметакрилат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3904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Поли(винилиден флуорид) (CAS RN 24937-79-9)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3906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бутилов акрилат и алкилов метакрилат, от вида ядро-обвивка (core-shell), с размер на частиците 5µm или повече, но не повече от 10µm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3906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триметилолпропанов триметакрилат и метилов метакрилат (CAS RN 28931-67-1) с микросферична форма с диаметър средно 3 µm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Полиоксиметилен с ацетилни краища, съдържащ полидиметилсилоксан и влакна от съполимер на терефталовата киселина и 1,4-фенилдиамина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Епоксидна смола, безхалогенна,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фосфор, надвишаващо 2 %, изчислено на основата на съдържанието на химически свързани в епоксидната смола твърди вещества,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несъдържаща хидролизуеми хлориди или със съдържание на хидролизуеми хлориди по-малко от 300 ppm,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съдържаща разтворители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предназначена за употреба при производството на препрег на листове или рулони от вид, използван при производството на печатни платки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Епоксидна смола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съдържаща тегловно 21 % или повече бром,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несъдържаща хидролизуеми хлориди или със съдържание на хидролизуеми хлориди по-малко от 500 ppm,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съдържаща разтворители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99 80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Поли(хидроксиалканоат), състоящ се главно от поли(3-хидроксибутират)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Съполимер, състоящ се тегловно от 72 % или повече терефталова киселина и/или нейни производни и циклохександиметанол, допълван с линейни и/или циклични диоли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3909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Прах от термореактивна смола, в който равномерно са разпределени магнитни частици, за употреба в производството на мастило за фотокопирни машини, факсмашини, печатащи и многофункционални устройства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Диметил, метил(пропил(полипропилен оксид))силоксан (CAS RN 68957-00-6), с крайна триметилсилокси-група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0.7217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Диметил силоксан, полимер с хидроксилни крайни групи, с вискозитет 38-100 mPa s (CAS RN 70131-67-8)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0.5109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Алтерниращ съполимер на етилен и малеинов анхидрид (EMA)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Целулозен диацетат на прах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0.6718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3912 39 85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Поликватерний 10 (CAS RN 68610-92-4)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0.4757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Фолио от политетрафлуоретилен: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100µm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удължение на разрушаване не повече от 100 %,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едностранно покритие от силиконово, залепващо се при натиск лепящо вещество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0.4761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Фолио от етиленвинилацетат: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100 µm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едностранно покритие от акрилно, залепващо при натиск или под въздействие на ултравиолетови лъчи вещество, и полиестерен или полипропиленов слой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Отразяващо фолио, съставено от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 от акрилова смола със знаци за защита от фалшифициране, подправяне или заменяне на данни или изготвяне на дубликати или официален знак за определена употреба,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 от акрилова смола с вложени стъклени перлички,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 от акрилова смола, втвърден от меламинов агент за пространствено омрежване,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метално фолио,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акрилов лепящ слой,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отделящ се защитен лист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Самозалепващо се фолио с дебелина 40 μm или повече, но не повече от 475 μm, състоящо се от един или повече слоя от прозрачен, метализиран или оцветен поли(етилентерефталат), с покритие, устойчиво на надраскване, от едната страна и със залепващо се при натиск лепящо вещество и отделяща се подложка от другата страна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Самозалепващи се полиращи дискове от микропорест полиуретан, дори и с мека подложка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Отразяващо фолио, съдържащо: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полиуретанов слой,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 от стъклени микросфери,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метализиран с алуминий слой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залепващ слой, покрит едностранно или двустранно с отделяща се подложка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слой от поливинилхлорид,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слой, дори съдържащ знаци за сигурност срещу фалшифициране, подправяне или заменяне на данни или изготвяне на дубликати, или официален идентификационен знак за предвидена употреба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10 40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Тръбно слоесто фолио, предимно от полиетилен: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състоящо се от трислойна бариера със среден слой от етилен винилов алкохол, покрит от двете страни със слой полиамид, покрит от двете страни с най-малко един слой полиетилен,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дебелина 55 µm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500 mm или повече, но не повече от 600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0.3357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62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Листове или рула от поли(етилен терефталат):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покрит от двете страни със слой от акрилна епоксидна смола,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дебелина 37 μm (± 3 μm)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0.2589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62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Филм от полиетилен терефталат, полиетилен нафталат или подобен полиестер, покрит от едната страна с метал и/или метални оксиди, съдържащ тегловно по-малко от 0,1 % алуминий, с дебелина не повече от 300 μm и повърхностно съпротивление, непревишаващо 10 000 ома (на квадрат) (както е определено по метода ASTM D257)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0.6911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Прозрачно, микропоресто фолио от полиетилен с присадена акрилова киселина, под формата на роли,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98 mm или повече, но не повече от 170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15 µm или повече, но не повече от 36 µm,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видовете, използвани при производството на сепаратори за алкални батерии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0.7263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Микропоресто еднослойно фолио от полипропилен или микропоресто трислойно фолио от полипропилен, полиетилен и полипропилен, като всеки слой е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нулево свиване в напречно направление (TD),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обща дебелина 8 µm или повече, но не повече от 50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15 mm или повече, но не повече от 900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повече от 200 m, но не повече от 8000 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среден размер на порите между 0,02 µm и 0,1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ламинирано с нетъкан мат от полипропилен с дебелина от 50 до 200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покрито с повърхностноактивно вещество,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покрито от 1 или от 2 страни с керамичен слой с дебелина поне 1 µm или повече, но не повече от 5 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покрито от 1 или от 2 страни с лепкаво свързващо вещество, от вида PVdF или подобно, с дебелина поне 0,5 µm или повече, но не повече от 5 µm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90 55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Трислойно платно, на роли,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среден слой от 100 % найлонова тафта или смесена найлонова/полиестерна тафта,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покрито от двете страни с полиамид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дебелина не повече от 135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тегло не повече от 80 g/m</w:t>
                  </w:r>
                  <w:r>
                    <w:rPr>
                      <w:noProof/>
                      <w:vertAlign w:val="superscript"/>
                      <w:lang w:val="bg-BG"/>
                    </w:rPr>
                    <w:t>2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0.7335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30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Декоративни части с покритие за употреба вътре или на открито, състоящи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акрилонитрил-бутадиен-стиренов съполимер (ABS), дори смесен с поликарбонат,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фолио от PVC,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несъдържащи слоеве от мед, никел или хром,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части за моторни превозни средства от позиции 8701 до 8705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Пластмасово покритие за външно огледало за обратно виждане за моторни превозни средства, с носачи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0.3850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вода и 19 % тегловно или повече, но не повече от 35 %, експандирани кухи микросфери от съполимер на акрилонитрил, метакрилонитрил и изоборнилов метакрилат или друг метакрилат с диаметър 3 μm или повече, но непревишаващ 4,95 μm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4009 42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Спирачен маркуч от каучук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текстилни нишки,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на стената 3,2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пресовани в двата края кухи метални накрайници,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една или повече монтажни скоби,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4016 93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Правоъгълно уплътнение от етилен-пропилен-диенов каучук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72 mm или повече, но непревишаваща 825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18 mm или повече, но непревишаваща 155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температура от 150°C или повече, но непревишаваща 240°C,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допустимо изтичане на материал в мястото на разделяне на формата не повече от 0,3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5403 39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Биоразградим (стандарт EN 14995) монофиламент с линейна плътност непревишаваща 33 dtex, с тегловно съдържание най-малко 98 % полиактид (PLA), предназначена за употреба при производството на тъкани за филтруване за хранителната промишленост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13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Нетъкани текстилни материали от директно изпреден полиетилен с покритие: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над 80 g/m², но не повече от 105 g/m²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 въздухоустойчивост (Gurley) 8s или повече, но непревишаваща 75 s (определена по метода съгласно ISO5636/5)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0.5987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14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Нетъкани текстилни материали от директно изпреден поли(етилен терефталат)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160 g/m² или повече, но не повече от 300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неламинирани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ефективност на филтриране съгласно DIN 60335-2-69:2008, минимален филтърен клас 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могат да се гофрират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6909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Ролки или топчета от силициев нитрид (Si</w:t>
            </w:r>
            <w:r>
              <w:rPr>
                <w:noProof/>
                <w:vertAlign w:val="subscript"/>
                <w:lang w:val="bg-BG"/>
              </w:rPr>
              <w:t>3</w:t>
            </w:r>
            <w:r>
              <w:rPr>
                <w:noProof/>
                <w:lang w:val="bg-BG"/>
              </w:rPr>
              <w:t>N</w:t>
            </w:r>
            <w:r>
              <w:rPr>
                <w:noProof/>
                <w:vertAlign w:val="subscript"/>
                <w:lang w:val="bg-BG"/>
              </w:rPr>
              <w:t>4</w:t>
            </w:r>
            <w:r>
              <w:rPr>
                <w:noProof/>
                <w:lang w:val="bg-BG"/>
              </w:rPr>
              <w:t>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0.7619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7006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Плочи от натриево — калциево силикатно стъкло или боросиликатно стъкло с качество STN (за свръхусукани нематични течни кристали) или TN (за усукани нематични течни кристали)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300 mm или повече, но непревишаваща 1500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300 mm или повече, но непревишаваща 1500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0,5 mm или повече, но непревишаваща 1,1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индиево-калаено-оксидно покритие със съпротивление 80 Ω или повече, но непревишаващо 160 Ω от едната страна,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пасивиращ слой от силициев диоксид (SiO2) между индий-калаено-оксидния слой и стъклената повърхност,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многослойно покритие срещу отблясъци от другата страна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машинно обработени (скосени) ръбове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7009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Електрохроматично само-затъмняващо се огледало за обратно виждане, състоящо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3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стойка за огледало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пластмасов корпус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интегрална схема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предназначено за употреба при производството на моторни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Прежди с линейна плътност 10,3 tex или повече, но непревишаваща 11,9 tex, получени от годни за предене безконечни стъклени нишки, в които преобладават нишките с диаметър 4,83 μm или повече, но непревишаващ 5,83 μm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Прежди с линейна плътност 5,1 tex или повече, но непревишаваща 6,0 tex, получени от годни за предене безконечни стъклени нишки, в които преобладават нишките с диаметър 4,83 μm или повече, но непревишаващ 5,83 μm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7202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Сплав от желязо и диспросий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1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78 % или повече диспросий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18 % или повече, но не повече от 22 % желязо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7318 24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Уякчаващи съединения за тръби и тръбопроводи: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неръждаема стомана по спецификация 17-4PH или от стомана по спецификацията за инструментална стомана S7,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произведени чрез леене на метал под налягане,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твърдост по Рокуел 38 HRC (± 1) или 53 HRC (+2/-1),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размери 7 mm x 4 mm x 5 mm или повече, но непревишаващи 40 mm x 20 mm x 10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7326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Чугунени и стоманени тежести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66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части от други материали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части от други метали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обработена повърхност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Печатани или не,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видовете, използвани за производството на дистанционни управления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7604 29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7606 12 99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7606 12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21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Листове и прътове от алуминиево-литиеви сплави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0.5487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49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56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Алуминиево фолио на рула: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чистота 99,99 % тегловно,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0,021 mm или повече, но не повече от 0,2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500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повърхностен оксиден слой с дебелина от 3 до 4 nm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 с повече от 95 % кубична текстура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0.4050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Гладко алуминиево фолио със следните параметри: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съдържание на алуминий 99,98 % или повече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0,070 mm или повече, но непревишаваща 0,125 mm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кубическа текстура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видовете, използвани за високоволтово ецване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3.7 %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0.7698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Алуминиево фолио на рула: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едностранно покритие от полипропилен или полипропилен и модифициран с киселина полипропилен, а от другата страна с покритие от полиамид и полиетилен терефталат, с адхезивни слоеве между тях,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200 mm или повече, но непревишаваща 400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0,138 mm или повече, но непревишаваща 0,168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капаци за литиево-йонни батерии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3.7 %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8101 96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Волфрамова жичка, съдържаща 99 тегловни % или повече волфрам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максимален напречен размер не повече от 50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съпротивление 40 Ohm или повече, но не повече от 300 Ohm, при дължина от 1 метър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Магнезий на прах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тегловна чистота над 99,5 %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 на частиците 0,2 mm или по-големи, но не по-големи от 0,8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Тел от титан-алуминиево-ванадиева сплав (TiAI6V4) с диаметър по-малък от 20 mm, отговарящ на  стандарти AMS 4928, 4965 или 4967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0.6805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8113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Дистанционен елемент с кубична форма, изготвен от композитен материал алуминий-силициев карбид (AlSiC), предназначен за използване при корпусиране в IGBT-модули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0.5024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8301 60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8419 90 85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8479 90 70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90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8503 00 99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8515 90 80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98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8538 90 99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Силиконови или пластмасови клавиатури,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части от неблагороден метал,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дори съдържащи части от пластмаса,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епоксидна смола, подсилена с фибростъкло или дърво,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напечатани или с повърхностна обработка,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електрически проводници,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мембрана, закрепена към клавиатурата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едно- или многослойно защитно покритие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8407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Компактен двигател за втечнен нефтен газ (ВНГ)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 цилиндъра,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изходна мощност 75 kW или повече, но ненадвишаваща 80 kW,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 всмукателни и изпускателни клапани, които са модифицирани за непрекъсната работа при големи натоварвания,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 за производството на превозни средства от позиция 8427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0.6160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30 81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80 73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Херметични ротационни компресори за флуоровъглеводородни(HFC) или въглеводородни хладилни агенти: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задвижвани от монофазни двигатели за променлив ток от вида „on-off” или от безчеткови двигатели за постоянен ток с регулируема честота на въртене, 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номинална мощност не повече от 1,5 kW,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номинално напрежение 100 V или повече, но не повече от 240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не повече от 300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външен диаметър не повече от 150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единично тегло не повече от 15 kg,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термопомпи за домакински уреди, включително сушилни за дрехи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0.7317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80 22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Въздушен мембранен компресор,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струя от 4,5 l/min или повече, но не повече от 7 l/min,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входна мощност не повече от 8,1 W,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свръхналягане не повече от 400 hPa (0,4 bar)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при производството на седалки за моторни превозни средства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8415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Пламъчно запоен алуминиев блок за свързване на тръбата с кондензатора в климатиматични системи за автомобили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екструдирани, огънати свързващи линии от алуминий с външен диаметър 5 mm или повече, но не повече от 25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0,02 kg или повече, но не повече от 0,25 kg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8415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електродъгово заварен, сменяем комбиниран ресивер и дехидратор, с полиамидни и керамични елементи,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143 mm или повече, но непревишаваща 292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31 mm или повече, но непревишаващ 99 mm, 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не по-малко от 0,12 kg и не повече от 0,9 kg,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на частиците, непревишаваща 0,2 mm, и дебелина, непревишаваща 0,06 mm, и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твърдите частици, непревишаващ 0,06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климатични инсталации на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8436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Част, съдържаща: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еднофазен двигател за променлив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планетарен (епициличен) предавателен механизъм,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режещо острие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съдържаща или 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3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кондензатор,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част, снабдена с болт с резба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предназначена за употреба при производството на моторни градински дробилки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0.7380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Двупътен вентил за регулиране на дебита, с корпус 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5, но не повече от 16 изходни отвора, с диаметър най-малко 0,05 mm, но непревишаващ 0,5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дебит най-малко 330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/минута, но непревишаващ 5000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/минута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работно налягане най-малко 19, но непревишаващо 300 MPa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0.7518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Вентил: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пускане и спиране на дебита на горивото,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 се от дръжка и острие,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най-малко 3, но не повече от 8 отвора върху острието,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 от метал и/или метална(и) сплав(и)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0.4997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8483 40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Предавателна кутия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6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3 предавки,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автоматична система за забавяне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система за обръщане на посоката на задвижване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използвана за производството на стоки от позиция 8427 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Синхронен двигател за съдомиялни машини с механизъм за регулиране на дебита на водата, с размери: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без вала 24 mm (+/- 0,3),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49,3 mm (+/- 0,3)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~220 V или повече, но не повече от ~240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честота 50 Hz или повече, но не повече от 60 Hz,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входна мощност не повече от 4 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честота на въртене 4 об/мин или повече, но не повече от 4,8 об/мин,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изходен въртящ момент не по-малко от 10kgf/cm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 за постоянен ток за управление на ъгловото положение на клапата за регулиране на газовия дебит в устройството с дроселна клапа и устройството с клапа за рециркулация на отработили газове (EGR):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степен на защита на корпуса (IP) IP69,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честота на въртене на ротора не повече от 6500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>, без товар,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номинално напрежение 12,0 V (± 0,1),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специфициран температурен диапазон от – 40 °C или повече, но не повече от + 165 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свързващо зъбчато колело,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ел. съединител за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фланец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не повече от 40 mm (в който не се включва фланецът),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височина не повече от 90 mm (от основата до зъбчатото колело)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30.06.2021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изпълнителен механизъм на турбокомпресор,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двигател за постоянен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вграден предавателен механизъм,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сила (на опън) 200 N или повече при най-малко 140 °C повишена температура на околната среда,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сила (на опън) 250 N или повече във всяко положение на хода му,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ефективен ход 15 mm или повече, но не повече от 25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интерфейс за бордова диагностика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Постояннотоков двигател с постоянно възбуждане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Многофазна намотка,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28 mm или повече, но не повече от 35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Номинални обороти не повече 12 000 об. мин.,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Захранващо напрежение 8 V или по-голямо, но не повече от 27 V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0.4731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 за постоянен ток с възбуждане с постоянни магнити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многофазна намотка,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30 ​​mm или повече, но непревишаващ 90 mm, включително монтажния фланец,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номинални обороти, непревишаващи 15 000 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изходна мощност 45 W или повече, но непревишаваща 400 W,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захранващо напрежение 9 V или повече, но непревишаващо 50 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дисково устройство,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картер,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вентилатор,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капак,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централно зъбно колело,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кодиращо устройство за скоростта и посоката на въртене,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със или без датчик за скоростта или посоката на въртене от типа на синус-косинусовия преобразувател или от типа с ефект на Хол,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монтажен фланец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0.5577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Безчеткови двигатели за постоянен ток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80 mm или повече, но непревишаващ 200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захранващо напрежение 9 V или повече, но непревишаващо 16 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при 20 °C от 300 W или повече, но непревишаваща 750 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въртящ момент при 20° C от 2,00 Nm или по-голям, но непревишаващ 7,00 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честота на въртене при 20 °C — 600 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 xml:space="preserve"> или по-голяма, но непревишаваща 3100 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ролка,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електронен датчик/контролер за кормилно сервоуправление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0.6809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Безчетков двигател за постоянен ток, подходящ за вграждане в автомобили, с възбуждане с постоянни магнити,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специфицирана честота на въртене, непревишаваща 4100 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минимална мощност 400 W, но непревишаваща 1,3 kW (при 12V),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фланеца 85 mm или повече, но непревишаващ 200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дължина 335 mm, измерена от началото на вала до външния край,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на корпуса максимум 265 mm, измерена от фланеца до външния край,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корпус, състоящ се от алуминиева отливка, или изработен от листова стомана, от максимум две части (основен корпус, включващ електрически компоненти и фланец с минимум 2 и максимум 11 отвора), дори с уплътнение (канал с O-пръстен и грес),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статор с единичен Т-образен зъб и намотки, заемащи двойка канали в топология 9/6 или 12/8,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повърхностни магнити,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електронен регулатор на кормилното сервоуправление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0.6161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8503 00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Статор за безчетков електродвигател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вътрешен диаметър 206,6 mm (± 0,5),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265,0 mm (± 0,2),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37,2 mm или повече, но не повече от 47,8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направата на перални машини, сушилни машини или сушилни с директно задвижване на барабана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0.7764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8504 31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трансформатор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0,22 kVA или повече, но непревишаваща 0,24 kVA,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диапазон на работна температура + 10°C или повече, но непревишаваща + 125°C,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четири или пет намотки от меден проводник с индуктивна връзка,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11 или 12 свързващи извода отдолу,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размери не повече от 32 mm x 37,8 mm x 25,8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0.7788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Блокове, изработени от неодим, желязо и бор или сплав от самарий и кобалт, дори с цинково покритие, предназначени да станат постоянни магнити чрез намагнитване,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13,8 mm или повече, но непревишаваща 45,2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7,8 mm или повече, но непревишаваща 25,2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1,3 mm или повече, но непревишаваща 4,7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73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Изделия с форма на плоски пръти, дъговидни пръти или втулки четвърт дъга, изработени от ферит, кобалт, самарий или други редкоземни метали или техни сплави, дори с обвивка от полимер, предназначени да станат постоянни магнити чрез намагнитване,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5 mm или повече, но непревишаваща 60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5 mm или повече, но непревишаваща 40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3 mm или повече, но непревишаваща 15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0.7641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Призматични литиевойонни акумулатори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2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173,0 mm (± 0,3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45,0 mm (± 0,3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125,0 mm(± 0,3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3,67 V (± 0,01 V),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94 Ah и/или 120 Ah,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презареждащи се акумулаторни батерии за електромобили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Цилиндрични литиево-йонни акумулатори или модули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8,8 Ah или повече, но не повече от 18 Ah,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36 V или повече, но не повече от 48 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300 Wh или повече, но не повече от 648 Wh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електрически велосипеди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Литиево-йонен стартов акумулатор, състоящ се от четири вторични зареждащи се литиево-йонни клетки,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12 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350 mm или повече, но не повече от 355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170 mm или повече, но не повече от 180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180 mm или повече, но не повече от 195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10 kg или повече, но не повече от 15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60 Ah или повече, но не повече от 80 Ah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0.7663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полимерен акумулатор, оборудван със система за управление на акумулаторната батерия и интерфейс от тип шина CAN,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не по-голяма от 1600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не по-голяма от 448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не по-голяма от 395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280 V или повече, но непревишаващо 400 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9,7 Ah или повече, но непревишаващ 10,35 Ah,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напрежение на зареждане 110 V или повече, но непревишаващо 230 V,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съдържащи 6 модула с 90 елемента или повече, но не повече от 96 елемента, поместени в стоманена кутия,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превозни средства, които могат да бъдат зареждани чрез включване към външен източник на електроенергия от позиция 8703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0.7717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Интегрирана система от акумулаторни батерии в метален корпус с държачи, състояща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литиевойонен акумулатор с напрежение 48 V (± 5 V) и капацитет 0,44 kWh (± 0,05 kWh),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Система за управление на акумулатори,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реле,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преобразувател за ниско напрежение (DC/DC),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поне един ел. съединител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хибридни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0.2907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Цилиндричен литиевойонен акумулатор или модул, с дължина 63 mm или повече и диаметър 17,2 mm или повече, с номинален капацитет 1 200 mAh или повече, предназначен за направата на презареждащи се батерии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акумулатор,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150 mm или повече, но не повече от 1000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100 mm или повече, но не повече от 1000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височина, равна на 200 mm или по-голяма, но не по-голяма от 1500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75 kg или повече, но не повече от 200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не по-малко от 150 Ah, но не повече от 500 Ah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изходно напрежение 230 V променлив ток (между линия и неутрала) или номинално напрежение 64V (± 10 %)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акумулатор,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1200 mm или повече, но не повече от 2000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800 mm или повече, но не повече от 1300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2000 mm или повече, но не повече от 2800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1800 kg или повече, но не повече от 3000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2800 Ah или повече, но не повече от 7200 Ah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0.5548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Модули за сглобки от електрически литиево-йонни акумулаторни батерии: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298 mm или повече, но не повече от 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33,5 mm или повече, но не повече от 209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75 mm или повече, но не повече от 228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3,6 kg или повече, но не повече от 17 kg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мощност 458 Wh или повече, но не повече от 2 158 Wh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0.5342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Цилиндрична литиевойонна батерия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1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постоянно напрежение от 3,5 V до 3,8 V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300 mAh до 900 mAh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от 10,0 mm до 14,5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0.7888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акумулатор в метален корпус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65 mm или повече, но непревишаваща 225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10 mm или повече, но непревишаваща 75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60 mm или повече, но непревишаваща 285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2,1 V или повече, но непревишаващо 3,8 V,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2,5 Ah или повече, но непревишаващо 325 Ah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0.5356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акумулатор с правоъгълна форма, със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метален корпус,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173 mm (± 0,15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21 mm (± 0,1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91 mm (± 0,15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3,3 V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21 Ah или по-голям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Литиевойонни акумулаторни батерии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700 mm или повече, но не повече от 2820 mm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935 mm или повече, но не повече от 1660 mm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височина, равна на 85 mm или по-голяма, но не по-голяма от 700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250 kg или повече, но не повече от 700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енергия не повече от 175 kWh,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400 V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0.5014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8508 70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98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Електронни платки, които: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чрез проводник или радиовълни са свързани помежду си и с платката на контролера за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регулират функционирането (включването и изключването, както и способността за засмукване) на прахосмукачки съгласно запаметена програма,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оборудвани с индикаторни елементи за работата на прахосмукачката (способност за засмукване и/или напълване на торбичката за прах и/или запълване на филтъра)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8512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 на светлинен източник, съдържащ най-малко: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два светодиода,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стъклени или пластмасови лещи, фокусиращи/разсейващи светлината, излъчвана от светодиодите,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отражатели, пренасочващи светлината, излъчвана от светодиодите,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 алуминиев корпус, с радиатор, монтиран на държач, със задвижващ елемент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8512 30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Зумер за предупреждение за система от датчици за паркиране, в пластмасов корпус, функциониращ на пиезомеханичен принцип,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4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съединител,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метален държател,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Електронна сглобка, състояща се най-малко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една или повече FPGA (програмируема логическа матрица) и/или процесор за мултимедийни приложения и обработка на видео сигнал,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флаш памет,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операционна памет,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един или повече USB, HDMI, VGA-, RJ-45 и/или други мултимедийни интерфейси,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мъжки и женски конектори за свързване на LCD екран, светодиодно осветление и контролен панел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0.4893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Печатна платка предназначена за подаване на захранващо напрежение и на контролни  сигнали директно към електронна верига за управление, намираща се  върху стъклен панел тип TFT на един LCD модул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0.4890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Течнокристални модули без средства за чувствителен на допир екран, състоящи се само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една или повече стъклени или пластмасови клетки с тънкослойни транзистори (TFT),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лят радиатор,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блок за подсвет,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една печатна платка с микроконтролер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интерфейс LVDS (диференциален сигнал с ниско напрежение),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производството на радиоприемници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Закрепване и предпазни козирки от алуминиева сплав, съдържаща: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Силиций и магнезий,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300 mm или повече, но не повече от 2 200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Със специфична форма за използване в производството на телевизионни приемници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Течнокристален (LCD) модул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диагонал на екрана най-малко 14,5 cm, но не повече от 38,5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сензорен екран,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светодиодна подсветка,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печатна платка с EEPROM, микроконтролер, LVDS приемник и други активни и пасивни елементи,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щепсел за захранване и интерфейси CAN и LVDS,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електронни компоненти за динамична настройка на цветовете,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корпус, със или без функции за механично, сензорно или безконтактно управление и със или без активна система за охлаждане,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пригоден за монтаж в моторни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0.5018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Цветен течнокристален (LCD) дисплей за монитори от позиция 8528: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 на екрана по диагонала 14,48 cm или повече, но ненадвишаващ 31,24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сензорен екранq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подсвет, микроконтролер,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контролер за локална шина CAN (Controller area network) с един или повече интерфейса LVDS (диференциални сигнали с ниско напрежение) и едно или повече гнезда за CAN/захранване или с контролер APIX (Automotive Pixel Link) с интерфейс APIX,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корпус дори и с алуминиев топлоотвеждащ радиатор на гърба на корпуса,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модул за обработка на сигнали,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допирна и акустична обратна връзка,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 в производството на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Цветен течнокристален модул в корпус: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 на екрана по диагонала 14,48 cm или повече, но непревишаващ 26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сензорен екран,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подсвет и микроконтролер,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контролер за локална шина CAN, интерфейс LVDS (диференциални сигнали с ниско напрежение) и съединител за CAN/захранване,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модул за обработка на сигнали,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само с електроника за управление на адресирането на пикселите,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задвижван от двигател механизъм за придвижване на екрана,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постоянно монтиране в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69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щепсели и щекери с дължина, непревишаваща 12,7 mm или с диаметър, непревишаващ 10,8 mm, предназначени за използване при производството на слухови апарати и процесори за речта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69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Женски или мъжки съединител тип USB в единична или пакетна форма за свързване с други USB устройства, използвани за производството на стоки от позиции 8521или8528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 за управление на предпазители в пластмасов корпус с монтажни скоби, състоящ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букси със или без предпазители,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портове за свързване,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 вграден микропроцесор, микропревключвател и реле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при производството на стоки по глава 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Електронен модул за управление, без памет, за напрежение 12 V, за системи за обмен на информация в превозни средства (за свързване на звукотехника, телефонна техника, навигационна техника, камера и безжични автомобилни услуги),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 въртящи се бутона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27 бутона за натискане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светодиодни лампи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 интегрални схеми за приемане и предаване на контролни сигнали по шината LIN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0.6866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8538 90 91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8538 90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Вътрешна антена за система за заключване на вратите на автомобил, състояща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3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антенен модул в пластмасов корпус,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свързващ кабел със щифтов съединител,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две монтажни скоби,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дори с печатна платка, включваща интегрални схеми, диоди и транзистори,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0.6710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30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42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Свързващ кабел с четири жила, съдържащ два женски съединителя, за предаване на цифрови сигнали от навигационни и аудио системи към съединител USB, от вида, използван в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Удължителен кабел с две жила, с два съединителя, съдържащ най-малко: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7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гумен уплътнителен пръстен,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метална скоба за окачване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предназначен за свързване на датчици за скорост на превозни средства при производството на превозни средства по глава 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42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проводници: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33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напрежение не повече от 80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не повече от 120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снабдени с конектори,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използване при производството на слухови апарати, комплекти с принадлежности и процесори за реч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49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проводници: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напрежение не повече от 80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платинено-иридева сплав,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покритие от поли(тетрафлуороетилен),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съединители,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използване при производството на слухови апарати, импланти и процесори за реч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Устойчив на корозия, многослоен субстрат от технически влакна за газодифузионен слой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контролирани дължина на влакната, якост на огъване, порьозност, топлопроводимост, електрическо съпротивление,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под 600 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на единица площ по-малко от 500 g/m²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0.6707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30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30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Спирачен апарат от сферографитен чугун за дискови спирачки, от вида, използван в производството на стоки от глава 87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0.6869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50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Автоматична хидродинамична предавателна кутия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хидравличен преобразувател на въртящия момент,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разпределителна кутия и карданен вал,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преден диференциал,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моторни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0.6648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Трансмисионен вал в подсилена с въглеродни влакна пластмаса, представляващ един единствен детайл без никаква свръзки по средата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от 1 м или повече, но не повече от 2 м,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6 кг или повече, но не повече от 9 кг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0.7581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Разпределителна кутия с един вход и два изхода, за разпределяне на въртящия момент между предната и задната ос в алуминиев корпус, с размери не повече от 565 × 570 × 510 mm, съдържаща: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6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поне един задействащ механизъм,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вътрешно разпределение чрез верига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0.6711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80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80 35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Горен тампон за окачване, състоящ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7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метално легло с три монтажни болта, и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каучукова броня,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0.6859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91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91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Входящ или изходящ въздушен резервоар от алуминиева сплав, произведен съгласно стандарт EN AC 42100,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равнинност на изолационната площ не повече от 0,1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допустимо количество частици 0,3 mg на резервоар,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разстояние между порите 2 mm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порите не повече от 0,4 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3 пори, по-широки от 0,2mm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предназначен за използване в топлообменници за охладителни системи за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0.7716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91 35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Въздуховод за охлаждане на турбокомпресор, който съдържа: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въздуховод от алуминиева сплав с поне един метален държач и поне два монтажни отвора,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гумена тръба с щипки,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фланец от неръждаема стомана, с висока устойчивост на корозия [SUS430JIL],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двигатели със запалване чрез компресия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31.12.2024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95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95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Надуваема възглавница за безопасност от полиамидни влакна с висока здравина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зашита,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сгъната в триизмерна форма, фиксирана чрез топлинно формоване, или плоска (разгъната) подложка за безопасност, или плоска (несгъната) подложка за безопасност със или без топлинно формоване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0.6688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95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95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Надуваема възглавница за безопасност от полиамидни влакна с висока здравина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зашита,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сгъната,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триизмерно приложено силиконово залепване при формиране на кухината на въздушната възглавница и регулирано с товар запечатване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подходяща за технология със студен газ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0.6686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Вътрешни тръби за пръта на вилката на мотоциклети: 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въглеродна стомана SAE1541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покритие от твърд хром с дебелина 20 μm (15 μm/– 5 μm)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на стената от 1,3 mm или повече, но не повече от 1,6 mm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удължение при скъсване от 15 %,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перфорирани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Радиатори за мотоциклети в пратка по 100 или повече бройки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8714 96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Педали, предназначени за използване при производството на велосипеди (включително електрически велосипеди)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0.6878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8714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Колонки за седалка, за използване при производството на велосипеди (включително електрически велосипеди)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Световоден панел, изготвен от поли(метилметакрилат):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12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нарязан или 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печатен или не,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производството на модули за подсвет за телевизори с плосък екран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0.7590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Обектив, състоящ се от корпус с цилиндрична форма, изработен от метал или пластмаса, и оптични елементи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хоризонтално поле на видимост до най-много120 градуса,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диагонално поле на видимост до най-много 92 градуса,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фокусно разстояние до най-много 7,50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относителната апертура не повече от F/2,90,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максимален диаметър 22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0.5692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Лещи: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размери, ненадвишаващи 95 mm x 55 mm x 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разделителна способност 160 реда/mm или по-висока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коефициент на изменение на мащаба 3 или повече пъти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0.5025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9401 90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Храпови дискове от вида, използван за производството на накланящи се автомобилни седалки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0.4846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9503 00 75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9503 00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Умалени пластмасови модели на кабинков лифт, със или без двигател, за отпечатване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9607 20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Плъзгачи, ленти със зъбци, пин/кутии (стопери) и други части на ципове, от неблагородни метали, предназначени за използване при производството на ципове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0.6949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9607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Ленти с пластмасови зъбци, предназначени за използване при производството на ципове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31.12.2025’</w:t>
            </w:r>
          </w:p>
        </w:tc>
      </w:tr>
    </w:tbl>
    <w:p>
      <w:pPr>
        <w:pStyle w:val="Title"/>
        <w:jc w:val="left"/>
        <w:rPr>
          <w:noProof/>
          <w:lang w:val="bg-BG"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szCs w:val="20"/>
                <w:lang w:val="bg-BG"/>
              </w:rPr>
              <w:t>‘</w:t>
            </w:r>
            <w:r>
              <w:rPr>
                <w:rStyle w:val="FootnoteReference"/>
                <w:noProof/>
                <w:lang w:val="bg-BG"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Суспендирането на тарифни задължения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Суспендира се само адвалорното мито. Специфичното мито продължава да се прилага.’</w:t>
            </w:r>
          </w:p>
        </w:tc>
      </w:tr>
    </w:tbl>
    <w:p>
      <w:pPr>
        <w:pStyle w:val="Title"/>
        <w:jc w:val="left"/>
        <w:rPr>
          <w:noProof/>
          <w:lang w:val="bg-BG"/>
        </w:rPr>
      </w:pPr>
    </w:p>
    <w:p>
      <w:pPr>
        <w:pStyle w:val="Title"/>
        <w:jc w:val="left"/>
        <w:rPr>
          <w:noProof/>
          <w:lang w:val="bg-BG"/>
        </w:rPr>
      </w:pPr>
    </w:p>
    <w:p>
      <w:pPr>
        <w:pStyle w:val="Title"/>
        <w:jc w:val="left"/>
        <w:rPr>
          <w:noProof/>
          <w:lang w:val="bg-BG"/>
        </w:rPr>
      </w:pPr>
    </w:p>
    <w:p>
      <w:pPr>
        <w:pStyle w:val="Title"/>
        <w:jc w:val="left"/>
        <w:rPr>
          <w:noProof/>
          <w:lang w:val="bg-BG"/>
        </w:rPr>
      </w:pPr>
    </w:p>
    <w:p>
      <w:pPr>
        <w:pStyle w:val="Title"/>
        <w:jc w:val="left"/>
        <w:rPr>
          <w:noProof/>
          <w:lang w:val="bg-BG"/>
        </w:rPr>
      </w:pPr>
      <w:r>
        <w:rPr>
          <w:noProof/>
          <w:lang w:val="bg-BG"/>
        </w:rPr>
        <w:t>3) следните редове се добавят или вмъкват по реда на първите кодове по КН и ТАРИК на съответната мярка, съответно посочени във втората и третата колона:</w:t>
      </w: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052"/>
        <w:gridCol w:w="665"/>
        <w:gridCol w:w="3755"/>
        <w:gridCol w:w="1032"/>
        <w:gridCol w:w="1140"/>
        <w:gridCol w:w="1257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Сериен номер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Код по КН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ТАРИК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Описание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Ставка на автономното мито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Допълнителна мерна единица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Предвиждана дата за задължително преразглеждане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‘0.8021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2804 70 10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Червен фосфор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2804 70 90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Фосфор, различен от червен фосфор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39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3-(бромометил)пентан (CAS RN 3814-34-4)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2,2'-дибромобифенил (CAS RN 13029-09-9)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2-бромо-9,9'-спироби[9Н-флуорен] (CAS RN 171408-76-7)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2,4-дихлоро-1,3-динитро- 5-(трифлуорометил) бензен (CAS RN 29091-09-6) с чистота 96 %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2906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1,2,3,4-тетрахидро-1-нафтол (CAS RN 529-33-9)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4-(</w:t>
            </w:r>
            <w:r>
              <w:rPr>
                <w:i/>
                <w:iCs/>
                <w:noProof/>
                <w:lang w:val="bg-BG"/>
              </w:rPr>
              <w:t>транс</w:t>
            </w:r>
            <w:r>
              <w:rPr>
                <w:noProof/>
                <w:lang w:val="bg-BG"/>
              </w:rPr>
              <w:t>-4-пропилциклохексил) циклохексанон (CAS RN 82832-73-3)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24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Оцетен анхидрид (CAS RN 108-24-7)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Метилов 2-флуоропроп-2-еноат (CAS RN 2343-89-7) с чистота 93 % тегловно или повече, съдържащ или несъдържащ не повече от 7 % стабилизатор 2,6-ди-</w:t>
            </w:r>
            <w:r>
              <w:rPr>
                <w:i/>
                <w:iCs/>
                <w:noProof/>
                <w:lang w:val="bg-BG"/>
              </w:rPr>
              <w:t>трет</w:t>
            </w:r>
            <w:r>
              <w:rPr>
                <w:noProof/>
                <w:lang w:val="bg-BG"/>
              </w:rPr>
              <w:t>-бутил-p-крезол (CAS RN 128-37-0) и тетрабутиламониев нитрит (CAS RN 26501-54-2)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Метилов 3-метил-2-бутеноат (CAS RN 924-50-5) с чистота 99,0 %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Циклохексанкарбонил хлорид (CAS RN 2719-27-9)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2-циклопропилоцетна киселина (CAS RN 5239-82-7)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3-флуоро-5-йодо- 4-метилбензоена киселина (CAS RN 861905-94-4)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3-хидрокси-4-нитробензоена киселина (CAS RN 619-14-7) с чистота над 96,5 %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Ванилинова киселина (CAS RN 121-34-6) с чистота 98,5 %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N,N,N',N'-тетраметилетилендиамин (CAS RN 110-18-9)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2-(4-бифенилил)амино-9,9-диметилфлуорен (CAS RN 897671-69-1)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2-(2-бифенилил)амино-9,9-диметилфлуорен (CAS RN 1198395-24-2)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N-метил-N-(2-хидроксиетил)-p-толуидин (CAS RN 2842-44-6)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2-бензиламиноетанол (CAS 104-63-2)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2-(((бутиламино)карбонил)окси)етилов акрилат (CAS RN 63225-53-6)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2925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-йодосукцинимид (CAS RN 516-12-1) с чистота 98,5 %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1-{4-[(4-бензоилфенил)сулфанил]фенил}-2-метил-2-[(4-метилфенил)сулфонил]пропан-1-он (CAS RN 272460-97-6) с чистота 94 %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N-(3-(диметоксиметилсилил)пропил)етилендиамин (CAS RN 3069-29-2)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4-хидроксикумарин (CAS-RN 1076-38-6)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1,4-диоксан-2,5-дион (CAS RN 502-97-6) с чистота 99,5 %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3,9-диетилиден-2,4,8,10-тетраоксаспиро[5.5]ундекан (CAS RN 65967-52-4)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5-флуоро-3-метилбензофуран-2-карбоксилова киселина (CAS RN 81718-76-5)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Метилов 2,2-дифлуоро-1,3-бензодиоксол-5-карбоксилат (CAS RN 773873-95-3)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6,11-дихидродибенз[b,e]оксепин-11-он (CAS RN 4504-87-4)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трет</w:t>
            </w:r>
            <w:r>
              <w:rPr>
                <w:noProof/>
                <w:lang w:val="bg-BG"/>
              </w:rPr>
              <w:t>-бутилов 2-(3,5-диметил-1Н-пиразол-4-ил)ацетат (CAS RN 1082827-81-3)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29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1,1'-тиокарбонилбис(имидазол) (CAS RN 6160-65-2)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2-хидрокси-4-азониаспиро[3,5]нонан хлорид (CAS RN 15285-58-2)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0.7925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Диетил(3-пиридил)боран (CAS RN 89878-14-8)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3-(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-хидроксикарбамимидоил)пиридин 1-оксид (CAS RN 92757-16-9)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6-хлоро-N-(2,2-диметилпропил)пиридин-3-карбоксамид (CAS RN 585544-20-3)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Бензилов 4-амино-3-хлоро-6-(4-хлоро-2-флуоро-3-метоксифенил)-5-флуоропиридин-2-карбоксилат (CAS RN 1390661-72-9) с чистота 92 %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2,4,6-трихлоро-1,3,5-триазин (CAS RN 108-77-0)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0.7927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2-[(6,11-дихидро-5Н-дибенз[b,e]азепин-6-ил)-метил]-1Н-изоиндол-1,3(2Н)-дион (CAS RN 143878-20-0)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Етилов естер на 5-(бис-(2-хидроксиетил)-амино)-1-метил-1Н-бензимидазол-2-бутанова киселина (CAS RN 3543-74-6)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Пирол-2-карбоксалдехид (CAS RN 1003-29-8) с чистота 97 %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0.7926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Бензо[b]тиофен-10-метоксициклохептанон (CAS RN 59743-84-9) с чистота 98 %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1,3,4-тиадиазолидин-2,5-дитион (CAS RN 1072-71-5) с чистота 95 %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4-[2-(7-метокси-4,4-диметил-1,3-диоксо-3,4-дихидроизохинолин-2(1Н)-ил) етил]бензенсулфонамид (CAS RN 33456-68-7) с чистота 99,5 %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3201 90 20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Воден екстракт на шикалка от Rhus chinensis (</w:t>
            </w:r>
            <w:r>
              <w:rPr>
                <w:i/>
                <w:iCs/>
                <w:noProof/>
                <w:lang w:val="bg-BG"/>
              </w:rPr>
              <w:t>Gallachinensis</w:t>
            </w:r>
            <w:r>
              <w:rPr>
                <w:noProof/>
                <w:lang w:val="bg-BG"/>
              </w:rPr>
              <w:t>) с тегловно съдържание на танин 85 % или по-малко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3801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Изкуствен графит в прахообразна форма (CAS RN 7782-42-5)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вторична структура на частиците под формата на агрегати от по-малки първични частици.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повърхностно покритие,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частиците, представен със стойност d50 — 13,5 μm (± 0,5),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специфична повърхност (измерена с BET) по-малка от 2,0 m</w:t>
                  </w:r>
                  <w:r>
                    <w:rPr>
                      <w:noProof/>
                      <w:vertAlign w:val="superscript"/>
                      <w:lang w:val="bg-BG"/>
                    </w:rPr>
                    <w:t>2</w:t>
                  </w:r>
                  <w:r>
                    <w:rPr>
                      <w:noProof/>
                      <w:lang w:val="bg-BG"/>
                    </w:rPr>
                    <w:t>/g,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привидна плътност след слягане (tap density): 1,10 ~ 1,70 g/cm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специфичен капацитет на разряда 351,0 mAh/g (± 3,0),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начална ефективност 94,0 % (± 1,0)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1.8 %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3801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Изкуствен графит (CAS RN 7782-42-5) на прах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специфична повърхност (измерена по метода BET) 0,8 m</w:t>
                  </w:r>
                  <w:r>
                    <w:rPr>
                      <w:noProof/>
                      <w:vertAlign w:val="superscript"/>
                      <w:lang w:val="bg-BG"/>
                    </w:rPr>
                    <w:t>2</w:t>
                  </w:r>
                  <w:r>
                    <w:rPr>
                      <w:noProof/>
                      <w:lang w:val="bg-BG"/>
                    </w:rPr>
                    <w:t>/g (± 0,25),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плътност след слягане: 0,85 g/cm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 xml:space="preserve"> (± 0,10),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частиците, представен със стойност d50 от 21,0 µm (± 2,0),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специфична разрядна способност of 351,0 mAh/g (±3,0),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начална ефективност 94,0 % (± 2,0)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1.8 %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Фотоинициатор,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80 % или повече полиетилен гликол ди[β-4-[4-(2-диметиламино-2-бензил)бутаноилфенил]пиперазин]пропионат (CAS RN 886463-10-1),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17 % полиетилен гликол [β-4-[4-(2-диметиламино-2-бензил)бутаноилфенил]пиперазин]пропионат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Фотоинициатор,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88 % или повече α-(2-бензоилбензоил)-ω-[(2-бензоилбензоил)окси]-поли(окси-1,2-етандиил) (CAS RN 1246194-73-9),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12 % α-(2-бензоилбензоил)-ω-хидрокси-поли(окси-1,2-етандиил) (CAS RN 1648797-60-7)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3902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Бромиран бутадиен-стиренов съполимер (CAS RN 1195978-93-8) със съдържание на бром 60 % тегловно или повече, но не повече от 68 %, във форми, дефинирани в забележка 6(б) към глава 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0.7953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Течен съполимер на базата на полидиметилсилоксан с крайни епоксидни групи CAS RN 2102536-93-4)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0.8009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Смес,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90 % (± 1 %) 1,4:5,8-диметанонафтален, 2-етилиден-1,2,3,4,4а,5,8,8а-октахидро-,полимер с 3а,4,7,7а-тетрахидро-4,7-метано-1Н-инден, хидрогениран (CAS RN 881025-72-5),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(± 1 %) хидрогениран стирен-бутадиенов съполимер (CAS RN 66070-58-4)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Смес,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90 % (± 1 %) 1,4:5,8-диметанонафтален, 2-етилиден-1,2,3,4,4а,5,8,8а-октахидро-,полимер с 3а,4,7,7а-тетрахидро-4,7-метано-1Н-инден, хидрогениран (CAS RN 881025-72-5),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(± 1 %) етилен-пропиленов съполимер (CAS RN 9010-79-1)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Екструдирани термопластични фолиа или филми от поликарбонат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матова повърхностна текстура и от двете страни,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повече от 50 μm, но не повече от 200 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800 mm или повече, но не повече от 1 500 mm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915 m или по-голяма , но не по-голяма от 2 500 m, 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светлоотразителни продукти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62 19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Филм от поли(етилентерефталат) на рула: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50 μm или повече, но не повече от 350 μm,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покрито със слой от нанесен с катодна пулверизация благороден метал, като злато или паладий, с дебелина 0,02 μm или повече, но не повече от 0,06 μm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0.8005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99 28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Термопластично полиуретаново фолио на рула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900 mm или повече, но непревишаваща 1016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матирана повърхност,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0,4 mm (± 8 %),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удължение при скъсване 480 % или повече (ASTM D412 (Die 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якост на опън по посока на машината 470 (± 10) kg/cm² (ASTM D412 (Die 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твърдост по Шор А (Shore A) 90 (± 3) (ASTM D2240),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якост на разкъсване 100 (± 10) kg/cm² (ASTM D624 (Die 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точка на топене 165°C (± 10°C)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14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Нетъкани текстилни материали от директно изпреден поли(етилен терефталат)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160 g/m² или повече, но не повече от 300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ламинирани от едната страна с мембрана или с мембрана и алуминий,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ефективност на филтриране съгласно DIN 60335-2-69:2008, минимален филтърен клас 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могат да се гофрират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6909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Керамично-въгленов абсорбционен патрон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екструдирана изпечена многоклетъчна цилиндрична структура, свързана чрез керамично свързващо вещество,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тегловно или повече, но не повече от 35 % тегловно активен въглен,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65 % тегловно или повече, но не повече от 90 % тегловно керамично свързващо вещество,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29 mm или повече, но не повече от 41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не повече от 150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изпечен при температура 800°C или повече,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адсорбция на парите,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монтиране в абсорберите на горивни пари в горивните уредби на моторните превозни средства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0.7913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7506 20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Листове и ленти на рулони от никелова сплав по стандарт ASME SB-582/UNS N06030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0,5 mm или повече, но непревишаваща 3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250 mm или повече, но непревишаваща 1219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7616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Алуминиева пластина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36 mm или повече, но не повече от 49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29,8 mm или повече, но не повече от 45,2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0,18 mm или повече, но не повече от 0,66 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снабдена с лента от полипропилен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6,5 mm или повече, но не повече от 16,5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39 mm или повече, но не повече от 56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характеристика, позволяваща да се създаде здрава връзка с външния слой на торбичката чрез процес на топене, осигуряващ защита от изтичане и натиск върху батерийния елемент,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устойчива на въздействието на електролити,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литиевойонни акумулаторни батерийни елементи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Необработен магнезий, съдържащ 93 % или повече, но не повече от 99,7 % тегловно магнезий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Пръти или тел със съдържание на титан 98,8 % или повече, но непревишаващо 99,9 %, с диаметър по-малък от 20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8406 82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Индустриална парна турбина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5 MW или повече, но непревишаваща 40 MW,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проектирана за налягане не повече от 140 бара и температура не по-висока от 540°C,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оборудвана с двойни седлови клапани от страната на прясната пара, които работят с хидравлично сервозадвижване при не повече от 12 бара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Корпус на дюзата за регулиране на ъгъла и разпределение на впръскването на гориво: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цилиндрична форма,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 от неръждаема стомана,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4 или повече, но не повече от 16 отвора,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дебит 100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/min или повече, но непревишаващ 500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/min,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Корпус на клапан за впръскване на гориво за генериране на електромагнитно поле за задействане на инжекционния клапан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входа 2 mm или повече, но непревишаващ 10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изхода 2 mm или повече, но непревишаващ 10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електрическа намотка със съпротивление 10 Ω или повече, но непревишаващо 15 Ω, която завършва в електрическа връзка,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пластмасово покритие, отлято около тръба от неръждаема стомана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Игла за дюзи за отваряне и затваряне на потока гориво в двигателя,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 отвора,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4 канала,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3 mm или повече, но непревишаващ 6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25 mm или повече, но непревишаваща 35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изработена от неръждаема стомана с твърдо хромирано покритие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8413 30 20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Бутална помпа за високо налягане за директно впръскване на дизелово гориво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работно налягане, непревишаващо 275 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разпределителен вал,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разход на впръскване на течност 15 cm 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 xml:space="preserve"> в минута или повече, но непревишаващ 1800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 xml:space="preserve"> в минута,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електрически регулиращ клапан за налягане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8413 30 20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Бутална помпа за високо налягане за директно впръскване на дизелово гориво: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7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работно налягане не повече от 275 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проектирана за свързване с коляновия вал,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електромагнитен клапан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свързващ блок за свързване към колектора на кондензатор посредством заваряване: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закален до твърдост Т6 или Т5,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не повече от 150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20 mm или повече, но непревишаваща 150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фиксираща релса в един детайл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0.8004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8418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Профил на ресивер и дехидратор за свързване към колектора на кондензатор посредством заваряване,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неравност на спойката, непревишаваща 0,2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100 g или повече, но непревишаващо 600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фиксираща релса в един детайл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8479 89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Интегрирана автоматизирана готова за използване поточна линия за производство на рулони за цилиндрични литиевойонни акумулаторни елементи чрез навиване, сглобяване на пластинчатите клеми, рязане на катода, сепаратора и анода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8479 89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Интегрирана автоматизирана готова за използване поточна линия за сглобяване на цилиндрични литиевойонни батерии от акумулаторни елементи със скорост 300 части на минута на производствена линия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0.8 %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8479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Корпус на въртящата се част на механичния възел, осигуряваща регулирането на движението на разпределителния вал спрямо коляновия вал: 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кръгла форма,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изработена от стоманена сплав чрез процес на синтероване,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не повече от 8 маслени камери,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с твърдост по Рокуел от 55 или повече,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плътност 6,5 g/cm³ или повече, но не повече от 6,7 g/cm³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0.7968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30 91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30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Механичен контролен (възвратен) клапан за отваряне и затваряне на потока на горивото: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работно налягане, непревишаващо 250 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дебит 45 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/минута или повече, но непревишаващ 55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/минута,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4 входни отвора, всеки от които с диаметър 1,2 mm или повече, но непревишаващ 1,6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 от стомана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0.7960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Вентил за регулиране на разхода: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 от стомана,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изходящ отвор с диаметър от поне 0,05 mm, но непревишаващ 0,5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входящ отвор с диаметър от поне 0,1 mm, но непревишаващ 1,3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0.7972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8527 29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 за сателитен радиоприемник: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правоъгълна форма с размери 70,5 x 44,9 x 10,5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 се от радиатор и печатна платка с резистори, кондензатори, транзистори, намотки, диоди и ИС (интегрална схема),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способен да обработва радиочестотни сигнали,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средночестотен блок,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продукти, попадащи в позиция 8527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0.7987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55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Външен карданен шарнир с еднакви ъглови скорости, със сепаратор на сачмени лагери, част от задвижващата система на автомобила, изработен от материал, подходящ за цементация, със съдържание на въглерод 0,14 % или повече, но не повече от 0,57 %, кован, стругован, щампован, фрезован и закален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0.7988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Сачмен външен карданен шарнир с еднакви ъглови скорости с корпус за предаване на въртящ момент от двигателя и трансмисията към колелата на моторните превозни средства, чрез външния пръстен на лагера,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6, но не повече от 8 канала за сачми, с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резба,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вал с външни еволвентни шлици с 21 или повече, но не повече от 38 зъба,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работа със сачми за лагери от стомана със съдържание на въглерод 0,48 % или повече, но непревишаващо 0,57 %,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ковани, струговани, фрезовани и закалени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0.7989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Корпус на троен карданен шарнир с еднакви ъглови скорости,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67,0 mm или повече, но непревишаващ 99,0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 студено калибрирани канали за ролки с диаметър 29,95 mm или повече, но непревишаващ 49,2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шлицов вал с най-малко 21, но не повече от 41 зъба,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кован, стругован, валцуван и закален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0.7990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Вътрешен пръстен на външен карданен шарнир с еднакви ъглови скорости, част от задвижващата система на автомобила,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6, но не повече от 8 канала за сачми, подходящ за сачмени лагери с диаметър 12,0 mm или повече, но непревишаващ 24,0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ковани, струговани, фрезовани, протеглени и закалени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0.7991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Вътрешен карданен шарнир с еднакви ъглови скорости, част от задвижващата система на превозното средство,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 шийки с диаметър 17,128 mm или повече, но непревишаващ 25,468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ковани, струговани, протеглени и закалени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0.7973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моторизиран фокус, променливо фокусно разстояние (zoom), бленда,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електронно превключван инфрачервен бариерен филтър,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регулируемо фокусно разстояние — не по-малко от 2,7 mm и не повече от 55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не повече от 100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по-малка от 70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не по-голям от 60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31.12.2025’</w:t>
            </w: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rPr>
                <w:noProof/>
              </w:rPr>
            </w:pPr>
            <w:r>
              <w:rPr>
                <w:rStyle w:val="FootnoteReference"/>
                <w:noProof/>
              </w:rPr>
              <w:t>‘(2)</w:t>
            </w:r>
          </w:p>
        </w:tc>
        <w:tc>
          <w:tcPr>
            <w:tcW w:w="8821" w:type="dxa"/>
          </w:tcPr>
          <w:p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Суспендирането на мита се извършва при условията за митнически надзор върху специфичната употреба, предвидени в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1).’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17 09:53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5"/>
    <w:docVar w:name="DQCResult_UnknownFonts" w:val="0;0"/>
    <w:docVar w:name="DQCResult_UnknownStyles" w:val="0;9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4D62ACA4-262D-4F39-B910-C0011FA32ECE"/>
    <w:docVar w:name="LW_COVERPAGE_TYPE" w:val="1"/>
    <w:docVar w:name="LW_CROSSREFERENCE" w:val="&lt;UNUSED&gt;"/>
    <w:docVar w:name="LW_DocType" w:val="ANNEX"/>
    <w:docVar w:name="LW_EMISSION" w:val="18.11.2020"/>
    <w:docVar w:name="LW_EMISSION_ISODATE" w:val="2020-11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0?\u1079?\u1084?\u1077?\u1085?\u1077?\u1085?\u1080?\u1077? \u1085?\u1072? \u1056?\u1077?\u1075?\u1083?\u1072?\u1084?\u1077?\u1085?\u1090? (\u1045?\u1057?) \u8470? 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&lt;/FMT&gt;_x000b_"/>
    <w:docVar w:name="LW_OBJETACTEPRINCIPAL.CP" w:val="&lt;FMT:Bold&gt;\u1079?\u1072? \u1080?\u1079?\u1084?\u1077?\u1085?\u1077?\u1085?\u1080?\u1077? \u1085?\u1072? \u1056?\u1077?\u1075?\u1083?\u1072?\u1084?\u1077?\u1085?\u1090? (\u1045?\u1057?) \u8470? 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5B15-2017-44BB-9E34-417D87DD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24</Pages>
  <Words>15122</Words>
  <Characters>75913</Characters>
  <Application>Microsoft Office Word</Application>
  <DocSecurity>0</DocSecurity>
  <Lines>5839</Lines>
  <Paragraphs>4334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9</cp:revision>
  <cp:lastPrinted>2020-02-26T14:39:00Z</cp:lastPrinted>
  <dcterms:created xsi:type="dcterms:W3CDTF">2020-11-16T15:08:00Z</dcterms:created>
  <dcterms:modified xsi:type="dcterms:W3CDTF">2020-11-17T08:53:00Z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