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AED5004-E6B4-44C0-B757-7B89AB31D3C2" style="width:450.75pt;height:384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ANNEX</w:t>
      </w:r>
    </w:p>
    <w:p>
      <w:pPr>
        <w:rPr>
          <w:noProof/>
        </w:rPr>
      </w:pPr>
      <w:r>
        <w:rPr>
          <w:noProof/>
        </w:rPr>
        <w:t>The Annex to Regulation (EU) No 1387/2013 is amended as follows:</w:t>
      </w:r>
    </w:p>
    <w:p>
      <w:pPr>
        <w:pStyle w:val="Point0number"/>
        <w:numPr>
          <w:ilvl w:val="0"/>
          <w:numId w:val="23"/>
        </w:numPr>
        <w:rPr>
          <w:noProof/>
        </w:rPr>
      </w:pPr>
      <w:r>
        <w:rPr>
          <w:noProof/>
        </w:rPr>
        <w:t xml:space="preserve">the rows having the following serial numbers are deleted: </w:t>
      </w:r>
      <w:r>
        <w:rPr>
          <w:noProof/>
        </w:rPr>
        <w:br/>
      </w:r>
      <w:r>
        <w:rPr>
          <w:noProof/>
        </w:rPr>
        <w:br/>
        <w:t>0.3338, 0.3662, 0.4675, 0.4795, 0.4856, 0.4891, 0.4902, 0.4903, 0.4905, 0.4908, 0.4911, 0.4920, 0.4926, 0.4935, 0.4939, 0.4943, 0.4973, 0.4995, 0.5012, 0.5022, 0.5039, 0.5043, 0.5052, 0.5053, 0.5067, 0.5092, 0.5103, 0.5123, 0.5125, 0.5126, 0.5311, 0.5498, 0.5953, 0.6036, 0.6068, 0.6087, 0.6450, 0.6527, 0.6591, 0.6592, 0.6595, 0.6596, 0.6597, 0.6606, 0.6607, 0.6608, 0.6610, 0.6615, 0.6616, 0.6619, 0.6626, 0.6636, 0.6639, 0.6651, 0.6653, 0.6665, 0.6676, 0.6694, 0.6697, 0.6704, 0.6705, 0.6715, 0.6724, 0.6727, 0.6731, 0.6733, 0.6735, 0.6743, 0.6744, 0.6755, 0.6756, 0.6758, 0.6760, 0.6768, 0.6775, 0.6776, 0.6778, 0.6780, 0.6785, 0.6786, 0.6787, 0.6788, 0.6795, 0.6798, 0.6803, 0.6807, 0.6811, 0.6832, 0.6833, 0.6834, 0.6838, 0.6841, 0.6883, 0.6890, 0.6895, 0.6900, 0.6902, 0.6909, 0.6914, 0.6916, 0.6918, 0.6928, 0.6941, 0.6942, 0.6943, 0.6944, 0.6953, 0.6954, 0.7040, 0.7222, 0.7293, 0.7558, 0.7560, 0.7697, 0.7715 and 0.7855;</w:t>
      </w:r>
    </w:p>
    <w:p>
      <w:pPr>
        <w:pStyle w:val="ListParagraph"/>
        <w:rPr>
          <w:noProof/>
        </w:rPr>
      </w:pPr>
    </w:p>
    <w:p>
      <w:pPr>
        <w:pStyle w:val="Point0number"/>
        <w:rPr>
          <w:noProof/>
        </w:rPr>
      </w:pPr>
      <w:r>
        <w:rPr>
          <w:noProof/>
        </w:rPr>
        <w:t>the rows set out in the table below replace those in the Annex to Regulation (EU) No 1387/2013 having the same serial numbers:</w:t>
      </w:r>
    </w:p>
    <w:p>
      <w:pPr>
        <w:pStyle w:val="ListParagraph"/>
        <w:rPr>
          <w:noProof/>
        </w:rPr>
      </w:pPr>
    </w:p>
    <w:tbl>
      <w:tblPr>
        <w:tblStyle w:val="Lis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052"/>
        <w:gridCol w:w="620"/>
        <w:gridCol w:w="3911"/>
        <w:gridCol w:w="928"/>
        <w:gridCol w:w="1111"/>
        <w:gridCol w:w="923"/>
      </w:tblGrid>
      <w:tr>
        <w:trPr>
          <w:cantSplit/>
          <w:tblHeader/>
        </w:trPr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Serial Number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CN code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Rate of autonomous duty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Supplementary Unit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Date foreseen for mandatory review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‘0.6748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0709 59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Fresh or chilled chanterelles for treatment other than simple repacking for retail sale </w:t>
            </w:r>
            <w:r>
              <w:rPr>
                <w:rStyle w:val="FootnoteReference"/>
                <w:noProof/>
              </w:rPr>
              <w:t>(1)(2)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0.2864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1511 90 19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1511 90 91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1513 11 10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1513 19 30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1513 21 10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1513 29 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Palm oil, coconut (copra) oil, palm kernel oil, for the manufacture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industrial monocarboxylic fatty acids of subheading 3823 19 10,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methyl esters of fatty acids of heading 2915 or 2916,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fatty alcohols of subheadings 2905 17, 2905 19 and 3823 70 used for the manufacture of cosmetics, washing products or pharmaceutical products,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fatty alcohols of subheading 2905 16, pure or mixed, used for the manufacture of cosmetics, washing products or pharmaceutical products,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stearic acid of subheading 3823 11 00,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goods of heading 3401, or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fatty acids with high purity of heading 2915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0.6789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1512 19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Refined safflower oil (CAS RN 8001-23-8) for use in the manufacture of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conjugated linoleic acid of heading 3823 or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ethyl- or methyl esters of linoleic acid of heading 2916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0.5004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2008 99 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Mango puree: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44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from concentrate,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of the genus </w:t>
                  </w:r>
                  <w:r>
                    <w:rPr>
                      <w:i/>
                      <w:iCs/>
                      <w:noProof/>
                    </w:rPr>
                    <w:t xml:space="preserve">Mangifera, 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Brix value of 14 or more, but not more than 20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used in the manufacture of products of drink industry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6 %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0.4709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2008 99 49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2008 99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Seedless boysenberry puree not containing added spirit, whether or not containing added sugar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0.6723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2008 99 91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Chinese water chestnuts (</w:t>
            </w:r>
            <w:r>
              <w:rPr>
                <w:i/>
                <w:iCs/>
                <w:noProof/>
              </w:rPr>
              <w:t>Eleocharis dulcis</w:t>
            </w:r>
            <w:r>
              <w:rPr>
                <w:noProof/>
              </w:rPr>
              <w:t xml:space="preserve"> or </w:t>
            </w:r>
            <w:r>
              <w:rPr>
                <w:i/>
                <w:iCs/>
                <w:noProof/>
              </w:rPr>
              <w:t>Eleocharis tuberosa</w:t>
            </w:r>
            <w:r>
              <w:rPr>
                <w:noProof/>
              </w:rPr>
              <w:t>) peeled, washed, blanched, chilled and individually quick-frozen for use in the manufacture of products of food industry for treatment other than simple repacking</w:t>
            </w:r>
          </w:p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noProof/>
              </w:rPr>
              <w:t>(3)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0.4992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2009 41 92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2009 41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Pineapple juice: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44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from concentrate,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of the genus </w:t>
                  </w:r>
                  <w:r>
                    <w:rPr>
                      <w:i/>
                      <w:iCs/>
                      <w:noProof/>
                    </w:rPr>
                    <w:t>Ananas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Brix value of 11 or more but not more than 16,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used in the manufacture of products of drink industry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8 %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0.7393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2712 90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Blend of 1-alkenes containing by weight 90 % or more 1-alkenes of a chain length of 24 carbon atoms or more but not more than 1 % 1-alkenes of a chain length of more than 70 carbon atoms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0.6658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2805 12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Calcium with a purity of 98 % or more by weight, in powder or wire form (CAS RN 7440-70-2)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0.4979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2805 30 20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2805 30 30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2805 30 40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Rare-earth metals, scandium and yttrium, of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0.6836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2811 22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Amorphous silicon dioxide (CAS RN 60676-86-0),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in the form of powder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purity by weight of 99,0 % or more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median grain size of 0,7 μm or more, but not more than 2,1 μm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where 70 % of the particles have a diameter of not more than 3 μm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2818 10 91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Sintered corundum with a micro crystalline structure, consisting of aluminium oxide (CAS RN 1344-28-1), magnesium aluminate (CAS RN 12068-51-8) and the rare earth aluminates of yttrium, lanthanum, and neodymium, with a content by weight (calculated as oxides)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94 % or more, but less than 98,5 % of aluminium oxide,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2 % (± 1,5 %) of magnesium oxide,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1 % (± 0,6 %) of yttrium oxide,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and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either 2 % (± 1,2 %) of lanthanum oxide or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2 % (± 1,2 %) of lanthanum oxide and neodymium oxide,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with less than 50 % of the total weight having a particle size of more than 10 mm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0.6837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2818 30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Aluminium hydroxide (CAS RN 21645-51-2)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in the form of powder,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purity by weight of 99,5 % or more,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decomposition point of 263°C or more,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particle size of 4 µm (± 1 µm),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Total-Na</w:t>
                  </w:r>
                  <w:r>
                    <w:rPr>
                      <w:noProof/>
                      <w:vertAlign w:val="subscript"/>
                    </w:rPr>
                    <w:t>2</w:t>
                  </w:r>
                  <w:r>
                    <w:rPr>
                      <w:noProof/>
                    </w:rPr>
                    <w:t>O-content by weight of not more than 0,06 %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0.7897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2825 20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Lithium hydroxide monohydrate (CAS RN 1310-66-3)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2.6 %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0.6819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2825 50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Copper (II) oxide (CAS RN 1317-38-0), with a particle size of not more than 100 nm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2826 19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Tungsten hexafluoride (CAS RN  7783-82-6)  with a purity by weight of 99,9 %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2833 29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Zirconium sulphate (CAS RN 14644-61-2)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0.6632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2840 20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Zinc borate (CAS RN 12767-90-7)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0.7288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2841 50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Potassium dichromate (CAS RN 7778-50-9) with a purity by weight of 99 %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0.4222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2841 90 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Lithium cobalt(III) oxide (CAS RN 12190-79-3) with a cobalt content of at least 59 %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2.7 %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0.3419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2850 00 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Arsine (CAS RN 7784-42-1) with a purity by volume of 99,999 %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0.6633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2903 39 21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Difluoromethane (CAS RN 75-10-5)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0.2583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2903 89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1,6,7,8,9,14,15,16,17,17,18,18-Dodecachloropentacyclo [12.2.1.1</w:t>
            </w:r>
            <w:r>
              <w:rPr>
                <w:noProof/>
                <w:vertAlign w:val="superscript"/>
              </w:rPr>
              <w:t>6,9</w:t>
            </w:r>
            <w:r>
              <w:rPr>
                <w:noProof/>
              </w:rPr>
              <w:t>.0</w:t>
            </w:r>
            <w:r>
              <w:rPr>
                <w:noProof/>
                <w:vertAlign w:val="superscript"/>
              </w:rPr>
              <w:t>2,13</w:t>
            </w:r>
            <w:r>
              <w:rPr>
                <w:noProof/>
              </w:rPr>
              <w:t>.0</w:t>
            </w:r>
            <w:r>
              <w:rPr>
                <w:noProof/>
                <w:vertAlign w:val="superscript"/>
              </w:rPr>
              <w:t>5,10</w:t>
            </w:r>
            <w:r>
              <w:rPr>
                <w:noProof/>
              </w:rPr>
              <w:t>]octadeca-7,15-diene (CAS RN 13560-89-9) with a purity by weight of 99 %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0.6611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4-Bromo-2-chloro-1-fluorobenzene (CAS RN 60811-21-4)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0.3409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2904 20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Nitromethane (CAS RN 75-52-5)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0.3391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2904 20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Nitroethane (CAS RN 79-24-3)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0.3408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2904 20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1-Nitropropane (CAS RN 108-03-2)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0.6612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Difluoromethanesulphonyl chloride (CAS RN 1512-30-7)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0.6613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1-Fluoro-4-nitrobenzene (CAS RN 350-46-9)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0.4934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2905 39 95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Propane-1,3-diol (CAS RN 504-63-2)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0.6757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2906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2-Bromo-5-iodo-benzenemethanol (CAS RN 946525-30-0)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0.6782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2908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3,4,5-Trifluorophenol (CAS RN 99627-05-1)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0.6915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2908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4-Fluorophenol (CAS RN 371-41-5)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0.6649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2909 30 38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1,1'-(1-Methylethylidene)bis[3,5-dibromo-4-(2,3-dibromo-2-methylpropoxy)]-benzene (CAS RN 97416-84-7)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3,4,5-Trimethoxytoluene (CAS RN 6443-69-2)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0.6614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1-Chloro-2,5-dimethoxybenzene (CAS RN 2100-42-7)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0.6783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1-Ethoxy-2,3-difluorobenzene (CAS RN 121219-07-6)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0.6784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2909 30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1-Butoxy-2,3-difluorobenzene (CAS RN 136239-66-2)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0.6927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2909 49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1-Propoxypropan-2-ol (CAS RN 1569-01-3)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2910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2,3-Epoxypropyl phenyl ether (CAS RN 122-60-1)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2912 49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Salicylaldehyde (CAS RN 90-02-8)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0.6678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2912 49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3-Hydroxy-p-anisaldehyde (CAS RN 621-59-0)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0.4933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(R)-</w:t>
            </w:r>
            <w:r>
              <w:rPr>
                <w:i/>
                <w:iCs/>
                <w:noProof/>
              </w:rPr>
              <w:t>p</w:t>
            </w:r>
            <w:r>
              <w:rPr>
                <w:noProof/>
              </w:rPr>
              <w:t>-Mentha-1(6),8-dien-2-one (CAS RN 6485-40-1)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0.4932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3’-Hydroxyacetophenone (CAS RN 121-71-1)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0.6762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2914 50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7-Hydroxy-3,4-dihydro-1(2H)-naphthalenone (CAS RN 22009-38-7)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2914 79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4’-</w:t>
            </w:r>
            <w:r>
              <w:rPr>
                <w:i/>
                <w:iCs/>
                <w:noProof/>
              </w:rPr>
              <w:t>tert</w:t>
            </w:r>
            <w:r>
              <w:rPr>
                <w:noProof/>
              </w:rPr>
              <w:t>-Butyl-2’,6’-dimethyl-3’,5’-dinitroacetophenone (CAS RN 81-14-1)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0.5119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Dodec-8-enyl acetate (CAS RN 28079-04-1)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0.5121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Dodeca-7,9-dienyl acetate (CAS RN 54364-62-4)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2915 39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Dodec-9-enyl acetate (CAS RN 16974-11-1)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0.7541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2915 90 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Methyl laurate (CAS RN 111-82-0)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0.4954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Ethyl-6,8-dichlorooctanoate (CAS RN 1070-64-0)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0.3466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2916 13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Zinc monomethacrylate powder (CAS RN 63451-47-8) whether or not containing not more than 17 % by weight of manufacturing impurities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0.4931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2916 20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3-Cyclohexylpropionic acid (CAS RN 701-97-3)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2,4,6-Trimethylbenzoyl chloride (CAS RN 938-18-1)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0.6794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4-Bromo-2,6-difluorobenzoyl chloride (CAS RN 497181-19-8)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0.6661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5-Iodo-2-methylbenzoic acid (CAS RN 54811-38-0)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0.4918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Tetradecanedioic acid (CAS RN 821-38-5)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2917 39 95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Dibutyl-1,4-benzenedicarboxylate (CAS RN 1962-75-0)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0.6796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2917 39 95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Naphthalene-1,8-dicarboxylic anhydride (CAS RN 81-84-5)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0.3640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2917 39 95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Benzene-1,2:4,5-tetracarboxylic dianhydride (CAS RN 89-32-7)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2917 39 95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1-Methyl-2-nitroterephthalate (CAS RN 35092-89-8)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0.6814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3-Methoxy-2-methylbenzoyl chloride (CAS RN 24487-91-0)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0.6901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Ethyl 2-hydroxy-2-(4-phenoxyphenyl)propanoate (CAS RN 132584-17-9)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0.6747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Trinexapac-Ethyl (ISO) (CAS RN 95266-40-3) with a purity by weight of 96 %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0.5038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2920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Tris(methylphenyl)phosphite (CAS RN 25586-42-9)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2920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Bis(2,4-dicumylphenyl)pentaerythritol diphosphite (CAS RN 154862-43-8)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0.7559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Ethyl methyl carbonate (CAS RN 623-53-0)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0.6598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2920 90 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Bis(pinacolato)diboron (CAS RN 73183-34-3)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Decamethylenediamine (CAS RN 646-25-3)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0.4862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2921 30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1,3-Cyclohexanedimethanamine (CAS RN 2579-20-6)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0.5124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2921 43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3-Aminobenzotrifluoride (CAS RN 98-16-8)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2921 49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2,6-Diisopropylaniline (CAS RN 24544-04-5)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0.6947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2-[2-(Dimethylamino)ethoxy] ethanol (CAS RN 1704-62-7)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0.6624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1,2-Bis(2-aminophenoxy)ethane (CAS RN 52411-34-4)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0.6634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Aclonifen (ISO) (CAS RN 74070-46-5) with a purity by weight of 97 %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0.4956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4-(2-Aminoethyl)phenol (CAS RN 51-67-2)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0.4914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39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2-Amino-5-chlorobenzophenone (CAS RN 719-59-5)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0.6761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39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5-Chloro-2-(methylamino)benzophenone (CAS RN 1022-13-5)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0.7853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Benzyl glycinate—4-methylbenzene-1-sulfonic acid (1/1) (CAS RN 1738-76-7) with a purity by weight of 93 %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0.5037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Glycine (CAS RN 56-40-6) with a purity by weight of 95 % or more, whether or not with not more than 5 % addition of anti-caking agent silicon dioxide (CAS RN 112926-00-8)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Aqueous solution containing 40 % by weight or more of sodium methylaminoacetate (CAS RN 4316-73-8)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49 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Diethyl aminomalonate hydrochloride (CAS RN 13433-00-6)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2923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Tetraethylammonium hydroxide, in the form of an aqueous solution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35 % (± 0,5 %) by weight of tetraethylammonium hydroxide,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1 000 mg/kg of chloride,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2 mg/kg of iron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10 mg/kg of potassium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0.3689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Acrylamide (CAS RN 79-06-1) with a purity by weight of 97 %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0.5066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N,N’-1,4-Phenylenebis[3-oxobutyramide], (CAS RN 24731-73-5)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0.5127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Propoxur (ISO) (CAS RN 114-26-1)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0.5069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N,N’-(2,5-Dimethyl-1,4-phenylene)bis[3-oxobutyramide] (CAS RN 24304-50-5)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0.6767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2-Chlorobenzamide (CAS RN 609-66-5)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0.6766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N-(3',4'-dichloro-5-fluoro[1,1’-biphenyl]-2-yl)acetamide (CAS RN 877179-03-8)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0.6934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Cypermethrin (ISO) with its stereoisomers (CAS RN 52315-07-8) with a purity by weight of 90 %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0.6259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Cyfluthrin (ISO) (CAS RN 68359-37-5) with a purity by weight of 95,5 % or more for the use in the manufacture of biocidal products</w:t>
            </w:r>
          </w:p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0.6871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Metobromuron (ISO) (CAS RN 3060-89-7) with a purity by weight of 98 %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0.4929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Acetaldehyde oxime (CAS RN 107-29-9) in an aqueous solution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Aqueous solution of 2,2’-(hydroxyimino) bisethanesulphonic acid disodium salt (CAS RN 133986-51-3) with a content by weight of more than 33,5 % but not more than 36,5 %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2,3-Bis((2-mercaptoethyl)thio)-1-propanethiol (CAS RN 131538-00-6)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0.6769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Tembotrione (ISO) (CAS RN 335104-84-2) with a purity by weight of 94,5 %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0.6873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Folpet (ISO)(CAS RN 133-07-3) with a purity by weight of 97,5 %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Bis(4-chlorophenyl) sulphone (CAS RN 80-07-9)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0.5114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Thiourea (CAS RN 62-56-6)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Chloroethenyldimethylsilane (CAS RN 1719-58-0)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0.6946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Bis(4-tert-butylphenyl)iodonium hexafluorophosphate (CAS RN 61358-25-6)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Sodium 4-(methoxycarbonyl)-5-oxo-2,5-dihydrofuran-3-olate (CAS RN 1134960-41-0)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0.7639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(2-Butyl-3-benzofuranyl)(4-hydroxy-3,5-diiodophenyl)methanone (CAS RN 1951-26-4) with a purity by weight of 99 %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0.4907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7-Methyl-3,4-dihydro-2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-1,5-benzodioxepin-3-one (CAS RN 28940-11-6)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0.6771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4,4-Dimethyl-3,5,8-trioxabicyclo[5,1,0]octane (CAS RN 57280-22-5)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0.7811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Fipronil (ISO) (CAS RN 120068-37-3) with a purity by weight of 95 % or more for the use in the manufacture of veterinary medicine</w:t>
            </w:r>
          </w:p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21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1-Aminohydantoin hydrochloride (CAS RN 2827-56-7)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0.5115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21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5,5-Dimethylhydantoin (CAS RN 77-71-4)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0.6812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N,4-Dimethyl-1-(phenylmethyl)- 3-piperidinamine hydrochloride (1:2) (CAS RN 1228879-37-5)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0.4842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Copper pyrithione powder (CAS RN 14915-37-8)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0.6813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2-[4-(Hydrazinylmethyl)phenyl]-pyridine dihydrochloride (CAS RN 1802485-62-6)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0.5129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2-Chloro-5-chloromethylpyridine (CAS RN 70258-18-3)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0.6773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49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1-Cyclopropyl-6,7,8-trifluoro-1,4-dihydro-4-oxo-3-quinolinecarboxylic acid (CAS RN 94695-52-0)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0.4927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49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Quinoline (CAS RN 91-22-5)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N-(2-oxo-1,2-dihydropyrimidin-4-yl)benzamide (CAS RN 26661-13-2)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0.6677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6-Methyl-2-oxoperhydropyrimidin-4-ylurea (CAS RN 1129-42-6) with a purity of 94 %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0.6774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Metribuzin (ISO) (CAS RN 21087-64-9) with a purity by weight of 93 %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0.6621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2-Chloro-4,6-dimethoxy-1,3,5-triazine (CAS RN 3140-73-6)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0.6951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Benzoguanamine (CAS RN 91-76-9)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0.5131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Terbutryn (ISO) (CAS RN 886-50-0)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0.4957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Cyanuric acid (CAS RN 108-80-5)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79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i/>
                <w:iCs/>
                <w:noProof/>
              </w:rPr>
              <w:t>S</w:t>
            </w:r>
            <w:r>
              <w:rPr>
                <w:noProof/>
              </w:rPr>
              <w:t>)-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-[(Diethylamino)methyl]-alpha-ethyl-2-oxo-1-pyrrolidineacetamide L-(+)-tartrate, (CAS RN  754186-36-2)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0.6872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Pyridate (ISO)(CAS RN 55512-33-9) with a purity by weight of 90 %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0.6829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1-(Bis(dimethylamino)methylene)-1H-[1,2,3]triazolo[4,5-b]pyridinium 3-oxide hexafluorophosphate(V) (CAS RN 148893-10-1)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0.6599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3-(Salicyloylamino)-1,2,4-triazole (CAS RN 36411-52-6)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0.6933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Carfentrazone-ethyl (ISOM) (CAS RN 128639-02-1) with a purity by weight of 90 %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20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Benzothiazol-2-yl-(Z)-2-trityloxyimino-2-(2-aminothiazole-4-yl)-thioacetate (CAS RN 143183-03-3)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20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,</w:t>
            </w: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-Bis(1,3-benzothiazol-2-ylsulphanyl)-2-methylpropan-2-amine (CAS RN 3741-80-8)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0.4942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2,4-Diethyl-9</w:t>
            </w:r>
            <w:r>
              <w:rPr>
                <w:i/>
                <w:iCs/>
                <w:noProof/>
              </w:rPr>
              <w:t>H</w:t>
            </w:r>
            <w:r>
              <w:rPr>
                <w:noProof/>
              </w:rPr>
              <w:t>-thioxanthen-9-one (CAS RN 82799-44-8)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0.6824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4-(Oxiran-2-ylmethoxy)-9H-carbazole (CAS RN 51997-51-4)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0.6823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11-[4-(2-Chloro-ethyl)-1-piperazinyl]dibenzo(b,f)(1,4)thiazepine (CAS RN 352232-17-8)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0.6893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Propiconazole (ISO) (CAS RN 60207-90-1) with a purity by weight of 92 %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0.5133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Dithianon (ISO) (CAS RN 3347-22-6)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0.5136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2,2’-(1,4-Phenylene)bis(4H-3,1-benzoxazin-4-one) (CAS RN 18600-59-4)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0.5036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Penoxsulam (ISO) (CAS RN 219714-96-2)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0.6777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Propoxycarbazone-sodium (ISO) (CAS RN 181274-15-7) with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0.6802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N-(p-Toluenesulphonyl)-N'-(3-(p-toluenesulphonyloxy)phenyl)urea (CAS RN 232938-43-1)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0.6903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N-{2-[(phenylcarbamoyl)amino]phenyl}benzenesulphonamide (CAS RN 215917-77-4)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0.6664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Flazasulfuron (ISO) (CAS RN 104040-78-0) with a purity of 94 % by weight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0.4944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2938 90 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Ammonium glycyrrhizate (CAS RN 53956-04-0)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0.6600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3201 90 90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3202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Reaction product of Acacia mearnsii extract, ammonium chloride and formaldehyde (CAS RN 85029-52-3)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0.5091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Colourant C.I. Disperse Yellow 241 (CAS RN 83249-52-9) and preparations based thereon with a colourant C.I. Disperse Yellow 241 content of 97 % or more by weight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0.5134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Preparation of dispersion dyes,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C.I. Disperse Orange 61 (CAS RN 12270-45-0) or Disperse Orange 288 (CAS RN 96662-24-7),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C.I. Disperse Blue 291:1 (CAS RN 872142-01-3),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>C.I. Disperse Violet 93:1 (CAS RN 122463-28-9),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whether or not containing C.I. Disperse Red 54 (CAS RN 6657-37-0)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0.6652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3204 12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Colourant C.I. Acid blue 25 (CAS RN 6408-78-2) and preparations based thereon with a colourant C.I. Acid blue 25 content of 80 % or more by weight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0.6603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Colourant C.I. Pigment Blue 15:1 (CAS RN 147-14-8) and preparations based thereon with a colourant C.I. Pigment Blue 15:1 content of 35 % or more by weight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3204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Colourant C.I. Solvent Blue 104 (CAS RN 116-75-6) and preparations based thereon with a colourant C.I. Solvent Blue 104 content of 97 % or more by weight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0.6726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3208 90 19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Preparation of 5 % or more but not more than 20 % by weight of a copolymer of propylene and maleic anhydride, or a blend of polypropylene and a copolymer of propylene and maleic anhydride, or a blend of polypropylene and a copolymer of propylene, isobutene and maleic anhydride in an organic solvent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0.5031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3215 90 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Dry ink powder with a base of hybrid resin (made from polystyrene acrylic resin and polyester resin) mixed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762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wax;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vinyl-based polymer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colouring agent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toner bottles for photocopiers, fax machines, printers and multifunction devices</w:t>
            </w:r>
          </w:p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0.4863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3402 11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Sodium lauroyl methyl isethionate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3506 91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Preparation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15 % or more but not more than 60 % of styrene butadiene copolymers or styrene isoprene copolymers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10 % or more but not more than 30 % of pinene polymers or pentadiene copolymers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dissolved in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Methyl ethyl ketone (CAS RN 78-93-3)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Heptane (CAS RN 142-82-5),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Toluene (CAS RN 108-88-3) or light aliphatic solvent naphtha (CAS RN 64742-89-8)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0.6759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3802 10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Mixture of activated carbon and polyethylene, in form of powder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0.6874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3808 92 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Mancozeb (ISO) (CAS RN 8018-01-7) imported in immediate packings of a content of 500 kg or more</w:t>
            </w:r>
          </w:p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3808 93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Preparation consisting of benzyl(purin-6-yl)amine in a glycol solution,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1,88 % or more but not more than 2,00 % of benzyl(purin-6-yl)amine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in plant growth regulators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3808 93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Aqueous solution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51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1,8 % of sodium para-nitrophenolate,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1,2 % of sodium ortho-nitrophenolate,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0,6 % of sodium 5-nitroguaiacolate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for use in the manufacture of a plant growth regulator 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0.5088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3808 93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Preparation in the form of powder,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55 % or more of Gibberellin A4,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1 % or more but not more than 35 % of Gibberellin A7,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90 % or more of Gibberellin A4 and Gibberellin A7 combined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10 % of a combination of water and other naturally occurring Gibberellins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in plant growth regulators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0.6532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3808 94 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Bromochloro-5,5-dimethylimidazolidine-2,4-dione (CAS RN 32718-18-6) 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1,3-Dichloro-5,5-dimethylimidazolidine-2,4-dione (CAS RN 118-52-5),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1,3-Dibromo-5,5-dimethylimidazolidine-2,4-dione (CAS RN 77-48-5),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1-Bromo,3-chloro-5,5-dimethylimidazolidine-2,4-dione (CAS RN 16079-88-2), and/or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1-Chloro,3-bromo-5,5-dimethylimidazolidine-2,4-dione (CAS RN 126-06-7)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0.6904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Dispersing agent containing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esters of polyisobutenyl succinic acid and pentaerythritol (CAS RN 103650-95-9),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35 % or more but not more than 55 % by weight of mineral oils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chlorine content of not more than 0,05 % by weight,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used in the manufacture of blends of additives for lubricating oils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0.6906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Dispersing agent 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polyisobutene succinimide derived from reaction products of polyethylenepolyamines with polyisobutenyl succinic anhydride (CAS RN 147880-09-9),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 35 % or more but not more than 55 % by weight of mineral oils,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chlorine content by weight of not more than 0,05 %,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having a total base number of less than 15,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used in the manufacture of blends of additives for lubricating oils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0.6907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Detergent containing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Calcium salt of beta-aminocarbonyl alkylphenol (reaction product Mannich base of alkylphenol)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40 % or more but not more than 60 % by weight of mineral oils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having a total base number more than 120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used in the manufacture of blends of additives for lubricating oils 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0.6905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Detergent containing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long chain alkyltoluene calcium  sulphonates,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more than 30 % but not more than 50 % by weight of mineral oils,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having a total base number of more than 310 but not more  than 340,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used in the manufacture of blends of additives for lubricating oils 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0.6671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Additives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Calcium (C10-C14) dialkylbenzenesulfonates,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more than 40 %, but not more than 60 % by weight of mineral oils,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with a total base number of not more than 10, for use in the manufacture of blends of additives for lubricating oils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0.6669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Antifoam additives consisting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copolymer of 2-ethylhexyl acrylate and ethyl acrylate,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more than 50 % but not more than 80 % by weight of mineral oils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  additive blends for lubricating oils</w:t>
            </w:r>
          </w:p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0.6666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3811 21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Additives containing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polyisobutylene aromatic polyamine succinimide,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more than 40 % but not more than 60 % by weight of mineral oils,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with a nitrogen content of more than 0,6 % but not more than 0,9 % by weight, for use in the manufacture of additive blends for lubricating oils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0.6668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Additives consisting of a sulphurised mixture of vegetable oil, long chain α-olefins and tall oil fatty acids, with a sulphur content of 8 % or more but not more than 12 % by weight, for use in the manufacture of blends of additives for lubricating oils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0.5062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Catalyst, consisting of a suspension in mineral oil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tetrahydrofuran complexes of magnesium chloride and titanium(III) chloride,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silicon dioxide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6,6 % (± 0,6 %) by weight of magnesium,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2,3 % (± 0,2 %) by weight of titanium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0.2783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Catalyst consisting predominantly of dinonylnaphthalenedisulphonic acid in the form of a solution in isobutanol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Butylphosphato complexes of titanium(IV) (CAS RN 109037-78-7), dissolved in ethanol and propan-2-ol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0.4909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Preparation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85 % or more but not more than 99 % of polyethylene glycol ether of butyl 2-cyano 3-(4-hydroxy-3-methoxyphenyl) acrylate,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1 % or more but not more than 15 % of polyoxyethylene (20) sorbitan trioleate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0.6779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Solution of 2-chloro-5-(chloromethyl)-pyridine (CAS RN 70258-18-3) in organic diluent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0.7742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Electrolyte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5 % or more but not more than 20 % lithium hexafluorophosphate (CAS RN 21324-40-3) or lithium tetrafluoroborate (CAS RN 14283-07-9),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60 % or more but not more than 90 % of a mixture of ethylene carbonate (CAS RN 96-49-1), dimethyl carbonate (CAS RN 616-38-6 ) and/or ethyl methyl carbonate (CAS RN 623-53-0),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0,5 % or more but not more than 20 % 1,3,2-dioxathiolane 2,2-dioxide (CAS RN 1072-53-3)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for use in the manufacture of motor vehicle batteries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3’,4’,5’-Trifluorobiphenyl-2-amine, in the form of a solution in toluene containing by weight 80 % or more but not more than 90 % of 3’,4’,5’-trifluorobiphenyl-2-amine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Preparation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20 % (±1 %) ((3-(sec-butyl)-4-(decyloxy)phenyl)methanetriyl) Tribenzene (CAS RN 1404190-37-9),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Dissolved in: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10 % (± 5 %) 2-sec-Butylphenol (CAS RN 89-72-5)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64 %( ±7 %) Solvent naphtha (petroleum), heavy aromatic (CAS RN 64742-94-5)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6 % (± 1.0 %) Naphthalene (CAS RN 91-20-3)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0.6719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Preparation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80 % or more but not more than 92 % of Bisphenol-A bis(diphenyl phosphate) (CAS RN 5945-33-5)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7 % or more but not more than 20 % oligomers of Bisphenol-A bis(diphenyl phosphate)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1 % triphenyl phosphate (CAS RN 115-86-6)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0.3069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2,4,7,9-Tetramethyldec-5-yne-4,7-diol, hydroxyethylated (CAS RN 9014-85-1)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0.4719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Paraffin with a level of chlorination of 70 % or more (CAS RN 63449-39-8)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0.7313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Lithium nickel cobalt aluminium oxide powder (CAS RN 177997-13-6)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6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particle size of less than 10 μm,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purity by weight of more than 98 %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0.6628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Manganese zinc ferrite granulate,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52 % or more but not more than 76 % of iron(III)oxide,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13 % or more but not more than 42 % of manganese oxide,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2 % or more but not more than 22 % of zinc oxide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0.6749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3824 99 96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Zirconium oxide (ZrO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>), calcium oxide stabilised (CAS RN 68937-53-1) with a zirconium oxide content by weight of 92 % or more but not more than 97 %</w:t>
            </w:r>
          </w:p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0.6897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3901 40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Octene linear low-density polyethylene (LLDPE) produced by a Ziegler-Natta catalyst method in the form of pellets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more than 10 % but not more than 20 % by weight of copolymer,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melt flow rate (MFR 190°C/2,16 kg) of 0,7 g / 10 min or more but not more than 0,9 g / 10 min,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density (ASTM D4703) of 0,911 g/cm³ or more, but not more than 0,913 g/cm³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for use in the co-extrusion processing of films for flexible food packaging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m³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Copolymer of ethylene and acrylic acid (CAS RN 9010-77-9)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acrylic acid content of 18,5 % or more, but not more than 49,5 % by weight (ASTM D4094),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melt flow rate of 10g/10 min or more (125°C/2,16 kg, ASTM D1238)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m³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0.6734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Zinc or sodium salt of an ethylene and acrylic acid copolymer,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acrylic acid content of 6 % or more but not more than 50 % by weight,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melt flow rate of 1g/10 min or more at 190 °C/2.16 kg (measured using ASTM D1238)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0.5049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3901 90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Copolymer made exclusively from ethylene and methacrylic acid monomers in which the methacrylic acid content is 11 % by weight 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0.6736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3903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Copolymer of styrene with 2, 5-furandione and (1-methylethyl)benzene in the form of flakes or powder (CAS RN 26762-29-8)  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0.6804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3903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Copolymer in the form of granules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232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75 % (± 7 %) styrene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25 % (± 7 %) methylmethacrylate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m³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0.4981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3904 69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Poly(vinylidene fluoride) (CAS RN 24937-79-9)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0.6672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3906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Core shell copolymer of butyl acrylate and alkyl methacrylate, with a particle size of 5 µm or more but not more than 10 µm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3906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Copolymer of trimethylolpropane trimethacrylate and methyl methacrylate (CAS RN 28931-67-1), in microsphere form with an average diameter of 3 µm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0.6891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3907 10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Polyoxymethylene with acetyl endcaps, containing polydimethylsiloxane and fibers of a copolymer of terephthalic acid and 1,4-phenyldiamine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0.6839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3907 30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Epoxide resin, halogen-free,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by weight more than 2 % phosphoros calculated on the solid content, chemically bound in the epoxide resin,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containing any hydrolysable chloride or containing less than 300 ppm hydrolysable chloride,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solvents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for use in the manufacture of prepreg sheets or rolls of a kind used for the production of printed circuits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3907 30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Epoxide resin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by weight 21 % or more of brome,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containing any hydrolysable chloride or containing less than 500 ppm hydrolysable chloride,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solvents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0.4940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3907 99 80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3913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Poly(hydroxyalkanoate), predominantly consisting of poly(3-hydroxybutyrate)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0.5057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3907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Copolymer, consisting of 72 % by weight or more of terephthalic acid and/ or derivatives thereof and cyclohexanedimethanol, completed with linear and/ or cyclic dioles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0.5032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3909 40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Powder of thermosetting resin in which magnetic particles have been evenly distributed, for use in the manufacture of ink for photocopiers, fax machines, printers and multifunction devices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0.6921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Dimethyl, methyl(propyl(polypropylene oxide)) siloxane (CAS RN 68957-00-6), trimethylsiloxy-terminated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0.7217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Dimethyl siloxane, hydroxy-terminated polymer with a viscosity of 38-100 mPa·s (CAS RN 70131-67-8)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0.5109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Alternated copolymer of ethylene and maleic anhydride (EMA)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0.4953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3912 11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Cellulose diacetate powder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0.6718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3912 39 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Polyquaternium 10 (CAS RN 68610-92-4)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0.4757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3919 10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Polytetrafluoroethylene film: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thickness of 100 µm or more,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elongation at break of not more than 100 %,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coated on one side with a pressure sensitive silicon adhesive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0.4761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3919 10 80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Ethylene vinyl acetate film: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 a thickness of 100 µm or more,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coated on one side with an acrylic pressure sensitive or UV-sensitive adhesive and a polyester or polypropylene liner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0.6886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3919 10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Reflecting film consisting of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layer of an acrylic resin with imprints against counterfeiting, alteration or substitution of data or duplication, or an official mark for an intended use,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layer of an acrylic resin having embedded glass beads,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layer of an acrylic resin hardened by a melamine cross-linking agent,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metal layer,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acrylic adhesive,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release film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0.4947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Self-adhesive film with a thickness of 40 µm or more, but not more than 475 µm, consisting of one or more layers of transparent, metallised or dyed poly(ethylene terephthalate), covered on one side with a scratch resistant coating and on the other side with a pressure sensitive adhesive and a release liner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Self-adhesive polishing discs of microporous polyurethane, whether or not coated with a pad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0.4964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3919 90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Reflecting film consisting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polyurethane layer,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glass microspheres layer,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metallised aluminium layer,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adhesive, covered on one or both sides with a release liner,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a poly(vinyl chloride) layer,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layer whether or not incorporating security imprints against counterfeiting, alteration or substitution of data or duplication, or an official mark for an intended use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3920 10 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Tubular layered film predominately of polyethylene: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consisting of a tri-layer barrier with a core layer of ethylene vinyl alcohol covered on   either side with a layer of polyamide, covered on either side with at least one layer of polyethylene,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having a total thickness of 55 µm or more,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having a diameter of 500 mm or more but not more than 600 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0.3357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3920 62 19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Sheets or rolls of poly(ethylene terephthalate):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coated on both sides with a layer of epoxy acrylic resin,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total thickness of 37 μm (± 3 μm)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0.2589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3920 62 19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Film of polyethylene terephthalate, polyethylene naphthalate or similar polyester, coated on one side with metal and/or metal oxides, containing by weight less than 0,1 % of aluminium, of a thickness of not more than 300 µm and having a surface resistivity of not more than 10 000 ohms (per square) (as determined by the ASTM D257 method)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0.6911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3921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Transparent, microporous, acrylic acid grafted polyethylene film, in the form of rolls,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98 mm or more but not more than170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thickness of 15 µm or more but not more than 36 µm,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for the manufacture of alkaline battery separators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0.7263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3921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Microporous monolayer film of polypropylene or a microporous trilayer film of polypropylene, polyethylene and polypropylene, each film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zero transversal production direction (TD) shrinkage,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total thickness of 8 μm or more, but not more than 50 μm,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15 mm or more, but not more than 900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more than 200 m, but not more than 8 000 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average pore size between 0,02 μm and 0,1 μm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laminated or not with a Polypropylene non-woven mat of 50 to 200 µm thickness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coated or not with surfactant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coated or not on 1 or 2 sides with a ceramic layer of min 1 µm thickness or more, but not more than 5 µm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coated or not on 1 or 2 sides with a sticky binder, PVdF type or similar of min 0,5 µm thickness or more, but not more than 5 µm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3.2 %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0.6742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3921 90 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Three layered fabric sheet, in rolls,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comprising a core layer of 100 % Nylon Taffeta or Nylon/Polyester blended Taffeta,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coated on both sides with polyamide 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total thickness not more than 135 μm,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total weight not more than 80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0.7335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3926 30 00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Coated interior or exterior decorative parts consisting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copolymer of acrylonitrile-butadiene-styrene (ABS), whether or not mixed with polycarbonate,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PVC foil,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containing layers of copper, nickel or chromium,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manufacturing of parts for motor vehicles of heading 8701 to 8705 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Plastic cover with clips for the exterior rear-view mirror of motor vehicles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0.3850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3926 90 97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Mixture of water and by weight 19 % or more but not more than 35 % of expanded hollow microspheres of a copolymer of acrylonitrile, methacrylonitrile and isobornyl methacrylate or other methacrylate, of a diameter of 3 µm or more but not more than 4,95 μm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0.6708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4009 42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Rubber brake hose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27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textile strings,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wall thickness of 3,2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metal hollow terminal pressed on both ends,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one or more mounting brackets,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for use in the manufacture of goods of Chapter 87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0.6844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4016 93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Rectangular ethylene-propylene-diene rubber gasket,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72 mm or more but not more than 825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18 mm or more but not more than 155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peak temperature of 150°C or more but not more than 240°C,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permissible material outflow at the place of the mold split of not more than 0,3 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0.6884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5403 39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Biodegradable (norm EN 14995) monofilament of not more than 33 dtex, containing at least 98 % by weight polylactide (PLA), for use in the manufacture of filtration fabrics for the food industry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0.5059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5603 13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Non-woven of spunbonded polyethylene, with a coating,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weight of more than 80 g/m² but not more than 105 g/m²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air resistance (Gurley) of 8 seconds or more but not more than 75 seconds (as determined by the ISO 5636/5 method)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0.5987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5603 14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Non-wovens, consisting of poly(ethylene terephthalate) spun bonded media: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weight of 160 g/m² or more but not more than 300 g/m²,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laminated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filtration efficiency according to DIN 60335-2-69:2008 minimum Filter class 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pleatable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0.4978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6909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Silicon nitride (Si</w:t>
            </w:r>
            <w:r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>N</w:t>
            </w:r>
            <w:r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) rollers or balls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0.7619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7006 00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Plates of sodalime or borosilicate glass of STN (Super Twisted Nematic) or TN (Twisted Nematic) quality having: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300 mm or more but not more than 1 500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300 mm or more but not more than 1 500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thickness of 0,5 mm or more but not more than 1,1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indium-tin-oxide coating with a resistance of 80 Ω or more, but not more than 160 Ω on one side,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passivation layer of silicon dioxide (SiO2) between indium-tin-oxide layer and glass surface,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multi layer anti-reflection-coating on the other side,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machined (chamfered) edges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7009 10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Electrochromic self-dimming inside rear-view mirror, consisting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34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mirror support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plastic casing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integrated circuit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motor vehicles of Chapter 87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0.5021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7019 19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Yarn of 10,3 tex or more but not more than 11,9 tex, obtained from continuous spun-glass filaments, in which filaments of a diameter of 4,83 μm or more but not more than 5,83 μm predominate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7019 19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Yarn of 5,1 tex or more but not more than 6,0 tex, obtained from continuous spun-glass filaments, in which filaments of a diameter of 4,83 µm or more but not more than 5,83 µm predominate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0.4853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7202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Ferro-dysprosium,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5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78 % or more of dysprosium,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18 % or more but not more than 22 % of iron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0.7502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7318 24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Tube or pipe restraint joint elements: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stainless steel according to specification 17-4PH or of steel according to specification tool steel S7,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produced by metal injection moulding,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rockwell hardness of 38 HRC (± 1) or 53 HRC (+ 2/– 1),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measuring 7 mm x 4 mm x 5 mm or more, but not more than 40 mm x 20 mm x 10 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7326 90 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Iron and steel weights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77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parts of other material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parts of other metals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surface treated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printed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for the production of remote controls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0.5029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7606 12 99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7606 12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Sheets and bars of aluminium-lithium alloys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0.5487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7607 11 90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7607 11 90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7607 11 90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7607 11 90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7607 11 90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51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Aluminium foil in rolls: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having a purity of 99,99 % by weight,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thickness of 0,021 mm or more but not more than 0,2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width of 500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surface oxide layer by 3 to 4 nm thick,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and with a cubic texture of more than 95 %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0.4050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Plain aluminium foil with the following parameters: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aluminium content of 99,98 % or more,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thickness of 0,070 mm or more but not more than 0,125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cubic texture,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for high voltage etching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3.7 %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0.7698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7607 20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Aluminium foil, in rolls: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coated on one side with polypropylene or polypropylene and acid-modified polypropylene and on the other with polyamide and polyethylene terephthalate, with adhesive layers between them,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width of 200 mm or more, but not more than 400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thickness of 0,138 mm or more, but not more than 0,168 mm,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lithium-ion battery cell covers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3.7 %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8101 96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Tungsten wire containing by weight 99 % or more of tungsten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maximum cross-sectional dimension of not more than 50 µm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resistance of 40 Ω or more but not more than 300 Ω at length of 1 metre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0.5097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8104 30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Magnesium powder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purity by weight of more than 99,5 %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particle size of 0,2 mm or more but not more than 0,8 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0.4904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8108 90 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Titanium-aluminium-vanadium alloy (TiAl6V4) wire, of a diameter less than 20 mm and complying with AMS standards 4928, 4965 or 4967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0.6805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8113 00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Cuboid spacer made of aluminium silicon carbide (AlSiC) composite used for packaging in IGBT-modules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0.5024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8301 60 00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8419 90 85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8479 90 70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8481 90 00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8503 00 99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8515 90 80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8537 10 98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8538 90 99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8708 99 10</w:t>
            </w:r>
          </w:p>
          <w:p>
            <w:pPr>
              <w:pStyle w:val="Paragraph"/>
              <w:spacing w:after="0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8708 99 97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Silicone or plastic keyboards, comprising: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6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parts of common metal,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comprising parts of plastic,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epoxy resin reinforced with fiberglass or wood,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printed or surface-treated,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electrical conductors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membrane bonded to the keyboard,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mono or multilayer protective film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0.4996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8407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Compact Liquid Petroleum Gas (LPG) Engine System,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6 cylinders,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output of 75 kW or more, but not more than 80 kW,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inlet and exhaust valves modified to operate continuously in heavy duty applications,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vehicles of heading 8427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0.6160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8414 30 81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8414 80 73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Hermetic rotary compressors for either hydrofluorocarbon (HFC) or hydrocarbon refrigerants: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driven by ‘on-off’ single phase alternate current (AC) or ‘brushless direct current’ (BLDC) variable speed motors,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nominal power rating of not more than 1,5 kW,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rated voltage of 100 V or more but not more than 240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height of not more than 300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external diameter of not more than 150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unit weight of not more than 15 kg,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for use in the manufacture of heat pumps for household appliances, including clothes dryers 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0.7317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8414 80 22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Air membrane compressor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flow of 4,5 l/min or more, but not more than 7 l/min,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power input of not more than 8,1 W,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gauge pressure capacity not exceeding 400 hPa (0,4 bar)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in the production of motor vehicle seats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0.6842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8415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Flame-soldered aluminium block, for connecting tube with condenser in car air-conditioning systems,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extruded, bent connector lines of aluminium with an external diameter of 5 mm or more, but not more than 25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 0,02 kg or more but not more than 0,25 kg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8415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Aluminium arc-welded removable receiver dryer, with polyamide and ceramic elements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143 mm or more but not more than 292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diameter of 31 mm or more but not more than 99 mm, 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weight of not less than 0,12 kg and not more than 0,9 kg,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spangle length of not more than 0,2 mm and a thickness of not more than 0,06 mm, and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solid particle diameter of not more than 0,06 mm,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car air-conditioning systems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0.6821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8436 99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Part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69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single-phase AC motor,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epicyclic gearing,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cutter blade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and whether or not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11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capacitor,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part fitted with a threaded bolt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garden shredders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0.7380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8481 80 59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Two-way flow control valve with housing,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at least 5, but not more than 16 outlet holes with at least 0,05 mm, but not more than 0,5 mm diameter,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at least 330 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/minute, but not more than 5 000 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/minute flow rate,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at least 19, but not more than 300 MPa operating pressure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0.7518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8481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Valve armature: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for the opening and closing of the flow of fuel,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consisting of a shaft and a blade,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at least 3 but not more than 8 holes on the blade,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made of metal and/or metal alloy(s)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0.4997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8483 40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Transmission gearbox,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6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3 gears,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automatic deceleration system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power reversal system,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for use in the manufacture of goods of heading 8427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0.6854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8501 10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Synchronous motor for a dishwasher with a water flow control mechanism with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without axle of 24 mm (+/- 0,3),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diameter of 49,3 mm (+/- 0,3)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rated voltage of 220 V AC or more but not more than 240 V AC,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rated frequency of 50 Hz or more but not more than 60 Hz,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input power of not more than 4 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rotation speed of 4rpm or more but not more than 4,8rpm,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output torque of not less than 10kgf/cm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0.6858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DC motor to control angular position of the flap to adjust gas flow in the Air Throttle and EGR valve: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Ingress Protection (IP) standard of IP69,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rotor speed of not more than 6 500 rpm when not loaded,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rated voltage of 12,0 V (+/- 0,1),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specified temperature range of  – 40 °C or more, but not more than + 165 °C,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connecting pinion,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an engine connector,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flange,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diameter of not more than 40 mm (not including the flange),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overall height of not more than 90 mm (from the base to the pinion)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30.06.2021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Electric turbocharger actuator,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DC motor,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integrated gear mechanism,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(pulling)force of 200 N or more at a minimum of 140°C elevated ambient temperature,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(pulling) force of 250 N or more in each position of its stroke,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effective stroke of 15 mm or more but not more than 25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an on-board diagnostics interface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0.6627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8501 10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Permanently excited DC motor with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multiple-phase winding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external diameter of 28 mm or more but not more than 35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rated speed of not more than 12 000 rpm,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power supply voltage of 8 V or more but not more than 27 V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0.4731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8501 31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Permanently excited DC motor with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multiple-phase winding,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external diameter of 30 mm or more but not more than 90 mm, including mounting flange,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rated speed of not more than 15 000 rpm,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output of 45 W or more but not more than 400 W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supply voltage of 9 V or more but not more than 50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a drive disc,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a crankcase,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a fan,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a cap assembly,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a sun gear,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a speed and rotational direction encoder,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or without a speed or rotational direction sensor of resolver type or Hall effect type,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a mounting flange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0.5577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8501 31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DC motors, brushless,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external diameter of 80 mm or more, but not more than 200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supply voltage of 9 V or more, but not more than 16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output at 20 °C of 300 W or more, but not more than 750 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torque at 20 °C of 2,00 Nm or more, but not more than 7,00 Nm,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rated speed at 20 °C of 600 rpm or more, but not more than 3 100 rpm,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pulley,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an electronic power steering sensor/controller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0.6809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8501 31 00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8501 32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Automotive-ready, brushless and permanently excited direct current motor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specified speed of not more than 4 100 rpm,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minimum output of 400 W, but not more than 1,3 kW (at 12V),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flange diameter of 85 mm or more, but not more than 200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maximum length of 335 mm, measured from the beginning of the shaft to the outer ending,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housing length of not more than 265 mm, measured from the flange to the outer ending,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maximum of two-piece (basic housing including electric components and flange with minimum 2 and maximum 11 bore holes) aluminium diecast or sheet steel housing whether or not with a sealing compound (groove with an O-ring and grease),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stator with single T-tooth design and single coil windings in 9/6 or 12/8 topology,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surface magnets,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electronic power steering controller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0.6161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8503 00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Stator for brushless motor,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internal diameter of 206,6 mm (± 0,5),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external diameter of 265,0 mm (± 0,2),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37,2 mm or more but not more than 47,8 mm,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in the manufacture of washing machine, washer-dryer or dryer equipped with direct drive drums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0.7764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8504 31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Electrical transformer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capacity of 0,22 kVA or more, but not more than 0,24 kVA,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operating temperature range of + 10°C or more, but not more than + 125°C,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four or five inductively coupled copper wire windings,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11 or 12 connection pins at the bottom,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dimensions of not more than 32 mm x 37,8 mm x 25,8 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0.7788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8505 11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Blocks made of neodymium, iron and boron or an alloy of samarium and cobalt, whether or not covered with zinc, intended to become permanent magnets after magnetisation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13,8 mm or more but not more than 45,2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7,8 mm or more but not more than 25,2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1,3 mm or more but not more than 4,7 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0.6857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8505 11 00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8505 19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Articles in shape of flat bars, arched bars or quarter sleeves, made of ferrite, or cobalt, or samarium or other rare-earth metals, or their alloy, whether or not overmolded with polymers, intended to become permanent magnets after magnetisation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5 mm or more, but not more than 60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5 mm or more, but not more than 40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thickness of 3 mm or more, but not more than 15 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0.7641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Prismatic lithium-ion electric accumulators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82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173,0 mm (± 0,3 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thickness of 45,0 mm (± 0,3 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125,0 mm (± 0,3 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voltage of 3,67 V (± 0,01 V),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capacity of 94 Ah and/or 120 Ah,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rechargeable electric vehicle batteries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Cylindrical lithium-ion-accumulators or modules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capacity of 8,8 Ah or more, but not more than 18 Ah,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voltage of 36 V or more, but not more than 48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power of 300 Wh or more, but not more than 648 Wh,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electric bicycles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Lithium-ion starter accumulator, consisting of four rechargeable lithium-ion secondary cells,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rated voltage of 12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350 mm or more but not more than 355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170 mm or more but not more than 180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180 mm or more but not more than 195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weighing 10 kg or more but not more than 15 kg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charge of 60 Ah or more, but not more than 80 Ah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0.7663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Lithium-ion polymer accumulator equipped with a battery management system and can-bus interface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not more than 1600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not more than 448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not more than 395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voltage of 280 V or more but not more than 400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capacity of 9,7 Ah or more but not more than 10,35 Ah,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charging voltage of 110 V or more but not more than 230 V,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containing 6 modules with 90 cells or more but not more than 96 cells enclosed in a steel casing,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vehicle capable of being charged by plugging to external source of electric power of heading 8703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0.7717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Integrated battery system in a metal case with holders, consisting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lithium-ion battery with voltage of 48 V (± 5 V) and capacity of 0,44 kWh (± 0,05 kWh),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Battery Management System,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relay,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low voltage converter (DC/DC),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at least one connector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hybrid motor vehicles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0.2907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Cylindrical lithium-ion accumulator or module, with a length of 63 mm or more and a diameter of 17,2 mm or more, having a nominal capacity of 1 200 mAh or more, for use in the manufacture of rechargeable batteries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0.6703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Lithium-ion accumulator,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150 mm or more, but not more than 1,000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100 mm or more, but not more than 1,000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200 mm or more, but not more than 1,500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 75 kg or more, but not more than 200 kg,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capacity not less than 150Ah and not more than 500 Ah,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output voltage of 230V AC (Line to neutral) or a nominal voltage of 64V (±10 %)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0.6702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Lithium-ion accumulator,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1 200 mm or more, but not more than 2 000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800 mm or more, but not more than 1 300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2 000 mm or more, but not more than 2 800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 1 800 kg or more, but not more than 3 000 kg,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capacity of 2 800 Ah or more but not more than 7 200 Ah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0.5548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Modules for the assembly of batteries of ion lithium electric accumulators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298 mm or more, but not more than 500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33,5 mm or more, but not more than 209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75 mm or more, but not more than 228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 3,6 kg or more, but not more than 17 kg,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energy of 458 Wh or more, but not more than 2 158 Wh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0.5342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Cylindrical lithium ion cell with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28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3,5 VDC to 3,8 VDC,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300 mAh to 900 mAh,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 diameter of 10,0 mm to 14,5 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0.7888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Lithium-ion accumulator in a metal housing, with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65 mm or more, but not more than 225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10 mm or more, but not more than 75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60 mm or more, but not more than 285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voltage of 2,1 V or more, but not more than 3,8 V,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capacity of 2,5 Ah or more, but not more than 325 Ah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0.5356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Rectangular lithium-ion-accumulator, with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2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metal casing,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173 mm (± 0,15 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21 mm (± 0,1 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91 mm (± 0,15 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voltage of 3,3 V and,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capacity of 21 Ah or more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0.6753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8507 60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Lithium-ion rechargeable batteries,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700 mm or more, but not more than 2 820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935 mm or more, but not more than 1 660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height of 85 mm or more, but not more than 700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 250 kg or more, but not more than 700 kg,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power of not more than 175 kWh,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nominal voltage of 400 V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0.5014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8508 70 00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Electronic circuit cards that: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are connected by wire or radio frequency to each other and the motor controller card,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regulate the functioning (switching on or off and suction capacity) of vacuum cleaners according to a stored program,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fitted with indicators that display the functioning of the vacuum cleaner (suction capacity and/or dust bag full and/or filter full)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0.6856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8512 20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Lighting module, containing at least: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two LEDs,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glass or plastic lenses, focusing/scattering the light emitted by the LEDs,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reflectors redirecting the light emitted by the LEDs,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in an aluminium housing with a radiator, mounted at a bracket with an actuator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8512 30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Warning buzzer for parking sensor system in a plastic casing operating on the piezo-mechanic principle,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989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printed circuit board,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connector,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a metal holder,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goods of chapter 87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0.6689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8529 90 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Electronic assembly comprising at least: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printed circuit board with,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one or more FPGAs (Field Programmable Gate Array) and/or processors for multi-media applications and video signal processing,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flash memory,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operating memory,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one or more USB, HDMI, VGA-, RJ-45 and/or other multimedia interfaces,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sockets and plugs for connecting a LCD-display, a LED lighting and a control panel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0.4893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8529 90 65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Printed circuit board for distributing supply voltage and control signals directly to a control circuit on a TFT glass panel of a LCD module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0.4890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LCD modules, not combined with touch screen facilities, solely consisting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one or more TFT glass or plastic cells,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die cast heat sink,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backlight unit,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one printed circuit board with micro controller,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LVDS (Low Voltage Differential Signalling) interface,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radios for motor vehicles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0.6654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Fastening and covering ledges of aluminium alloy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silicon and magnesium,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length of 300 mm or more but not more than 2 200 mm,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specifically shaped for use in the manufacture of TV sets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0.6629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LCD module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diagonal measurement of the screen of 14,5 cm or more but not more than 38,5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touch screen,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LED backlight,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printed circuit board with EEPROM, microcontroller, LVDS receiver and other active and passive components,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plug for power supply and CAN and LVDS interfaces,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electronic components for dynamic adjustments of colour,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in a housing, with or without mechanical, touch-sensitive or contactless control functions and with or without active cooling system,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suitable for installation in motor vehicles of Chapter 87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0.5018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Colour LCD display panel for LCD monitors of heading 8528: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diagonal measurement of the screen of 14,48 cm or more but not more than 31,24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or without a touch screen,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backlight, micro-controller,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CAN (Controller area network)-controller with one or more LVDS (Low-voltage differential signalling) interfaces and one or more CAN/power supply sockets or with an APIX (Automotive Pixel Link) controller with APIX interface,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in a housing with or without a heat sink at the back of the housing,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without a signal-processing module,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haptic and acoustical feedback,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vehicles of Chapter 87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0.6781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Colour LCD module in a housing: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diagonal screen measurement of 14.48 cm or more but not more than 26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without touch screen,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backlight and micro-controller,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CAN (Controller Area Network) controller, an LVDS (Low-Voltage Differential Signalling) interface and a CAN/power connector,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without a signal processing module,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control electronics for pixel addressing only,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motorised mechanism for moving the display screen,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permanent installation in vehicles of Chapter 87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0.6849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8536 69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Electrical sockets and plugs with a length of not more than 12,7 mm or a diameter of not more than 10,8 mm, for use in the production of hearing aids and speech processors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0.5028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8536 69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Universal serial bus (USB) socket or plug in a single or multiple form for connecting with other USB devices, for use in the manufacture of goods falling within headings 8521 or 8528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0.6864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8537 10 91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Fuse control module in a plastic housing with mounting brackets comprising: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sockets with or without fuses,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connecting ports,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printed circuit board with embedded microprocessor, micro switch and relay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in the manufacture of goods of chapter 87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0.6889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8537 10 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Electronic control unit without memory, for a voltage of 12 V, for information exchange systems in vehicles (for connection of audio, telephony, navigation, camera and wireless car service)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 rotary knobs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27 or more pushbuttons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LED lights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 integrated circuits for receiving and sending of control signals via the LIN-bus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0.6866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8538 90 91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8538 90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Interior antenna for a car door locking system, comprising: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589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antenna module in a plastic housing,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connection cable with a plug,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at least two mounting brackets,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whether or not PCB including integrated circuits, diodes and transistors,</w:t>
            </w:r>
          </w:p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goods of Chapter 87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0.6710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8544 30 00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8544 42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Four-core connecting cable containing two female connectors for the transmission of digital signals from navigation and audio systems to a USB connector, for use in the manufacture of goods of Chapter 87 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0.6867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8544 30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Extension two-core cable with two connectors, containing at least: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82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rubber grommet,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metal attachment bracket,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to connect vehicle speed sensors in the manufacture of vehicles of Chapter 87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0.6853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8544 42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Electric conductors: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55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voltage of not more than 80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length of not more than 120 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fitted with connectors,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hearing aids, accessory kits and speech processors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0.6861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8544 49 93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Electric conductors: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9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voltage of not more than 80 V,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platinum-iridium-alloy,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coated with poly(tetrafluoroethylene),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without connectors,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hearing aids, implants and speech processors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0.5002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8545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Corrosion resistant, layered technical fibre substrate of a gas diffuser layer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controlled fibre length, flex strength, porosity, thermal conductance, electrical resistance,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thickness of less than 600 µm,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 less than 500 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0.6707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30 10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30 91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Ductile cast iron brake caliper jaw, of a  kind used in the manufacture of goods of Chapter 87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0.6869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40 20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40 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Automatic hydrodynamic gearbox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hydraulic torque converter,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without transfer box and cardan shaft,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with front differential,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motor vehicles of Chapter 87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0.6648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Transmission shaft in carbon fibre reinforced plastics consisting of a unique piece without any joint in the middle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09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length of  1 m or more but not more than 2 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weight of 6 kg or more but not more than 9 kg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0.6711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80 20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80 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Upper strut insulator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14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metal holder with three mounting screws, and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rubber bump,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goods of Chapter 87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0.6859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91 20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91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Aluminium alloy inlet or outlet air tank manufactured to standard EN AC 42100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89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insulating area flatness of not more than 0,1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permissible particle quantity of 0,3 mg per tank,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distance between pores of 2 mm or more,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pore sizes of not more than 0,4 mm,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3 pores larger than 0,2mm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in heat exchangers for car cooling systems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0.7716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91 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Turbocharger cooling duct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aluminum alloy duct with at least one metal holder and at least two mounting holes,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rubber pipe with clips,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stainless steel flange highly resistant to corrosion [SUS430JIL],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compression ignition engines of motor vehicles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0.6687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95 10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95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Inflatable safety cushion of high strength polyamide fibre: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sewn,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folded into three-dimensional packing form, fixed by thermal forming, or flat (unfolded) safety cushion with or without thermal forming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0.6688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95 10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95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Inflatable safety cushion  of high strength polyamide fibre: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sewn,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folded,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three-dimensionally applied silicone bonding for air bag cavity forming and load-regulated air bag sealing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suitable for cool inflator technology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0.7581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Car transfer case with single input, dual output, to distribute torque between front and rear axles in an aluminium housing, with dimension of not more than 565 × 570 × 510 mm, comprising: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06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at least an actuator,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an interior distribution by chain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31.12.2024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0.6686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Motorcycle fork rod inner tubes: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SAE1541 carbon steel,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hard chromium layer of 20 μm (+ 15 μm/ – 5 μm),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having a wall thickness of 1,3 mm or more, but not more than 1,6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having an elongation at break of 15 %,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perforated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Motor bikes radiators in consignment of 100 pieces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0.6879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8714 96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Pedals, for use in the manufacture of bicycles (including electric bicycles)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0.6878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8714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Seat posts, for use in the manufacture of bicycles (including electric bicycles)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0.4883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9001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Light guide panel made of poly(methyl methacrylate):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52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cut,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whether or not printed,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manufacture of backlight units for flat screen TVs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0.7590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9002 11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Lens assembly consisting of a cylinder-shaped cover made of metal or plastic and optical elements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5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horizontal field of view range to a maximum of 120 deg,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diagonal field of view range to a maximum of 92 deg,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focal length to a maximum of 7,50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relative aperture of a maximum of F/2,90,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maximum diameter of 22 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0.5692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9002 11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Lenses: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measuring not more than 95 mm × 55 mm × 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resolution of 160 lines/mm or better,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zoom ratio of 3 or more times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0.5025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9401 90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Ratchet disk for use in the manufacture of reclining car seats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0.4846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9503 00 75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9503 00 95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Plastic cable car scale models, whether or not with a motor, for printing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9607 20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Sliders, narrow tape with mounted zipper teeth, pin/boxes and other parts of slide fasteners, of base metal for use in the manufacture of zippers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0.6949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9607 20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Narrow strips mounted with plastic chain scoops for use in the manufacture of zippers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31.12.2025’</w:t>
            </w:r>
          </w:p>
        </w:tc>
      </w:tr>
    </w:tbl>
    <w:p>
      <w:pPr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‘</w:t>
            </w:r>
            <w:r>
              <w:rPr>
                <w:rStyle w:val="FootnoteReference"/>
                <w:noProof/>
                <w:vertAlign w:val="baseline"/>
              </w:rPr>
              <w:t xml:space="preserve"> 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However, the suspension of tariff duties does not apply where the processing is carried out by retail or catering undertakings.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Suspension of duties is subject to end-use customs supervision in accordance with Article 254 of Regulation (EU) No 952/2013 of the European Parliament and of the Council of 9 October 2013 laying down the Union Customs Code (OJ L 269, 10.10.2013, p. 1)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</w:rPr>
              <w:t>(3)</w:t>
            </w:r>
          </w:p>
        </w:tc>
        <w:tc>
          <w:tcPr>
            <w:tcW w:w="8821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Only the </w:t>
            </w:r>
            <w:r>
              <w:rPr>
                <w:i/>
                <w:iCs/>
                <w:noProof/>
              </w:rPr>
              <w:t>ad valorem</w:t>
            </w:r>
            <w:r>
              <w:rPr>
                <w:noProof/>
              </w:rPr>
              <w:t xml:space="preserve"> duty is suspended. The specific duty shall continue to apply. ’</w:t>
            </w:r>
          </w:p>
        </w:tc>
      </w:tr>
    </w:tbl>
    <w:p>
      <w:pPr>
        <w:rPr>
          <w:noProof/>
        </w:rPr>
      </w:pPr>
    </w:p>
    <w:p>
      <w:pPr>
        <w:pStyle w:val="Point0number"/>
        <w:rPr>
          <w:noProof/>
        </w:rPr>
      </w:pPr>
      <w:r>
        <w:rPr>
          <w:noProof/>
        </w:rPr>
        <w:t>the following rows are added or inserted according to the numerical order of the CN and TARIC codes in the second and third columns:</w:t>
      </w:r>
    </w:p>
    <w:tbl>
      <w:tblPr>
        <w:tblStyle w:val="Listtable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1052"/>
        <w:gridCol w:w="620"/>
        <w:gridCol w:w="3861"/>
        <w:gridCol w:w="956"/>
        <w:gridCol w:w="1122"/>
        <w:gridCol w:w="993"/>
      </w:tblGrid>
      <w:tr>
        <w:trPr>
          <w:cantSplit/>
          <w:tblHeader/>
        </w:trPr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Serial Number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CN code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Rate of autonomous duty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Supplementary Unit</w:t>
            </w:r>
          </w:p>
        </w:tc>
        <w:tc>
          <w:tcPr>
            <w:tcW w:w="993" w:type="dxa"/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Date foreseen for mandatory review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‘0.8021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2804 70 10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Red phosphorus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0.8022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2804 70 90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Phosphorus, other than red phosphorus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0.7974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2903 39 19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3-(Bromomethyl)pentane (CAS RN 3814-34-4) with a purity by weight of 99 %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0.8017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2,2'-Dibromobiphenyl (CAS RN 13029-09-9) with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0.8018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2-Bromo-9,9'-spirobi[9H-fluoren] (CAS RN 171408-76-7) with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0.7957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2904 99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2,4-dichloro-1,3-dinitro-5-(trifluoromethyl)benzene (CAS RN 29091-09-6) with a purity by weight of 96 %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0.7963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2906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1,2,3,4-Tetrahydro-1-naphthol (CAS RN 529-33-9) with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0.8015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4-(</w:t>
            </w:r>
            <w:r>
              <w:rPr>
                <w:i/>
                <w:iCs/>
                <w:noProof/>
              </w:rPr>
              <w:t>trans</w:t>
            </w:r>
            <w:r>
              <w:rPr>
                <w:noProof/>
              </w:rPr>
              <w:t>-4-Propylcyclohexyl)cyclohexanone (CAS RN 82832-73-3) with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2915 24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Acetic anhydride (CAS RN 108-24-7) with a purity by weight of 97 %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Methyl 2-fluoroprop-2-enoate (CAS RN 2343-89-7) with a purity by weight of 93 % or more, whether or not with not more than 7 % of the stabiliser 2,6-di-tert-butyl-p-cresol (CAS RN 128-37-0) and Tetrabutylammonium nitrite (CAS RN 26501-54-2)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Methyl 3-methyl-2-butenoate (CAS RN 924-50-5) with a purity by weight of 99,0 %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0.7931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2916 20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Cyclohexanecarbonyl chloride (CAS RN 2719-27-9) with a purity by weight of 99 %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0.7933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2916 20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2-Cyclopropylacetic acid (CAS RN 5239-82-7) with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0.7929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3-Fluoro-5-iodo-4-methylbenzoic acid (CAS RN 861905-94-4) with a purity by weight of 97 %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0.8008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3-Hydroxy-4-nitrobenzoic acid (CAS RN 619-14-7) with a purity by weight of more than 96,5 %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0.7934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2918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Vanillic acid (CAS RN 121-34-6) with a purity by weight of 98,5 %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0.7947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N,N,N',N'-tetramethylethylenediamine (CAS RN 110-18-9) with a purity by weight of 99 %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0.8019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2921 49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2-(4-Biphenylyl)amino-9,9-dimethylfluoren (CAS RN 897671-69-1) with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2921 49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2-(2-Biphenylyl)amino-9,9-dimethylfluoren (CAS RN 1198395-24-2) with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0.7946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N-Methyl-N-(2-hydroxyethyl)-p-toluidine (CAS RN 2842-44-6) with a purity by weight of 99 %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2922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2-Benzylaminoethanol (CAS 104-63-2) with a purity by weight of 98 %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2-(((Butylamino)carbonyl)oxy)ethyl acrylate (CAS RN 63225-53-6) with a purity by weight of 97 %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0.8013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2925 19 95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i/>
                <w:iCs/>
                <w:noProof/>
              </w:rPr>
              <w:t>N</w:t>
            </w:r>
            <w:r>
              <w:rPr>
                <w:noProof/>
              </w:rPr>
              <w:t>-Iodosuccinimide (CAS RN 516-12-1) with a purity by weight of 98,5 %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0.7985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1-{4-[(4-Benzoylphenyl)sulphanyl]phenyl}-2-methyl-2-[(4-methylphenyl)sulphonyl]propan-1-one (CAS RN 272460-97-6) with a purity by weight of 94 %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0.7951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N-(3-(dimethoxymethylsilyl)propyl)ethylenediamine (CAS RN 3069-29-2) with a purity by weight of 98 %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0.7958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4-Hydroxycoumarin (CAS-RN 1076-38-6) with a purity by weight of 98 %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0.7984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1,4-Dioxane-2,5-dione (CAS RN 502-97-6) with a purity by weight of 99,5 %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0.7978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3,9-Diethylidene-2,4,8,10-tetraoxaspiro[5.5]undecane (CAS RN 65967-52-4) with a purity by weight of 98 %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5-Fluoro-3-methylbenzofuran-2-carboxylic acid (CAS RN 81718-76-5) with a purity by weight of 97 %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0.7936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Methyl 2,2-difluoro-1,3-benzodioxole-5-carboxylate (CAS RN 773873-95-3) with a purity by weight of 98 %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0.7954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6,11-Dihydrodibenz[b,e]oxepin-11-one (CAS RN 4504-87-4) with a purity by weight of 98 %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0.7938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19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tert-Butyl 2-(3,5-dimethyl-1H-pyrazol-4-yl)acetate (CAS RN 1082827-81-3) with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0.7937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29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1,1'-Thiocarbonylbis(imidazole) (CAS RN 6160-65-2) with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0.7976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2-Hydroxy-4-azoniaspiro[3,5]nonane chloride (CAS RN 15285-58-2) with a purity by weight of 97 %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0.7925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Diethyl(3-pyridyl)borane (CAS RN 89878-14-8) with a purity by weight of 98 %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0.7981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3-(N-hydroxycarbamimidoyl)pyridine 1-oxide (CAS RN 92757-16-9) with a purity by weight of 97 %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0.7939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6-Chloro-N-(2,2-dimethylpropyl)pyridine-3-carboxamide (CAS RN 585544-20-3) with a purity by weight of 97 %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0.7986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Benzyl 4-amino-3-chloro-6-(4-chloro-2-fluoro-3-methoxyphenyl)-5-fluoropyridine-2-carboxylate (CAS RN 1390661-72-9) with a purity by weight of 92 %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0.7952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2,4,6-Trichloro-1,3,5-triazine (CAS RN 108-77-0) with a purity by weight of 99 %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0.7927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2-[(6,11-Dihydro-5H-dibenz[b,e]azepin-6-yl)-methyl]-1H-isoindole-1,3(2H)-dione (CAS RN 143878-20-0) with a purity by weight of 99 %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0.7971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5-(Bis-(2-hydroxyethyl)-amino)-1-methyl-1H-benzimidazole-2-butanoic acid ethyl ester (CAS RN 3543-74-6) with a purity by weight of 98 %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0.8014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Pyrrole-2-carboxaldehyde (CAS RN 1003-29-8) with a purity by weight of 97 %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0.7926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Benzo[b]thiophen-10-methoxycycloheptanone (CAS RN 59743-84-9) with a purity by weight of 98 %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0.7944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1,3,4-thiadiazolidine-2,5-dithione (CAS RN 1072-71-5) with a purity by weight of 95 %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0.7928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4-[2-(7-Methoxy-4,4-dimethyl-1,3-dioxo-3,4-dihydroisoquinolin-2(1H)-yl)ethyl]bezenesulphonamide (CAS RN 33456-68-7) with a purity by weight of 99,5 % or more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0.7943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3201 90 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Rhus chinensis gall (</w:t>
            </w:r>
            <w:r>
              <w:rPr>
                <w:i/>
                <w:iCs/>
                <w:noProof/>
              </w:rPr>
              <w:t>Galla chinensis</w:t>
            </w:r>
            <w:r>
              <w:rPr>
                <w:noProof/>
              </w:rPr>
              <w:t>) water-based extract, with a tannin content by weight of 85 % or less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0.7975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3801 10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Artificial graphite in powder form, (CAS RN 7782-42-5)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secondary particle structure which is aggregated from smaller primary particles.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without coating on the surface,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particle size represented by d50 value of 13,5 µm (± 0,5),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specific surface area (measured by BET) less than 2,0 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>/g,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tap density: 1,10 ~ 1,70 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 xml:space="preserve"> 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specific Discharge Capacity of 351,0 mAh/g (±3,0),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initial efficiency of 94,0 % (± 1,0)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1.8 %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0.7994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3801 10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Artificial graphite (CAS RN 7782-42-5) powder form,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specific surface area (measured by BET) of 0,8 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>/g (± 0,25),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tap density: 0,85 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 xml:space="preserve"> (± 0,10),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particle size represented by d50 value of 21,0 µm (± 2,0),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specific discharge capacity of 351,0 mAh/g (±3,0),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initial efficiency of 94,0 % (± 2,0)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1.8 %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0.7998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Photoinitiator,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80 % or more of polyethylene glycol di[β-4-[4-(2-dimethylamino-2-benzyl)butanoylphenyl]piperazine]propionate (CAS RN 886463-10-1),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17 % of polyethylene glycol [β-4-[4-(2-dimethylamino-2-benzyl)butanoylphenyl]piperazine]propionate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Photoinitiator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88 % or more of α-(2-benzoylbenzoyl)-ω-[(2-benzoylbenzoyl)oxy]-poly(oxy-1,2-ethanediyl) (CAS RN 1246194-73-9),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not more than 12 % of α-(2-benzoylbenzoyl)-ω-hydroxy-poly(oxy-1,2-ethanediyl) (CAS RN 1648797-60-7)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3902 90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Brominated butadiene-styrene copolymer (CAS RN 1195978-93-8) with a bromine content of 60 % by weight or more but not more than 68 %, in forms as defined in Note 6 (b) to Chapter 39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0.7953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Liquid copolymer based on polydimethylsiloxane with terminal epoxide groups CAS RN 2102536-93-4)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0.8009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Mixture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90 % (± 1 %) of 1,4:5,8- Dimethanonaphthalene, 2-ethylidene-1,2,3,4,4a,5,8,8a-octahydro-,polymer with 3a,4,7,7a- tetrahydro- 4,7-methano-1H-indene, hydrogenated (CAS RN 881025-72-5),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10 % (± 1 %) of a hydrogenated styrene butadiene copolymer (CAS RN 66070-58-4)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3911 90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Mixture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90 % (± 1 %) of 1,4:5,8- Dimethanonaphthalene, 2-ethylidene-1,2,3,4,4a,5,8,8a-octahydro-,polymer with 3a,4,7,7a- tetrahydro- 4,7-methano-1H-indene, hydrogenated (CAS RN 881025-72-5),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10 % (± 1 %) of an ethylene-propylene copolymer (CAS RN 9010-79-1)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0.7949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3920 61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Extruded thermoplastic foils or films of polycarbonate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matt surface texture on both sides,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thickness of more than 50 μm but not more than 200 μm,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800 mm or more, but not more than 1 500 mm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915 m or more, but not more 2 500 m, 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for use in the production of retroreflective products 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0.8011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3920 62 19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3920 62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Poly(ethylene terephthalate) film in rolls: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thickness of 50 μm or more but not more than 350 μm,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covered with a layer of sputtered precious metal such as gold or palladium with a thickness of 0,02 μm or more but not more than 0,06 μm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0.8005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3920 99 28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Thermoplastic polyurethane foil in rolls,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900 mm or more but not more than 1016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matt finish,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thickness of 0,4 mm (± 8 %),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elongation at break of 480 % or more (ASTM D412 (Die C)),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tensil strength in machine direction of 470 (± 10) kg/cm²  (ASTM D412 (Die C)),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Shore A hardness of 90 (± 3) (ASTM D2240),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tear strength of 100 (± 10)  kg/cm²  (ASTM D624 (Die C)),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melting point of 165°C (± 10 °C)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0.8024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5603 14 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Non-wovens, consisting of poly(ethylene terephthalate) spun bonded media: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weight of 160 g/m² or more but not more than 300 g/m²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laminated on one side with a membrane or a membrane and aluminium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filtration efficiency according to DIN 60335-2-69:2008 minimum Filter class M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pleatable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m²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0.8028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6909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Ceramic-carbon absorption cartridges with the following characteristics: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extruded fired ceramic bound multicellular cylindrical structure,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10 % or more by weight but not more than 35 % by weight of activated carbon,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65 % or more by weight but not more than 90 % by weight of ceramic binder,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diameter of 29 mm or more but not more than 41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not more than 150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fired at temperature of 800 °C or more, and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for vapours adsorption,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of a kind used for assembly in fuel vapours absorbers in fuel systems of motor vehicles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p/st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0.7913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7506 20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Sheets and strips in coils of nickel alloy to standard ASME SB-582/UNS N06030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thickness of 0,5 mm or more but not more than 3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250 mm or more but not more than 1 219 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0.7997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7616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Aluminum plate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36 mm or more but not more than 49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29,8 mm or more but not more than 45,2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thickness of 0,18 mm or more but not more than 0,66 mm,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equipped with a polypropylene tape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6,5 mm or more but not more than 16,5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width of 39 mm or more but not more than 56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characteristic allowing to create solid joint with Pouch external layer by melting process assuring leak and pressure proof sealing of Cell,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resistance to influence of electrolyte,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for use in the manufacture of lithium-ion battery cells for motor vehicle batteries 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0.7966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8104 19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Unwrought magnesium containing 93 % or more but not more than 99,7 % by weight of magnesium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0.7942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8108 90 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Bars and wires of titanium with a titanium content of 98,8 % or more but not more than 99,9 % of a diameter less than 20 mm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0.8012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8406 82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Industrial steam turbine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output of 5 MW or more but not more than 40 MW,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designed for a pressure of not more than 140 bar and a temperature of not more than 540 ° 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equipped with double seat valves on the live steam side which are operated with a hydraulic servo of not more than 12 bar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0.7961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8481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Nozzle body for the regulation of angle and distribution of fuel injection: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cylindrical shape,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made of stainless steel,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4 or more, but not more than 16 holes,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flow rate of 100 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/minute or more, but not more than 500 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/minute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Housing of fuel injection valve for generating an electromagnetic field to actuate the injection valve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inlet diameter of 2 mm or more, but not more than 10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outlet diameter of 2 mm or more, but not more than 10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electric coil with a resistance of 10 Ω or more, but not more than 15 Ω, which ends in an electrical connection,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plastic covering moulded around a stainless steel tube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0.7967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8409 91 00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8481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Nozzle needle for opening and closing the flow of fuel in the engine,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2 holes,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4 grooves,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diameter of 3 mm or more, but not more than 6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25 mm or more, but not more than 35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made of stainless steel with hard-chrome plating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0.7969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8413 30 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High-pressure plunger pump for direct diesel injection,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operating pressure of not more than 275 MPa,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camshaft,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fluid discharging of 15 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 xml:space="preserve"> per minute or more, but not more than 1 800 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 xml:space="preserve"> per minute,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electric pressure regulating valve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8413 30 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High-pressure plunger pump for direct diesel injection: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operating pressure of not more than 275 MPa,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designed to contact the crankshaft,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electromagnetic valve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0.7996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8418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Aluminium connecting block for connecting to a condenser manifold in welding process: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hardened to T6 or T5 temper,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weight of not more than 150 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length of 20 mm or more but not more than 150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fixing rail in one piece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0.8004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8418 99 90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Receiver dryer profile for connecting to a condenser manifold in welding process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335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braze flatness of not more than 0,2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 100 g or more but not more than 600 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fixing rail in one piece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0.7979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8479 89 97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Integrated automated turnkey machinery line for manufacturing jelly rolls of cylindrical lithium ion battery cells by winding, tab assembly and cutting of cathode, separator and anode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0.7982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8479 89 97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Integrated automated turnkey machinery line for the assembly of battery cells to cylindrical lithium ion batteries with a speed of 300 parts per minute and production line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0.8 %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0.7964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8479 90 70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Housing of the rotor part of the mechanical unit ensuring the adjustment of movement of the camshaft compared to the crankshaft: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of a circular shape,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made of steel alloy with sintering process,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not more than 8 oil chambers,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Rockwell hardness of 55 or more,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density of 6,5 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, or more, but not more than 6,7 g/cm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0.7968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8481 30 91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8481 30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Mechanical check (non-return) valve for opening and closing of the flow of fuel: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operating pressure of not more than 250 MPa,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flow rate of 45 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/minute or more, but not more than 55 cm</w:t>
                  </w:r>
                  <w:r>
                    <w:rPr>
                      <w:noProof/>
                      <w:vertAlign w:val="superscript"/>
                    </w:rPr>
                    <w:t>3</w:t>
                  </w:r>
                  <w:r>
                    <w:rPr>
                      <w:noProof/>
                    </w:rPr>
                    <w:t>/minute,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4 input holes, each of them with a diameter of 1,2 mm or more, but not more than 1,6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made of steel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0.7960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8481 80 59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8481 90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Flow-control valve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made of steel,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outlet hole with a diameter of at least 0,05 mm, but not more than 0,5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an inlet hole with a diameter of at least 0,1 mm, but not more than 1,3 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0.7972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8527 29 00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8529 90 65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Satellite radio receiver module: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rectangular shape of dimensions 70,5 x 44,9 x 10,5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comprising of heat sink and a printed circuit board with resistors, capacitors, transistors, coils, diodes and IC,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being able to process radio frequency signals,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with a medium frequency unit,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 xml:space="preserve">for use in the manufacture of products falling under heading 8527 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0.7987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Spherical outboard constant velocity joint ball bearing cage, part of the vehicle's drive system, made of material suitable to be carburized with a carbon content of 0,14 % or more but not more than 0,57 %, forged, turned, punched, milled and hardened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0.7988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Ball-type outboard constant velocity joint housing for transmitting a torque from the engine and transmission to the wheels of motor vehicles, in a form of an outer race,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6 ball tracks or more but not more than 8, with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thread,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external involute spline with 21 or more but not more than 38 teeth,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for running with bearing balls made of steel with a carbon content of 0,48 % or more but not more than 0,57 %,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forged, turned, milled and hardened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0.7989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Inboard constant velocity joint tripod housing,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outer diameter of 67,0 mm or more but not more than 99,0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3 cold calibrated roller tracks with a diameter of 29,95 mm or more but not more than 49,2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external spline with 21 teeth or more but not more than 41,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forged, turned, rolled and hardened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0.7990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Outboard constant velocity joint inner race, part of the vehicle's drive system,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6 or more but not more than 8 ball tracks, suitable for bearing balls with a diameter of 12,0 mm or more but not more than 24,0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forged, turned, milled, broached and hardened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0.7991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20</w:t>
            </w:r>
          </w:p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8708 50 99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Inboard constant velocity joint tripod spider, part of the vehicle's drive system,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3 trunnions with a diameter of 17,128 mm or more but not more than 25,468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forged, turned, broached and hardened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</w:t>
            </w:r>
          </w:p>
          <w:p>
            <w:pPr>
              <w:pStyle w:val="Paragraph"/>
              <w:spacing w:after="0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0.7973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ex 9002 11 00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Lenses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motorized focus, zoom, aperture,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electronically switchable infrared cut filter,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an adjustable focal length not less than 2,7 mm and not more than 55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weight of not more than 100 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length of less than 70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a diameter of not more than 60 mm</w:t>
                  </w:r>
                </w:p>
              </w:tc>
            </w:tr>
          </w:tbl>
          <w:p>
            <w:pPr>
              <w:pStyle w:val="Paragraph"/>
              <w:spacing w:after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0 %</w:t>
            </w:r>
          </w:p>
        </w:tc>
        <w:tc>
          <w:tcPr>
            <w:tcW w:w="0" w:type="auto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31.12.2025’</w:t>
            </w:r>
          </w:p>
        </w:tc>
      </w:tr>
    </w:tbl>
    <w:p>
      <w:pPr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</w:rPr>
              <w:t>‘ (2)</w:t>
            </w:r>
          </w:p>
        </w:tc>
        <w:tc>
          <w:tcPr>
            <w:tcW w:w="8821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Suspension of duties is subject to end-use customs supervision in accordance with Article 254 of Regulation (EU) No 952/2013 of the European Parliament and of the Council of 9 October 2013 laying down the Union Customs Code (OJ L 269, 10.10.2013, p. 1) ’</w:t>
            </w:r>
          </w:p>
        </w:tc>
      </w:tr>
    </w:tbl>
    <w:p>
      <w:pPr>
        <w:rPr>
          <w:rFonts w:eastAsia="Times New Roman" w:cstheme="minorBidi"/>
          <w:noProof/>
          <w:sz w:val="16"/>
          <w:lang w:val="en-US"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8827F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98E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D10E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98A5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CC04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C149E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86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1C97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11-17 09:52:2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1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0AED5004-E6B4-44C0-B757-7B89AB31D3C2"/>
    <w:docVar w:name="LW_COVERPAGE_TYPE" w:val="1"/>
    <w:docVar w:name="LW_CROSSREFERENCE" w:val="&lt;UNUSED&gt;"/>
    <w:docVar w:name="LW_DocType" w:val="ANNEX"/>
    <w:docVar w:name="LW_EMISSION" w:val="18.11.2020"/>
    <w:docVar w:name="LW_EMISSION_ISODATE" w:val="2020-11-18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No 1387/2013 suspending the autonomous Common Customs Tariff duties on certain agricultural and industrial products"/>
    <w:docVar w:name="LW_OBJETACTEPRINCIPAL.CP" w:val="amending Regulation (EU) No 1387/2013 suspending the autonomous Common Customs Tariff duties on certain agricultural and industrial products"/>
    <w:docVar w:name="LW_PART_NBR" w:val="1"/>
    <w:docVar w:name="LW_PART_NBR_TOTAL" w:val="1"/>
    <w:docVar w:name="LW_REF.INST.NEW" w:val="COM"/>
    <w:docVar w:name="LW_REF.INST.NEW_ADOPTED" w:val="final"/>
    <w:docVar w:name="LW_REF.INST.NEW_TEXT" w:val="(2020) 7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REGULATION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uiPriority w:val="10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uiPriority w:val="1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oj-normal">
    <w:name w:val="oj-normal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customStyle="1" w:styleId="oj-super">
    <w:name w:val="oj-sup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uiPriority w:val="10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uiPriority w:val="1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oj-doc-ti">
    <w:name w:val="oj-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oj-normal">
    <w:name w:val="oj-normal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customStyle="1" w:styleId="oj-super">
    <w:name w:val="oj-sup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A7D8-0290-45BB-98B3-0709F91E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40</Pages>
  <Words>16150</Words>
  <Characters>73646</Characters>
  <Application>Microsoft Office Word</Application>
  <DocSecurity>0</DocSecurity>
  <Lines>5665</Lines>
  <Paragraphs>4275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WES PDFC Administrator</cp:lastModifiedBy>
  <cp:revision>9</cp:revision>
  <cp:lastPrinted>2020-02-26T14:39:00Z</cp:lastPrinted>
  <dcterms:created xsi:type="dcterms:W3CDTF">2020-10-27T08:26:00Z</dcterms:created>
  <dcterms:modified xsi:type="dcterms:W3CDTF">2020-11-17T08:52:00Z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