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60509D3-1A51-4393-914C-34A76BA95259" style="width:450.5pt;height:4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lang w:val="en-IE"/>
        </w:rPr>
        <w:lastRenderedPageBreak/>
        <w:t xml:space="preserve">ANNEX </w:t>
      </w:r>
      <w:r>
        <w:rPr>
          <w:noProof/>
        </w:rPr>
        <w:t>1</w:t>
      </w:r>
    </w:p>
    <w:p>
      <w:pPr>
        <w:widowControl w:val="0"/>
        <w:autoSpaceDE w:val="0"/>
        <w:autoSpaceDN w:val="0"/>
        <w:spacing w:before="0" w:after="200"/>
        <w:jc w:val="center"/>
        <w:rPr>
          <w:noProof/>
          <w:u w:val="single"/>
          <w:lang w:eastAsia="fr-FR"/>
        </w:rPr>
      </w:pPr>
      <w:r>
        <w:rPr>
          <w:b/>
          <w:bCs/>
          <w:noProof/>
          <w:u w:val="single"/>
          <w:lang w:eastAsia="fr-FR"/>
        </w:rPr>
        <w:t>Record once per set/shot/operation</w:t>
      </w:r>
    </w:p>
    <w:p>
      <w:pPr>
        <w:widowControl w:val="0"/>
        <w:autoSpaceDE w:val="0"/>
        <w:autoSpaceDN w:val="0"/>
        <w:spacing w:before="0" w:after="200"/>
        <w:rPr>
          <w:b/>
          <w:noProof/>
          <w:lang w:eastAsia="fr-FR"/>
        </w:rPr>
      </w:pPr>
      <w:r>
        <w:rPr>
          <w:b/>
          <w:noProof/>
          <w:lang w:eastAsia="fr-FR"/>
        </w:rPr>
        <w:t>Note: for all gears in this annex use the follow format for date and time</w:t>
      </w:r>
    </w:p>
    <w:p>
      <w:pPr>
        <w:widowControl w:val="0"/>
        <w:autoSpaceDE w:val="0"/>
        <w:autoSpaceDN w:val="0"/>
        <w:spacing w:before="0" w:after="200"/>
        <w:rPr>
          <w:b/>
          <w:noProof/>
          <w:lang w:eastAsia="fr-FR"/>
        </w:rPr>
      </w:pPr>
      <w:r>
        <w:rPr>
          <w:b/>
          <w:noProof/>
          <w:lang w:eastAsia="fr-FR"/>
        </w:rPr>
        <w:t>For date: when recording date of the set/shot/operation: record the YYYY/MM/DD</w:t>
      </w:r>
    </w:p>
    <w:p>
      <w:pPr>
        <w:widowControl w:val="0"/>
        <w:autoSpaceDE w:val="0"/>
        <w:autoSpaceDN w:val="0"/>
        <w:spacing w:before="0" w:after="200"/>
        <w:rPr>
          <w:b/>
          <w:noProof/>
          <w:lang w:eastAsia="fr-FR"/>
        </w:rPr>
      </w:pPr>
      <w:r>
        <w:rPr>
          <w:b/>
          <w:noProof/>
          <w:lang w:eastAsia="fr-FR"/>
        </w:rPr>
        <w:t>For time: record 24hr time as either the local time, GMT or national time and clearly specify which time has been used.</w:t>
      </w:r>
    </w:p>
    <w:p>
      <w:pPr>
        <w:widowControl w:val="0"/>
        <w:autoSpaceDE w:val="0"/>
        <w:autoSpaceDN w:val="0"/>
        <w:spacing w:before="0" w:after="200"/>
        <w:rPr>
          <w:noProof/>
          <w:lang w:eastAsia="fr-FR"/>
        </w:rPr>
      </w:pPr>
      <w:r>
        <w:rPr>
          <w:b/>
          <w:bCs/>
          <w:noProof/>
          <w:lang w:eastAsia="fr-FR"/>
        </w:rPr>
        <w:t>OPERATION</w:t>
      </w:r>
    </w:p>
    <w:p>
      <w:pPr>
        <w:widowControl w:val="0"/>
        <w:autoSpaceDE w:val="0"/>
        <w:autoSpaceDN w:val="0"/>
        <w:spacing w:before="0" w:after="200"/>
        <w:ind w:left="426" w:firstLine="294"/>
        <w:rPr>
          <w:b/>
          <w:noProof/>
          <w:lang w:eastAsia="fr-FR"/>
        </w:rPr>
      </w:pPr>
      <w:r>
        <w:rPr>
          <w:b/>
          <w:noProof/>
          <w:lang w:eastAsia="fr-FR"/>
        </w:rPr>
        <w:t>For longline:</w:t>
      </w:r>
    </w:p>
    <w:p>
      <w:pPr>
        <w:widowControl w:val="0"/>
        <w:autoSpaceDE w:val="0"/>
        <w:autoSpaceDN w:val="0"/>
        <w:adjustRightInd w:val="0"/>
        <w:spacing w:before="0" w:after="200"/>
        <w:rPr>
          <w:noProof/>
          <w:lang w:eastAsia="fr-FR"/>
        </w:rPr>
      </w:pPr>
      <w:r>
        <w:rPr>
          <w:noProof/>
          <w:lang w:eastAsia="fr-FR"/>
        </w:rPr>
        <w:t>Date of set</w:t>
      </w:r>
    </w:p>
    <w:p>
      <w:pPr>
        <w:widowControl w:val="0"/>
        <w:autoSpaceDE w:val="0"/>
        <w:autoSpaceDN w:val="0"/>
        <w:adjustRightInd w:val="0"/>
        <w:spacing w:before="0" w:after="200"/>
        <w:rPr>
          <w:noProof/>
          <w:lang w:eastAsia="fr-FR"/>
        </w:rPr>
      </w:pPr>
      <w:r>
        <w:rPr>
          <w:noProof/>
          <w:lang w:eastAsia="fr-FR"/>
        </w:rPr>
        <w:t>Position in latitude and longitude: either position at noon or position of start of gear or area code of operation (e.g. Seychelles EEZ, High seas, etc.) may be optionally used</w:t>
      </w:r>
    </w:p>
    <w:p>
      <w:pPr>
        <w:widowControl w:val="0"/>
        <w:autoSpaceDE w:val="0"/>
        <w:autoSpaceDN w:val="0"/>
        <w:adjustRightInd w:val="0"/>
        <w:spacing w:before="0" w:after="200"/>
        <w:rPr>
          <w:noProof/>
          <w:lang w:eastAsia="fr-FR"/>
        </w:rPr>
      </w:pPr>
      <w:r>
        <w:rPr>
          <w:noProof/>
          <w:lang w:eastAsia="fr-FR"/>
        </w:rPr>
        <w:t>Time of starting setting and, when possible, retrieving the gear</w:t>
      </w:r>
    </w:p>
    <w:p>
      <w:pPr>
        <w:widowControl w:val="0"/>
        <w:autoSpaceDE w:val="0"/>
        <w:autoSpaceDN w:val="0"/>
        <w:adjustRightInd w:val="0"/>
        <w:spacing w:before="0" w:after="200"/>
        <w:rPr>
          <w:noProof/>
          <w:lang w:eastAsia="fr-FR"/>
        </w:rPr>
      </w:pPr>
      <w:r>
        <w:rPr>
          <w:noProof/>
          <w:lang w:eastAsia="fr-FR"/>
        </w:rPr>
        <w:t>Number of hooks between floats: if there are different hooks counts between floats in a single set then record the most representative (average) number</w:t>
      </w:r>
    </w:p>
    <w:p>
      <w:pPr>
        <w:widowControl w:val="0"/>
        <w:autoSpaceDE w:val="0"/>
        <w:autoSpaceDN w:val="0"/>
        <w:adjustRightInd w:val="0"/>
        <w:spacing w:before="0" w:after="200"/>
        <w:rPr>
          <w:noProof/>
          <w:lang w:eastAsia="fr-FR"/>
        </w:rPr>
      </w:pPr>
      <w:r>
        <w:rPr>
          <w:noProof/>
          <w:lang w:eastAsia="fr-FR"/>
        </w:rPr>
        <w:t>Total number of hooks used in the set</w:t>
      </w:r>
    </w:p>
    <w:p>
      <w:pPr>
        <w:widowControl w:val="0"/>
        <w:autoSpaceDE w:val="0"/>
        <w:autoSpaceDN w:val="0"/>
        <w:adjustRightInd w:val="0"/>
        <w:spacing w:before="0" w:after="200"/>
        <w:rPr>
          <w:noProof/>
          <w:lang w:eastAsia="fr-FR"/>
        </w:rPr>
      </w:pPr>
      <w:r>
        <w:rPr>
          <w:noProof/>
          <w:lang w:eastAsia="fr-FR"/>
        </w:rPr>
        <w:t>Number of light–sticks used in the set</w:t>
      </w:r>
    </w:p>
    <w:p>
      <w:pPr>
        <w:widowControl w:val="0"/>
        <w:autoSpaceDE w:val="0"/>
        <w:autoSpaceDN w:val="0"/>
        <w:adjustRightInd w:val="0"/>
        <w:spacing w:before="0" w:after="200"/>
        <w:rPr>
          <w:noProof/>
          <w:lang w:eastAsia="fr-FR"/>
        </w:rPr>
      </w:pPr>
      <w:r>
        <w:rPr>
          <w:noProof/>
          <w:lang w:eastAsia="fr-FR"/>
        </w:rPr>
        <w:t>Type of bait used in the set: e.g. fish, squid, etc.</w:t>
      </w:r>
    </w:p>
    <w:p>
      <w:pPr>
        <w:widowControl w:val="0"/>
        <w:autoSpaceDE w:val="0"/>
        <w:autoSpaceDN w:val="0"/>
        <w:adjustRightInd w:val="0"/>
        <w:spacing w:before="0" w:after="200"/>
        <w:rPr>
          <w:noProof/>
          <w:lang w:eastAsia="fr-FR"/>
        </w:rPr>
      </w:pPr>
      <w:r>
        <w:rPr>
          <w:noProof/>
          <w:lang w:eastAsia="fr-FR"/>
        </w:rPr>
        <w:t>Optionally, sea surface temperature at noon with one decimal point (XX.X</w:t>
      </w:r>
      <w:r>
        <w:rPr>
          <w:noProof/>
          <w:vertAlign w:val="superscript"/>
          <w:lang w:eastAsia="fr-FR"/>
        </w:rPr>
        <w:t>o</w:t>
      </w:r>
      <w:r>
        <w:rPr>
          <w:noProof/>
          <w:lang w:eastAsia="fr-FR"/>
        </w:rPr>
        <w:t>C)</w:t>
      </w:r>
    </w:p>
    <w:p>
      <w:pPr>
        <w:widowControl w:val="0"/>
        <w:autoSpaceDE w:val="0"/>
        <w:autoSpaceDN w:val="0"/>
        <w:spacing w:before="0" w:after="200"/>
        <w:ind w:left="426" w:firstLine="294"/>
        <w:rPr>
          <w:b/>
          <w:noProof/>
          <w:lang w:eastAsia="fr-FR"/>
        </w:rPr>
      </w:pPr>
      <w:r>
        <w:rPr>
          <w:b/>
          <w:noProof/>
          <w:lang w:eastAsia="fr-FR"/>
        </w:rPr>
        <w:t>For purse seine:</w:t>
      </w:r>
    </w:p>
    <w:p>
      <w:pPr>
        <w:autoSpaceDE w:val="0"/>
        <w:autoSpaceDN w:val="0"/>
        <w:adjustRightInd w:val="0"/>
        <w:spacing w:before="0" w:after="200"/>
        <w:rPr>
          <w:noProof/>
          <w:color w:val="000000"/>
          <w:lang w:eastAsia="en-GB"/>
        </w:rPr>
      </w:pPr>
      <w:r>
        <w:rPr>
          <w:noProof/>
          <w:color w:val="000000"/>
          <w:lang w:eastAsia="en-GB"/>
        </w:rPr>
        <w:t>Date of set</w:t>
      </w:r>
    </w:p>
    <w:p>
      <w:pPr>
        <w:autoSpaceDE w:val="0"/>
        <w:autoSpaceDN w:val="0"/>
        <w:adjustRightInd w:val="0"/>
        <w:spacing w:before="0" w:after="200"/>
        <w:rPr>
          <w:noProof/>
          <w:color w:val="000000"/>
          <w:lang w:eastAsia="en-GB"/>
        </w:rPr>
      </w:pPr>
      <w:r>
        <w:rPr>
          <w:noProof/>
          <w:color w:val="000000"/>
          <w:lang w:eastAsia="en-GB"/>
        </w:rPr>
        <w:t xml:space="preserve">Type of event: </w:t>
      </w:r>
      <w:r>
        <w:rPr>
          <w:bCs/>
          <w:noProof/>
          <w:color w:val="000000"/>
          <w:lang w:eastAsia="en-GB"/>
        </w:rPr>
        <w:t xml:space="preserve">fishing set </w:t>
      </w:r>
      <w:r>
        <w:rPr>
          <w:noProof/>
          <w:color w:val="000000"/>
          <w:lang w:eastAsia="en-GB"/>
        </w:rPr>
        <w:t xml:space="preserve">or </w:t>
      </w:r>
      <w:r>
        <w:rPr>
          <w:bCs/>
          <w:noProof/>
          <w:color w:val="000000"/>
          <w:lang w:eastAsia="en-GB"/>
        </w:rPr>
        <w:t>deployment of a new FAD</w:t>
      </w:r>
    </w:p>
    <w:p>
      <w:pPr>
        <w:autoSpaceDE w:val="0"/>
        <w:autoSpaceDN w:val="0"/>
        <w:adjustRightInd w:val="0"/>
        <w:spacing w:before="0" w:after="200"/>
        <w:rPr>
          <w:noProof/>
          <w:color w:val="000000"/>
          <w:lang w:eastAsia="en-GB"/>
        </w:rPr>
      </w:pPr>
      <w:r>
        <w:rPr>
          <w:noProof/>
          <w:color w:val="000000"/>
          <w:lang w:eastAsia="en-GB"/>
        </w:rPr>
        <w:t>Position in latitude and longitude and time of event, or if no event during the day, at noon</w:t>
      </w:r>
    </w:p>
    <w:p>
      <w:pPr>
        <w:autoSpaceDE w:val="0"/>
        <w:autoSpaceDN w:val="0"/>
        <w:adjustRightInd w:val="0"/>
        <w:spacing w:before="0" w:after="200"/>
        <w:rPr>
          <w:noProof/>
          <w:color w:val="000000"/>
          <w:lang w:eastAsia="en-GB"/>
        </w:rPr>
      </w:pPr>
      <w:r>
        <w:rPr>
          <w:noProof/>
          <w:color w:val="000000"/>
          <w:lang w:eastAsia="en-GB"/>
        </w:rPr>
        <w:t>If fishing set: specify if the set was successful, nil, well; type of school (free swimming school or FAD associated. If FAD associated, specify the type (e.g. log or other natural object, drifting FAD, anchored FAD, etc.). Refer to the CMM 18/08</w:t>
      </w:r>
      <w:r>
        <w:rPr>
          <w:noProof/>
          <w:color w:val="FF0000"/>
          <w:u w:val="single"/>
          <w:lang w:eastAsia="en-GB"/>
        </w:rPr>
        <w:t xml:space="preserve"> </w:t>
      </w:r>
    </w:p>
    <w:p>
      <w:pPr>
        <w:autoSpaceDE w:val="0"/>
        <w:autoSpaceDN w:val="0"/>
        <w:spacing w:before="0" w:after="200"/>
        <w:ind w:left="1440"/>
        <w:rPr>
          <w:noProof/>
          <w:color w:val="000000"/>
          <w:lang w:eastAsia="en-GB"/>
        </w:rPr>
      </w:pPr>
      <w:r>
        <w:rPr>
          <w:i/>
          <w:noProof/>
          <w:color w:val="000000"/>
          <w:lang w:eastAsia="en-GB"/>
        </w:rPr>
        <w:t>Procedures on a fish aggregating devices (FADs) management plan, including a limitation on the number of FADs, more detailed specification of catch reporting from FAD sets, and the development of improved FAD designs to reduce the incidence of entanglement of non-target species</w:t>
      </w:r>
      <w:r>
        <w:rPr>
          <w:noProof/>
          <w:color w:val="000000"/>
          <w:lang w:eastAsia="en-GB"/>
        </w:rPr>
        <w:t xml:space="preserve"> (or any subsequent superseding Resolution)</w:t>
      </w:r>
    </w:p>
    <w:p>
      <w:pPr>
        <w:autoSpaceDE w:val="0"/>
        <w:autoSpaceDN w:val="0"/>
        <w:adjustRightInd w:val="0"/>
        <w:spacing w:before="0" w:after="200"/>
        <w:rPr>
          <w:noProof/>
          <w:color w:val="000000"/>
          <w:lang w:eastAsia="en-GB"/>
        </w:rPr>
      </w:pPr>
      <w:r>
        <w:rPr>
          <w:noProof/>
          <w:color w:val="000000"/>
          <w:lang w:eastAsia="en-GB"/>
        </w:rPr>
        <w:t>Optionally, sea surface temperature at noon with one decimal point (XX.X</w:t>
      </w:r>
      <w:r>
        <w:rPr>
          <w:noProof/>
          <w:color w:val="000000"/>
          <w:vertAlign w:val="superscript"/>
          <w:lang w:eastAsia="en-GB"/>
        </w:rPr>
        <w:t>o</w:t>
      </w:r>
      <w:r>
        <w:rPr>
          <w:noProof/>
          <w:color w:val="000000"/>
          <w:lang w:eastAsia="en-GB"/>
        </w:rPr>
        <w:t>C)</w:t>
      </w:r>
    </w:p>
    <w:p>
      <w:pPr>
        <w:autoSpaceDE w:val="0"/>
        <w:autoSpaceDN w:val="0"/>
        <w:spacing w:before="0" w:after="200"/>
        <w:ind w:firstLine="720"/>
        <w:rPr>
          <w:b/>
          <w:bCs/>
          <w:noProof/>
          <w:color w:val="000000"/>
          <w:lang w:eastAsia="en-GB"/>
        </w:rPr>
      </w:pPr>
      <w:r>
        <w:rPr>
          <w:b/>
          <w:bCs/>
          <w:noProof/>
          <w:color w:val="000000"/>
          <w:lang w:eastAsia="en-GB"/>
        </w:rPr>
        <w:t>For gillnet:</w:t>
      </w:r>
    </w:p>
    <w:p>
      <w:pPr>
        <w:autoSpaceDE w:val="0"/>
        <w:autoSpaceDN w:val="0"/>
        <w:adjustRightInd w:val="0"/>
        <w:spacing w:before="0" w:after="200"/>
        <w:rPr>
          <w:noProof/>
          <w:color w:val="000000"/>
          <w:lang w:eastAsia="en-GB"/>
        </w:rPr>
      </w:pPr>
      <w:r>
        <w:rPr>
          <w:noProof/>
          <w:color w:val="000000"/>
          <w:lang w:eastAsia="en-GB"/>
        </w:rPr>
        <w:t>Date of set: record the date for each set or day at sea (for days without sets)</w:t>
      </w:r>
    </w:p>
    <w:p>
      <w:pPr>
        <w:autoSpaceDE w:val="0"/>
        <w:autoSpaceDN w:val="0"/>
        <w:adjustRightInd w:val="0"/>
        <w:spacing w:before="0" w:after="200"/>
        <w:rPr>
          <w:noProof/>
          <w:color w:val="000000"/>
          <w:lang w:eastAsia="en-GB"/>
        </w:rPr>
      </w:pPr>
      <w:r>
        <w:rPr>
          <w:noProof/>
          <w:color w:val="000000"/>
          <w:lang w:eastAsia="en-GB"/>
        </w:rPr>
        <w:t>Total length of net (meters): floatline length used for each set in meters</w:t>
      </w:r>
    </w:p>
    <w:p>
      <w:pPr>
        <w:autoSpaceDE w:val="0"/>
        <w:autoSpaceDN w:val="0"/>
        <w:adjustRightInd w:val="0"/>
        <w:spacing w:before="0" w:after="200"/>
        <w:rPr>
          <w:noProof/>
          <w:color w:val="000000"/>
          <w:lang w:eastAsia="en-GB"/>
        </w:rPr>
      </w:pPr>
      <w:r>
        <w:rPr>
          <w:noProof/>
          <w:color w:val="000000"/>
          <w:lang w:eastAsia="en-GB"/>
        </w:rPr>
        <w:t>Start fishing time: record the time when starting each set and, when possible, gear retrieving</w:t>
      </w:r>
    </w:p>
    <w:p>
      <w:pPr>
        <w:autoSpaceDE w:val="0"/>
        <w:autoSpaceDN w:val="0"/>
        <w:adjustRightInd w:val="0"/>
        <w:spacing w:before="0" w:after="200"/>
        <w:rPr>
          <w:noProof/>
          <w:color w:val="000000"/>
          <w:lang w:eastAsia="en-GB"/>
        </w:rPr>
      </w:pPr>
      <w:r>
        <w:rPr>
          <w:noProof/>
          <w:color w:val="000000"/>
          <w:lang w:eastAsia="en-GB"/>
        </w:rPr>
        <w:t>Start and end position in latitude and longitude: record start and end latitude and longitude that represent the area that your gear is set between or, if no set, record the latitude and longitude at noon for days without sets</w:t>
      </w:r>
    </w:p>
    <w:p>
      <w:pPr>
        <w:autoSpaceDE w:val="0"/>
        <w:autoSpaceDN w:val="0"/>
        <w:adjustRightInd w:val="0"/>
        <w:spacing w:before="0" w:after="200"/>
        <w:rPr>
          <w:noProof/>
          <w:color w:val="000000"/>
          <w:lang w:eastAsia="en-GB"/>
        </w:rPr>
      </w:pPr>
      <w:r>
        <w:rPr>
          <w:noProof/>
          <w:color w:val="000000"/>
          <w:lang w:eastAsia="en-GB"/>
        </w:rPr>
        <w:t>Depth at which net is set (meters): approximate depth at which the gillnet is set</w:t>
      </w:r>
    </w:p>
    <w:p>
      <w:pPr>
        <w:autoSpaceDE w:val="0"/>
        <w:autoSpaceDN w:val="0"/>
        <w:spacing w:before="0" w:after="200"/>
        <w:ind w:left="425" w:firstLine="295"/>
        <w:rPr>
          <w:b/>
          <w:bCs/>
          <w:noProof/>
          <w:color w:val="000000"/>
          <w:lang w:eastAsia="en-GB"/>
        </w:rPr>
      </w:pPr>
      <w:r>
        <w:rPr>
          <w:b/>
          <w:bCs/>
          <w:noProof/>
          <w:color w:val="000000"/>
          <w:lang w:eastAsia="en-GB"/>
        </w:rPr>
        <w:t>For Pole and Line:</w:t>
      </w:r>
    </w:p>
    <w:p>
      <w:pPr>
        <w:autoSpaceDE w:val="0"/>
        <w:autoSpaceDN w:val="0"/>
        <w:spacing w:before="0" w:after="200"/>
        <w:ind w:left="1440"/>
        <w:rPr>
          <w:bCs/>
          <w:noProof/>
          <w:color w:val="000000"/>
          <w:lang w:eastAsia="en-GB"/>
        </w:rPr>
      </w:pPr>
      <w:r>
        <w:rPr>
          <w:bCs/>
          <w:noProof/>
          <w:color w:val="000000"/>
          <w:lang w:eastAsia="en-GB"/>
        </w:rPr>
        <w:t>Fishing effort information in logbooks shall be recorded by day. Catch information in logbooks shall be recorded by trip or, when possible, by fishing day.</w:t>
      </w:r>
    </w:p>
    <w:p>
      <w:pPr>
        <w:autoSpaceDE w:val="0"/>
        <w:autoSpaceDN w:val="0"/>
        <w:adjustRightInd w:val="0"/>
        <w:spacing w:before="0" w:after="200"/>
        <w:rPr>
          <w:noProof/>
          <w:color w:val="000000"/>
          <w:lang w:eastAsia="en-GB"/>
        </w:rPr>
      </w:pPr>
      <w:r>
        <w:rPr>
          <w:noProof/>
          <w:color w:val="000000"/>
          <w:lang w:eastAsia="en-GB"/>
        </w:rPr>
        <w:t>Date of operation: record the day or date</w:t>
      </w:r>
    </w:p>
    <w:p>
      <w:pPr>
        <w:autoSpaceDE w:val="0"/>
        <w:autoSpaceDN w:val="0"/>
        <w:adjustRightInd w:val="0"/>
        <w:spacing w:before="0" w:after="200"/>
        <w:rPr>
          <w:noProof/>
          <w:color w:val="000000"/>
          <w:lang w:eastAsia="en-GB"/>
        </w:rPr>
      </w:pPr>
      <w:r>
        <w:rPr>
          <w:noProof/>
          <w:color w:val="000000"/>
          <w:lang w:eastAsia="en-GB"/>
        </w:rPr>
        <w:t>Position in latitude and longitude at noon</w:t>
      </w:r>
    </w:p>
    <w:p>
      <w:pPr>
        <w:autoSpaceDE w:val="0"/>
        <w:autoSpaceDN w:val="0"/>
        <w:adjustRightInd w:val="0"/>
        <w:spacing w:before="0" w:after="200"/>
        <w:rPr>
          <w:noProof/>
          <w:color w:val="000000"/>
          <w:lang w:eastAsia="en-GB"/>
        </w:rPr>
      </w:pPr>
      <w:r>
        <w:rPr>
          <w:noProof/>
          <w:color w:val="000000"/>
          <w:lang w:eastAsia="en-GB"/>
        </w:rPr>
        <w:t>Number of fishing poles used during that day</w:t>
      </w:r>
    </w:p>
    <w:p>
      <w:pPr>
        <w:autoSpaceDE w:val="0"/>
        <w:autoSpaceDN w:val="0"/>
        <w:adjustRightInd w:val="0"/>
        <w:spacing w:before="0" w:after="200"/>
        <w:rPr>
          <w:noProof/>
          <w:color w:val="000000"/>
          <w:lang w:eastAsia="en-GB"/>
        </w:rPr>
      </w:pPr>
      <w:r>
        <w:rPr>
          <w:noProof/>
          <w:color w:val="000000"/>
          <w:lang w:eastAsia="en-GB"/>
        </w:rPr>
        <w:t>Start fishing time (record the time immediately after bait fishing is complete and the vessel heads to the ocean for fishing. For multiple days, the time at which search starts should be recorded) and end fishing time (record the time immediately after fishing is complete from the last school; on multiple days this is the time fishing stopped from the last school). For multiple days number of fishing days should be recorded.</w:t>
      </w:r>
    </w:p>
    <w:p>
      <w:pPr>
        <w:autoSpaceDE w:val="0"/>
        <w:autoSpaceDN w:val="0"/>
        <w:adjustRightInd w:val="0"/>
        <w:spacing w:before="0" w:after="200"/>
        <w:rPr>
          <w:noProof/>
          <w:color w:val="000000"/>
          <w:lang w:eastAsia="en-GB"/>
        </w:rPr>
      </w:pPr>
      <w:r>
        <w:rPr>
          <w:noProof/>
          <w:color w:val="000000"/>
          <w:lang w:eastAsia="en-GB"/>
        </w:rPr>
        <w:t>Type of school: FAD associated and/or free school</w:t>
      </w:r>
    </w:p>
    <w:p>
      <w:pPr>
        <w:widowControl w:val="0"/>
        <w:autoSpaceDE w:val="0"/>
        <w:autoSpaceDN w:val="0"/>
        <w:spacing w:before="0" w:after="200"/>
        <w:rPr>
          <w:noProof/>
          <w:lang w:eastAsia="fr-FR"/>
        </w:rPr>
      </w:pPr>
      <w:r>
        <w:rPr>
          <w:b/>
          <w:bCs/>
          <w:noProof/>
          <w:lang w:eastAsia="fr-FR"/>
        </w:rPr>
        <w:t>CATCH</w:t>
      </w:r>
    </w:p>
    <w:p>
      <w:pPr>
        <w:widowControl w:val="0"/>
        <w:tabs>
          <w:tab w:val="left" w:pos="426"/>
        </w:tabs>
        <w:autoSpaceDE w:val="0"/>
        <w:autoSpaceDN w:val="0"/>
        <w:adjustRightInd w:val="0"/>
        <w:spacing w:before="0" w:after="200"/>
        <w:rPr>
          <w:noProof/>
          <w:lang w:eastAsia="fr-FR"/>
        </w:rPr>
      </w:pPr>
      <w:r>
        <w:rPr>
          <w:noProof/>
          <w:lang w:eastAsia="fr-FR"/>
        </w:rPr>
        <w:t>Catch weight (kg) or number by species per set/shot/fishing event for each of the species and form of processing in section Species below:</w:t>
      </w:r>
    </w:p>
    <w:p>
      <w:pPr>
        <w:widowControl w:val="0"/>
        <w:tabs>
          <w:tab w:val="left" w:pos="426"/>
        </w:tabs>
        <w:autoSpaceDE w:val="0"/>
        <w:autoSpaceDN w:val="0"/>
        <w:adjustRightInd w:val="0"/>
        <w:spacing w:before="0" w:after="200"/>
        <w:rPr>
          <w:noProof/>
          <w:lang w:eastAsia="fr-FR"/>
        </w:rPr>
      </w:pPr>
      <w:r>
        <w:rPr>
          <w:noProof/>
          <w:lang w:eastAsia="fr-FR"/>
        </w:rPr>
        <w:t>For longline by number and weight</w:t>
      </w:r>
    </w:p>
    <w:p>
      <w:pPr>
        <w:widowControl w:val="0"/>
        <w:tabs>
          <w:tab w:val="left" w:pos="426"/>
        </w:tabs>
        <w:autoSpaceDE w:val="0"/>
        <w:autoSpaceDN w:val="0"/>
        <w:adjustRightInd w:val="0"/>
        <w:spacing w:before="0" w:after="200"/>
        <w:rPr>
          <w:noProof/>
          <w:lang w:eastAsia="fr-FR"/>
        </w:rPr>
      </w:pPr>
      <w:r>
        <w:rPr>
          <w:noProof/>
          <w:lang w:eastAsia="fr-FR"/>
        </w:rPr>
        <w:t>For purse seine by weight</w:t>
      </w:r>
    </w:p>
    <w:p>
      <w:pPr>
        <w:widowControl w:val="0"/>
        <w:tabs>
          <w:tab w:val="left" w:pos="426"/>
        </w:tabs>
        <w:autoSpaceDE w:val="0"/>
        <w:autoSpaceDN w:val="0"/>
        <w:adjustRightInd w:val="0"/>
        <w:spacing w:before="0" w:after="200"/>
        <w:rPr>
          <w:noProof/>
          <w:lang w:eastAsia="fr-FR"/>
        </w:rPr>
      </w:pPr>
      <w:r>
        <w:rPr>
          <w:noProof/>
          <w:lang w:eastAsia="fr-FR"/>
        </w:rPr>
        <w:t>For gillnet by weight</w:t>
      </w:r>
    </w:p>
    <w:p>
      <w:pPr>
        <w:widowControl w:val="0"/>
        <w:tabs>
          <w:tab w:val="left" w:pos="426"/>
        </w:tabs>
        <w:autoSpaceDE w:val="0"/>
        <w:autoSpaceDN w:val="0"/>
        <w:adjustRightInd w:val="0"/>
        <w:spacing w:before="0" w:after="200"/>
        <w:rPr>
          <w:bCs/>
          <w:noProof/>
          <w:lang w:eastAsia="fr-FR"/>
        </w:rPr>
      </w:pPr>
      <w:r>
        <w:rPr>
          <w:noProof/>
          <w:lang w:eastAsia="fr-FR"/>
        </w:rPr>
        <w:t>For pole and line by weight or number</w:t>
      </w:r>
    </w:p>
    <w:p>
      <w:pPr>
        <w:keepNext/>
        <w:widowControl w:val="0"/>
        <w:autoSpaceDE w:val="0"/>
        <w:autoSpaceDN w:val="0"/>
        <w:spacing w:before="0" w:after="200"/>
        <w:rPr>
          <w:b/>
          <w:bCs/>
          <w:noProof/>
          <w:lang w:eastAsia="fr-FR"/>
        </w:rPr>
      </w:pPr>
      <w:r>
        <w:rPr>
          <w:b/>
          <w:bCs/>
          <w:noProof/>
          <w:lang w:eastAsia="fr-FR"/>
        </w:rPr>
        <w:t>SPECIES</w:t>
      </w:r>
    </w:p>
    <w:p>
      <w:pPr>
        <w:keepNext/>
        <w:autoSpaceDE w:val="0"/>
        <w:autoSpaceDN w:val="0"/>
        <w:spacing w:before="0" w:after="200"/>
        <w:ind w:firstLine="720"/>
        <w:rPr>
          <w:b/>
          <w:noProof/>
        </w:rPr>
      </w:pPr>
      <w:r>
        <w:rPr>
          <w:b/>
          <w:noProof/>
        </w:rPr>
        <w:t>For Longline:</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38"/>
        <w:gridCol w:w="791"/>
        <w:gridCol w:w="4609"/>
        <w:gridCol w:w="918"/>
      </w:tblGrid>
      <w:tr>
        <w:trPr>
          <w:jc w:val="center"/>
        </w:trPr>
        <w:tc>
          <w:tcPr>
            <w:tcW w:w="4338" w:type="dxa"/>
          </w:tcPr>
          <w:p>
            <w:pPr>
              <w:keepNext/>
              <w:autoSpaceDE w:val="0"/>
              <w:autoSpaceDN w:val="0"/>
              <w:rPr>
                <w:b/>
                <w:noProof/>
                <w:lang w:eastAsia="en-GB"/>
              </w:rPr>
            </w:pPr>
            <w:r>
              <w:rPr>
                <w:b/>
                <w:noProof/>
                <w:lang w:eastAsia="en-GB"/>
              </w:rPr>
              <w:t>Primary Species</w:t>
            </w:r>
          </w:p>
        </w:tc>
        <w:tc>
          <w:tcPr>
            <w:tcW w:w="791" w:type="dxa"/>
          </w:tcPr>
          <w:p>
            <w:pPr>
              <w:keepNext/>
              <w:autoSpaceDE w:val="0"/>
              <w:autoSpaceDN w:val="0"/>
              <w:jc w:val="center"/>
              <w:rPr>
                <w:b/>
                <w:noProof/>
                <w:lang w:eastAsia="en-GB"/>
              </w:rPr>
            </w:pPr>
            <w:r>
              <w:rPr>
                <w:b/>
                <w:noProof/>
                <w:lang w:eastAsia="en-GB"/>
              </w:rPr>
              <w:t>FAO code</w:t>
            </w:r>
          </w:p>
        </w:tc>
        <w:tc>
          <w:tcPr>
            <w:tcW w:w="4609" w:type="dxa"/>
          </w:tcPr>
          <w:p>
            <w:pPr>
              <w:keepNext/>
              <w:autoSpaceDE w:val="0"/>
              <w:autoSpaceDN w:val="0"/>
              <w:rPr>
                <w:b/>
                <w:noProof/>
                <w:lang w:eastAsia="en-GB"/>
              </w:rPr>
            </w:pPr>
            <w:r>
              <w:rPr>
                <w:b/>
                <w:noProof/>
                <w:lang w:eastAsia="en-GB"/>
              </w:rPr>
              <w:t>Other Species</w:t>
            </w:r>
          </w:p>
        </w:tc>
        <w:tc>
          <w:tcPr>
            <w:tcW w:w="918" w:type="dxa"/>
          </w:tcPr>
          <w:p>
            <w:pPr>
              <w:keepNext/>
              <w:autoSpaceDE w:val="0"/>
              <w:autoSpaceDN w:val="0"/>
              <w:jc w:val="center"/>
              <w:rPr>
                <w:b/>
                <w:noProof/>
                <w:lang w:eastAsia="en-GB"/>
              </w:rPr>
            </w:pPr>
            <w:r>
              <w:rPr>
                <w:b/>
                <w:noProof/>
                <w:lang w:eastAsia="en-GB"/>
              </w:rPr>
              <w:t>FAO code</w:t>
            </w:r>
          </w:p>
        </w:tc>
      </w:tr>
      <w:tr>
        <w:trPr>
          <w:jc w:val="center"/>
        </w:trPr>
        <w:tc>
          <w:tcPr>
            <w:tcW w:w="4338" w:type="dxa"/>
          </w:tcPr>
          <w:p>
            <w:pPr>
              <w:autoSpaceDE w:val="0"/>
              <w:autoSpaceDN w:val="0"/>
              <w:rPr>
                <w:noProof/>
                <w:lang w:eastAsia="en-GB"/>
              </w:rPr>
            </w:pPr>
            <w:r>
              <w:rPr>
                <w:noProof/>
                <w:lang w:eastAsia="en-GB"/>
              </w:rPr>
              <w:t>Southern bluefin tuna (</w:t>
            </w:r>
            <w:r>
              <w:rPr>
                <w:i/>
                <w:noProof/>
                <w:lang w:eastAsia="en-GB"/>
              </w:rPr>
              <w:t>Thunnus maccoyii</w:t>
            </w:r>
            <w:r>
              <w:rPr>
                <w:noProof/>
                <w:lang w:eastAsia="en-GB"/>
              </w:rPr>
              <w:t>)</w:t>
            </w:r>
          </w:p>
        </w:tc>
        <w:tc>
          <w:tcPr>
            <w:tcW w:w="791" w:type="dxa"/>
          </w:tcPr>
          <w:p>
            <w:pPr>
              <w:autoSpaceDE w:val="0"/>
              <w:autoSpaceDN w:val="0"/>
              <w:jc w:val="center"/>
              <w:rPr>
                <w:noProof/>
                <w:lang w:eastAsia="en-GB"/>
              </w:rPr>
            </w:pPr>
            <w:r>
              <w:rPr>
                <w:noProof/>
                <w:lang w:eastAsia="en-GB"/>
              </w:rPr>
              <w:t>SBF</w:t>
            </w:r>
          </w:p>
        </w:tc>
        <w:tc>
          <w:tcPr>
            <w:tcW w:w="4609" w:type="dxa"/>
          </w:tcPr>
          <w:p>
            <w:pPr>
              <w:autoSpaceDE w:val="0"/>
              <w:autoSpaceDN w:val="0"/>
              <w:rPr>
                <w:b/>
                <w:noProof/>
                <w:lang w:eastAsia="en-GB"/>
              </w:rPr>
            </w:pPr>
            <w:r>
              <w:rPr>
                <w:noProof/>
                <w:lang w:eastAsia="en-GB"/>
              </w:rPr>
              <w:t>Shortbill spearfish (</w:t>
            </w:r>
            <w:r>
              <w:rPr>
                <w:i/>
                <w:noProof/>
                <w:lang w:eastAsia="en-GB"/>
              </w:rPr>
              <w:t>Tetrapturus angustirostris</w:t>
            </w:r>
            <w:r>
              <w:rPr>
                <w:noProof/>
                <w:lang w:eastAsia="en-GB"/>
              </w:rPr>
              <w:t>)</w:t>
            </w:r>
          </w:p>
        </w:tc>
        <w:tc>
          <w:tcPr>
            <w:tcW w:w="918" w:type="dxa"/>
          </w:tcPr>
          <w:p>
            <w:pPr>
              <w:autoSpaceDE w:val="0"/>
              <w:autoSpaceDN w:val="0"/>
              <w:jc w:val="center"/>
              <w:rPr>
                <w:noProof/>
                <w:lang w:eastAsia="en-GB"/>
              </w:rPr>
            </w:pPr>
            <w:r>
              <w:rPr>
                <w:noProof/>
                <w:lang w:eastAsia="en-GB"/>
              </w:rPr>
              <w:t>SSP</w:t>
            </w:r>
          </w:p>
        </w:tc>
      </w:tr>
      <w:tr>
        <w:trPr>
          <w:jc w:val="center"/>
        </w:trPr>
        <w:tc>
          <w:tcPr>
            <w:tcW w:w="4338" w:type="dxa"/>
          </w:tcPr>
          <w:p>
            <w:pPr>
              <w:autoSpaceDE w:val="0"/>
              <w:autoSpaceDN w:val="0"/>
              <w:rPr>
                <w:noProof/>
                <w:lang w:eastAsia="en-GB"/>
              </w:rPr>
            </w:pPr>
            <w:r>
              <w:rPr>
                <w:noProof/>
                <w:lang w:eastAsia="en-GB"/>
              </w:rPr>
              <w:t>Albacore (</w:t>
            </w:r>
            <w:r>
              <w:rPr>
                <w:i/>
                <w:noProof/>
                <w:lang w:eastAsia="en-GB"/>
              </w:rPr>
              <w:t>Thunnus alalunga</w:t>
            </w:r>
            <w:r>
              <w:rPr>
                <w:noProof/>
                <w:lang w:eastAsia="en-GB"/>
              </w:rPr>
              <w:t>)</w:t>
            </w:r>
          </w:p>
        </w:tc>
        <w:tc>
          <w:tcPr>
            <w:tcW w:w="791" w:type="dxa"/>
          </w:tcPr>
          <w:p>
            <w:pPr>
              <w:autoSpaceDE w:val="0"/>
              <w:autoSpaceDN w:val="0"/>
              <w:jc w:val="center"/>
              <w:rPr>
                <w:noProof/>
                <w:lang w:eastAsia="en-GB"/>
              </w:rPr>
            </w:pPr>
            <w:r>
              <w:rPr>
                <w:noProof/>
                <w:lang w:eastAsia="en-GB"/>
              </w:rPr>
              <w:t>ALB</w:t>
            </w:r>
          </w:p>
        </w:tc>
        <w:tc>
          <w:tcPr>
            <w:tcW w:w="4609" w:type="dxa"/>
          </w:tcPr>
          <w:p>
            <w:pPr>
              <w:autoSpaceDE w:val="0"/>
              <w:autoSpaceDN w:val="0"/>
              <w:rPr>
                <w:noProof/>
                <w:lang w:eastAsia="en-GB"/>
              </w:rPr>
            </w:pPr>
            <w:r>
              <w:rPr>
                <w:noProof/>
                <w:lang w:eastAsia="en-GB"/>
              </w:rPr>
              <w:t>Blue shark (</w:t>
            </w:r>
            <w:r>
              <w:rPr>
                <w:i/>
                <w:noProof/>
                <w:lang w:eastAsia="en-GB"/>
              </w:rPr>
              <w:t>Prionace glauca</w:t>
            </w:r>
            <w:r>
              <w:rPr>
                <w:noProof/>
                <w:lang w:eastAsia="en-GB"/>
              </w:rPr>
              <w:t>)</w:t>
            </w:r>
          </w:p>
        </w:tc>
        <w:tc>
          <w:tcPr>
            <w:tcW w:w="918" w:type="dxa"/>
          </w:tcPr>
          <w:p>
            <w:pPr>
              <w:autoSpaceDE w:val="0"/>
              <w:autoSpaceDN w:val="0"/>
              <w:jc w:val="center"/>
              <w:rPr>
                <w:noProof/>
                <w:lang w:eastAsia="en-GB"/>
              </w:rPr>
            </w:pPr>
            <w:r>
              <w:rPr>
                <w:noProof/>
                <w:lang w:eastAsia="en-GB"/>
              </w:rPr>
              <w:t>BSH</w:t>
            </w:r>
          </w:p>
        </w:tc>
      </w:tr>
      <w:tr>
        <w:trPr>
          <w:jc w:val="center"/>
        </w:trPr>
        <w:tc>
          <w:tcPr>
            <w:tcW w:w="4338" w:type="dxa"/>
          </w:tcPr>
          <w:p>
            <w:pPr>
              <w:autoSpaceDE w:val="0"/>
              <w:autoSpaceDN w:val="0"/>
              <w:rPr>
                <w:noProof/>
                <w:lang w:eastAsia="en-GB"/>
              </w:rPr>
            </w:pPr>
            <w:r>
              <w:rPr>
                <w:noProof/>
                <w:lang w:eastAsia="en-GB"/>
              </w:rPr>
              <w:t>Bigeye tuna (</w:t>
            </w:r>
            <w:r>
              <w:rPr>
                <w:i/>
                <w:noProof/>
                <w:lang w:eastAsia="en-GB"/>
              </w:rPr>
              <w:t>Thunnus obesus</w:t>
            </w:r>
            <w:r>
              <w:rPr>
                <w:noProof/>
                <w:lang w:eastAsia="en-GB"/>
              </w:rPr>
              <w:t>)</w:t>
            </w:r>
          </w:p>
        </w:tc>
        <w:tc>
          <w:tcPr>
            <w:tcW w:w="791" w:type="dxa"/>
          </w:tcPr>
          <w:p>
            <w:pPr>
              <w:autoSpaceDE w:val="0"/>
              <w:autoSpaceDN w:val="0"/>
              <w:jc w:val="center"/>
              <w:rPr>
                <w:noProof/>
                <w:lang w:eastAsia="en-GB"/>
              </w:rPr>
            </w:pPr>
            <w:r>
              <w:rPr>
                <w:noProof/>
                <w:lang w:eastAsia="en-GB"/>
              </w:rPr>
              <w:t>BET</w:t>
            </w:r>
          </w:p>
        </w:tc>
        <w:tc>
          <w:tcPr>
            <w:tcW w:w="4609" w:type="dxa"/>
          </w:tcPr>
          <w:p>
            <w:pPr>
              <w:autoSpaceDE w:val="0"/>
              <w:autoSpaceDN w:val="0"/>
              <w:rPr>
                <w:noProof/>
                <w:lang w:eastAsia="en-GB"/>
              </w:rPr>
            </w:pPr>
            <w:r>
              <w:rPr>
                <w:noProof/>
                <w:lang w:eastAsia="en-GB"/>
              </w:rPr>
              <w:t>Mako sharks (</w:t>
            </w:r>
            <w:r>
              <w:rPr>
                <w:i/>
                <w:noProof/>
                <w:lang w:eastAsia="en-GB"/>
              </w:rPr>
              <w:t xml:space="preserve">Isurus </w:t>
            </w:r>
            <w:r>
              <w:rPr>
                <w:noProof/>
                <w:lang w:eastAsia="en-GB"/>
              </w:rPr>
              <w:t>spp</w:t>
            </w:r>
            <w:r>
              <w:rPr>
                <w:i/>
                <w:noProof/>
                <w:lang w:eastAsia="en-GB"/>
              </w:rPr>
              <w:t>.</w:t>
            </w:r>
            <w:r>
              <w:rPr>
                <w:noProof/>
                <w:lang w:eastAsia="en-GB"/>
              </w:rPr>
              <w:t>)</w:t>
            </w:r>
          </w:p>
        </w:tc>
        <w:tc>
          <w:tcPr>
            <w:tcW w:w="918" w:type="dxa"/>
          </w:tcPr>
          <w:p>
            <w:pPr>
              <w:autoSpaceDE w:val="0"/>
              <w:autoSpaceDN w:val="0"/>
              <w:jc w:val="center"/>
              <w:rPr>
                <w:noProof/>
                <w:lang w:eastAsia="en-GB"/>
              </w:rPr>
            </w:pPr>
            <w:r>
              <w:rPr>
                <w:noProof/>
                <w:lang w:eastAsia="en-GB"/>
              </w:rPr>
              <w:t>MAK</w:t>
            </w:r>
          </w:p>
        </w:tc>
      </w:tr>
      <w:tr>
        <w:trPr>
          <w:jc w:val="center"/>
        </w:trPr>
        <w:tc>
          <w:tcPr>
            <w:tcW w:w="4338" w:type="dxa"/>
          </w:tcPr>
          <w:p>
            <w:pPr>
              <w:autoSpaceDE w:val="0"/>
              <w:autoSpaceDN w:val="0"/>
              <w:rPr>
                <w:noProof/>
                <w:lang w:eastAsia="en-GB"/>
              </w:rPr>
            </w:pPr>
            <w:r>
              <w:rPr>
                <w:noProof/>
                <w:lang w:eastAsia="en-GB"/>
              </w:rPr>
              <w:t>Yellowfin tuna (</w:t>
            </w:r>
            <w:r>
              <w:rPr>
                <w:i/>
                <w:noProof/>
                <w:lang w:eastAsia="en-GB"/>
              </w:rPr>
              <w:t>Thunnus albacares</w:t>
            </w:r>
            <w:r>
              <w:rPr>
                <w:noProof/>
                <w:lang w:eastAsia="en-GB"/>
              </w:rPr>
              <w:t>)</w:t>
            </w:r>
          </w:p>
        </w:tc>
        <w:tc>
          <w:tcPr>
            <w:tcW w:w="791" w:type="dxa"/>
          </w:tcPr>
          <w:p>
            <w:pPr>
              <w:autoSpaceDE w:val="0"/>
              <w:autoSpaceDN w:val="0"/>
              <w:jc w:val="center"/>
              <w:rPr>
                <w:noProof/>
                <w:lang w:eastAsia="en-GB"/>
              </w:rPr>
            </w:pPr>
            <w:r>
              <w:rPr>
                <w:noProof/>
                <w:lang w:eastAsia="en-GB"/>
              </w:rPr>
              <w:t>YFT</w:t>
            </w:r>
          </w:p>
        </w:tc>
        <w:tc>
          <w:tcPr>
            <w:tcW w:w="4609" w:type="dxa"/>
          </w:tcPr>
          <w:p>
            <w:pPr>
              <w:autoSpaceDE w:val="0"/>
              <w:autoSpaceDN w:val="0"/>
              <w:rPr>
                <w:noProof/>
                <w:lang w:eastAsia="en-GB"/>
              </w:rPr>
            </w:pPr>
            <w:r>
              <w:rPr>
                <w:noProof/>
                <w:lang w:eastAsia="en-GB"/>
              </w:rPr>
              <w:t>Porbeagle shark (</w:t>
            </w:r>
            <w:r>
              <w:rPr>
                <w:i/>
                <w:noProof/>
                <w:lang w:eastAsia="en-GB"/>
              </w:rPr>
              <w:t>Lamna nasus</w:t>
            </w:r>
            <w:r>
              <w:rPr>
                <w:noProof/>
                <w:lang w:eastAsia="en-GB"/>
              </w:rPr>
              <w:t>)</w:t>
            </w:r>
          </w:p>
        </w:tc>
        <w:tc>
          <w:tcPr>
            <w:tcW w:w="918" w:type="dxa"/>
          </w:tcPr>
          <w:p>
            <w:pPr>
              <w:autoSpaceDE w:val="0"/>
              <w:autoSpaceDN w:val="0"/>
              <w:jc w:val="center"/>
              <w:rPr>
                <w:noProof/>
                <w:lang w:eastAsia="en-GB"/>
              </w:rPr>
            </w:pPr>
            <w:r>
              <w:rPr>
                <w:noProof/>
                <w:lang w:eastAsia="en-GB"/>
              </w:rPr>
              <w:t>POR</w:t>
            </w:r>
          </w:p>
        </w:tc>
      </w:tr>
      <w:tr>
        <w:trPr>
          <w:jc w:val="center"/>
        </w:trPr>
        <w:tc>
          <w:tcPr>
            <w:tcW w:w="4338" w:type="dxa"/>
          </w:tcPr>
          <w:p>
            <w:pPr>
              <w:autoSpaceDE w:val="0"/>
              <w:autoSpaceDN w:val="0"/>
              <w:rPr>
                <w:noProof/>
                <w:lang w:eastAsia="en-GB"/>
              </w:rPr>
            </w:pPr>
            <w:r>
              <w:rPr>
                <w:noProof/>
                <w:lang w:eastAsia="en-GB"/>
              </w:rPr>
              <w:t>Skipjack tuna (</w:t>
            </w:r>
            <w:r>
              <w:rPr>
                <w:i/>
                <w:noProof/>
                <w:lang w:eastAsia="en-GB"/>
              </w:rPr>
              <w:t>Katsuwonus pelamis</w:t>
            </w:r>
            <w:r>
              <w:rPr>
                <w:noProof/>
                <w:lang w:eastAsia="en-GB"/>
              </w:rPr>
              <w:t>)</w:t>
            </w:r>
          </w:p>
        </w:tc>
        <w:tc>
          <w:tcPr>
            <w:tcW w:w="791" w:type="dxa"/>
          </w:tcPr>
          <w:p>
            <w:pPr>
              <w:autoSpaceDE w:val="0"/>
              <w:autoSpaceDN w:val="0"/>
              <w:jc w:val="center"/>
              <w:rPr>
                <w:noProof/>
                <w:lang w:eastAsia="en-GB"/>
              </w:rPr>
            </w:pPr>
            <w:r>
              <w:rPr>
                <w:noProof/>
                <w:lang w:eastAsia="en-GB"/>
              </w:rPr>
              <w:t>SKJ</w:t>
            </w:r>
          </w:p>
        </w:tc>
        <w:tc>
          <w:tcPr>
            <w:tcW w:w="4609" w:type="dxa"/>
          </w:tcPr>
          <w:p>
            <w:pPr>
              <w:autoSpaceDE w:val="0"/>
              <w:autoSpaceDN w:val="0"/>
              <w:rPr>
                <w:noProof/>
                <w:lang w:eastAsia="en-GB"/>
              </w:rPr>
            </w:pPr>
            <w:r>
              <w:rPr>
                <w:noProof/>
                <w:lang w:eastAsia="en-GB"/>
              </w:rPr>
              <w:t>Hammerhead sharks (</w:t>
            </w:r>
            <w:r>
              <w:rPr>
                <w:i/>
                <w:noProof/>
                <w:lang w:eastAsia="en-GB"/>
              </w:rPr>
              <w:t>Sphyrna</w:t>
            </w:r>
            <w:r>
              <w:rPr>
                <w:noProof/>
                <w:lang w:eastAsia="en-GB"/>
              </w:rPr>
              <w:t xml:space="preserve"> spp.)</w:t>
            </w:r>
          </w:p>
        </w:tc>
        <w:tc>
          <w:tcPr>
            <w:tcW w:w="918" w:type="dxa"/>
          </w:tcPr>
          <w:p>
            <w:pPr>
              <w:autoSpaceDE w:val="0"/>
              <w:autoSpaceDN w:val="0"/>
              <w:jc w:val="center"/>
              <w:rPr>
                <w:noProof/>
                <w:lang w:eastAsia="en-GB"/>
              </w:rPr>
            </w:pPr>
            <w:r>
              <w:rPr>
                <w:noProof/>
                <w:lang w:eastAsia="en-GB"/>
              </w:rPr>
              <w:t>SPN</w:t>
            </w:r>
          </w:p>
        </w:tc>
      </w:tr>
      <w:tr>
        <w:trPr>
          <w:jc w:val="center"/>
        </w:trPr>
        <w:tc>
          <w:tcPr>
            <w:tcW w:w="4338" w:type="dxa"/>
          </w:tcPr>
          <w:p>
            <w:pPr>
              <w:autoSpaceDE w:val="0"/>
              <w:autoSpaceDN w:val="0"/>
              <w:rPr>
                <w:noProof/>
                <w:lang w:eastAsia="en-GB"/>
              </w:rPr>
            </w:pPr>
            <w:r>
              <w:rPr>
                <w:noProof/>
                <w:lang w:eastAsia="en-GB"/>
              </w:rPr>
              <w:t>Swordfish (</w:t>
            </w:r>
            <w:r>
              <w:rPr>
                <w:i/>
                <w:noProof/>
                <w:lang w:eastAsia="en-GB"/>
              </w:rPr>
              <w:t>Xiphias gladius</w:t>
            </w:r>
            <w:r>
              <w:rPr>
                <w:noProof/>
                <w:lang w:eastAsia="en-GB"/>
              </w:rPr>
              <w:t>)</w:t>
            </w:r>
          </w:p>
        </w:tc>
        <w:tc>
          <w:tcPr>
            <w:tcW w:w="791" w:type="dxa"/>
          </w:tcPr>
          <w:p>
            <w:pPr>
              <w:autoSpaceDE w:val="0"/>
              <w:autoSpaceDN w:val="0"/>
              <w:jc w:val="center"/>
              <w:rPr>
                <w:noProof/>
                <w:lang w:eastAsia="en-GB"/>
              </w:rPr>
            </w:pPr>
            <w:r>
              <w:rPr>
                <w:noProof/>
                <w:lang w:eastAsia="en-GB"/>
              </w:rPr>
              <w:t>SWO</w:t>
            </w:r>
          </w:p>
        </w:tc>
        <w:tc>
          <w:tcPr>
            <w:tcW w:w="4609" w:type="dxa"/>
          </w:tcPr>
          <w:p>
            <w:pPr>
              <w:autoSpaceDE w:val="0"/>
              <w:autoSpaceDN w:val="0"/>
              <w:rPr>
                <w:noProof/>
                <w:lang w:eastAsia="en-GB"/>
              </w:rPr>
            </w:pPr>
            <w:r>
              <w:rPr>
                <w:noProof/>
                <w:lang w:eastAsia="en-GB"/>
              </w:rPr>
              <w:t>Silky shark (</w:t>
            </w:r>
            <w:r>
              <w:rPr>
                <w:i/>
                <w:noProof/>
                <w:lang w:eastAsia="en-GB"/>
              </w:rPr>
              <w:t>Carcharhinus falciformis</w:t>
            </w:r>
            <w:r>
              <w:rPr>
                <w:noProof/>
                <w:lang w:eastAsia="en-GB"/>
              </w:rPr>
              <w:t>)</w:t>
            </w:r>
          </w:p>
        </w:tc>
        <w:tc>
          <w:tcPr>
            <w:tcW w:w="918" w:type="dxa"/>
          </w:tcPr>
          <w:p>
            <w:pPr>
              <w:autoSpaceDE w:val="0"/>
              <w:autoSpaceDN w:val="0"/>
              <w:jc w:val="center"/>
              <w:rPr>
                <w:noProof/>
                <w:lang w:eastAsia="en-GB"/>
              </w:rPr>
            </w:pPr>
            <w:r>
              <w:rPr>
                <w:noProof/>
                <w:lang w:eastAsia="en-GB"/>
              </w:rPr>
              <w:t>FAL</w:t>
            </w:r>
          </w:p>
        </w:tc>
      </w:tr>
      <w:tr>
        <w:trPr>
          <w:jc w:val="center"/>
        </w:trPr>
        <w:tc>
          <w:tcPr>
            <w:tcW w:w="4338" w:type="dxa"/>
          </w:tcPr>
          <w:p>
            <w:pPr>
              <w:autoSpaceDE w:val="0"/>
              <w:autoSpaceDN w:val="0"/>
              <w:rPr>
                <w:noProof/>
                <w:lang w:eastAsia="en-GB"/>
              </w:rPr>
            </w:pPr>
            <w:r>
              <w:rPr>
                <w:noProof/>
                <w:lang w:eastAsia="en-GB"/>
              </w:rPr>
              <w:t>Striped marlin (</w:t>
            </w:r>
            <w:r>
              <w:rPr>
                <w:i/>
                <w:noProof/>
                <w:lang w:eastAsia="en-GB"/>
              </w:rPr>
              <w:t>Tetrapturus audax</w:t>
            </w:r>
            <w:r>
              <w:rPr>
                <w:noProof/>
                <w:lang w:eastAsia="en-GB"/>
              </w:rPr>
              <w:t xml:space="preserve">) </w:t>
            </w:r>
          </w:p>
        </w:tc>
        <w:tc>
          <w:tcPr>
            <w:tcW w:w="791" w:type="dxa"/>
          </w:tcPr>
          <w:p>
            <w:pPr>
              <w:autoSpaceDE w:val="0"/>
              <w:autoSpaceDN w:val="0"/>
              <w:jc w:val="center"/>
              <w:rPr>
                <w:noProof/>
                <w:lang w:eastAsia="en-GB"/>
              </w:rPr>
            </w:pPr>
            <w:r>
              <w:rPr>
                <w:noProof/>
                <w:lang w:eastAsia="en-GB"/>
              </w:rPr>
              <w:t>MLS</w:t>
            </w:r>
          </w:p>
        </w:tc>
        <w:tc>
          <w:tcPr>
            <w:tcW w:w="4609" w:type="dxa"/>
          </w:tcPr>
          <w:p>
            <w:pPr>
              <w:autoSpaceDE w:val="0"/>
              <w:autoSpaceDN w:val="0"/>
              <w:rPr>
                <w:b/>
                <w:noProof/>
                <w:lang w:eastAsia="en-GB"/>
              </w:rPr>
            </w:pPr>
            <w:r>
              <w:rPr>
                <w:noProof/>
                <w:lang w:eastAsia="en-GB"/>
              </w:rPr>
              <w:t>Other bony fishes</w:t>
            </w:r>
          </w:p>
        </w:tc>
        <w:tc>
          <w:tcPr>
            <w:tcW w:w="918" w:type="dxa"/>
          </w:tcPr>
          <w:p>
            <w:pPr>
              <w:autoSpaceDE w:val="0"/>
              <w:autoSpaceDN w:val="0"/>
              <w:jc w:val="center"/>
              <w:rPr>
                <w:noProof/>
                <w:lang w:eastAsia="en-GB"/>
              </w:rPr>
            </w:pPr>
            <w:r>
              <w:rPr>
                <w:noProof/>
                <w:lang w:eastAsia="en-GB"/>
              </w:rPr>
              <w:t>MZZ</w:t>
            </w:r>
          </w:p>
        </w:tc>
      </w:tr>
      <w:tr>
        <w:trPr>
          <w:jc w:val="center"/>
        </w:trPr>
        <w:tc>
          <w:tcPr>
            <w:tcW w:w="4338" w:type="dxa"/>
          </w:tcPr>
          <w:p>
            <w:pPr>
              <w:autoSpaceDE w:val="0"/>
              <w:autoSpaceDN w:val="0"/>
              <w:rPr>
                <w:noProof/>
                <w:lang w:eastAsia="en-GB"/>
              </w:rPr>
            </w:pPr>
            <w:r>
              <w:rPr>
                <w:noProof/>
                <w:lang w:eastAsia="en-GB"/>
              </w:rPr>
              <w:t>Blue marlin</w:t>
            </w:r>
            <w:r>
              <w:rPr>
                <w:i/>
                <w:noProof/>
                <w:lang w:eastAsia="en-GB"/>
              </w:rPr>
              <w:t xml:space="preserve"> </w:t>
            </w:r>
            <w:r>
              <w:rPr>
                <w:noProof/>
                <w:lang w:eastAsia="en-GB"/>
              </w:rPr>
              <w:t>(</w:t>
            </w:r>
            <w:r>
              <w:rPr>
                <w:i/>
                <w:noProof/>
                <w:lang w:eastAsia="en-GB"/>
              </w:rPr>
              <w:t>Makaira nigricans</w:t>
            </w:r>
            <w:r>
              <w:rPr>
                <w:noProof/>
                <w:lang w:eastAsia="en-GB"/>
              </w:rPr>
              <w:t>)</w:t>
            </w:r>
          </w:p>
        </w:tc>
        <w:tc>
          <w:tcPr>
            <w:tcW w:w="791" w:type="dxa"/>
          </w:tcPr>
          <w:p>
            <w:pPr>
              <w:autoSpaceDE w:val="0"/>
              <w:autoSpaceDN w:val="0"/>
              <w:jc w:val="center"/>
              <w:rPr>
                <w:noProof/>
                <w:lang w:eastAsia="en-GB"/>
              </w:rPr>
            </w:pPr>
            <w:r>
              <w:rPr>
                <w:noProof/>
                <w:lang w:eastAsia="en-GB"/>
              </w:rPr>
              <w:t>BUM</w:t>
            </w:r>
          </w:p>
        </w:tc>
        <w:tc>
          <w:tcPr>
            <w:tcW w:w="4609" w:type="dxa"/>
          </w:tcPr>
          <w:p>
            <w:pPr>
              <w:autoSpaceDE w:val="0"/>
              <w:autoSpaceDN w:val="0"/>
              <w:rPr>
                <w:noProof/>
                <w:lang w:eastAsia="en-GB"/>
              </w:rPr>
            </w:pPr>
            <w:r>
              <w:rPr>
                <w:noProof/>
                <w:lang w:eastAsia="en-GB"/>
              </w:rPr>
              <w:t>Other sharks</w:t>
            </w:r>
          </w:p>
        </w:tc>
        <w:tc>
          <w:tcPr>
            <w:tcW w:w="918" w:type="dxa"/>
          </w:tcPr>
          <w:p>
            <w:pPr>
              <w:autoSpaceDE w:val="0"/>
              <w:autoSpaceDN w:val="0"/>
              <w:jc w:val="center"/>
              <w:rPr>
                <w:noProof/>
                <w:lang w:eastAsia="en-GB"/>
              </w:rPr>
            </w:pPr>
            <w:r>
              <w:rPr>
                <w:noProof/>
                <w:lang w:eastAsia="en-GB"/>
              </w:rPr>
              <w:t>SKH</w:t>
            </w:r>
          </w:p>
        </w:tc>
      </w:tr>
      <w:tr>
        <w:trPr>
          <w:jc w:val="center"/>
        </w:trPr>
        <w:tc>
          <w:tcPr>
            <w:tcW w:w="4338" w:type="dxa"/>
          </w:tcPr>
          <w:p>
            <w:pPr>
              <w:autoSpaceDE w:val="0"/>
              <w:autoSpaceDN w:val="0"/>
              <w:rPr>
                <w:noProof/>
                <w:lang w:eastAsia="en-GB"/>
              </w:rPr>
            </w:pPr>
            <w:r>
              <w:rPr>
                <w:noProof/>
                <w:lang w:eastAsia="en-GB"/>
              </w:rPr>
              <w:t>Black marlin (</w:t>
            </w:r>
            <w:r>
              <w:rPr>
                <w:i/>
                <w:noProof/>
                <w:lang w:eastAsia="en-GB"/>
              </w:rPr>
              <w:t>Makaira indica</w:t>
            </w:r>
            <w:r>
              <w:rPr>
                <w:noProof/>
                <w:lang w:eastAsia="en-GB"/>
              </w:rPr>
              <w:t>)</w:t>
            </w:r>
          </w:p>
        </w:tc>
        <w:tc>
          <w:tcPr>
            <w:tcW w:w="791" w:type="dxa"/>
          </w:tcPr>
          <w:p>
            <w:pPr>
              <w:autoSpaceDE w:val="0"/>
              <w:autoSpaceDN w:val="0"/>
              <w:jc w:val="center"/>
              <w:rPr>
                <w:noProof/>
                <w:lang w:eastAsia="en-GB"/>
              </w:rPr>
            </w:pPr>
            <w:r>
              <w:rPr>
                <w:noProof/>
                <w:lang w:eastAsia="en-GB"/>
              </w:rPr>
              <w:t>BLM</w:t>
            </w:r>
          </w:p>
        </w:tc>
        <w:tc>
          <w:tcPr>
            <w:tcW w:w="4609" w:type="dxa"/>
          </w:tcPr>
          <w:p>
            <w:pPr>
              <w:autoSpaceDE w:val="0"/>
              <w:autoSpaceDN w:val="0"/>
              <w:rPr>
                <w:noProof/>
                <w:lang w:eastAsia="en-GB"/>
              </w:rPr>
            </w:pPr>
            <w:r>
              <w:rPr>
                <w:noProof/>
                <w:lang w:eastAsia="en-GB"/>
              </w:rPr>
              <w:t>Seabirds (in number)</w:t>
            </w:r>
            <w:r>
              <w:rPr>
                <w:rStyle w:val="FootnoteReference"/>
                <w:noProof/>
              </w:rPr>
              <w:footnoteReference w:id="1"/>
            </w:r>
          </w:p>
        </w:tc>
        <w:tc>
          <w:tcPr>
            <w:tcW w:w="918" w:type="dxa"/>
          </w:tcPr>
          <w:p>
            <w:pPr>
              <w:autoSpaceDE w:val="0"/>
              <w:autoSpaceDN w:val="0"/>
              <w:jc w:val="center"/>
              <w:rPr>
                <w:noProof/>
                <w:lang w:eastAsia="en-GB"/>
              </w:rPr>
            </w:pPr>
          </w:p>
        </w:tc>
      </w:tr>
      <w:tr>
        <w:trPr>
          <w:jc w:val="center"/>
        </w:trPr>
        <w:tc>
          <w:tcPr>
            <w:tcW w:w="4338" w:type="dxa"/>
          </w:tcPr>
          <w:p>
            <w:pPr>
              <w:autoSpaceDE w:val="0"/>
              <w:autoSpaceDN w:val="0"/>
              <w:rPr>
                <w:noProof/>
                <w:lang w:eastAsia="en-GB"/>
              </w:rPr>
            </w:pPr>
            <w:r>
              <w:rPr>
                <w:noProof/>
                <w:lang w:eastAsia="en-GB"/>
              </w:rPr>
              <w:t>Indo–Pacific sailfish (</w:t>
            </w:r>
            <w:r>
              <w:rPr>
                <w:i/>
                <w:noProof/>
                <w:lang w:eastAsia="en-GB"/>
              </w:rPr>
              <w:t>Istiophorus platypterus</w:t>
            </w:r>
            <w:r>
              <w:rPr>
                <w:noProof/>
                <w:lang w:eastAsia="en-GB"/>
              </w:rPr>
              <w:t>)</w:t>
            </w:r>
          </w:p>
        </w:tc>
        <w:tc>
          <w:tcPr>
            <w:tcW w:w="791" w:type="dxa"/>
          </w:tcPr>
          <w:p>
            <w:pPr>
              <w:autoSpaceDE w:val="0"/>
              <w:autoSpaceDN w:val="0"/>
              <w:jc w:val="center"/>
              <w:rPr>
                <w:noProof/>
                <w:lang w:eastAsia="en-GB"/>
              </w:rPr>
            </w:pPr>
            <w:r>
              <w:rPr>
                <w:noProof/>
                <w:lang w:eastAsia="en-GB"/>
              </w:rPr>
              <w:t>SFA</w:t>
            </w:r>
          </w:p>
        </w:tc>
        <w:tc>
          <w:tcPr>
            <w:tcW w:w="4609" w:type="dxa"/>
          </w:tcPr>
          <w:p>
            <w:pPr>
              <w:autoSpaceDE w:val="0"/>
              <w:autoSpaceDN w:val="0"/>
              <w:rPr>
                <w:noProof/>
                <w:lang w:eastAsia="en-GB"/>
              </w:rPr>
            </w:pPr>
            <w:r>
              <w:rPr>
                <w:noProof/>
                <w:lang w:eastAsia="en-GB"/>
              </w:rPr>
              <w:t>Marine Mammals (in number)</w:t>
            </w:r>
          </w:p>
        </w:tc>
        <w:tc>
          <w:tcPr>
            <w:tcW w:w="918" w:type="dxa"/>
          </w:tcPr>
          <w:p>
            <w:pPr>
              <w:autoSpaceDE w:val="0"/>
              <w:autoSpaceDN w:val="0"/>
              <w:jc w:val="center"/>
              <w:rPr>
                <w:noProof/>
                <w:lang w:eastAsia="en-GB"/>
              </w:rPr>
            </w:pPr>
            <w:r>
              <w:rPr>
                <w:noProof/>
                <w:lang w:eastAsia="en-GB"/>
              </w:rPr>
              <w:t>MAM</w:t>
            </w:r>
          </w:p>
        </w:tc>
      </w:tr>
      <w:tr>
        <w:trPr>
          <w:jc w:val="center"/>
        </w:trPr>
        <w:tc>
          <w:tcPr>
            <w:tcW w:w="4338" w:type="dxa"/>
          </w:tcPr>
          <w:p>
            <w:pPr>
              <w:autoSpaceDE w:val="0"/>
              <w:autoSpaceDN w:val="0"/>
              <w:rPr>
                <w:noProof/>
                <w:lang w:eastAsia="en-GB"/>
              </w:rPr>
            </w:pPr>
          </w:p>
        </w:tc>
        <w:tc>
          <w:tcPr>
            <w:tcW w:w="791" w:type="dxa"/>
          </w:tcPr>
          <w:p>
            <w:pPr>
              <w:autoSpaceDE w:val="0"/>
              <w:autoSpaceDN w:val="0"/>
              <w:jc w:val="center"/>
              <w:rPr>
                <w:noProof/>
                <w:lang w:eastAsia="en-GB"/>
              </w:rPr>
            </w:pPr>
          </w:p>
        </w:tc>
        <w:tc>
          <w:tcPr>
            <w:tcW w:w="4609" w:type="dxa"/>
          </w:tcPr>
          <w:p>
            <w:pPr>
              <w:autoSpaceDE w:val="0"/>
              <w:autoSpaceDN w:val="0"/>
              <w:rPr>
                <w:noProof/>
                <w:lang w:eastAsia="en-GB"/>
              </w:rPr>
            </w:pPr>
            <w:r>
              <w:rPr>
                <w:noProof/>
                <w:lang w:eastAsia="en-GB"/>
              </w:rPr>
              <w:t>Marine turtles (in number)</w:t>
            </w:r>
          </w:p>
        </w:tc>
        <w:tc>
          <w:tcPr>
            <w:tcW w:w="918" w:type="dxa"/>
          </w:tcPr>
          <w:p>
            <w:pPr>
              <w:autoSpaceDE w:val="0"/>
              <w:autoSpaceDN w:val="0"/>
              <w:jc w:val="center"/>
              <w:rPr>
                <w:noProof/>
                <w:lang w:eastAsia="en-GB"/>
              </w:rPr>
            </w:pPr>
            <w:r>
              <w:rPr>
                <w:noProof/>
                <w:lang w:eastAsia="en-GB"/>
              </w:rPr>
              <w:t>TTX</w:t>
            </w:r>
          </w:p>
        </w:tc>
      </w:tr>
      <w:tr>
        <w:trPr>
          <w:jc w:val="center"/>
        </w:trPr>
        <w:tc>
          <w:tcPr>
            <w:tcW w:w="4338" w:type="dxa"/>
          </w:tcPr>
          <w:p>
            <w:pPr>
              <w:autoSpaceDE w:val="0"/>
              <w:autoSpaceDN w:val="0"/>
              <w:rPr>
                <w:noProof/>
                <w:lang w:eastAsia="en-GB"/>
              </w:rPr>
            </w:pPr>
          </w:p>
        </w:tc>
        <w:tc>
          <w:tcPr>
            <w:tcW w:w="791" w:type="dxa"/>
          </w:tcPr>
          <w:p>
            <w:pPr>
              <w:autoSpaceDE w:val="0"/>
              <w:autoSpaceDN w:val="0"/>
              <w:jc w:val="center"/>
              <w:rPr>
                <w:noProof/>
                <w:lang w:eastAsia="en-GB"/>
              </w:rPr>
            </w:pPr>
          </w:p>
        </w:tc>
        <w:tc>
          <w:tcPr>
            <w:tcW w:w="4609" w:type="dxa"/>
          </w:tcPr>
          <w:p>
            <w:pPr>
              <w:autoSpaceDE w:val="0"/>
              <w:autoSpaceDN w:val="0"/>
              <w:rPr>
                <w:noProof/>
                <w:lang w:eastAsia="en-GB"/>
              </w:rPr>
            </w:pPr>
            <w:r>
              <w:rPr>
                <w:noProof/>
                <w:lang w:eastAsia="en-GB"/>
              </w:rPr>
              <w:t>Thresher sharks (</w:t>
            </w:r>
            <w:r>
              <w:rPr>
                <w:i/>
                <w:noProof/>
                <w:lang w:eastAsia="en-GB"/>
              </w:rPr>
              <w:t>Alopias</w:t>
            </w:r>
            <w:r>
              <w:rPr>
                <w:noProof/>
                <w:lang w:eastAsia="en-GB"/>
              </w:rPr>
              <w:t xml:space="preserve"> spp.)</w:t>
            </w:r>
          </w:p>
        </w:tc>
        <w:tc>
          <w:tcPr>
            <w:tcW w:w="918" w:type="dxa"/>
          </w:tcPr>
          <w:p>
            <w:pPr>
              <w:autoSpaceDE w:val="0"/>
              <w:autoSpaceDN w:val="0"/>
              <w:jc w:val="center"/>
              <w:rPr>
                <w:noProof/>
                <w:lang w:eastAsia="en-GB"/>
              </w:rPr>
            </w:pPr>
            <w:r>
              <w:rPr>
                <w:noProof/>
                <w:lang w:eastAsia="en-GB"/>
              </w:rPr>
              <w:t>THR</w:t>
            </w:r>
          </w:p>
        </w:tc>
      </w:tr>
      <w:tr>
        <w:trPr>
          <w:jc w:val="center"/>
        </w:trPr>
        <w:tc>
          <w:tcPr>
            <w:tcW w:w="4338" w:type="dxa"/>
          </w:tcPr>
          <w:p>
            <w:pPr>
              <w:autoSpaceDE w:val="0"/>
              <w:autoSpaceDN w:val="0"/>
              <w:rPr>
                <w:noProof/>
                <w:lang w:eastAsia="en-GB"/>
              </w:rPr>
            </w:pPr>
          </w:p>
        </w:tc>
        <w:tc>
          <w:tcPr>
            <w:tcW w:w="791" w:type="dxa"/>
          </w:tcPr>
          <w:p>
            <w:pPr>
              <w:autoSpaceDE w:val="0"/>
              <w:autoSpaceDN w:val="0"/>
              <w:jc w:val="center"/>
              <w:rPr>
                <w:noProof/>
                <w:lang w:eastAsia="en-GB"/>
              </w:rPr>
            </w:pPr>
          </w:p>
        </w:tc>
        <w:tc>
          <w:tcPr>
            <w:tcW w:w="4609" w:type="dxa"/>
          </w:tcPr>
          <w:p>
            <w:pPr>
              <w:autoSpaceDE w:val="0"/>
              <w:autoSpaceDN w:val="0"/>
              <w:jc w:val="left"/>
              <w:rPr>
                <w:noProof/>
                <w:lang w:eastAsia="en-GB"/>
              </w:rPr>
            </w:pPr>
            <w:r>
              <w:rPr>
                <w:noProof/>
                <w:lang w:eastAsia="en-GB"/>
              </w:rPr>
              <w:t>Oceanic whitetip shark (</w:t>
            </w:r>
            <w:r>
              <w:rPr>
                <w:i/>
                <w:noProof/>
                <w:lang w:eastAsia="en-GB"/>
              </w:rPr>
              <w:t>Carcharhinus longimanus</w:t>
            </w:r>
            <w:r>
              <w:rPr>
                <w:noProof/>
                <w:lang w:eastAsia="en-GB"/>
              </w:rPr>
              <w:t xml:space="preserve">) </w:t>
            </w:r>
          </w:p>
        </w:tc>
        <w:tc>
          <w:tcPr>
            <w:tcW w:w="918" w:type="dxa"/>
          </w:tcPr>
          <w:p>
            <w:pPr>
              <w:autoSpaceDE w:val="0"/>
              <w:autoSpaceDN w:val="0"/>
              <w:jc w:val="center"/>
              <w:rPr>
                <w:noProof/>
                <w:lang w:eastAsia="en-GB"/>
              </w:rPr>
            </w:pPr>
            <w:r>
              <w:rPr>
                <w:noProof/>
                <w:lang w:eastAsia="en-GB"/>
              </w:rPr>
              <w:t>OCS</w:t>
            </w:r>
          </w:p>
        </w:tc>
      </w:tr>
      <w:tr>
        <w:trPr>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b/>
                <w:noProof/>
                <w:lang w:eastAsia="en-GB"/>
              </w:rPr>
            </w:pPr>
            <w:r>
              <w:rPr>
                <w:b/>
                <w:noProof/>
                <w:lang w:eastAsia="en-GB"/>
              </w:rPr>
              <w:t>Optional species to be recorded</w:t>
            </w:r>
          </w:p>
        </w:tc>
        <w:tc>
          <w:tcPr>
            <w:tcW w:w="918" w:type="dxa"/>
          </w:tcPr>
          <w:p>
            <w:pPr>
              <w:keepNext/>
              <w:keepLines/>
              <w:autoSpaceDE w:val="0"/>
              <w:autoSpaceDN w:val="0"/>
              <w:jc w:val="center"/>
              <w:rPr>
                <w:noProof/>
                <w:lang w:eastAsia="en-GB"/>
              </w:rPr>
            </w:pPr>
          </w:p>
        </w:tc>
      </w:tr>
      <w:tr>
        <w:trPr>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lang w:eastAsia="en-GB"/>
              </w:rPr>
            </w:pPr>
            <w:r>
              <w:rPr>
                <w:noProof/>
                <w:lang w:eastAsia="en-GB"/>
              </w:rPr>
              <w:t>Tiger shark (</w:t>
            </w:r>
            <w:r>
              <w:rPr>
                <w:i/>
                <w:noProof/>
                <w:lang w:eastAsia="en-GB"/>
              </w:rPr>
              <w:t>Galeocerdo cuvier</w:t>
            </w:r>
            <w:r>
              <w:rPr>
                <w:noProof/>
                <w:lang w:eastAsia="en-GB"/>
              </w:rPr>
              <w:t>)</w:t>
            </w:r>
          </w:p>
        </w:tc>
        <w:tc>
          <w:tcPr>
            <w:tcW w:w="918" w:type="dxa"/>
          </w:tcPr>
          <w:p>
            <w:pPr>
              <w:keepNext/>
              <w:keepLines/>
              <w:autoSpaceDE w:val="0"/>
              <w:autoSpaceDN w:val="0"/>
              <w:jc w:val="center"/>
              <w:rPr>
                <w:noProof/>
                <w:lang w:eastAsia="en-GB"/>
              </w:rPr>
            </w:pPr>
            <w:r>
              <w:rPr>
                <w:noProof/>
                <w:lang w:eastAsia="en-GB"/>
              </w:rPr>
              <w:t>TIG</w:t>
            </w:r>
          </w:p>
        </w:tc>
      </w:tr>
      <w:tr>
        <w:trPr>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lang w:eastAsia="en-GB"/>
              </w:rPr>
            </w:pPr>
            <w:r>
              <w:rPr>
                <w:noProof/>
                <w:lang w:eastAsia="en-GB"/>
              </w:rPr>
              <w:t>Crocodile shark (</w:t>
            </w:r>
            <w:r>
              <w:rPr>
                <w:i/>
                <w:noProof/>
                <w:lang w:eastAsia="en-GB"/>
              </w:rPr>
              <w:t>Pseudocarcharias kamoharai</w:t>
            </w:r>
            <w:r>
              <w:rPr>
                <w:noProof/>
                <w:lang w:eastAsia="en-GB"/>
              </w:rPr>
              <w:t>)</w:t>
            </w:r>
          </w:p>
        </w:tc>
        <w:tc>
          <w:tcPr>
            <w:tcW w:w="918" w:type="dxa"/>
          </w:tcPr>
          <w:p>
            <w:pPr>
              <w:keepNext/>
              <w:keepLines/>
              <w:autoSpaceDE w:val="0"/>
              <w:autoSpaceDN w:val="0"/>
              <w:jc w:val="center"/>
              <w:rPr>
                <w:noProof/>
                <w:lang w:eastAsia="en-GB"/>
              </w:rPr>
            </w:pPr>
            <w:r>
              <w:rPr>
                <w:noProof/>
                <w:lang w:eastAsia="en-GB"/>
              </w:rPr>
              <w:t>PSK</w:t>
            </w:r>
          </w:p>
        </w:tc>
      </w:tr>
      <w:tr>
        <w:trPr>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lang w:eastAsia="en-GB"/>
              </w:rPr>
            </w:pPr>
            <w:r>
              <w:rPr>
                <w:noProof/>
                <w:lang w:eastAsia="en-GB"/>
              </w:rPr>
              <w:t>Great white shark (</w:t>
            </w:r>
            <w:r>
              <w:rPr>
                <w:i/>
                <w:noProof/>
                <w:lang w:eastAsia="en-GB"/>
              </w:rPr>
              <w:t>Carcharodon carcharias</w:t>
            </w:r>
            <w:r>
              <w:rPr>
                <w:noProof/>
                <w:lang w:eastAsia="en-GB"/>
              </w:rPr>
              <w:t>)</w:t>
            </w:r>
          </w:p>
        </w:tc>
        <w:tc>
          <w:tcPr>
            <w:tcW w:w="918" w:type="dxa"/>
          </w:tcPr>
          <w:p>
            <w:pPr>
              <w:keepNext/>
              <w:keepLines/>
              <w:autoSpaceDE w:val="0"/>
              <w:autoSpaceDN w:val="0"/>
              <w:jc w:val="center"/>
              <w:rPr>
                <w:noProof/>
                <w:lang w:eastAsia="en-GB"/>
              </w:rPr>
            </w:pPr>
            <w:r>
              <w:rPr>
                <w:noProof/>
                <w:lang w:eastAsia="en-GB"/>
              </w:rPr>
              <w:t>WSH</w:t>
            </w:r>
          </w:p>
        </w:tc>
      </w:tr>
      <w:tr>
        <w:trPr>
          <w:trHeight w:val="263"/>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lang w:eastAsia="en-GB"/>
              </w:rPr>
            </w:pPr>
            <w:r>
              <w:rPr>
                <w:noProof/>
                <w:lang w:eastAsia="en-GB"/>
              </w:rPr>
              <w:t>Mantas and devil rays (</w:t>
            </w:r>
            <w:r>
              <w:rPr>
                <w:i/>
                <w:noProof/>
                <w:lang w:eastAsia="en-GB"/>
              </w:rPr>
              <w:t>Mobulidae</w:t>
            </w:r>
            <w:r>
              <w:rPr>
                <w:noProof/>
                <w:lang w:eastAsia="en-GB"/>
              </w:rPr>
              <w:t>)</w:t>
            </w:r>
          </w:p>
        </w:tc>
        <w:tc>
          <w:tcPr>
            <w:tcW w:w="918" w:type="dxa"/>
          </w:tcPr>
          <w:p>
            <w:pPr>
              <w:keepNext/>
              <w:keepLines/>
              <w:autoSpaceDE w:val="0"/>
              <w:autoSpaceDN w:val="0"/>
              <w:jc w:val="center"/>
              <w:rPr>
                <w:noProof/>
                <w:lang w:eastAsia="en-GB"/>
              </w:rPr>
            </w:pPr>
            <w:r>
              <w:rPr>
                <w:noProof/>
                <w:lang w:eastAsia="en-GB"/>
              </w:rPr>
              <w:t>MAN</w:t>
            </w:r>
          </w:p>
        </w:tc>
      </w:tr>
      <w:tr>
        <w:trPr>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lang w:eastAsia="en-GB"/>
              </w:rPr>
            </w:pPr>
            <w:r>
              <w:rPr>
                <w:noProof/>
                <w:lang w:eastAsia="en-GB"/>
              </w:rPr>
              <w:t>Pelagic stingray (</w:t>
            </w:r>
            <w:r>
              <w:rPr>
                <w:i/>
                <w:noProof/>
                <w:lang w:eastAsia="en-GB"/>
              </w:rPr>
              <w:t>Pteroplatytrygon violacea</w:t>
            </w:r>
            <w:r>
              <w:rPr>
                <w:noProof/>
                <w:lang w:eastAsia="en-GB"/>
              </w:rPr>
              <w:t>)</w:t>
            </w:r>
          </w:p>
        </w:tc>
        <w:tc>
          <w:tcPr>
            <w:tcW w:w="918" w:type="dxa"/>
          </w:tcPr>
          <w:p>
            <w:pPr>
              <w:keepNext/>
              <w:keepLines/>
              <w:autoSpaceDE w:val="0"/>
              <w:autoSpaceDN w:val="0"/>
              <w:jc w:val="center"/>
              <w:rPr>
                <w:noProof/>
                <w:lang w:eastAsia="en-GB"/>
              </w:rPr>
            </w:pPr>
            <w:r>
              <w:rPr>
                <w:noProof/>
                <w:lang w:eastAsia="en-GB"/>
              </w:rPr>
              <w:t>PLS</w:t>
            </w:r>
          </w:p>
        </w:tc>
      </w:tr>
      <w:tr>
        <w:trPr>
          <w:jc w:val="center"/>
        </w:trPr>
        <w:tc>
          <w:tcPr>
            <w:tcW w:w="4338" w:type="dxa"/>
          </w:tcPr>
          <w:p>
            <w:pPr>
              <w:keepNext/>
              <w:keepLines/>
              <w:autoSpaceDE w:val="0"/>
              <w:autoSpaceDN w:val="0"/>
              <w:jc w:val="center"/>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lang w:eastAsia="en-GB"/>
              </w:rPr>
            </w:pPr>
            <w:r>
              <w:rPr>
                <w:noProof/>
                <w:lang w:eastAsia="en-GB"/>
              </w:rPr>
              <w:t>Other rays</w:t>
            </w:r>
          </w:p>
        </w:tc>
        <w:tc>
          <w:tcPr>
            <w:tcW w:w="918" w:type="dxa"/>
          </w:tcPr>
          <w:p>
            <w:pPr>
              <w:keepNext/>
              <w:keepLines/>
              <w:autoSpaceDE w:val="0"/>
              <w:autoSpaceDN w:val="0"/>
              <w:jc w:val="center"/>
              <w:rPr>
                <w:noProof/>
                <w:lang w:eastAsia="en-GB"/>
              </w:rPr>
            </w:pPr>
          </w:p>
        </w:tc>
      </w:tr>
    </w:tbl>
    <w:p>
      <w:pPr>
        <w:keepNext/>
        <w:autoSpaceDE w:val="0"/>
        <w:autoSpaceDN w:val="0"/>
        <w:spacing w:before="200"/>
        <w:ind w:firstLine="720"/>
        <w:rPr>
          <w:b/>
          <w:noProof/>
        </w:rPr>
      </w:pPr>
      <w:r>
        <w:rPr>
          <w:b/>
          <w:noProof/>
        </w:rPr>
        <w:t>For Purse Seine:</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810"/>
        <w:gridCol w:w="4590"/>
        <w:gridCol w:w="918"/>
      </w:tblGrid>
      <w:tr>
        <w:trPr>
          <w:jc w:val="center"/>
        </w:trPr>
        <w:tc>
          <w:tcPr>
            <w:tcW w:w="4338" w:type="dxa"/>
          </w:tcPr>
          <w:p>
            <w:pPr>
              <w:keepNext/>
              <w:autoSpaceDE w:val="0"/>
              <w:autoSpaceDN w:val="0"/>
              <w:rPr>
                <w:b/>
                <w:noProof/>
                <w:lang w:eastAsia="en-GB"/>
              </w:rPr>
            </w:pPr>
            <w:r>
              <w:rPr>
                <w:b/>
                <w:noProof/>
                <w:lang w:eastAsia="en-GB"/>
              </w:rPr>
              <w:t>Primary Species</w:t>
            </w:r>
          </w:p>
        </w:tc>
        <w:tc>
          <w:tcPr>
            <w:tcW w:w="810" w:type="dxa"/>
          </w:tcPr>
          <w:p>
            <w:pPr>
              <w:keepNext/>
              <w:autoSpaceDE w:val="0"/>
              <w:autoSpaceDN w:val="0"/>
              <w:jc w:val="center"/>
              <w:rPr>
                <w:b/>
                <w:noProof/>
                <w:lang w:eastAsia="en-GB"/>
              </w:rPr>
            </w:pPr>
            <w:r>
              <w:rPr>
                <w:b/>
                <w:noProof/>
                <w:lang w:eastAsia="en-GB"/>
              </w:rPr>
              <w:t>FAO code</w:t>
            </w:r>
          </w:p>
        </w:tc>
        <w:tc>
          <w:tcPr>
            <w:tcW w:w="4590" w:type="dxa"/>
          </w:tcPr>
          <w:p>
            <w:pPr>
              <w:autoSpaceDE w:val="0"/>
              <w:autoSpaceDN w:val="0"/>
              <w:rPr>
                <w:b/>
                <w:noProof/>
                <w:lang w:eastAsia="en-GB"/>
              </w:rPr>
            </w:pPr>
            <w:r>
              <w:rPr>
                <w:b/>
                <w:noProof/>
                <w:lang w:eastAsia="en-GB"/>
              </w:rPr>
              <w:t>Other species</w:t>
            </w:r>
          </w:p>
        </w:tc>
        <w:tc>
          <w:tcPr>
            <w:tcW w:w="918" w:type="dxa"/>
          </w:tcPr>
          <w:p>
            <w:pPr>
              <w:keepNext/>
              <w:autoSpaceDE w:val="0"/>
              <w:autoSpaceDN w:val="0"/>
              <w:jc w:val="center"/>
              <w:rPr>
                <w:b/>
                <w:noProof/>
                <w:lang w:eastAsia="en-GB"/>
              </w:rPr>
            </w:pPr>
            <w:r>
              <w:rPr>
                <w:b/>
                <w:noProof/>
                <w:lang w:eastAsia="en-GB"/>
              </w:rPr>
              <w:t>FAO code</w:t>
            </w:r>
          </w:p>
        </w:tc>
      </w:tr>
      <w:tr>
        <w:trPr>
          <w:jc w:val="center"/>
        </w:trPr>
        <w:tc>
          <w:tcPr>
            <w:tcW w:w="4338" w:type="dxa"/>
          </w:tcPr>
          <w:p>
            <w:pPr>
              <w:keepNext/>
              <w:autoSpaceDE w:val="0"/>
              <w:autoSpaceDN w:val="0"/>
              <w:rPr>
                <w:noProof/>
                <w:lang w:eastAsia="en-GB"/>
              </w:rPr>
            </w:pPr>
            <w:r>
              <w:rPr>
                <w:noProof/>
                <w:lang w:eastAsia="en-GB"/>
              </w:rPr>
              <w:t>Albacore (</w:t>
            </w:r>
            <w:r>
              <w:rPr>
                <w:i/>
                <w:noProof/>
                <w:lang w:eastAsia="en-GB"/>
              </w:rPr>
              <w:t>Thunnus alalunga</w:t>
            </w:r>
            <w:r>
              <w:rPr>
                <w:noProof/>
                <w:lang w:eastAsia="en-GB"/>
              </w:rPr>
              <w:t>)</w:t>
            </w:r>
          </w:p>
        </w:tc>
        <w:tc>
          <w:tcPr>
            <w:tcW w:w="810" w:type="dxa"/>
          </w:tcPr>
          <w:p>
            <w:pPr>
              <w:keepNext/>
              <w:autoSpaceDE w:val="0"/>
              <w:autoSpaceDN w:val="0"/>
              <w:jc w:val="center"/>
              <w:rPr>
                <w:noProof/>
                <w:lang w:eastAsia="en-GB"/>
              </w:rPr>
            </w:pPr>
            <w:r>
              <w:rPr>
                <w:noProof/>
                <w:lang w:eastAsia="en-GB"/>
              </w:rPr>
              <w:t>ALB</w:t>
            </w:r>
          </w:p>
        </w:tc>
        <w:tc>
          <w:tcPr>
            <w:tcW w:w="4590" w:type="dxa"/>
          </w:tcPr>
          <w:p>
            <w:pPr>
              <w:autoSpaceDE w:val="0"/>
              <w:autoSpaceDN w:val="0"/>
              <w:rPr>
                <w:noProof/>
                <w:lang w:eastAsia="en-GB"/>
              </w:rPr>
            </w:pPr>
            <w:r>
              <w:rPr>
                <w:noProof/>
                <w:lang w:eastAsia="en-GB"/>
              </w:rPr>
              <w:t>Marine turtles (in number)</w:t>
            </w:r>
          </w:p>
        </w:tc>
        <w:tc>
          <w:tcPr>
            <w:tcW w:w="918" w:type="dxa"/>
          </w:tcPr>
          <w:p>
            <w:pPr>
              <w:keepNext/>
              <w:autoSpaceDE w:val="0"/>
              <w:autoSpaceDN w:val="0"/>
              <w:jc w:val="center"/>
              <w:rPr>
                <w:noProof/>
                <w:lang w:eastAsia="en-GB"/>
              </w:rPr>
            </w:pPr>
            <w:r>
              <w:rPr>
                <w:noProof/>
                <w:lang w:eastAsia="en-GB"/>
              </w:rPr>
              <w:t>TTX</w:t>
            </w:r>
          </w:p>
        </w:tc>
      </w:tr>
      <w:tr>
        <w:trPr>
          <w:jc w:val="center"/>
        </w:trPr>
        <w:tc>
          <w:tcPr>
            <w:tcW w:w="4338" w:type="dxa"/>
          </w:tcPr>
          <w:p>
            <w:pPr>
              <w:keepNext/>
              <w:autoSpaceDE w:val="0"/>
              <w:autoSpaceDN w:val="0"/>
              <w:rPr>
                <w:noProof/>
                <w:lang w:eastAsia="en-GB"/>
              </w:rPr>
            </w:pPr>
            <w:r>
              <w:rPr>
                <w:noProof/>
                <w:lang w:eastAsia="en-GB"/>
              </w:rPr>
              <w:t>Bigeye tuna (</w:t>
            </w:r>
            <w:r>
              <w:rPr>
                <w:i/>
                <w:noProof/>
                <w:lang w:eastAsia="en-GB"/>
              </w:rPr>
              <w:t>Thunnus obesus</w:t>
            </w:r>
            <w:r>
              <w:rPr>
                <w:noProof/>
                <w:lang w:eastAsia="en-GB"/>
              </w:rPr>
              <w:t>)</w:t>
            </w:r>
          </w:p>
        </w:tc>
        <w:tc>
          <w:tcPr>
            <w:tcW w:w="810" w:type="dxa"/>
          </w:tcPr>
          <w:p>
            <w:pPr>
              <w:keepNext/>
              <w:autoSpaceDE w:val="0"/>
              <w:autoSpaceDN w:val="0"/>
              <w:jc w:val="center"/>
              <w:rPr>
                <w:noProof/>
                <w:lang w:eastAsia="en-GB"/>
              </w:rPr>
            </w:pPr>
            <w:r>
              <w:rPr>
                <w:noProof/>
                <w:lang w:eastAsia="en-GB"/>
              </w:rPr>
              <w:t>BET</w:t>
            </w:r>
          </w:p>
        </w:tc>
        <w:tc>
          <w:tcPr>
            <w:tcW w:w="4590" w:type="dxa"/>
          </w:tcPr>
          <w:p>
            <w:pPr>
              <w:autoSpaceDE w:val="0"/>
              <w:autoSpaceDN w:val="0"/>
              <w:rPr>
                <w:noProof/>
                <w:lang w:eastAsia="en-GB"/>
              </w:rPr>
            </w:pPr>
            <w:r>
              <w:rPr>
                <w:noProof/>
                <w:lang w:eastAsia="en-GB"/>
              </w:rPr>
              <w:t>Marine mammals (in number)</w:t>
            </w:r>
          </w:p>
        </w:tc>
        <w:tc>
          <w:tcPr>
            <w:tcW w:w="918" w:type="dxa"/>
          </w:tcPr>
          <w:p>
            <w:pPr>
              <w:keepNext/>
              <w:autoSpaceDE w:val="0"/>
              <w:autoSpaceDN w:val="0"/>
              <w:jc w:val="center"/>
              <w:rPr>
                <w:noProof/>
                <w:lang w:eastAsia="en-GB"/>
              </w:rPr>
            </w:pPr>
            <w:r>
              <w:rPr>
                <w:noProof/>
                <w:lang w:eastAsia="en-GB"/>
              </w:rPr>
              <w:t>MAM</w:t>
            </w:r>
          </w:p>
        </w:tc>
      </w:tr>
      <w:tr>
        <w:trPr>
          <w:jc w:val="center"/>
        </w:trPr>
        <w:tc>
          <w:tcPr>
            <w:tcW w:w="4338" w:type="dxa"/>
          </w:tcPr>
          <w:p>
            <w:pPr>
              <w:autoSpaceDE w:val="0"/>
              <w:autoSpaceDN w:val="0"/>
              <w:rPr>
                <w:noProof/>
                <w:lang w:eastAsia="en-GB"/>
              </w:rPr>
            </w:pPr>
            <w:r>
              <w:rPr>
                <w:noProof/>
                <w:lang w:eastAsia="en-GB"/>
              </w:rPr>
              <w:t>Yellowfin tuna (</w:t>
            </w:r>
            <w:r>
              <w:rPr>
                <w:i/>
                <w:noProof/>
                <w:lang w:eastAsia="en-GB"/>
              </w:rPr>
              <w:t>Thunnus albacares</w:t>
            </w:r>
            <w:r>
              <w:rPr>
                <w:noProof/>
                <w:lang w:eastAsia="en-GB"/>
              </w:rPr>
              <w:t>)</w:t>
            </w:r>
          </w:p>
        </w:tc>
        <w:tc>
          <w:tcPr>
            <w:tcW w:w="810" w:type="dxa"/>
          </w:tcPr>
          <w:p>
            <w:pPr>
              <w:autoSpaceDE w:val="0"/>
              <w:autoSpaceDN w:val="0"/>
              <w:jc w:val="center"/>
              <w:rPr>
                <w:noProof/>
                <w:lang w:eastAsia="en-GB"/>
              </w:rPr>
            </w:pPr>
            <w:r>
              <w:rPr>
                <w:noProof/>
                <w:lang w:eastAsia="en-GB"/>
              </w:rPr>
              <w:t>YFT</w:t>
            </w:r>
          </w:p>
        </w:tc>
        <w:tc>
          <w:tcPr>
            <w:tcW w:w="4590" w:type="dxa"/>
          </w:tcPr>
          <w:p>
            <w:pPr>
              <w:keepNext/>
              <w:autoSpaceDE w:val="0"/>
              <w:autoSpaceDN w:val="0"/>
              <w:rPr>
                <w:b/>
                <w:noProof/>
                <w:lang w:eastAsia="en-GB"/>
              </w:rPr>
            </w:pPr>
            <w:r>
              <w:rPr>
                <w:noProof/>
                <w:lang w:eastAsia="en-GB"/>
              </w:rPr>
              <w:t>Whale sharks</w:t>
            </w:r>
            <w:r>
              <w:rPr>
                <w:i/>
                <w:noProof/>
                <w:lang w:eastAsia="en-GB"/>
              </w:rPr>
              <w:t xml:space="preserve"> </w:t>
            </w:r>
            <w:r>
              <w:rPr>
                <w:noProof/>
                <w:lang w:eastAsia="en-GB"/>
              </w:rPr>
              <w:t>(</w:t>
            </w:r>
            <w:r>
              <w:rPr>
                <w:i/>
                <w:iCs/>
                <w:noProof/>
                <w:color w:val="000000"/>
                <w:lang w:eastAsia="en-GB"/>
              </w:rPr>
              <w:t>Rhincodon typus</w:t>
            </w:r>
            <w:r>
              <w:rPr>
                <w:iCs/>
                <w:noProof/>
                <w:color w:val="000000"/>
                <w:lang w:eastAsia="en-GB"/>
              </w:rPr>
              <w:t>) (in number)</w:t>
            </w:r>
          </w:p>
        </w:tc>
        <w:tc>
          <w:tcPr>
            <w:tcW w:w="918" w:type="dxa"/>
          </w:tcPr>
          <w:p>
            <w:pPr>
              <w:keepNext/>
              <w:autoSpaceDE w:val="0"/>
              <w:autoSpaceDN w:val="0"/>
              <w:jc w:val="center"/>
              <w:rPr>
                <w:b/>
                <w:noProof/>
                <w:lang w:eastAsia="en-GB"/>
              </w:rPr>
            </w:pPr>
            <w:r>
              <w:rPr>
                <w:noProof/>
                <w:lang w:eastAsia="en-GB"/>
              </w:rPr>
              <w:t>RHN</w:t>
            </w:r>
          </w:p>
        </w:tc>
      </w:tr>
      <w:tr>
        <w:trPr>
          <w:jc w:val="center"/>
        </w:trPr>
        <w:tc>
          <w:tcPr>
            <w:tcW w:w="4338" w:type="dxa"/>
          </w:tcPr>
          <w:p>
            <w:pPr>
              <w:autoSpaceDE w:val="0"/>
              <w:autoSpaceDN w:val="0"/>
              <w:rPr>
                <w:noProof/>
                <w:lang w:eastAsia="en-GB"/>
              </w:rPr>
            </w:pPr>
            <w:r>
              <w:rPr>
                <w:noProof/>
                <w:lang w:eastAsia="en-GB"/>
              </w:rPr>
              <w:t>Skipjack tuna (</w:t>
            </w:r>
            <w:r>
              <w:rPr>
                <w:i/>
                <w:noProof/>
                <w:lang w:eastAsia="en-GB"/>
              </w:rPr>
              <w:t>Katsuwonus pelamis</w:t>
            </w:r>
            <w:r>
              <w:rPr>
                <w:noProof/>
                <w:lang w:eastAsia="en-GB"/>
              </w:rPr>
              <w:t>)</w:t>
            </w:r>
          </w:p>
        </w:tc>
        <w:tc>
          <w:tcPr>
            <w:tcW w:w="810" w:type="dxa"/>
          </w:tcPr>
          <w:p>
            <w:pPr>
              <w:autoSpaceDE w:val="0"/>
              <w:autoSpaceDN w:val="0"/>
              <w:jc w:val="center"/>
              <w:rPr>
                <w:noProof/>
                <w:lang w:eastAsia="en-GB"/>
              </w:rPr>
            </w:pPr>
            <w:r>
              <w:rPr>
                <w:noProof/>
                <w:lang w:eastAsia="en-GB"/>
              </w:rPr>
              <w:t>SKJ</w:t>
            </w:r>
          </w:p>
        </w:tc>
        <w:tc>
          <w:tcPr>
            <w:tcW w:w="4590" w:type="dxa"/>
          </w:tcPr>
          <w:p>
            <w:pPr>
              <w:keepNext/>
              <w:autoSpaceDE w:val="0"/>
              <w:autoSpaceDN w:val="0"/>
              <w:rPr>
                <w:noProof/>
                <w:lang w:eastAsia="en-GB"/>
              </w:rPr>
            </w:pPr>
            <w:r>
              <w:rPr>
                <w:noProof/>
                <w:lang w:eastAsia="en-GB"/>
              </w:rPr>
              <w:t>Thresher sharks (</w:t>
            </w:r>
            <w:r>
              <w:rPr>
                <w:i/>
                <w:noProof/>
                <w:lang w:eastAsia="en-GB"/>
              </w:rPr>
              <w:t>Alopias</w:t>
            </w:r>
            <w:r>
              <w:rPr>
                <w:noProof/>
                <w:lang w:eastAsia="en-GB"/>
              </w:rPr>
              <w:t xml:space="preserve"> spp.)</w:t>
            </w:r>
          </w:p>
        </w:tc>
        <w:tc>
          <w:tcPr>
            <w:tcW w:w="918" w:type="dxa"/>
          </w:tcPr>
          <w:p>
            <w:pPr>
              <w:keepNext/>
              <w:autoSpaceDE w:val="0"/>
              <w:autoSpaceDN w:val="0"/>
              <w:jc w:val="center"/>
              <w:rPr>
                <w:noProof/>
                <w:lang w:eastAsia="en-GB"/>
              </w:rPr>
            </w:pPr>
            <w:r>
              <w:rPr>
                <w:noProof/>
                <w:lang w:eastAsia="en-GB"/>
              </w:rPr>
              <w:t>THR</w:t>
            </w:r>
          </w:p>
        </w:tc>
      </w:tr>
      <w:tr>
        <w:trPr>
          <w:jc w:val="center"/>
        </w:trPr>
        <w:tc>
          <w:tcPr>
            <w:tcW w:w="4338" w:type="dxa"/>
          </w:tcPr>
          <w:p>
            <w:pPr>
              <w:autoSpaceDE w:val="0"/>
              <w:autoSpaceDN w:val="0"/>
              <w:rPr>
                <w:noProof/>
                <w:lang w:eastAsia="en-GB"/>
              </w:rPr>
            </w:pPr>
            <w:r>
              <w:rPr>
                <w:noProof/>
                <w:lang w:eastAsia="en-GB"/>
              </w:rPr>
              <w:t>Other IOTC species</w:t>
            </w:r>
          </w:p>
        </w:tc>
        <w:tc>
          <w:tcPr>
            <w:tcW w:w="810" w:type="dxa"/>
          </w:tcPr>
          <w:p>
            <w:pPr>
              <w:autoSpaceDE w:val="0"/>
              <w:autoSpaceDN w:val="0"/>
              <w:jc w:val="center"/>
              <w:rPr>
                <w:noProof/>
                <w:lang w:eastAsia="en-GB"/>
              </w:rPr>
            </w:pPr>
          </w:p>
        </w:tc>
        <w:tc>
          <w:tcPr>
            <w:tcW w:w="4590" w:type="dxa"/>
          </w:tcPr>
          <w:p>
            <w:pPr>
              <w:keepNext/>
              <w:autoSpaceDE w:val="0"/>
              <w:autoSpaceDN w:val="0"/>
              <w:jc w:val="left"/>
              <w:rPr>
                <w:noProof/>
                <w:lang w:eastAsia="en-GB"/>
              </w:rPr>
            </w:pPr>
            <w:r>
              <w:rPr>
                <w:noProof/>
                <w:lang w:eastAsia="en-GB"/>
              </w:rPr>
              <w:t>Oceanic whitetip shark (</w:t>
            </w:r>
            <w:r>
              <w:rPr>
                <w:i/>
                <w:noProof/>
                <w:lang w:eastAsia="en-GB"/>
              </w:rPr>
              <w:t>Carcharhinus longimanus</w:t>
            </w:r>
            <w:r>
              <w:rPr>
                <w:noProof/>
                <w:lang w:eastAsia="en-GB"/>
              </w:rPr>
              <w:t>)</w:t>
            </w:r>
          </w:p>
        </w:tc>
        <w:tc>
          <w:tcPr>
            <w:tcW w:w="918" w:type="dxa"/>
          </w:tcPr>
          <w:p>
            <w:pPr>
              <w:keepNext/>
              <w:autoSpaceDE w:val="0"/>
              <w:autoSpaceDN w:val="0"/>
              <w:jc w:val="center"/>
              <w:rPr>
                <w:noProof/>
                <w:lang w:eastAsia="en-GB"/>
              </w:rPr>
            </w:pPr>
            <w:r>
              <w:rPr>
                <w:noProof/>
                <w:lang w:eastAsia="en-GB"/>
              </w:rPr>
              <w:t>OCS</w:t>
            </w: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keepNext/>
              <w:autoSpaceDE w:val="0"/>
              <w:autoSpaceDN w:val="0"/>
              <w:rPr>
                <w:noProof/>
                <w:lang w:eastAsia="en-GB"/>
              </w:rPr>
            </w:pPr>
            <w:r>
              <w:rPr>
                <w:noProof/>
                <w:lang w:eastAsia="en-GB"/>
              </w:rPr>
              <w:t>Silky sharks (</w:t>
            </w:r>
            <w:r>
              <w:rPr>
                <w:i/>
                <w:iCs/>
                <w:noProof/>
                <w:lang w:eastAsia="en-GB"/>
              </w:rPr>
              <w:t>Carcharhinus falciformis</w:t>
            </w:r>
            <w:r>
              <w:rPr>
                <w:iCs/>
                <w:noProof/>
                <w:lang w:eastAsia="en-GB"/>
              </w:rPr>
              <w:t>)</w:t>
            </w:r>
          </w:p>
        </w:tc>
        <w:tc>
          <w:tcPr>
            <w:tcW w:w="918" w:type="dxa"/>
          </w:tcPr>
          <w:p>
            <w:pPr>
              <w:keepNext/>
              <w:autoSpaceDE w:val="0"/>
              <w:autoSpaceDN w:val="0"/>
              <w:jc w:val="center"/>
              <w:rPr>
                <w:noProof/>
                <w:lang w:eastAsia="en-GB"/>
              </w:rPr>
            </w:pPr>
            <w:r>
              <w:rPr>
                <w:noProof/>
                <w:lang w:eastAsia="en-GB"/>
              </w:rPr>
              <w:t>FAL</w:t>
            </w: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keepNext/>
              <w:autoSpaceDE w:val="0"/>
              <w:autoSpaceDN w:val="0"/>
              <w:rPr>
                <w:b/>
                <w:noProof/>
                <w:lang w:eastAsia="en-GB"/>
              </w:rPr>
            </w:pPr>
            <w:r>
              <w:rPr>
                <w:b/>
                <w:noProof/>
                <w:lang w:eastAsia="en-GB"/>
              </w:rPr>
              <w:t>Optional species to be recorded</w:t>
            </w:r>
          </w:p>
        </w:tc>
        <w:tc>
          <w:tcPr>
            <w:tcW w:w="918" w:type="dxa"/>
          </w:tcPr>
          <w:p>
            <w:pPr>
              <w:keepNext/>
              <w:autoSpaceDE w:val="0"/>
              <w:autoSpaceDN w:val="0"/>
              <w:jc w:val="center"/>
              <w:rPr>
                <w:b/>
                <w:noProof/>
                <w:lang w:eastAsia="en-GB"/>
              </w:rPr>
            </w:pPr>
            <w:r>
              <w:rPr>
                <w:b/>
                <w:noProof/>
                <w:lang w:eastAsia="en-GB"/>
              </w:rPr>
              <w:t>FAO code</w:t>
            </w: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autoSpaceDE w:val="0"/>
              <w:autoSpaceDN w:val="0"/>
              <w:rPr>
                <w:noProof/>
                <w:lang w:eastAsia="en-GB"/>
              </w:rPr>
            </w:pPr>
            <w:r>
              <w:rPr>
                <w:noProof/>
                <w:lang w:eastAsia="en-GB"/>
              </w:rPr>
              <w:t>Mantas and devil rays (</w:t>
            </w:r>
            <w:r>
              <w:rPr>
                <w:i/>
                <w:noProof/>
                <w:lang w:eastAsia="en-GB"/>
              </w:rPr>
              <w:t>Mobulidae</w:t>
            </w:r>
            <w:r>
              <w:rPr>
                <w:noProof/>
                <w:lang w:eastAsia="en-GB"/>
              </w:rPr>
              <w:t>)</w:t>
            </w:r>
          </w:p>
        </w:tc>
        <w:tc>
          <w:tcPr>
            <w:tcW w:w="918" w:type="dxa"/>
          </w:tcPr>
          <w:p>
            <w:pPr>
              <w:autoSpaceDE w:val="0"/>
              <w:autoSpaceDN w:val="0"/>
              <w:jc w:val="center"/>
              <w:rPr>
                <w:noProof/>
                <w:lang w:eastAsia="en-GB"/>
              </w:rPr>
            </w:pPr>
            <w:r>
              <w:rPr>
                <w:noProof/>
                <w:lang w:eastAsia="en-GB"/>
              </w:rPr>
              <w:t>MAN</w:t>
            </w: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autoSpaceDE w:val="0"/>
              <w:autoSpaceDN w:val="0"/>
              <w:rPr>
                <w:noProof/>
                <w:lang w:eastAsia="en-GB"/>
              </w:rPr>
            </w:pPr>
            <w:r>
              <w:rPr>
                <w:noProof/>
                <w:lang w:eastAsia="en-GB"/>
              </w:rPr>
              <w:t>Other sharks</w:t>
            </w:r>
          </w:p>
        </w:tc>
        <w:tc>
          <w:tcPr>
            <w:tcW w:w="918" w:type="dxa"/>
          </w:tcPr>
          <w:p>
            <w:pPr>
              <w:autoSpaceDE w:val="0"/>
              <w:autoSpaceDN w:val="0"/>
              <w:jc w:val="center"/>
              <w:rPr>
                <w:noProof/>
                <w:lang w:eastAsia="en-GB"/>
              </w:rPr>
            </w:pPr>
            <w:r>
              <w:rPr>
                <w:noProof/>
                <w:lang w:eastAsia="en-GB"/>
              </w:rPr>
              <w:t>SKH</w:t>
            </w: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autoSpaceDE w:val="0"/>
              <w:autoSpaceDN w:val="0"/>
              <w:rPr>
                <w:noProof/>
                <w:lang w:eastAsia="en-GB"/>
              </w:rPr>
            </w:pPr>
            <w:r>
              <w:rPr>
                <w:noProof/>
                <w:lang w:eastAsia="en-GB"/>
              </w:rPr>
              <w:t>Other rays</w:t>
            </w:r>
          </w:p>
        </w:tc>
        <w:tc>
          <w:tcPr>
            <w:tcW w:w="918" w:type="dxa"/>
          </w:tcPr>
          <w:p>
            <w:pPr>
              <w:autoSpaceDE w:val="0"/>
              <w:autoSpaceDN w:val="0"/>
              <w:jc w:val="center"/>
              <w:rPr>
                <w:noProof/>
                <w:lang w:eastAsia="en-GB"/>
              </w:rPr>
            </w:pP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autoSpaceDE w:val="0"/>
              <w:autoSpaceDN w:val="0"/>
              <w:rPr>
                <w:noProof/>
                <w:lang w:eastAsia="en-GB"/>
              </w:rPr>
            </w:pPr>
            <w:r>
              <w:rPr>
                <w:noProof/>
                <w:lang w:eastAsia="en-GB"/>
              </w:rPr>
              <w:t>Other bony fish</w:t>
            </w:r>
          </w:p>
        </w:tc>
        <w:tc>
          <w:tcPr>
            <w:tcW w:w="918" w:type="dxa"/>
          </w:tcPr>
          <w:p>
            <w:pPr>
              <w:autoSpaceDE w:val="0"/>
              <w:autoSpaceDN w:val="0"/>
              <w:jc w:val="center"/>
              <w:rPr>
                <w:noProof/>
                <w:lang w:eastAsia="en-GB"/>
              </w:rPr>
            </w:pPr>
            <w:r>
              <w:rPr>
                <w:noProof/>
                <w:lang w:eastAsia="en-GB"/>
              </w:rPr>
              <w:t>MZZ</w:t>
            </w:r>
          </w:p>
        </w:tc>
      </w:tr>
    </w:tbl>
    <w:p>
      <w:pPr>
        <w:keepNext/>
        <w:keepLines/>
        <w:autoSpaceDE w:val="0"/>
        <w:autoSpaceDN w:val="0"/>
        <w:spacing w:before="200"/>
        <w:ind w:firstLine="720"/>
        <w:rPr>
          <w:b/>
          <w:noProof/>
        </w:rPr>
      </w:pPr>
      <w:r>
        <w:rPr>
          <w:b/>
          <w:noProof/>
        </w:rPr>
        <w:t>For Gillnet:</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802"/>
        <w:gridCol w:w="4598"/>
        <w:gridCol w:w="918"/>
      </w:tblGrid>
      <w:tr>
        <w:trPr>
          <w:jc w:val="center"/>
        </w:trPr>
        <w:tc>
          <w:tcPr>
            <w:tcW w:w="4338" w:type="dxa"/>
          </w:tcPr>
          <w:p>
            <w:pPr>
              <w:keepNext/>
              <w:keepLines/>
              <w:autoSpaceDE w:val="0"/>
              <w:autoSpaceDN w:val="0"/>
              <w:rPr>
                <w:b/>
                <w:noProof/>
                <w:lang w:eastAsia="en-GB"/>
              </w:rPr>
            </w:pPr>
            <w:r>
              <w:rPr>
                <w:b/>
                <w:noProof/>
                <w:lang w:eastAsia="en-GB"/>
              </w:rPr>
              <w:t>Primary Species</w:t>
            </w:r>
          </w:p>
        </w:tc>
        <w:tc>
          <w:tcPr>
            <w:tcW w:w="802" w:type="dxa"/>
          </w:tcPr>
          <w:p>
            <w:pPr>
              <w:keepNext/>
              <w:keepLines/>
              <w:autoSpaceDE w:val="0"/>
              <w:autoSpaceDN w:val="0"/>
              <w:jc w:val="center"/>
              <w:rPr>
                <w:b/>
                <w:noProof/>
                <w:lang w:eastAsia="en-GB"/>
              </w:rPr>
            </w:pPr>
            <w:r>
              <w:rPr>
                <w:b/>
                <w:noProof/>
                <w:lang w:eastAsia="en-GB"/>
              </w:rPr>
              <w:t>FAO code</w:t>
            </w:r>
          </w:p>
        </w:tc>
        <w:tc>
          <w:tcPr>
            <w:tcW w:w="4598" w:type="dxa"/>
          </w:tcPr>
          <w:p>
            <w:pPr>
              <w:keepNext/>
              <w:keepLines/>
              <w:autoSpaceDE w:val="0"/>
              <w:autoSpaceDN w:val="0"/>
              <w:rPr>
                <w:b/>
                <w:noProof/>
                <w:lang w:eastAsia="en-GB"/>
              </w:rPr>
            </w:pPr>
            <w:r>
              <w:rPr>
                <w:b/>
                <w:noProof/>
                <w:lang w:eastAsia="en-GB"/>
              </w:rPr>
              <w:t>Other Species</w:t>
            </w:r>
          </w:p>
        </w:tc>
        <w:tc>
          <w:tcPr>
            <w:tcW w:w="918" w:type="dxa"/>
          </w:tcPr>
          <w:p>
            <w:pPr>
              <w:keepNext/>
              <w:keepLines/>
              <w:autoSpaceDE w:val="0"/>
              <w:autoSpaceDN w:val="0"/>
              <w:jc w:val="center"/>
              <w:rPr>
                <w:b/>
                <w:noProof/>
                <w:lang w:eastAsia="en-GB"/>
              </w:rPr>
            </w:pPr>
            <w:r>
              <w:rPr>
                <w:b/>
                <w:noProof/>
                <w:lang w:eastAsia="en-GB"/>
              </w:rPr>
              <w:t>FAO code</w:t>
            </w:r>
          </w:p>
        </w:tc>
      </w:tr>
      <w:tr>
        <w:trPr>
          <w:jc w:val="center"/>
        </w:trPr>
        <w:tc>
          <w:tcPr>
            <w:tcW w:w="4338" w:type="dxa"/>
          </w:tcPr>
          <w:p>
            <w:pPr>
              <w:autoSpaceDE w:val="0"/>
              <w:autoSpaceDN w:val="0"/>
              <w:rPr>
                <w:noProof/>
                <w:lang w:eastAsia="en-GB"/>
              </w:rPr>
            </w:pPr>
            <w:r>
              <w:rPr>
                <w:noProof/>
                <w:lang w:eastAsia="en-GB"/>
              </w:rPr>
              <w:t>Albacore (</w:t>
            </w:r>
            <w:r>
              <w:rPr>
                <w:i/>
                <w:noProof/>
                <w:lang w:eastAsia="en-GB"/>
              </w:rPr>
              <w:t>Thunnus alalunga</w:t>
            </w:r>
            <w:r>
              <w:rPr>
                <w:noProof/>
                <w:lang w:eastAsia="en-GB"/>
              </w:rPr>
              <w:t>)</w:t>
            </w:r>
          </w:p>
        </w:tc>
        <w:tc>
          <w:tcPr>
            <w:tcW w:w="802" w:type="dxa"/>
          </w:tcPr>
          <w:p>
            <w:pPr>
              <w:autoSpaceDE w:val="0"/>
              <w:autoSpaceDN w:val="0"/>
              <w:jc w:val="center"/>
              <w:rPr>
                <w:noProof/>
                <w:lang w:eastAsia="en-GB"/>
              </w:rPr>
            </w:pPr>
            <w:r>
              <w:rPr>
                <w:noProof/>
                <w:lang w:eastAsia="en-GB"/>
              </w:rPr>
              <w:t>ALB</w:t>
            </w:r>
          </w:p>
        </w:tc>
        <w:tc>
          <w:tcPr>
            <w:tcW w:w="4598" w:type="dxa"/>
          </w:tcPr>
          <w:p>
            <w:pPr>
              <w:autoSpaceDE w:val="0"/>
              <w:autoSpaceDN w:val="0"/>
              <w:rPr>
                <w:b/>
                <w:noProof/>
                <w:lang w:eastAsia="en-GB"/>
              </w:rPr>
            </w:pPr>
            <w:r>
              <w:rPr>
                <w:noProof/>
                <w:lang w:eastAsia="en-GB"/>
              </w:rPr>
              <w:t>Shortbill spearfish (</w:t>
            </w:r>
            <w:r>
              <w:rPr>
                <w:i/>
                <w:noProof/>
                <w:lang w:eastAsia="en-GB"/>
              </w:rPr>
              <w:t>Tetrapturus angustirostris</w:t>
            </w:r>
            <w:r>
              <w:rPr>
                <w:noProof/>
                <w:lang w:eastAsia="en-GB"/>
              </w:rPr>
              <w:t>)</w:t>
            </w:r>
          </w:p>
        </w:tc>
        <w:tc>
          <w:tcPr>
            <w:tcW w:w="918" w:type="dxa"/>
          </w:tcPr>
          <w:p>
            <w:pPr>
              <w:autoSpaceDE w:val="0"/>
              <w:autoSpaceDN w:val="0"/>
              <w:jc w:val="center"/>
              <w:rPr>
                <w:noProof/>
                <w:lang w:eastAsia="en-GB"/>
              </w:rPr>
            </w:pPr>
            <w:r>
              <w:rPr>
                <w:noProof/>
                <w:lang w:eastAsia="en-GB"/>
              </w:rPr>
              <w:t>SSP</w:t>
            </w:r>
          </w:p>
        </w:tc>
      </w:tr>
      <w:tr>
        <w:trPr>
          <w:jc w:val="center"/>
        </w:trPr>
        <w:tc>
          <w:tcPr>
            <w:tcW w:w="4338" w:type="dxa"/>
          </w:tcPr>
          <w:p>
            <w:pPr>
              <w:autoSpaceDE w:val="0"/>
              <w:autoSpaceDN w:val="0"/>
              <w:rPr>
                <w:noProof/>
                <w:lang w:eastAsia="en-GB"/>
              </w:rPr>
            </w:pPr>
            <w:r>
              <w:rPr>
                <w:noProof/>
                <w:lang w:eastAsia="en-GB"/>
              </w:rPr>
              <w:t>Bigeye tuna (</w:t>
            </w:r>
            <w:r>
              <w:rPr>
                <w:i/>
                <w:noProof/>
                <w:lang w:eastAsia="en-GB"/>
              </w:rPr>
              <w:t>Thunnus obesus</w:t>
            </w:r>
            <w:r>
              <w:rPr>
                <w:noProof/>
                <w:lang w:eastAsia="en-GB"/>
              </w:rPr>
              <w:t>)</w:t>
            </w:r>
          </w:p>
        </w:tc>
        <w:tc>
          <w:tcPr>
            <w:tcW w:w="802" w:type="dxa"/>
          </w:tcPr>
          <w:p>
            <w:pPr>
              <w:autoSpaceDE w:val="0"/>
              <w:autoSpaceDN w:val="0"/>
              <w:jc w:val="center"/>
              <w:rPr>
                <w:noProof/>
                <w:lang w:eastAsia="en-GB"/>
              </w:rPr>
            </w:pPr>
            <w:r>
              <w:rPr>
                <w:noProof/>
                <w:lang w:eastAsia="en-GB"/>
              </w:rPr>
              <w:t>BET</w:t>
            </w:r>
          </w:p>
        </w:tc>
        <w:tc>
          <w:tcPr>
            <w:tcW w:w="4598" w:type="dxa"/>
          </w:tcPr>
          <w:p>
            <w:pPr>
              <w:autoSpaceDE w:val="0"/>
              <w:autoSpaceDN w:val="0"/>
              <w:rPr>
                <w:noProof/>
                <w:lang w:eastAsia="en-GB"/>
              </w:rPr>
            </w:pPr>
            <w:r>
              <w:rPr>
                <w:noProof/>
                <w:lang w:eastAsia="en-GB"/>
              </w:rPr>
              <w:t>Blue shark (</w:t>
            </w:r>
            <w:r>
              <w:rPr>
                <w:i/>
                <w:noProof/>
                <w:lang w:eastAsia="en-GB"/>
              </w:rPr>
              <w:t>Prionace glauca</w:t>
            </w:r>
            <w:r>
              <w:rPr>
                <w:noProof/>
                <w:lang w:eastAsia="en-GB"/>
              </w:rPr>
              <w:t>)</w:t>
            </w:r>
          </w:p>
        </w:tc>
        <w:tc>
          <w:tcPr>
            <w:tcW w:w="918" w:type="dxa"/>
          </w:tcPr>
          <w:p>
            <w:pPr>
              <w:autoSpaceDE w:val="0"/>
              <w:autoSpaceDN w:val="0"/>
              <w:jc w:val="center"/>
              <w:rPr>
                <w:noProof/>
                <w:lang w:eastAsia="en-GB"/>
              </w:rPr>
            </w:pPr>
            <w:r>
              <w:rPr>
                <w:noProof/>
                <w:lang w:eastAsia="en-GB"/>
              </w:rPr>
              <w:t>BSH</w:t>
            </w:r>
          </w:p>
        </w:tc>
      </w:tr>
      <w:tr>
        <w:trPr>
          <w:jc w:val="center"/>
        </w:trPr>
        <w:tc>
          <w:tcPr>
            <w:tcW w:w="4338" w:type="dxa"/>
          </w:tcPr>
          <w:p>
            <w:pPr>
              <w:autoSpaceDE w:val="0"/>
              <w:autoSpaceDN w:val="0"/>
              <w:rPr>
                <w:noProof/>
                <w:lang w:eastAsia="en-GB"/>
              </w:rPr>
            </w:pPr>
            <w:r>
              <w:rPr>
                <w:noProof/>
                <w:lang w:eastAsia="en-GB"/>
              </w:rPr>
              <w:t>Yellowfin tuna (</w:t>
            </w:r>
            <w:r>
              <w:rPr>
                <w:i/>
                <w:noProof/>
                <w:lang w:eastAsia="en-GB"/>
              </w:rPr>
              <w:t>Thunnus albacares</w:t>
            </w:r>
            <w:r>
              <w:rPr>
                <w:noProof/>
                <w:lang w:eastAsia="en-GB"/>
              </w:rPr>
              <w:t>)</w:t>
            </w:r>
          </w:p>
        </w:tc>
        <w:tc>
          <w:tcPr>
            <w:tcW w:w="802" w:type="dxa"/>
          </w:tcPr>
          <w:p>
            <w:pPr>
              <w:autoSpaceDE w:val="0"/>
              <w:autoSpaceDN w:val="0"/>
              <w:jc w:val="center"/>
              <w:rPr>
                <w:noProof/>
                <w:lang w:eastAsia="en-GB"/>
              </w:rPr>
            </w:pPr>
            <w:r>
              <w:rPr>
                <w:noProof/>
                <w:lang w:eastAsia="en-GB"/>
              </w:rPr>
              <w:t>YFT</w:t>
            </w:r>
          </w:p>
        </w:tc>
        <w:tc>
          <w:tcPr>
            <w:tcW w:w="4598" w:type="dxa"/>
          </w:tcPr>
          <w:p>
            <w:pPr>
              <w:autoSpaceDE w:val="0"/>
              <w:autoSpaceDN w:val="0"/>
              <w:rPr>
                <w:noProof/>
                <w:lang w:eastAsia="en-GB"/>
              </w:rPr>
            </w:pPr>
            <w:r>
              <w:rPr>
                <w:noProof/>
                <w:lang w:eastAsia="en-GB"/>
              </w:rPr>
              <w:t>Mako sharks (</w:t>
            </w:r>
            <w:r>
              <w:rPr>
                <w:i/>
                <w:noProof/>
                <w:lang w:eastAsia="en-GB"/>
              </w:rPr>
              <w:t xml:space="preserve">Isurus </w:t>
            </w:r>
            <w:r>
              <w:rPr>
                <w:noProof/>
                <w:lang w:eastAsia="en-GB"/>
              </w:rPr>
              <w:t>spp</w:t>
            </w:r>
            <w:r>
              <w:rPr>
                <w:i/>
                <w:noProof/>
                <w:lang w:eastAsia="en-GB"/>
              </w:rPr>
              <w:t>.</w:t>
            </w:r>
            <w:r>
              <w:rPr>
                <w:noProof/>
                <w:lang w:eastAsia="en-GB"/>
              </w:rPr>
              <w:t>)</w:t>
            </w:r>
          </w:p>
        </w:tc>
        <w:tc>
          <w:tcPr>
            <w:tcW w:w="918" w:type="dxa"/>
          </w:tcPr>
          <w:p>
            <w:pPr>
              <w:autoSpaceDE w:val="0"/>
              <w:autoSpaceDN w:val="0"/>
              <w:jc w:val="center"/>
              <w:rPr>
                <w:noProof/>
                <w:lang w:eastAsia="en-GB"/>
              </w:rPr>
            </w:pPr>
            <w:r>
              <w:rPr>
                <w:noProof/>
                <w:lang w:eastAsia="en-GB"/>
              </w:rPr>
              <w:t>MAK</w:t>
            </w:r>
          </w:p>
        </w:tc>
      </w:tr>
      <w:tr>
        <w:trPr>
          <w:jc w:val="center"/>
        </w:trPr>
        <w:tc>
          <w:tcPr>
            <w:tcW w:w="4338" w:type="dxa"/>
          </w:tcPr>
          <w:p>
            <w:pPr>
              <w:autoSpaceDE w:val="0"/>
              <w:autoSpaceDN w:val="0"/>
              <w:rPr>
                <w:noProof/>
                <w:lang w:eastAsia="en-GB"/>
              </w:rPr>
            </w:pPr>
            <w:r>
              <w:rPr>
                <w:noProof/>
                <w:lang w:eastAsia="en-GB"/>
              </w:rPr>
              <w:t>Skipjack tuna (</w:t>
            </w:r>
            <w:r>
              <w:rPr>
                <w:i/>
                <w:noProof/>
                <w:lang w:eastAsia="en-GB"/>
              </w:rPr>
              <w:t>Katsuwonus pelamis</w:t>
            </w:r>
            <w:r>
              <w:rPr>
                <w:noProof/>
                <w:lang w:eastAsia="en-GB"/>
              </w:rPr>
              <w:t>)</w:t>
            </w:r>
          </w:p>
        </w:tc>
        <w:tc>
          <w:tcPr>
            <w:tcW w:w="802" w:type="dxa"/>
          </w:tcPr>
          <w:p>
            <w:pPr>
              <w:autoSpaceDE w:val="0"/>
              <w:autoSpaceDN w:val="0"/>
              <w:jc w:val="center"/>
              <w:rPr>
                <w:noProof/>
                <w:lang w:eastAsia="en-GB"/>
              </w:rPr>
            </w:pPr>
            <w:r>
              <w:rPr>
                <w:noProof/>
                <w:lang w:eastAsia="en-GB"/>
              </w:rPr>
              <w:t>SKJ</w:t>
            </w:r>
          </w:p>
        </w:tc>
        <w:tc>
          <w:tcPr>
            <w:tcW w:w="4598" w:type="dxa"/>
          </w:tcPr>
          <w:p>
            <w:pPr>
              <w:autoSpaceDE w:val="0"/>
              <w:autoSpaceDN w:val="0"/>
              <w:rPr>
                <w:noProof/>
                <w:lang w:eastAsia="en-GB"/>
              </w:rPr>
            </w:pPr>
            <w:r>
              <w:rPr>
                <w:noProof/>
                <w:lang w:eastAsia="en-GB"/>
              </w:rPr>
              <w:t>Porbeagle shark (</w:t>
            </w:r>
            <w:r>
              <w:rPr>
                <w:i/>
                <w:noProof/>
                <w:lang w:eastAsia="en-GB"/>
              </w:rPr>
              <w:t>Lamna nasus</w:t>
            </w:r>
            <w:r>
              <w:rPr>
                <w:noProof/>
                <w:lang w:eastAsia="en-GB"/>
              </w:rPr>
              <w:t>)</w:t>
            </w:r>
          </w:p>
        </w:tc>
        <w:tc>
          <w:tcPr>
            <w:tcW w:w="918" w:type="dxa"/>
          </w:tcPr>
          <w:p>
            <w:pPr>
              <w:autoSpaceDE w:val="0"/>
              <w:autoSpaceDN w:val="0"/>
              <w:jc w:val="center"/>
              <w:rPr>
                <w:noProof/>
                <w:lang w:eastAsia="en-GB"/>
              </w:rPr>
            </w:pPr>
            <w:r>
              <w:rPr>
                <w:noProof/>
                <w:lang w:eastAsia="en-GB"/>
              </w:rPr>
              <w:t>POR</w:t>
            </w:r>
          </w:p>
        </w:tc>
      </w:tr>
      <w:tr>
        <w:trPr>
          <w:jc w:val="center"/>
        </w:trPr>
        <w:tc>
          <w:tcPr>
            <w:tcW w:w="4338" w:type="dxa"/>
          </w:tcPr>
          <w:p>
            <w:pPr>
              <w:autoSpaceDE w:val="0"/>
              <w:autoSpaceDN w:val="0"/>
              <w:rPr>
                <w:noProof/>
                <w:lang w:eastAsia="en-GB"/>
              </w:rPr>
            </w:pPr>
            <w:r>
              <w:rPr>
                <w:noProof/>
                <w:lang w:eastAsia="en-GB"/>
              </w:rPr>
              <w:t>Longtail tuna (</w:t>
            </w:r>
            <w:r>
              <w:rPr>
                <w:i/>
                <w:noProof/>
                <w:lang w:eastAsia="en-GB"/>
              </w:rPr>
              <w:t>Thunnus tonggol</w:t>
            </w:r>
            <w:r>
              <w:rPr>
                <w:noProof/>
                <w:lang w:eastAsia="en-GB"/>
              </w:rPr>
              <w:t>)</w:t>
            </w:r>
          </w:p>
        </w:tc>
        <w:tc>
          <w:tcPr>
            <w:tcW w:w="802" w:type="dxa"/>
          </w:tcPr>
          <w:p>
            <w:pPr>
              <w:autoSpaceDE w:val="0"/>
              <w:autoSpaceDN w:val="0"/>
              <w:jc w:val="center"/>
              <w:rPr>
                <w:noProof/>
                <w:lang w:eastAsia="en-GB"/>
              </w:rPr>
            </w:pPr>
            <w:r>
              <w:rPr>
                <w:noProof/>
                <w:lang w:eastAsia="en-GB"/>
              </w:rPr>
              <w:t>LOT</w:t>
            </w:r>
          </w:p>
        </w:tc>
        <w:tc>
          <w:tcPr>
            <w:tcW w:w="4598" w:type="dxa"/>
          </w:tcPr>
          <w:p>
            <w:pPr>
              <w:autoSpaceDE w:val="0"/>
              <w:autoSpaceDN w:val="0"/>
              <w:rPr>
                <w:noProof/>
                <w:lang w:eastAsia="en-GB"/>
              </w:rPr>
            </w:pPr>
            <w:r>
              <w:rPr>
                <w:noProof/>
                <w:lang w:eastAsia="en-GB"/>
              </w:rPr>
              <w:t>Hammerhead sharks (</w:t>
            </w:r>
            <w:r>
              <w:rPr>
                <w:i/>
                <w:noProof/>
                <w:lang w:eastAsia="en-GB"/>
              </w:rPr>
              <w:t>Sphyrna</w:t>
            </w:r>
            <w:r>
              <w:rPr>
                <w:noProof/>
                <w:lang w:eastAsia="en-GB"/>
              </w:rPr>
              <w:t xml:space="preserve"> spp.)</w:t>
            </w:r>
          </w:p>
        </w:tc>
        <w:tc>
          <w:tcPr>
            <w:tcW w:w="918" w:type="dxa"/>
          </w:tcPr>
          <w:p>
            <w:pPr>
              <w:autoSpaceDE w:val="0"/>
              <w:autoSpaceDN w:val="0"/>
              <w:jc w:val="center"/>
              <w:rPr>
                <w:noProof/>
                <w:lang w:eastAsia="en-GB"/>
              </w:rPr>
            </w:pPr>
            <w:r>
              <w:rPr>
                <w:noProof/>
                <w:lang w:eastAsia="en-GB"/>
              </w:rPr>
              <w:t>SPN</w:t>
            </w:r>
          </w:p>
        </w:tc>
      </w:tr>
      <w:tr>
        <w:trPr>
          <w:jc w:val="center"/>
        </w:trPr>
        <w:tc>
          <w:tcPr>
            <w:tcW w:w="4338" w:type="dxa"/>
          </w:tcPr>
          <w:p>
            <w:pPr>
              <w:autoSpaceDE w:val="0"/>
              <w:autoSpaceDN w:val="0"/>
              <w:rPr>
                <w:noProof/>
                <w:lang w:eastAsia="en-GB"/>
              </w:rPr>
            </w:pPr>
            <w:r>
              <w:rPr>
                <w:noProof/>
                <w:lang w:eastAsia="en-GB"/>
              </w:rPr>
              <w:t>Frigate tuna (</w:t>
            </w:r>
            <w:r>
              <w:rPr>
                <w:i/>
                <w:noProof/>
                <w:lang w:eastAsia="en-GB"/>
              </w:rPr>
              <w:t>Auxis thazard</w:t>
            </w:r>
            <w:r>
              <w:rPr>
                <w:noProof/>
                <w:lang w:eastAsia="en-GB"/>
              </w:rPr>
              <w:t>)</w:t>
            </w:r>
          </w:p>
        </w:tc>
        <w:tc>
          <w:tcPr>
            <w:tcW w:w="802" w:type="dxa"/>
          </w:tcPr>
          <w:p>
            <w:pPr>
              <w:autoSpaceDE w:val="0"/>
              <w:autoSpaceDN w:val="0"/>
              <w:jc w:val="center"/>
              <w:rPr>
                <w:noProof/>
                <w:lang w:eastAsia="en-GB"/>
              </w:rPr>
            </w:pPr>
            <w:r>
              <w:rPr>
                <w:noProof/>
                <w:lang w:eastAsia="en-GB"/>
              </w:rPr>
              <w:t>FRI</w:t>
            </w:r>
          </w:p>
        </w:tc>
        <w:tc>
          <w:tcPr>
            <w:tcW w:w="4598" w:type="dxa"/>
          </w:tcPr>
          <w:p>
            <w:pPr>
              <w:autoSpaceDE w:val="0"/>
              <w:autoSpaceDN w:val="0"/>
              <w:rPr>
                <w:noProof/>
                <w:lang w:eastAsia="en-GB"/>
              </w:rPr>
            </w:pPr>
            <w:r>
              <w:rPr>
                <w:noProof/>
                <w:lang w:eastAsia="en-GB"/>
              </w:rPr>
              <w:t>Other sharks</w:t>
            </w:r>
            <w:r>
              <w:rPr>
                <w:b/>
                <w:noProof/>
                <w:lang w:eastAsia="en-GB"/>
              </w:rPr>
              <w:t xml:space="preserve"> </w:t>
            </w:r>
          </w:p>
        </w:tc>
        <w:tc>
          <w:tcPr>
            <w:tcW w:w="918" w:type="dxa"/>
          </w:tcPr>
          <w:p>
            <w:pPr>
              <w:autoSpaceDE w:val="0"/>
              <w:autoSpaceDN w:val="0"/>
              <w:jc w:val="center"/>
              <w:rPr>
                <w:noProof/>
                <w:lang w:eastAsia="en-GB"/>
              </w:rPr>
            </w:pPr>
            <w:r>
              <w:rPr>
                <w:noProof/>
                <w:lang w:eastAsia="en-GB"/>
              </w:rPr>
              <w:t>SKH</w:t>
            </w:r>
          </w:p>
        </w:tc>
      </w:tr>
      <w:tr>
        <w:trPr>
          <w:jc w:val="center"/>
        </w:trPr>
        <w:tc>
          <w:tcPr>
            <w:tcW w:w="4338" w:type="dxa"/>
          </w:tcPr>
          <w:p>
            <w:pPr>
              <w:autoSpaceDE w:val="0"/>
              <w:autoSpaceDN w:val="0"/>
              <w:rPr>
                <w:noProof/>
                <w:lang w:eastAsia="en-GB"/>
              </w:rPr>
            </w:pPr>
            <w:r>
              <w:rPr>
                <w:noProof/>
                <w:lang w:eastAsia="en-GB"/>
              </w:rPr>
              <w:t>Bullet tuna (</w:t>
            </w:r>
            <w:r>
              <w:rPr>
                <w:i/>
                <w:noProof/>
                <w:lang w:eastAsia="en-GB"/>
              </w:rPr>
              <w:t>Auxis rochei</w:t>
            </w:r>
            <w:r>
              <w:rPr>
                <w:noProof/>
                <w:lang w:eastAsia="en-GB"/>
              </w:rPr>
              <w:t>)</w:t>
            </w:r>
          </w:p>
        </w:tc>
        <w:tc>
          <w:tcPr>
            <w:tcW w:w="802" w:type="dxa"/>
          </w:tcPr>
          <w:p>
            <w:pPr>
              <w:autoSpaceDE w:val="0"/>
              <w:autoSpaceDN w:val="0"/>
              <w:jc w:val="center"/>
              <w:rPr>
                <w:noProof/>
                <w:lang w:eastAsia="en-GB"/>
              </w:rPr>
            </w:pPr>
            <w:r>
              <w:rPr>
                <w:noProof/>
                <w:lang w:eastAsia="en-GB"/>
              </w:rPr>
              <w:t>BLT</w:t>
            </w:r>
          </w:p>
        </w:tc>
        <w:tc>
          <w:tcPr>
            <w:tcW w:w="4598" w:type="dxa"/>
          </w:tcPr>
          <w:p>
            <w:pPr>
              <w:autoSpaceDE w:val="0"/>
              <w:autoSpaceDN w:val="0"/>
              <w:rPr>
                <w:noProof/>
                <w:lang w:eastAsia="en-GB"/>
              </w:rPr>
            </w:pPr>
            <w:r>
              <w:rPr>
                <w:noProof/>
                <w:lang w:eastAsia="en-GB"/>
              </w:rPr>
              <w:t>Other bony fish</w:t>
            </w:r>
          </w:p>
        </w:tc>
        <w:tc>
          <w:tcPr>
            <w:tcW w:w="918" w:type="dxa"/>
          </w:tcPr>
          <w:p>
            <w:pPr>
              <w:autoSpaceDE w:val="0"/>
              <w:autoSpaceDN w:val="0"/>
              <w:jc w:val="center"/>
              <w:rPr>
                <w:noProof/>
                <w:lang w:eastAsia="en-GB"/>
              </w:rPr>
            </w:pPr>
            <w:r>
              <w:rPr>
                <w:noProof/>
                <w:lang w:eastAsia="en-GB"/>
              </w:rPr>
              <w:t>MZZ</w:t>
            </w:r>
          </w:p>
        </w:tc>
      </w:tr>
      <w:tr>
        <w:trPr>
          <w:jc w:val="center"/>
        </w:trPr>
        <w:tc>
          <w:tcPr>
            <w:tcW w:w="4338" w:type="dxa"/>
          </w:tcPr>
          <w:p>
            <w:pPr>
              <w:autoSpaceDE w:val="0"/>
              <w:autoSpaceDN w:val="0"/>
              <w:rPr>
                <w:noProof/>
                <w:lang w:eastAsia="en-GB"/>
              </w:rPr>
            </w:pPr>
            <w:r>
              <w:rPr>
                <w:noProof/>
                <w:lang w:eastAsia="en-GB"/>
              </w:rPr>
              <w:t>Kawakawa (</w:t>
            </w:r>
            <w:r>
              <w:rPr>
                <w:i/>
                <w:noProof/>
                <w:lang w:eastAsia="en-GB"/>
              </w:rPr>
              <w:t>Euthynnus affinis</w:t>
            </w:r>
            <w:r>
              <w:rPr>
                <w:noProof/>
                <w:lang w:eastAsia="en-GB"/>
              </w:rPr>
              <w:t>)</w:t>
            </w:r>
          </w:p>
        </w:tc>
        <w:tc>
          <w:tcPr>
            <w:tcW w:w="802" w:type="dxa"/>
          </w:tcPr>
          <w:p>
            <w:pPr>
              <w:autoSpaceDE w:val="0"/>
              <w:autoSpaceDN w:val="0"/>
              <w:jc w:val="center"/>
              <w:rPr>
                <w:noProof/>
                <w:lang w:eastAsia="en-GB"/>
              </w:rPr>
            </w:pPr>
            <w:r>
              <w:rPr>
                <w:noProof/>
                <w:lang w:eastAsia="en-GB"/>
              </w:rPr>
              <w:t>KAW</w:t>
            </w:r>
          </w:p>
        </w:tc>
        <w:tc>
          <w:tcPr>
            <w:tcW w:w="4598" w:type="dxa"/>
          </w:tcPr>
          <w:p>
            <w:pPr>
              <w:autoSpaceDE w:val="0"/>
              <w:autoSpaceDN w:val="0"/>
              <w:rPr>
                <w:noProof/>
                <w:lang w:eastAsia="en-GB"/>
              </w:rPr>
            </w:pPr>
            <w:r>
              <w:rPr>
                <w:noProof/>
                <w:lang w:eastAsia="en-GB"/>
              </w:rPr>
              <w:t>Marine turtles (in number)</w:t>
            </w:r>
          </w:p>
        </w:tc>
        <w:tc>
          <w:tcPr>
            <w:tcW w:w="918" w:type="dxa"/>
          </w:tcPr>
          <w:p>
            <w:pPr>
              <w:autoSpaceDE w:val="0"/>
              <w:autoSpaceDN w:val="0"/>
              <w:jc w:val="center"/>
              <w:rPr>
                <w:noProof/>
                <w:lang w:eastAsia="en-GB"/>
              </w:rPr>
            </w:pPr>
            <w:r>
              <w:rPr>
                <w:noProof/>
                <w:lang w:eastAsia="en-GB"/>
              </w:rPr>
              <w:t>TTX</w:t>
            </w:r>
          </w:p>
        </w:tc>
      </w:tr>
      <w:tr>
        <w:trPr>
          <w:jc w:val="center"/>
        </w:trPr>
        <w:tc>
          <w:tcPr>
            <w:tcW w:w="4338" w:type="dxa"/>
          </w:tcPr>
          <w:p>
            <w:pPr>
              <w:autoSpaceDE w:val="0"/>
              <w:autoSpaceDN w:val="0"/>
              <w:rPr>
                <w:noProof/>
                <w:lang w:eastAsia="en-GB"/>
              </w:rPr>
            </w:pPr>
            <w:r>
              <w:rPr>
                <w:noProof/>
                <w:lang w:eastAsia="en-GB"/>
              </w:rPr>
              <w:t>Narrow barred Spanish mackerel (</w:t>
            </w:r>
            <w:r>
              <w:rPr>
                <w:i/>
                <w:noProof/>
                <w:lang w:eastAsia="en-GB"/>
              </w:rPr>
              <w:t>Scomberomorus commerson</w:t>
            </w:r>
            <w:r>
              <w:rPr>
                <w:noProof/>
                <w:lang w:eastAsia="en-GB"/>
              </w:rPr>
              <w:t>)</w:t>
            </w:r>
          </w:p>
        </w:tc>
        <w:tc>
          <w:tcPr>
            <w:tcW w:w="802" w:type="dxa"/>
          </w:tcPr>
          <w:p>
            <w:pPr>
              <w:autoSpaceDE w:val="0"/>
              <w:autoSpaceDN w:val="0"/>
              <w:jc w:val="center"/>
              <w:rPr>
                <w:noProof/>
                <w:lang w:eastAsia="en-GB"/>
              </w:rPr>
            </w:pPr>
            <w:r>
              <w:rPr>
                <w:noProof/>
                <w:lang w:eastAsia="en-GB"/>
              </w:rPr>
              <w:t>COM</w:t>
            </w:r>
          </w:p>
        </w:tc>
        <w:tc>
          <w:tcPr>
            <w:tcW w:w="4598" w:type="dxa"/>
          </w:tcPr>
          <w:p>
            <w:pPr>
              <w:autoSpaceDE w:val="0"/>
              <w:autoSpaceDN w:val="0"/>
              <w:rPr>
                <w:noProof/>
                <w:lang w:eastAsia="en-GB"/>
              </w:rPr>
            </w:pPr>
            <w:r>
              <w:rPr>
                <w:noProof/>
                <w:lang w:eastAsia="en-GB"/>
              </w:rPr>
              <w:t>Marine mammals (in number)</w:t>
            </w:r>
          </w:p>
        </w:tc>
        <w:tc>
          <w:tcPr>
            <w:tcW w:w="918" w:type="dxa"/>
          </w:tcPr>
          <w:p>
            <w:pPr>
              <w:autoSpaceDE w:val="0"/>
              <w:autoSpaceDN w:val="0"/>
              <w:jc w:val="center"/>
              <w:rPr>
                <w:noProof/>
                <w:lang w:eastAsia="en-GB"/>
              </w:rPr>
            </w:pPr>
            <w:r>
              <w:rPr>
                <w:noProof/>
                <w:lang w:eastAsia="en-GB"/>
              </w:rPr>
              <w:t>MAM</w:t>
            </w:r>
          </w:p>
        </w:tc>
      </w:tr>
      <w:tr>
        <w:trPr>
          <w:jc w:val="center"/>
        </w:trPr>
        <w:tc>
          <w:tcPr>
            <w:tcW w:w="4338" w:type="dxa"/>
          </w:tcPr>
          <w:p>
            <w:pPr>
              <w:autoSpaceDE w:val="0"/>
              <w:autoSpaceDN w:val="0"/>
              <w:rPr>
                <w:noProof/>
                <w:lang w:eastAsia="en-GB"/>
              </w:rPr>
            </w:pPr>
            <w:r>
              <w:rPr>
                <w:noProof/>
                <w:lang w:eastAsia="en-GB"/>
              </w:rPr>
              <w:t>Indo–Pacific king mackerel (</w:t>
            </w:r>
            <w:r>
              <w:rPr>
                <w:i/>
                <w:noProof/>
                <w:lang w:eastAsia="en-GB"/>
              </w:rPr>
              <w:t>Scomberomorus guttatus</w:t>
            </w:r>
            <w:r>
              <w:rPr>
                <w:noProof/>
                <w:lang w:eastAsia="en-GB"/>
              </w:rPr>
              <w:t>)</w:t>
            </w:r>
          </w:p>
        </w:tc>
        <w:tc>
          <w:tcPr>
            <w:tcW w:w="802" w:type="dxa"/>
          </w:tcPr>
          <w:p>
            <w:pPr>
              <w:autoSpaceDE w:val="0"/>
              <w:autoSpaceDN w:val="0"/>
              <w:jc w:val="center"/>
              <w:rPr>
                <w:noProof/>
                <w:lang w:eastAsia="en-GB"/>
              </w:rPr>
            </w:pPr>
            <w:r>
              <w:rPr>
                <w:noProof/>
                <w:lang w:eastAsia="en-GB"/>
              </w:rPr>
              <w:t>GUT</w:t>
            </w:r>
          </w:p>
        </w:tc>
        <w:tc>
          <w:tcPr>
            <w:tcW w:w="4598" w:type="dxa"/>
          </w:tcPr>
          <w:p>
            <w:pPr>
              <w:autoSpaceDE w:val="0"/>
              <w:autoSpaceDN w:val="0"/>
              <w:rPr>
                <w:noProof/>
                <w:lang w:eastAsia="en-GB"/>
              </w:rPr>
            </w:pPr>
            <w:r>
              <w:rPr>
                <w:noProof/>
                <w:lang w:eastAsia="en-GB"/>
              </w:rPr>
              <w:t>Whale sharks (</w:t>
            </w:r>
            <w:r>
              <w:rPr>
                <w:i/>
                <w:iCs/>
                <w:noProof/>
                <w:color w:val="000000"/>
                <w:lang w:eastAsia="en-GB"/>
              </w:rPr>
              <w:t>Rhincodon typus</w:t>
            </w:r>
            <w:r>
              <w:rPr>
                <w:iCs/>
                <w:noProof/>
                <w:color w:val="000000"/>
                <w:lang w:eastAsia="en-GB"/>
              </w:rPr>
              <w:t>) (in number)</w:t>
            </w:r>
          </w:p>
        </w:tc>
        <w:tc>
          <w:tcPr>
            <w:tcW w:w="918" w:type="dxa"/>
          </w:tcPr>
          <w:p>
            <w:pPr>
              <w:autoSpaceDE w:val="0"/>
              <w:autoSpaceDN w:val="0"/>
              <w:jc w:val="center"/>
              <w:rPr>
                <w:noProof/>
                <w:lang w:eastAsia="en-GB"/>
              </w:rPr>
            </w:pPr>
            <w:r>
              <w:rPr>
                <w:noProof/>
                <w:lang w:eastAsia="en-GB"/>
              </w:rPr>
              <w:t>RHN</w:t>
            </w:r>
          </w:p>
        </w:tc>
      </w:tr>
      <w:tr>
        <w:trPr>
          <w:jc w:val="center"/>
        </w:trPr>
        <w:tc>
          <w:tcPr>
            <w:tcW w:w="4338" w:type="dxa"/>
          </w:tcPr>
          <w:p>
            <w:pPr>
              <w:autoSpaceDE w:val="0"/>
              <w:autoSpaceDN w:val="0"/>
              <w:rPr>
                <w:noProof/>
                <w:lang w:eastAsia="en-GB"/>
              </w:rPr>
            </w:pPr>
            <w:r>
              <w:rPr>
                <w:noProof/>
                <w:lang w:eastAsia="en-GB"/>
              </w:rPr>
              <w:t>Swordfish (</w:t>
            </w:r>
            <w:r>
              <w:rPr>
                <w:i/>
                <w:noProof/>
                <w:lang w:eastAsia="en-GB"/>
              </w:rPr>
              <w:t>Xiphias gladius</w:t>
            </w:r>
            <w:r>
              <w:rPr>
                <w:noProof/>
                <w:lang w:eastAsia="en-GB"/>
              </w:rPr>
              <w:t>)</w:t>
            </w:r>
          </w:p>
        </w:tc>
        <w:tc>
          <w:tcPr>
            <w:tcW w:w="802" w:type="dxa"/>
          </w:tcPr>
          <w:p>
            <w:pPr>
              <w:autoSpaceDE w:val="0"/>
              <w:autoSpaceDN w:val="0"/>
              <w:jc w:val="center"/>
              <w:rPr>
                <w:noProof/>
                <w:lang w:eastAsia="en-GB"/>
              </w:rPr>
            </w:pPr>
            <w:r>
              <w:rPr>
                <w:noProof/>
                <w:lang w:eastAsia="en-GB"/>
              </w:rPr>
              <w:t>SWO</w:t>
            </w:r>
          </w:p>
        </w:tc>
        <w:tc>
          <w:tcPr>
            <w:tcW w:w="4598" w:type="dxa"/>
          </w:tcPr>
          <w:p>
            <w:pPr>
              <w:autoSpaceDE w:val="0"/>
              <w:autoSpaceDN w:val="0"/>
              <w:rPr>
                <w:noProof/>
                <w:lang w:eastAsia="en-GB"/>
              </w:rPr>
            </w:pPr>
            <w:r>
              <w:rPr>
                <w:noProof/>
                <w:lang w:eastAsia="en-GB"/>
              </w:rPr>
              <w:t>Seabirds (in number)</w:t>
            </w:r>
            <w:r>
              <w:rPr>
                <w:rStyle w:val="FootnoteReference"/>
                <w:noProof/>
              </w:rPr>
              <w:footnoteReference w:id="2"/>
            </w:r>
          </w:p>
        </w:tc>
        <w:tc>
          <w:tcPr>
            <w:tcW w:w="918" w:type="dxa"/>
          </w:tcPr>
          <w:p>
            <w:pPr>
              <w:autoSpaceDE w:val="0"/>
              <w:autoSpaceDN w:val="0"/>
              <w:jc w:val="center"/>
              <w:rPr>
                <w:noProof/>
                <w:lang w:eastAsia="en-GB"/>
              </w:rPr>
            </w:pPr>
          </w:p>
        </w:tc>
      </w:tr>
      <w:tr>
        <w:trPr>
          <w:jc w:val="center"/>
        </w:trPr>
        <w:tc>
          <w:tcPr>
            <w:tcW w:w="4338" w:type="dxa"/>
          </w:tcPr>
          <w:p>
            <w:pPr>
              <w:autoSpaceDE w:val="0"/>
              <w:autoSpaceDN w:val="0"/>
              <w:rPr>
                <w:noProof/>
                <w:lang w:eastAsia="en-GB"/>
              </w:rPr>
            </w:pPr>
            <w:r>
              <w:rPr>
                <w:noProof/>
                <w:lang w:eastAsia="en-GB"/>
              </w:rPr>
              <w:t>Indo–Pacific sailfish (</w:t>
            </w:r>
            <w:r>
              <w:rPr>
                <w:i/>
                <w:noProof/>
                <w:lang w:eastAsia="en-GB"/>
              </w:rPr>
              <w:t>Istiophorus platypterus</w:t>
            </w:r>
            <w:r>
              <w:rPr>
                <w:noProof/>
                <w:lang w:eastAsia="en-GB"/>
              </w:rPr>
              <w:t>)</w:t>
            </w:r>
          </w:p>
        </w:tc>
        <w:tc>
          <w:tcPr>
            <w:tcW w:w="802" w:type="dxa"/>
          </w:tcPr>
          <w:p>
            <w:pPr>
              <w:autoSpaceDE w:val="0"/>
              <w:autoSpaceDN w:val="0"/>
              <w:jc w:val="center"/>
              <w:rPr>
                <w:noProof/>
                <w:lang w:eastAsia="en-GB"/>
              </w:rPr>
            </w:pPr>
            <w:r>
              <w:rPr>
                <w:noProof/>
                <w:lang w:eastAsia="en-GB"/>
              </w:rPr>
              <w:t>SFA</w:t>
            </w:r>
          </w:p>
        </w:tc>
        <w:tc>
          <w:tcPr>
            <w:tcW w:w="4598" w:type="dxa"/>
          </w:tcPr>
          <w:p>
            <w:pPr>
              <w:autoSpaceDE w:val="0"/>
              <w:autoSpaceDN w:val="0"/>
              <w:rPr>
                <w:noProof/>
                <w:lang w:eastAsia="en-GB"/>
              </w:rPr>
            </w:pPr>
            <w:r>
              <w:rPr>
                <w:noProof/>
                <w:lang w:eastAsia="en-GB"/>
              </w:rPr>
              <w:t>Thresher sharks (</w:t>
            </w:r>
            <w:r>
              <w:rPr>
                <w:i/>
                <w:noProof/>
                <w:lang w:eastAsia="en-GB"/>
              </w:rPr>
              <w:t>Alopias</w:t>
            </w:r>
            <w:r>
              <w:rPr>
                <w:noProof/>
                <w:lang w:eastAsia="en-GB"/>
              </w:rPr>
              <w:t xml:space="preserve"> spp.)</w:t>
            </w:r>
          </w:p>
        </w:tc>
        <w:tc>
          <w:tcPr>
            <w:tcW w:w="918" w:type="dxa"/>
          </w:tcPr>
          <w:p>
            <w:pPr>
              <w:autoSpaceDE w:val="0"/>
              <w:autoSpaceDN w:val="0"/>
              <w:jc w:val="center"/>
              <w:rPr>
                <w:noProof/>
                <w:lang w:eastAsia="en-GB"/>
              </w:rPr>
            </w:pPr>
            <w:r>
              <w:rPr>
                <w:noProof/>
                <w:lang w:eastAsia="en-GB"/>
              </w:rPr>
              <w:t>THR</w:t>
            </w:r>
          </w:p>
        </w:tc>
      </w:tr>
      <w:tr>
        <w:trPr>
          <w:jc w:val="center"/>
        </w:trPr>
        <w:tc>
          <w:tcPr>
            <w:tcW w:w="4338" w:type="dxa"/>
          </w:tcPr>
          <w:p>
            <w:pPr>
              <w:autoSpaceDE w:val="0"/>
              <w:autoSpaceDN w:val="0"/>
              <w:rPr>
                <w:noProof/>
                <w:lang w:eastAsia="en-GB"/>
              </w:rPr>
            </w:pPr>
            <w:r>
              <w:rPr>
                <w:noProof/>
                <w:lang w:eastAsia="en-GB"/>
              </w:rPr>
              <w:t>Marlins (</w:t>
            </w:r>
            <w:r>
              <w:rPr>
                <w:i/>
                <w:noProof/>
                <w:lang w:eastAsia="en-GB"/>
              </w:rPr>
              <w:t>Tetrapturus</w:t>
            </w:r>
            <w:r>
              <w:rPr>
                <w:noProof/>
                <w:lang w:eastAsia="en-GB"/>
              </w:rPr>
              <w:t xml:space="preserve"> spp, </w:t>
            </w:r>
            <w:r>
              <w:rPr>
                <w:i/>
                <w:noProof/>
                <w:lang w:eastAsia="en-GB"/>
              </w:rPr>
              <w:t>Makaira</w:t>
            </w:r>
            <w:r>
              <w:rPr>
                <w:noProof/>
                <w:lang w:eastAsia="en-GB"/>
              </w:rPr>
              <w:t xml:space="preserve"> spp.)</w:t>
            </w:r>
          </w:p>
        </w:tc>
        <w:tc>
          <w:tcPr>
            <w:tcW w:w="802" w:type="dxa"/>
          </w:tcPr>
          <w:p>
            <w:pPr>
              <w:autoSpaceDE w:val="0"/>
              <w:autoSpaceDN w:val="0"/>
              <w:jc w:val="center"/>
              <w:rPr>
                <w:noProof/>
                <w:lang w:eastAsia="en-GB"/>
              </w:rPr>
            </w:pPr>
            <w:r>
              <w:rPr>
                <w:noProof/>
                <w:lang w:eastAsia="en-GB"/>
              </w:rPr>
              <w:t>BIL</w:t>
            </w:r>
          </w:p>
        </w:tc>
        <w:tc>
          <w:tcPr>
            <w:tcW w:w="4598" w:type="dxa"/>
          </w:tcPr>
          <w:p>
            <w:pPr>
              <w:autoSpaceDE w:val="0"/>
              <w:autoSpaceDN w:val="0"/>
              <w:jc w:val="left"/>
              <w:rPr>
                <w:noProof/>
                <w:lang w:eastAsia="en-GB"/>
              </w:rPr>
            </w:pPr>
            <w:r>
              <w:rPr>
                <w:noProof/>
                <w:lang w:eastAsia="en-GB"/>
              </w:rPr>
              <w:t>Oceanic whitetip shark (</w:t>
            </w:r>
            <w:r>
              <w:rPr>
                <w:i/>
                <w:noProof/>
                <w:lang w:eastAsia="en-GB"/>
              </w:rPr>
              <w:t>Carcharhinus longimanus</w:t>
            </w:r>
            <w:r>
              <w:rPr>
                <w:noProof/>
                <w:lang w:eastAsia="en-GB"/>
              </w:rPr>
              <w:t>)</w:t>
            </w:r>
            <w:r>
              <w:rPr>
                <w:i/>
                <w:noProof/>
                <w:lang w:eastAsia="en-GB"/>
              </w:rPr>
              <w:t xml:space="preserve"> </w:t>
            </w:r>
          </w:p>
        </w:tc>
        <w:tc>
          <w:tcPr>
            <w:tcW w:w="918" w:type="dxa"/>
          </w:tcPr>
          <w:p>
            <w:pPr>
              <w:autoSpaceDE w:val="0"/>
              <w:autoSpaceDN w:val="0"/>
              <w:jc w:val="center"/>
              <w:rPr>
                <w:noProof/>
                <w:lang w:eastAsia="en-GB"/>
              </w:rPr>
            </w:pPr>
            <w:r>
              <w:rPr>
                <w:noProof/>
                <w:lang w:eastAsia="en-GB"/>
              </w:rPr>
              <w:t>OCS</w:t>
            </w:r>
          </w:p>
        </w:tc>
      </w:tr>
      <w:tr>
        <w:trPr>
          <w:jc w:val="center"/>
        </w:trPr>
        <w:tc>
          <w:tcPr>
            <w:tcW w:w="4338" w:type="dxa"/>
          </w:tcPr>
          <w:p>
            <w:pPr>
              <w:autoSpaceDE w:val="0"/>
              <w:autoSpaceDN w:val="0"/>
              <w:rPr>
                <w:noProof/>
                <w:lang w:eastAsia="en-GB"/>
              </w:rPr>
            </w:pPr>
            <w:r>
              <w:rPr>
                <w:noProof/>
                <w:lang w:eastAsia="en-GB"/>
              </w:rPr>
              <w:t>Southern bluefin tuna (</w:t>
            </w:r>
            <w:r>
              <w:rPr>
                <w:i/>
                <w:noProof/>
                <w:lang w:eastAsia="en-GB"/>
              </w:rPr>
              <w:t>Thunnus maccoyii</w:t>
            </w:r>
            <w:r>
              <w:rPr>
                <w:noProof/>
                <w:lang w:eastAsia="en-GB"/>
              </w:rPr>
              <w:t>)</w:t>
            </w:r>
          </w:p>
        </w:tc>
        <w:tc>
          <w:tcPr>
            <w:tcW w:w="802" w:type="dxa"/>
          </w:tcPr>
          <w:p>
            <w:pPr>
              <w:autoSpaceDE w:val="0"/>
              <w:autoSpaceDN w:val="0"/>
              <w:jc w:val="center"/>
              <w:rPr>
                <w:noProof/>
                <w:lang w:eastAsia="en-GB"/>
              </w:rPr>
            </w:pPr>
            <w:r>
              <w:rPr>
                <w:noProof/>
                <w:lang w:eastAsia="en-GB"/>
              </w:rPr>
              <w:t>SBF</w:t>
            </w:r>
          </w:p>
        </w:tc>
        <w:tc>
          <w:tcPr>
            <w:tcW w:w="4598" w:type="dxa"/>
          </w:tcPr>
          <w:p>
            <w:pPr>
              <w:autoSpaceDE w:val="0"/>
              <w:autoSpaceDN w:val="0"/>
              <w:rPr>
                <w:noProof/>
                <w:lang w:eastAsia="en-GB"/>
              </w:rPr>
            </w:pPr>
            <w:r>
              <w:rPr>
                <w:b/>
                <w:noProof/>
                <w:lang w:eastAsia="en-GB"/>
              </w:rPr>
              <w:t>Optional species to be recorded</w:t>
            </w:r>
          </w:p>
        </w:tc>
        <w:tc>
          <w:tcPr>
            <w:tcW w:w="918" w:type="dxa"/>
          </w:tcPr>
          <w:p>
            <w:pPr>
              <w:autoSpaceDE w:val="0"/>
              <w:autoSpaceDN w:val="0"/>
              <w:jc w:val="center"/>
              <w:rPr>
                <w:noProof/>
                <w:lang w:eastAsia="en-GB"/>
              </w:rPr>
            </w:pPr>
          </w:p>
        </w:tc>
      </w:tr>
      <w:tr>
        <w:trPr>
          <w:jc w:val="center"/>
        </w:trPr>
        <w:tc>
          <w:tcPr>
            <w:tcW w:w="4338" w:type="dxa"/>
          </w:tcPr>
          <w:p>
            <w:pPr>
              <w:autoSpaceDE w:val="0"/>
              <w:autoSpaceDN w:val="0"/>
              <w:rPr>
                <w:noProof/>
                <w:lang w:eastAsia="en-GB"/>
              </w:rPr>
            </w:pPr>
          </w:p>
        </w:tc>
        <w:tc>
          <w:tcPr>
            <w:tcW w:w="802" w:type="dxa"/>
          </w:tcPr>
          <w:p>
            <w:pPr>
              <w:autoSpaceDE w:val="0"/>
              <w:autoSpaceDN w:val="0"/>
              <w:jc w:val="center"/>
              <w:rPr>
                <w:noProof/>
                <w:lang w:eastAsia="en-GB"/>
              </w:rPr>
            </w:pPr>
          </w:p>
        </w:tc>
        <w:tc>
          <w:tcPr>
            <w:tcW w:w="4598" w:type="dxa"/>
          </w:tcPr>
          <w:p>
            <w:pPr>
              <w:autoSpaceDE w:val="0"/>
              <w:autoSpaceDN w:val="0"/>
              <w:rPr>
                <w:noProof/>
                <w:lang w:eastAsia="en-GB"/>
              </w:rPr>
            </w:pPr>
            <w:r>
              <w:rPr>
                <w:noProof/>
                <w:lang w:eastAsia="en-GB"/>
              </w:rPr>
              <w:t>Tiger shark (</w:t>
            </w:r>
            <w:r>
              <w:rPr>
                <w:i/>
                <w:noProof/>
                <w:lang w:eastAsia="en-GB"/>
              </w:rPr>
              <w:t>Galeocerdo cuvier</w:t>
            </w:r>
            <w:r>
              <w:rPr>
                <w:noProof/>
                <w:lang w:eastAsia="en-GB"/>
              </w:rPr>
              <w:t>)</w:t>
            </w:r>
          </w:p>
        </w:tc>
        <w:tc>
          <w:tcPr>
            <w:tcW w:w="918" w:type="dxa"/>
          </w:tcPr>
          <w:p>
            <w:pPr>
              <w:autoSpaceDE w:val="0"/>
              <w:autoSpaceDN w:val="0"/>
              <w:jc w:val="center"/>
              <w:rPr>
                <w:noProof/>
                <w:lang w:eastAsia="en-GB"/>
              </w:rPr>
            </w:pPr>
            <w:r>
              <w:rPr>
                <w:noProof/>
                <w:lang w:eastAsia="en-GB"/>
              </w:rPr>
              <w:t>TIG</w:t>
            </w:r>
          </w:p>
        </w:tc>
      </w:tr>
      <w:tr>
        <w:trPr>
          <w:jc w:val="center"/>
        </w:trPr>
        <w:tc>
          <w:tcPr>
            <w:tcW w:w="4338" w:type="dxa"/>
          </w:tcPr>
          <w:p>
            <w:pPr>
              <w:autoSpaceDE w:val="0"/>
              <w:autoSpaceDN w:val="0"/>
              <w:rPr>
                <w:noProof/>
                <w:lang w:eastAsia="en-GB"/>
              </w:rPr>
            </w:pPr>
          </w:p>
        </w:tc>
        <w:tc>
          <w:tcPr>
            <w:tcW w:w="802" w:type="dxa"/>
          </w:tcPr>
          <w:p>
            <w:pPr>
              <w:autoSpaceDE w:val="0"/>
              <w:autoSpaceDN w:val="0"/>
              <w:jc w:val="center"/>
              <w:rPr>
                <w:noProof/>
                <w:lang w:eastAsia="en-GB"/>
              </w:rPr>
            </w:pPr>
          </w:p>
        </w:tc>
        <w:tc>
          <w:tcPr>
            <w:tcW w:w="4598" w:type="dxa"/>
          </w:tcPr>
          <w:p>
            <w:pPr>
              <w:autoSpaceDE w:val="0"/>
              <w:autoSpaceDN w:val="0"/>
              <w:rPr>
                <w:noProof/>
                <w:lang w:eastAsia="en-GB"/>
              </w:rPr>
            </w:pPr>
            <w:r>
              <w:rPr>
                <w:noProof/>
                <w:lang w:eastAsia="en-GB"/>
              </w:rPr>
              <w:t>Crocodile shark (</w:t>
            </w:r>
            <w:r>
              <w:rPr>
                <w:i/>
                <w:noProof/>
                <w:lang w:eastAsia="en-GB"/>
              </w:rPr>
              <w:t>Pseudocarcharias kamoharai</w:t>
            </w:r>
            <w:r>
              <w:rPr>
                <w:noProof/>
                <w:lang w:eastAsia="en-GB"/>
              </w:rPr>
              <w:t>)</w:t>
            </w:r>
          </w:p>
        </w:tc>
        <w:tc>
          <w:tcPr>
            <w:tcW w:w="918" w:type="dxa"/>
          </w:tcPr>
          <w:p>
            <w:pPr>
              <w:autoSpaceDE w:val="0"/>
              <w:autoSpaceDN w:val="0"/>
              <w:jc w:val="center"/>
              <w:rPr>
                <w:noProof/>
                <w:lang w:eastAsia="en-GB"/>
              </w:rPr>
            </w:pPr>
            <w:r>
              <w:rPr>
                <w:noProof/>
                <w:lang w:eastAsia="en-GB"/>
              </w:rPr>
              <w:t>PSK</w:t>
            </w:r>
          </w:p>
        </w:tc>
      </w:tr>
      <w:tr>
        <w:trPr>
          <w:jc w:val="center"/>
        </w:trPr>
        <w:tc>
          <w:tcPr>
            <w:tcW w:w="4338" w:type="dxa"/>
          </w:tcPr>
          <w:p>
            <w:pPr>
              <w:autoSpaceDE w:val="0"/>
              <w:autoSpaceDN w:val="0"/>
              <w:rPr>
                <w:noProof/>
                <w:lang w:eastAsia="en-GB"/>
              </w:rPr>
            </w:pPr>
          </w:p>
        </w:tc>
        <w:tc>
          <w:tcPr>
            <w:tcW w:w="802" w:type="dxa"/>
          </w:tcPr>
          <w:p>
            <w:pPr>
              <w:autoSpaceDE w:val="0"/>
              <w:autoSpaceDN w:val="0"/>
              <w:jc w:val="center"/>
              <w:rPr>
                <w:noProof/>
                <w:lang w:eastAsia="en-GB"/>
              </w:rPr>
            </w:pPr>
          </w:p>
        </w:tc>
        <w:tc>
          <w:tcPr>
            <w:tcW w:w="4598" w:type="dxa"/>
          </w:tcPr>
          <w:p>
            <w:pPr>
              <w:autoSpaceDE w:val="0"/>
              <w:autoSpaceDN w:val="0"/>
              <w:rPr>
                <w:noProof/>
                <w:lang w:eastAsia="en-GB"/>
              </w:rPr>
            </w:pPr>
            <w:r>
              <w:rPr>
                <w:noProof/>
                <w:lang w:eastAsia="en-GB"/>
              </w:rPr>
              <w:t>Mantas and devil rays (Mobulidae)</w:t>
            </w:r>
          </w:p>
        </w:tc>
        <w:tc>
          <w:tcPr>
            <w:tcW w:w="918" w:type="dxa"/>
          </w:tcPr>
          <w:p>
            <w:pPr>
              <w:autoSpaceDE w:val="0"/>
              <w:autoSpaceDN w:val="0"/>
              <w:jc w:val="center"/>
              <w:rPr>
                <w:noProof/>
                <w:lang w:eastAsia="en-GB"/>
              </w:rPr>
            </w:pPr>
            <w:r>
              <w:rPr>
                <w:noProof/>
                <w:lang w:eastAsia="en-GB"/>
              </w:rPr>
              <w:t>MAN</w:t>
            </w:r>
          </w:p>
        </w:tc>
      </w:tr>
      <w:tr>
        <w:trPr>
          <w:trHeight w:val="71"/>
          <w:jc w:val="center"/>
        </w:trPr>
        <w:tc>
          <w:tcPr>
            <w:tcW w:w="4338" w:type="dxa"/>
          </w:tcPr>
          <w:p>
            <w:pPr>
              <w:autoSpaceDE w:val="0"/>
              <w:autoSpaceDN w:val="0"/>
              <w:rPr>
                <w:noProof/>
                <w:lang w:eastAsia="en-GB"/>
              </w:rPr>
            </w:pPr>
          </w:p>
        </w:tc>
        <w:tc>
          <w:tcPr>
            <w:tcW w:w="802" w:type="dxa"/>
          </w:tcPr>
          <w:p>
            <w:pPr>
              <w:autoSpaceDE w:val="0"/>
              <w:autoSpaceDN w:val="0"/>
              <w:jc w:val="center"/>
              <w:rPr>
                <w:noProof/>
                <w:lang w:eastAsia="en-GB"/>
              </w:rPr>
            </w:pPr>
          </w:p>
        </w:tc>
        <w:tc>
          <w:tcPr>
            <w:tcW w:w="4598" w:type="dxa"/>
            <w:vAlign w:val="bottom"/>
          </w:tcPr>
          <w:p>
            <w:pPr>
              <w:autoSpaceDE w:val="0"/>
              <w:autoSpaceDN w:val="0"/>
              <w:rPr>
                <w:noProof/>
                <w:lang w:eastAsia="en-GB"/>
              </w:rPr>
            </w:pPr>
            <w:r>
              <w:rPr>
                <w:noProof/>
                <w:lang w:eastAsia="en-GB"/>
              </w:rPr>
              <w:t>Pelagic stingray (</w:t>
            </w:r>
            <w:r>
              <w:rPr>
                <w:i/>
                <w:noProof/>
                <w:lang w:eastAsia="en-GB"/>
              </w:rPr>
              <w:t>Pteroplatytrygon violacea</w:t>
            </w:r>
            <w:r>
              <w:rPr>
                <w:noProof/>
                <w:lang w:eastAsia="en-GB"/>
              </w:rPr>
              <w:t>)</w:t>
            </w:r>
          </w:p>
        </w:tc>
        <w:tc>
          <w:tcPr>
            <w:tcW w:w="918" w:type="dxa"/>
          </w:tcPr>
          <w:p>
            <w:pPr>
              <w:autoSpaceDE w:val="0"/>
              <w:autoSpaceDN w:val="0"/>
              <w:jc w:val="center"/>
              <w:rPr>
                <w:noProof/>
                <w:lang w:eastAsia="en-GB"/>
              </w:rPr>
            </w:pPr>
            <w:r>
              <w:rPr>
                <w:noProof/>
                <w:lang w:eastAsia="en-GB"/>
              </w:rPr>
              <w:t>PLS</w:t>
            </w:r>
          </w:p>
        </w:tc>
      </w:tr>
      <w:tr>
        <w:trPr>
          <w:trHeight w:val="71"/>
          <w:jc w:val="center"/>
        </w:trPr>
        <w:tc>
          <w:tcPr>
            <w:tcW w:w="4338" w:type="dxa"/>
          </w:tcPr>
          <w:p>
            <w:pPr>
              <w:autoSpaceDE w:val="0"/>
              <w:autoSpaceDN w:val="0"/>
              <w:rPr>
                <w:noProof/>
                <w:lang w:eastAsia="en-GB"/>
              </w:rPr>
            </w:pPr>
          </w:p>
        </w:tc>
        <w:tc>
          <w:tcPr>
            <w:tcW w:w="802" w:type="dxa"/>
          </w:tcPr>
          <w:p>
            <w:pPr>
              <w:autoSpaceDE w:val="0"/>
              <w:autoSpaceDN w:val="0"/>
              <w:jc w:val="center"/>
              <w:rPr>
                <w:noProof/>
                <w:lang w:eastAsia="en-GB"/>
              </w:rPr>
            </w:pPr>
          </w:p>
        </w:tc>
        <w:tc>
          <w:tcPr>
            <w:tcW w:w="4598" w:type="dxa"/>
            <w:vAlign w:val="bottom"/>
          </w:tcPr>
          <w:p>
            <w:pPr>
              <w:autoSpaceDE w:val="0"/>
              <w:autoSpaceDN w:val="0"/>
              <w:rPr>
                <w:noProof/>
                <w:lang w:eastAsia="en-GB"/>
              </w:rPr>
            </w:pPr>
            <w:r>
              <w:rPr>
                <w:noProof/>
                <w:lang w:eastAsia="en-GB"/>
              </w:rPr>
              <w:t>Other rays</w:t>
            </w:r>
          </w:p>
        </w:tc>
        <w:tc>
          <w:tcPr>
            <w:tcW w:w="918" w:type="dxa"/>
          </w:tcPr>
          <w:p>
            <w:pPr>
              <w:autoSpaceDE w:val="0"/>
              <w:autoSpaceDN w:val="0"/>
              <w:jc w:val="center"/>
              <w:rPr>
                <w:noProof/>
                <w:lang w:eastAsia="en-GB"/>
              </w:rPr>
            </w:pPr>
          </w:p>
        </w:tc>
      </w:tr>
    </w:tbl>
    <w:p>
      <w:pPr>
        <w:spacing w:before="200"/>
        <w:ind w:firstLine="720"/>
        <w:rPr>
          <w:b/>
          <w:noProof/>
        </w:rPr>
      </w:pPr>
      <w:r>
        <w:rPr>
          <w:b/>
          <w:noProof/>
        </w:rPr>
        <w:br w:type="page"/>
      </w:r>
    </w:p>
    <w:p>
      <w:pPr>
        <w:spacing w:before="200"/>
        <w:ind w:firstLine="720"/>
        <w:rPr>
          <w:b/>
          <w:noProof/>
        </w:rPr>
      </w:pPr>
      <w:r>
        <w:rPr>
          <w:b/>
          <w:noProof/>
        </w:rPr>
        <w:t>For Pole and Line:</w:t>
      </w:r>
    </w:p>
    <w:tbl>
      <w:tblPr>
        <w:tblW w:w="10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810"/>
        <w:gridCol w:w="4634"/>
        <w:gridCol w:w="864"/>
      </w:tblGrid>
      <w:tr>
        <w:trPr>
          <w:jc w:val="center"/>
        </w:trPr>
        <w:tc>
          <w:tcPr>
            <w:tcW w:w="4338" w:type="dxa"/>
          </w:tcPr>
          <w:p>
            <w:pPr>
              <w:autoSpaceDE w:val="0"/>
              <w:autoSpaceDN w:val="0"/>
              <w:rPr>
                <w:b/>
                <w:noProof/>
                <w:lang w:eastAsia="en-GB"/>
              </w:rPr>
            </w:pPr>
            <w:r>
              <w:rPr>
                <w:b/>
                <w:noProof/>
                <w:lang w:eastAsia="en-GB"/>
              </w:rPr>
              <w:t>Primary Species</w:t>
            </w:r>
          </w:p>
        </w:tc>
        <w:tc>
          <w:tcPr>
            <w:tcW w:w="810" w:type="dxa"/>
          </w:tcPr>
          <w:p>
            <w:pPr>
              <w:autoSpaceDE w:val="0"/>
              <w:autoSpaceDN w:val="0"/>
              <w:jc w:val="center"/>
              <w:rPr>
                <w:b/>
                <w:noProof/>
                <w:lang w:eastAsia="en-GB"/>
              </w:rPr>
            </w:pPr>
            <w:r>
              <w:rPr>
                <w:b/>
                <w:noProof/>
                <w:lang w:eastAsia="en-GB"/>
              </w:rPr>
              <w:t>FAO code</w:t>
            </w:r>
          </w:p>
        </w:tc>
        <w:tc>
          <w:tcPr>
            <w:tcW w:w="4634" w:type="dxa"/>
          </w:tcPr>
          <w:p>
            <w:pPr>
              <w:autoSpaceDE w:val="0"/>
              <w:autoSpaceDN w:val="0"/>
              <w:rPr>
                <w:b/>
                <w:noProof/>
                <w:lang w:eastAsia="en-GB"/>
              </w:rPr>
            </w:pPr>
            <w:r>
              <w:rPr>
                <w:b/>
                <w:noProof/>
                <w:lang w:eastAsia="en-GB"/>
              </w:rPr>
              <w:t>Other Species</w:t>
            </w:r>
          </w:p>
        </w:tc>
        <w:tc>
          <w:tcPr>
            <w:tcW w:w="864" w:type="dxa"/>
          </w:tcPr>
          <w:p>
            <w:pPr>
              <w:autoSpaceDE w:val="0"/>
              <w:autoSpaceDN w:val="0"/>
              <w:jc w:val="center"/>
              <w:rPr>
                <w:b/>
                <w:noProof/>
                <w:lang w:eastAsia="en-GB"/>
              </w:rPr>
            </w:pPr>
            <w:r>
              <w:rPr>
                <w:b/>
                <w:noProof/>
                <w:lang w:eastAsia="en-GB"/>
              </w:rPr>
              <w:t>FAO code</w:t>
            </w:r>
          </w:p>
        </w:tc>
      </w:tr>
      <w:tr>
        <w:trPr>
          <w:jc w:val="center"/>
        </w:trPr>
        <w:tc>
          <w:tcPr>
            <w:tcW w:w="4338" w:type="dxa"/>
          </w:tcPr>
          <w:p>
            <w:pPr>
              <w:autoSpaceDE w:val="0"/>
              <w:autoSpaceDN w:val="0"/>
              <w:rPr>
                <w:noProof/>
                <w:lang w:eastAsia="en-GB"/>
              </w:rPr>
            </w:pPr>
            <w:r>
              <w:rPr>
                <w:noProof/>
                <w:lang w:eastAsia="en-GB"/>
              </w:rPr>
              <w:t>Albacore (</w:t>
            </w:r>
            <w:r>
              <w:rPr>
                <w:i/>
                <w:noProof/>
                <w:lang w:eastAsia="en-GB"/>
              </w:rPr>
              <w:t>Thunnus alalunga</w:t>
            </w:r>
            <w:r>
              <w:rPr>
                <w:noProof/>
                <w:lang w:eastAsia="en-GB"/>
              </w:rPr>
              <w:t>)</w:t>
            </w:r>
          </w:p>
        </w:tc>
        <w:tc>
          <w:tcPr>
            <w:tcW w:w="810" w:type="dxa"/>
          </w:tcPr>
          <w:p>
            <w:pPr>
              <w:autoSpaceDE w:val="0"/>
              <w:autoSpaceDN w:val="0"/>
              <w:jc w:val="center"/>
              <w:rPr>
                <w:noProof/>
                <w:lang w:eastAsia="en-GB"/>
              </w:rPr>
            </w:pPr>
            <w:r>
              <w:rPr>
                <w:noProof/>
                <w:lang w:eastAsia="en-GB"/>
              </w:rPr>
              <w:t>ALB</w:t>
            </w:r>
          </w:p>
        </w:tc>
        <w:tc>
          <w:tcPr>
            <w:tcW w:w="4634" w:type="dxa"/>
          </w:tcPr>
          <w:p>
            <w:pPr>
              <w:autoSpaceDE w:val="0"/>
              <w:autoSpaceDN w:val="0"/>
              <w:rPr>
                <w:noProof/>
                <w:lang w:eastAsia="en-GB"/>
              </w:rPr>
            </w:pPr>
            <w:r>
              <w:rPr>
                <w:noProof/>
                <w:lang w:eastAsia="en-GB"/>
              </w:rPr>
              <w:t>Other bony fish</w:t>
            </w:r>
          </w:p>
        </w:tc>
        <w:tc>
          <w:tcPr>
            <w:tcW w:w="864" w:type="dxa"/>
          </w:tcPr>
          <w:p>
            <w:pPr>
              <w:autoSpaceDE w:val="0"/>
              <w:autoSpaceDN w:val="0"/>
              <w:jc w:val="center"/>
              <w:rPr>
                <w:noProof/>
                <w:lang w:eastAsia="en-GB"/>
              </w:rPr>
            </w:pPr>
            <w:r>
              <w:rPr>
                <w:noProof/>
                <w:lang w:eastAsia="en-GB"/>
              </w:rPr>
              <w:t>MZZ</w:t>
            </w:r>
          </w:p>
        </w:tc>
      </w:tr>
      <w:tr>
        <w:trPr>
          <w:jc w:val="center"/>
        </w:trPr>
        <w:tc>
          <w:tcPr>
            <w:tcW w:w="4338" w:type="dxa"/>
          </w:tcPr>
          <w:p>
            <w:pPr>
              <w:autoSpaceDE w:val="0"/>
              <w:autoSpaceDN w:val="0"/>
              <w:rPr>
                <w:noProof/>
                <w:lang w:eastAsia="en-GB"/>
              </w:rPr>
            </w:pPr>
            <w:r>
              <w:rPr>
                <w:noProof/>
                <w:lang w:eastAsia="en-GB"/>
              </w:rPr>
              <w:t>Bigeye tuna (</w:t>
            </w:r>
            <w:r>
              <w:rPr>
                <w:i/>
                <w:noProof/>
                <w:lang w:eastAsia="en-GB"/>
              </w:rPr>
              <w:t>Thunnus obesus</w:t>
            </w:r>
            <w:r>
              <w:rPr>
                <w:noProof/>
                <w:lang w:eastAsia="en-GB"/>
              </w:rPr>
              <w:t>)</w:t>
            </w:r>
          </w:p>
        </w:tc>
        <w:tc>
          <w:tcPr>
            <w:tcW w:w="810" w:type="dxa"/>
          </w:tcPr>
          <w:p>
            <w:pPr>
              <w:autoSpaceDE w:val="0"/>
              <w:autoSpaceDN w:val="0"/>
              <w:jc w:val="center"/>
              <w:rPr>
                <w:noProof/>
                <w:lang w:eastAsia="en-GB"/>
              </w:rPr>
            </w:pPr>
            <w:r>
              <w:rPr>
                <w:noProof/>
                <w:lang w:eastAsia="en-GB"/>
              </w:rPr>
              <w:t>BET</w:t>
            </w:r>
          </w:p>
        </w:tc>
        <w:tc>
          <w:tcPr>
            <w:tcW w:w="4634" w:type="dxa"/>
          </w:tcPr>
          <w:p>
            <w:pPr>
              <w:autoSpaceDE w:val="0"/>
              <w:autoSpaceDN w:val="0"/>
              <w:rPr>
                <w:noProof/>
                <w:lang w:eastAsia="en-GB"/>
              </w:rPr>
            </w:pPr>
            <w:r>
              <w:rPr>
                <w:noProof/>
                <w:lang w:eastAsia="en-GB"/>
              </w:rPr>
              <w:t>Sharks</w:t>
            </w:r>
            <w:r>
              <w:rPr>
                <w:b/>
                <w:noProof/>
                <w:lang w:eastAsia="en-GB"/>
              </w:rPr>
              <w:t xml:space="preserve"> </w:t>
            </w:r>
          </w:p>
        </w:tc>
        <w:tc>
          <w:tcPr>
            <w:tcW w:w="864" w:type="dxa"/>
          </w:tcPr>
          <w:p>
            <w:pPr>
              <w:autoSpaceDE w:val="0"/>
              <w:autoSpaceDN w:val="0"/>
              <w:jc w:val="center"/>
              <w:rPr>
                <w:noProof/>
                <w:lang w:eastAsia="en-GB"/>
              </w:rPr>
            </w:pPr>
            <w:r>
              <w:rPr>
                <w:noProof/>
                <w:lang w:eastAsia="en-GB"/>
              </w:rPr>
              <w:t>SKH</w:t>
            </w:r>
          </w:p>
        </w:tc>
      </w:tr>
      <w:tr>
        <w:trPr>
          <w:jc w:val="center"/>
        </w:trPr>
        <w:tc>
          <w:tcPr>
            <w:tcW w:w="4338" w:type="dxa"/>
          </w:tcPr>
          <w:p>
            <w:pPr>
              <w:autoSpaceDE w:val="0"/>
              <w:autoSpaceDN w:val="0"/>
              <w:rPr>
                <w:noProof/>
                <w:lang w:eastAsia="en-GB"/>
              </w:rPr>
            </w:pPr>
            <w:r>
              <w:rPr>
                <w:noProof/>
                <w:lang w:eastAsia="en-GB"/>
              </w:rPr>
              <w:t>Yellowfin tuna (</w:t>
            </w:r>
            <w:r>
              <w:rPr>
                <w:i/>
                <w:noProof/>
                <w:lang w:eastAsia="en-GB"/>
              </w:rPr>
              <w:t>Thunnus albacares</w:t>
            </w:r>
            <w:r>
              <w:rPr>
                <w:noProof/>
                <w:lang w:eastAsia="en-GB"/>
              </w:rPr>
              <w:t>)</w:t>
            </w:r>
          </w:p>
        </w:tc>
        <w:tc>
          <w:tcPr>
            <w:tcW w:w="810" w:type="dxa"/>
          </w:tcPr>
          <w:p>
            <w:pPr>
              <w:autoSpaceDE w:val="0"/>
              <w:autoSpaceDN w:val="0"/>
              <w:jc w:val="center"/>
              <w:rPr>
                <w:noProof/>
                <w:lang w:eastAsia="en-GB"/>
              </w:rPr>
            </w:pPr>
            <w:r>
              <w:rPr>
                <w:noProof/>
                <w:lang w:eastAsia="en-GB"/>
              </w:rPr>
              <w:t>YFT</w:t>
            </w:r>
          </w:p>
        </w:tc>
        <w:tc>
          <w:tcPr>
            <w:tcW w:w="4634" w:type="dxa"/>
          </w:tcPr>
          <w:p>
            <w:pPr>
              <w:autoSpaceDE w:val="0"/>
              <w:autoSpaceDN w:val="0"/>
              <w:rPr>
                <w:noProof/>
                <w:lang w:eastAsia="en-GB"/>
              </w:rPr>
            </w:pPr>
            <w:r>
              <w:rPr>
                <w:noProof/>
                <w:lang w:eastAsia="en-GB"/>
              </w:rPr>
              <w:t>Rays</w:t>
            </w:r>
          </w:p>
        </w:tc>
        <w:tc>
          <w:tcPr>
            <w:tcW w:w="864" w:type="dxa"/>
          </w:tcPr>
          <w:p>
            <w:pPr>
              <w:autoSpaceDE w:val="0"/>
              <w:autoSpaceDN w:val="0"/>
              <w:jc w:val="center"/>
              <w:rPr>
                <w:noProof/>
                <w:lang w:eastAsia="en-GB"/>
              </w:rPr>
            </w:pPr>
          </w:p>
        </w:tc>
      </w:tr>
      <w:tr>
        <w:trPr>
          <w:jc w:val="center"/>
        </w:trPr>
        <w:tc>
          <w:tcPr>
            <w:tcW w:w="4338" w:type="dxa"/>
          </w:tcPr>
          <w:p>
            <w:pPr>
              <w:autoSpaceDE w:val="0"/>
              <w:autoSpaceDN w:val="0"/>
              <w:rPr>
                <w:noProof/>
                <w:lang w:eastAsia="en-GB"/>
              </w:rPr>
            </w:pPr>
            <w:r>
              <w:rPr>
                <w:noProof/>
                <w:lang w:eastAsia="en-GB"/>
              </w:rPr>
              <w:t>Skipjack tuna (</w:t>
            </w:r>
            <w:r>
              <w:rPr>
                <w:i/>
                <w:noProof/>
                <w:lang w:eastAsia="en-GB"/>
              </w:rPr>
              <w:t>Katsuwonus pelamis</w:t>
            </w:r>
            <w:r>
              <w:rPr>
                <w:noProof/>
                <w:lang w:eastAsia="en-GB"/>
              </w:rPr>
              <w:t>)</w:t>
            </w:r>
          </w:p>
        </w:tc>
        <w:tc>
          <w:tcPr>
            <w:tcW w:w="810" w:type="dxa"/>
          </w:tcPr>
          <w:p>
            <w:pPr>
              <w:autoSpaceDE w:val="0"/>
              <w:autoSpaceDN w:val="0"/>
              <w:jc w:val="center"/>
              <w:rPr>
                <w:noProof/>
                <w:lang w:eastAsia="en-GB"/>
              </w:rPr>
            </w:pPr>
            <w:r>
              <w:rPr>
                <w:noProof/>
                <w:lang w:eastAsia="en-GB"/>
              </w:rPr>
              <w:t>SKJ</w:t>
            </w:r>
          </w:p>
        </w:tc>
        <w:tc>
          <w:tcPr>
            <w:tcW w:w="4634" w:type="dxa"/>
          </w:tcPr>
          <w:p>
            <w:pPr>
              <w:autoSpaceDE w:val="0"/>
              <w:autoSpaceDN w:val="0"/>
              <w:rPr>
                <w:noProof/>
                <w:lang w:eastAsia="en-GB"/>
              </w:rPr>
            </w:pPr>
            <w:r>
              <w:rPr>
                <w:noProof/>
                <w:lang w:eastAsia="en-GB"/>
              </w:rPr>
              <w:t>Marine turtles (in number)</w:t>
            </w:r>
          </w:p>
        </w:tc>
        <w:tc>
          <w:tcPr>
            <w:tcW w:w="864" w:type="dxa"/>
          </w:tcPr>
          <w:p>
            <w:pPr>
              <w:autoSpaceDE w:val="0"/>
              <w:autoSpaceDN w:val="0"/>
              <w:jc w:val="center"/>
              <w:rPr>
                <w:noProof/>
                <w:lang w:eastAsia="en-GB"/>
              </w:rPr>
            </w:pPr>
            <w:r>
              <w:rPr>
                <w:noProof/>
                <w:lang w:eastAsia="en-GB"/>
              </w:rPr>
              <w:t>TTX</w:t>
            </w:r>
          </w:p>
        </w:tc>
      </w:tr>
      <w:tr>
        <w:trPr>
          <w:jc w:val="center"/>
        </w:trPr>
        <w:tc>
          <w:tcPr>
            <w:tcW w:w="4338" w:type="dxa"/>
          </w:tcPr>
          <w:p>
            <w:pPr>
              <w:autoSpaceDE w:val="0"/>
              <w:autoSpaceDN w:val="0"/>
              <w:rPr>
                <w:noProof/>
                <w:lang w:eastAsia="en-GB"/>
              </w:rPr>
            </w:pPr>
            <w:r>
              <w:rPr>
                <w:noProof/>
                <w:lang w:eastAsia="en-GB"/>
              </w:rPr>
              <w:t>Frigate and bullet tuna (</w:t>
            </w:r>
            <w:r>
              <w:rPr>
                <w:i/>
                <w:noProof/>
                <w:lang w:eastAsia="en-GB"/>
              </w:rPr>
              <w:t xml:space="preserve">Auxis </w:t>
            </w:r>
            <w:r>
              <w:rPr>
                <w:noProof/>
                <w:lang w:eastAsia="en-GB"/>
              </w:rPr>
              <w:t>spp.)</w:t>
            </w:r>
          </w:p>
        </w:tc>
        <w:tc>
          <w:tcPr>
            <w:tcW w:w="810" w:type="dxa"/>
          </w:tcPr>
          <w:p>
            <w:pPr>
              <w:autoSpaceDE w:val="0"/>
              <w:autoSpaceDN w:val="0"/>
              <w:jc w:val="center"/>
              <w:rPr>
                <w:noProof/>
                <w:lang w:eastAsia="en-GB"/>
              </w:rPr>
            </w:pPr>
            <w:r>
              <w:rPr>
                <w:noProof/>
                <w:lang w:eastAsia="en-GB"/>
              </w:rPr>
              <w:t>FRZ</w:t>
            </w:r>
          </w:p>
        </w:tc>
        <w:tc>
          <w:tcPr>
            <w:tcW w:w="4634" w:type="dxa"/>
          </w:tcPr>
          <w:p>
            <w:pPr>
              <w:autoSpaceDE w:val="0"/>
              <w:autoSpaceDN w:val="0"/>
              <w:rPr>
                <w:noProof/>
                <w:lang w:eastAsia="en-GB"/>
              </w:rPr>
            </w:pPr>
          </w:p>
        </w:tc>
        <w:tc>
          <w:tcPr>
            <w:tcW w:w="864" w:type="dxa"/>
          </w:tcPr>
          <w:p>
            <w:pPr>
              <w:autoSpaceDE w:val="0"/>
              <w:autoSpaceDN w:val="0"/>
              <w:jc w:val="center"/>
              <w:rPr>
                <w:noProof/>
                <w:lang w:eastAsia="en-GB"/>
              </w:rPr>
            </w:pPr>
          </w:p>
        </w:tc>
      </w:tr>
      <w:tr>
        <w:trPr>
          <w:jc w:val="center"/>
        </w:trPr>
        <w:tc>
          <w:tcPr>
            <w:tcW w:w="4338" w:type="dxa"/>
          </w:tcPr>
          <w:p>
            <w:pPr>
              <w:autoSpaceDE w:val="0"/>
              <w:autoSpaceDN w:val="0"/>
              <w:rPr>
                <w:noProof/>
                <w:lang w:eastAsia="en-GB"/>
              </w:rPr>
            </w:pPr>
            <w:r>
              <w:rPr>
                <w:noProof/>
                <w:lang w:eastAsia="en-GB"/>
              </w:rPr>
              <w:t>Kawakawa (</w:t>
            </w:r>
            <w:r>
              <w:rPr>
                <w:i/>
                <w:noProof/>
                <w:lang w:eastAsia="en-GB"/>
              </w:rPr>
              <w:t>Euthynnus affinis</w:t>
            </w:r>
            <w:r>
              <w:rPr>
                <w:noProof/>
                <w:lang w:eastAsia="en-GB"/>
              </w:rPr>
              <w:t>)</w:t>
            </w:r>
          </w:p>
        </w:tc>
        <w:tc>
          <w:tcPr>
            <w:tcW w:w="810" w:type="dxa"/>
          </w:tcPr>
          <w:p>
            <w:pPr>
              <w:autoSpaceDE w:val="0"/>
              <w:autoSpaceDN w:val="0"/>
              <w:jc w:val="center"/>
              <w:rPr>
                <w:noProof/>
                <w:lang w:eastAsia="en-GB"/>
              </w:rPr>
            </w:pPr>
            <w:r>
              <w:rPr>
                <w:noProof/>
                <w:lang w:eastAsia="en-GB"/>
              </w:rPr>
              <w:t>KAW</w:t>
            </w:r>
          </w:p>
        </w:tc>
        <w:tc>
          <w:tcPr>
            <w:tcW w:w="4634" w:type="dxa"/>
          </w:tcPr>
          <w:p>
            <w:pPr>
              <w:autoSpaceDE w:val="0"/>
              <w:autoSpaceDN w:val="0"/>
              <w:rPr>
                <w:noProof/>
                <w:lang w:eastAsia="en-GB"/>
              </w:rPr>
            </w:pPr>
          </w:p>
        </w:tc>
        <w:tc>
          <w:tcPr>
            <w:tcW w:w="864" w:type="dxa"/>
          </w:tcPr>
          <w:p>
            <w:pPr>
              <w:autoSpaceDE w:val="0"/>
              <w:autoSpaceDN w:val="0"/>
              <w:jc w:val="center"/>
              <w:rPr>
                <w:noProof/>
                <w:lang w:eastAsia="en-GB"/>
              </w:rPr>
            </w:pPr>
          </w:p>
        </w:tc>
      </w:tr>
      <w:tr>
        <w:trPr>
          <w:jc w:val="center"/>
        </w:trPr>
        <w:tc>
          <w:tcPr>
            <w:tcW w:w="4338" w:type="dxa"/>
          </w:tcPr>
          <w:p>
            <w:pPr>
              <w:autoSpaceDE w:val="0"/>
              <w:autoSpaceDN w:val="0"/>
              <w:rPr>
                <w:noProof/>
                <w:lang w:eastAsia="en-GB"/>
              </w:rPr>
            </w:pPr>
            <w:r>
              <w:rPr>
                <w:noProof/>
                <w:lang w:eastAsia="en-GB"/>
              </w:rPr>
              <w:t>Longtail tuna (</w:t>
            </w:r>
            <w:r>
              <w:rPr>
                <w:i/>
                <w:noProof/>
                <w:lang w:eastAsia="en-GB"/>
              </w:rPr>
              <w:t>Thunnus tonggol</w:t>
            </w:r>
            <w:r>
              <w:rPr>
                <w:noProof/>
                <w:lang w:eastAsia="en-GB"/>
              </w:rPr>
              <w:t>)</w:t>
            </w:r>
          </w:p>
        </w:tc>
        <w:tc>
          <w:tcPr>
            <w:tcW w:w="810" w:type="dxa"/>
          </w:tcPr>
          <w:p>
            <w:pPr>
              <w:autoSpaceDE w:val="0"/>
              <w:autoSpaceDN w:val="0"/>
              <w:jc w:val="center"/>
              <w:rPr>
                <w:noProof/>
                <w:lang w:eastAsia="en-GB"/>
              </w:rPr>
            </w:pPr>
            <w:r>
              <w:rPr>
                <w:noProof/>
                <w:lang w:eastAsia="en-GB"/>
              </w:rPr>
              <w:t>LOT</w:t>
            </w:r>
          </w:p>
        </w:tc>
        <w:tc>
          <w:tcPr>
            <w:tcW w:w="4634" w:type="dxa"/>
          </w:tcPr>
          <w:p>
            <w:pPr>
              <w:autoSpaceDE w:val="0"/>
              <w:autoSpaceDN w:val="0"/>
              <w:rPr>
                <w:noProof/>
                <w:lang w:eastAsia="en-GB"/>
              </w:rPr>
            </w:pPr>
          </w:p>
        </w:tc>
        <w:tc>
          <w:tcPr>
            <w:tcW w:w="864" w:type="dxa"/>
          </w:tcPr>
          <w:p>
            <w:pPr>
              <w:autoSpaceDE w:val="0"/>
              <w:autoSpaceDN w:val="0"/>
              <w:jc w:val="center"/>
              <w:rPr>
                <w:noProof/>
                <w:lang w:eastAsia="en-GB"/>
              </w:rPr>
            </w:pPr>
          </w:p>
        </w:tc>
      </w:tr>
      <w:tr>
        <w:trPr>
          <w:jc w:val="center"/>
        </w:trPr>
        <w:tc>
          <w:tcPr>
            <w:tcW w:w="4338" w:type="dxa"/>
          </w:tcPr>
          <w:p>
            <w:pPr>
              <w:autoSpaceDE w:val="0"/>
              <w:autoSpaceDN w:val="0"/>
              <w:jc w:val="left"/>
              <w:rPr>
                <w:noProof/>
                <w:lang w:eastAsia="en-GB"/>
              </w:rPr>
            </w:pPr>
            <w:r>
              <w:rPr>
                <w:noProof/>
                <w:lang w:eastAsia="en-GB"/>
              </w:rPr>
              <w:t>Narrow barred Spanish mackerel (</w:t>
            </w:r>
            <w:r>
              <w:rPr>
                <w:i/>
                <w:noProof/>
                <w:lang w:eastAsia="en-GB"/>
              </w:rPr>
              <w:t>Scomberomorus commerson</w:t>
            </w:r>
            <w:r>
              <w:rPr>
                <w:noProof/>
                <w:lang w:eastAsia="en-GB"/>
              </w:rPr>
              <w:t>)</w:t>
            </w:r>
          </w:p>
        </w:tc>
        <w:tc>
          <w:tcPr>
            <w:tcW w:w="810" w:type="dxa"/>
          </w:tcPr>
          <w:p>
            <w:pPr>
              <w:autoSpaceDE w:val="0"/>
              <w:autoSpaceDN w:val="0"/>
              <w:jc w:val="center"/>
              <w:rPr>
                <w:noProof/>
                <w:lang w:eastAsia="en-GB"/>
              </w:rPr>
            </w:pPr>
            <w:r>
              <w:rPr>
                <w:noProof/>
                <w:lang w:eastAsia="en-GB"/>
              </w:rPr>
              <w:t>COM</w:t>
            </w:r>
          </w:p>
        </w:tc>
        <w:tc>
          <w:tcPr>
            <w:tcW w:w="4634" w:type="dxa"/>
          </w:tcPr>
          <w:p>
            <w:pPr>
              <w:autoSpaceDE w:val="0"/>
              <w:autoSpaceDN w:val="0"/>
              <w:rPr>
                <w:noProof/>
                <w:lang w:eastAsia="en-GB"/>
              </w:rPr>
            </w:pPr>
          </w:p>
        </w:tc>
        <w:tc>
          <w:tcPr>
            <w:tcW w:w="864" w:type="dxa"/>
          </w:tcPr>
          <w:p>
            <w:pPr>
              <w:autoSpaceDE w:val="0"/>
              <w:autoSpaceDN w:val="0"/>
              <w:jc w:val="center"/>
              <w:rPr>
                <w:noProof/>
                <w:lang w:eastAsia="en-GB"/>
              </w:rPr>
            </w:pPr>
          </w:p>
        </w:tc>
      </w:tr>
      <w:tr>
        <w:trPr>
          <w:trHeight w:val="305"/>
          <w:jc w:val="center"/>
        </w:trPr>
        <w:tc>
          <w:tcPr>
            <w:tcW w:w="4338" w:type="dxa"/>
          </w:tcPr>
          <w:p>
            <w:pPr>
              <w:autoSpaceDE w:val="0"/>
              <w:autoSpaceDN w:val="0"/>
              <w:rPr>
                <w:noProof/>
                <w:lang w:eastAsia="en-GB"/>
              </w:rPr>
            </w:pPr>
            <w:r>
              <w:rPr>
                <w:noProof/>
                <w:lang w:eastAsia="en-GB"/>
              </w:rPr>
              <w:t>Other IOTC species</w:t>
            </w:r>
          </w:p>
        </w:tc>
        <w:tc>
          <w:tcPr>
            <w:tcW w:w="810" w:type="dxa"/>
          </w:tcPr>
          <w:p>
            <w:pPr>
              <w:autoSpaceDE w:val="0"/>
              <w:autoSpaceDN w:val="0"/>
              <w:jc w:val="center"/>
              <w:rPr>
                <w:noProof/>
                <w:lang w:eastAsia="en-GB"/>
              </w:rPr>
            </w:pPr>
          </w:p>
        </w:tc>
        <w:tc>
          <w:tcPr>
            <w:tcW w:w="4634" w:type="dxa"/>
          </w:tcPr>
          <w:p>
            <w:pPr>
              <w:autoSpaceDE w:val="0"/>
              <w:autoSpaceDN w:val="0"/>
              <w:rPr>
                <w:noProof/>
                <w:lang w:eastAsia="en-GB"/>
              </w:rPr>
            </w:pPr>
          </w:p>
        </w:tc>
        <w:tc>
          <w:tcPr>
            <w:tcW w:w="864" w:type="dxa"/>
          </w:tcPr>
          <w:p>
            <w:pPr>
              <w:autoSpaceDE w:val="0"/>
              <w:autoSpaceDN w:val="0"/>
              <w:jc w:val="center"/>
              <w:rPr>
                <w:noProof/>
                <w:lang w:eastAsia="en-GB"/>
              </w:rPr>
            </w:pPr>
          </w:p>
        </w:tc>
      </w:tr>
    </w:tbl>
    <w:p>
      <w:pPr>
        <w:keepNext/>
        <w:widowControl w:val="0"/>
        <w:autoSpaceDE w:val="0"/>
        <w:autoSpaceDN w:val="0"/>
        <w:spacing w:before="100" w:beforeAutospacing="1"/>
        <w:ind w:right="29"/>
        <w:rPr>
          <w:noProof/>
          <w:lang w:eastAsia="fr-FR"/>
        </w:rPr>
      </w:pPr>
      <w:r>
        <w:rPr>
          <w:b/>
          <w:bCs/>
          <w:noProof/>
          <w:lang w:eastAsia="fr-FR"/>
        </w:rPr>
        <w:t>REMARKS</w:t>
      </w:r>
    </w:p>
    <w:p>
      <w:pPr>
        <w:autoSpaceDE w:val="0"/>
        <w:autoSpaceDN w:val="0"/>
        <w:adjustRightInd w:val="0"/>
        <w:spacing w:before="0" w:after="200"/>
        <w:ind w:right="29"/>
        <w:rPr>
          <w:noProof/>
          <w:color w:val="000000"/>
          <w:sz w:val="14"/>
          <w:szCs w:val="14"/>
          <w:lang w:eastAsia="en-GB"/>
        </w:rPr>
      </w:pPr>
      <w:r>
        <w:rPr>
          <w:noProof/>
          <w:color w:val="000000"/>
          <w:lang w:eastAsia="en-GB"/>
        </w:rPr>
        <w:t>Discard of tuna, tuna-like fish and sharks to be recorded by species in weight (kg) or number for all gears should be recorded in the remarks</w:t>
      </w:r>
      <w:r>
        <w:rPr>
          <w:noProof/>
          <w:color w:val="000000"/>
          <w:sz w:val="14"/>
          <w:szCs w:val="14"/>
          <w:lang w:eastAsia="en-GB"/>
        </w:rPr>
        <w:t xml:space="preserve"> </w:t>
      </w:r>
    </w:p>
    <w:p>
      <w:pPr>
        <w:autoSpaceDE w:val="0"/>
        <w:autoSpaceDN w:val="0"/>
        <w:adjustRightInd w:val="0"/>
        <w:spacing w:before="0" w:after="200"/>
        <w:ind w:right="29"/>
        <w:rPr>
          <w:noProof/>
          <w:color w:val="000000"/>
          <w:lang w:eastAsia="en-GB"/>
        </w:rPr>
      </w:pPr>
      <w:r>
        <w:rPr>
          <w:noProof/>
          <w:color w:val="000000"/>
          <w:lang w:eastAsia="en-GB"/>
        </w:rPr>
        <w:t>Any interactions with whale sharks (</w:t>
      </w:r>
      <w:r>
        <w:rPr>
          <w:i/>
          <w:iCs/>
          <w:noProof/>
          <w:color w:val="000000"/>
          <w:lang w:eastAsia="en-GB"/>
        </w:rPr>
        <w:t>Rhincodon typus</w:t>
      </w:r>
      <w:r>
        <w:rPr>
          <w:noProof/>
          <w:color w:val="000000"/>
          <w:lang w:eastAsia="en-GB"/>
        </w:rPr>
        <w:t xml:space="preserve">), marine mammals, and seabirds should be recorded in the remarks </w:t>
      </w:r>
    </w:p>
    <w:p>
      <w:pPr>
        <w:autoSpaceDE w:val="0"/>
        <w:autoSpaceDN w:val="0"/>
        <w:adjustRightInd w:val="0"/>
        <w:spacing w:before="0" w:after="200"/>
        <w:ind w:right="29"/>
        <w:rPr>
          <w:noProof/>
          <w:color w:val="000000"/>
          <w:lang w:eastAsia="en-GB"/>
        </w:rPr>
      </w:pPr>
      <w:r>
        <w:rPr>
          <w:noProof/>
          <w:color w:val="000000"/>
          <w:lang w:eastAsia="en-GB"/>
        </w:rPr>
        <w:t xml:space="preserve">Other information is also written in the remarks </w:t>
      </w:r>
    </w:p>
    <w:p>
      <w:pPr>
        <w:ind w:left="720" w:right="29"/>
        <w:rPr>
          <w:noProof/>
          <w:color w:val="000000"/>
          <w:lang w:eastAsia="en-GB"/>
        </w:rPr>
      </w:pPr>
      <w:r>
        <w:rPr>
          <w:b/>
          <w:bCs/>
          <w:noProof/>
          <w:color w:val="000000"/>
          <w:lang w:eastAsia="en-GB"/>
        </w:rPr>
        <w:t xml:space="preserve">Note: </w:t>
      </w:r>
      <w:r>
        <w:rPr>
          <w:noProof/>
          <w:color w:val="000000"/>
          <w:lang w:eastAsia="en-GB"/>
        </w:rPr>
        <w:t>The species included in the logbooks are regarded as minimum requirement. Optionally other frequently caught shark and/or fish species should be added as required across different areas and fisheries.</w:t>
      </w:r>
    </w:p>
    <w:p>
      <w:pPr>
        <w:tabs>
          <w:tab w:val="left" w:pos="8505"/>
        </w:tabs>
        <w:autoSpaceDE w:val="0"/>
        <w:autoSpaceDN w:val="0"/>
        <w:spacing w:after="0"/>
        <w:ind w:right="26"/>
        <w:jc w:val="center"/>
        <w:rPr>
          <w:rFonts w:eastAsia="Times New Roman"/>
          <w:b/>
          <w:noProof/>
          <w:lang w:eastAsia="fr-FR"/>
        </w:rPr>
      </w:pPr>
    </w:p>
    <w:p>
      <w:pPr>
        <w:rPr>
          <w:noProof/>
        </w:rPr>
      </w:pPr>
    </w:p>
    <w:p>
      <w:pPr>
        <w:rPr>
          <w:noProof/>
          <w:lang w:val="en-IE"/>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 2</w:t>
      </w:r>
    </w:p>
    <w:p>
      <w:pPr>
        <w:rPr>
          <w:noProof/>
        </w:rPr>
      </w:pPr>
    </w:p>
    <w:p>
      <w:pPr>
        <w:jc w:val="center"/>
        <w:rPr>
          <w:b/>
          <w:noProof/>
        </w:rPr>
      </w:pPr>
      <w:r>
        <w:rPr>
          <w:b/>
          <w:noProof/>
        </w:rPr>
        <w:t>GUIDELINES FOR PREPARATION OF DRIFTING FISH AGGREGATING DEVICE (DFAD) MANAGEMENT PLANS</w:t>
      </w:r>
    </w:p>
    <w:p>
      <w:pPr>
        <w:rPr>
          <w:noProof/>
        </w:rPr>
      </w:pPr>
    </w:p>
    <w:p>
      <w:pPr>
        <w:rPr>
          <w:noProof/>
        </w:rPr>
      </w:pPr>
      <w:r>
        <w:rPr>
          <w:noProof/>
        </w:rPr>
        <w:t>To support obligations in respect of the DFAD Management Plan (DFAD–MP) to be submitted to the Commission by Member States with fleets fishing in the IOTC area of competence, associated to DFADs, DFAD–MP should include:</w:t>
      </w:r>
    </w:p>
    <w:p>
      <w:pPr>
        <w:rPr>
          <w:noProof/>
        </w:rPr>
      </w:pPr>
      <w:r>
        <w:rPr>
          <w:noProof/>
        </w:rPr>
        <w:t>1. An objective</w:t>
      </w:r>
    </w:p>
    <w:p>
      <w:pPr>
        <w:rPr>
          <w:noProof/>
        </w:rPr>
      </w:pPr>
      <w:r>
        <w:rPr>
          <w:noProof/>
        </w:rPr>
        <w:t>2. Scope</w:t>
      </w:r>
    </w:p>
    <w:p>
      <w:pPr>
        <w:rPr>
          <w:noProof/>
        </w:rPr>
      </w:pPr>
      <w:r>
        <w:rPr>
          <w:noProof/>
        </w:rPr>
        <w:t>Description of its application with respect to:</w:t>
      </w:r>
    </w:p>
    <w:p>
      <w:pPr>
        <w:rPr>
          <w:noProof/>
        </w:rPr>
      </w:pPr>
      <w:r>
        <w:rPr>
          <w:noProof/>
        </w:rPr>
        <w:t>vessel-types and support and tender vessels</w:t>
      </w:r>
    </w:p>
    <w:p>
      <w:pPr>
        <w:rPr>
          <w:noProof/>
        </w:rPr>
      </w:pPr>
      <w:r>
        <w:rPr>
          <w:noProof/>
        </w:rPr>
        <w:t>DFAD numbers and DFADs beacon numbers to be deployed</w:t>
      </w:r>
    </w:p>
    <w:p>
      <w:pPr>
        <w:rPr>
          <w:noProof/>
        </w:rPr>
      </w:pPr>
      <w:r>
        <w:rPr>
          <w:noProof/>
        </w:rPr>
        <w:t>reporting procedures for DFAD deployment</w:t>
      </w:r>
    </w:p>
    <w:p>
      <w:pPr>
        <w:rPr>
          <w:noProof/>
        </w:rPr>
      </w:pPr>
      <w:r>
        <w:rPr>
          <w:noProof/>
        </w:rPr>
        <w:t>incidental bycatch reduction and utilisation policy</w:t>
      </w:r>
    </w:p>
    <w:p>
      <w:pPr>
        <w:rPr>
          <w:noProof/>
        </w:rPr>
      </w:pPr>
      <w:r>
        <w:rPr>
          <w:noProof/>
        </w:rPr>
        <w:t>consideration of interaction with other gear types</w:t>
      </w:r>
    </w:p>
    <w:p>
      <w:pPr>
        <w:rPr>
          <w:noProof/>
        </w:rPr>
      </w:pPr>
      <w:r>
        <w:rPr>
          <w:noProof/>
        </w:rPr>
        <w:t>plans for monitoring and retrieval of lost DFADs</w:t>
      </w:r>
    </w:p>
    <w:p>
      <w:pPr>
        <w:rPr>
          <w:noProof/>
        </w:rPr>
      </w:pPr>
      <w:r>
        <w:rPr>
          <w:noProof/>
        </w:rPr>
        <w:t>statement or policy on “DFAD ownership”</w:t>
      </w:r>
    </w:p>
    <w:p>
      <w:pPr>
        <w:rPr>
          <w:noProof/>
        </w:rPr>
      </w:pPr>
      <w:r>
        <w:rPr>
          <w:noProof/>
        </w:rPr>
        <w:t>3. Institutional arrangements for management of the DFAD Management Plans:</w:t>
      </w:r>
    </w:p>
    <w:p>
      <w:pPr>
        <w:rPr>
          <w:noProof/>
        </w:rPr>
      </w:pPr>
      <w:r>
        <w:rPr>
          <w:noProof/>
        </w:rPr>
        <w:t>institutional responsibilities</w:t>
      </w:r>
    </w:p>
    <w:p>
      <w:pPr>
        <w:rPr>
          <w:noProof/>
        </w:rPr>
      </w:pPr>
      <w:r>
        <w:rPr>
          <w:noProof/>
        </w:rPr>
        <w:t>application processes for DFAD and /or DFAD beacons deployment approval</w:t>
      </w:r>
    </w:p>
    <w:p>
      <w:pPr>
        <w:rPr>
          <w:noProof/>
        </w:rPr>
      </w:pPr>
      <w:r>
        <w:rPr>
          <w:noProof/>
        </w:rPr>
        <w:t>obligations of vessel owners and masters in respect of DFAD and /or DFAD beacons deployment and use</w:t>
      </w:r>
    </w:p>
    <w:p>
      <w:pPr>
        <w:rPr>
          <w:noProof/>
        </w:rPr>
      </w:pPr>
      <w:r>
        <w:rPr>
          <w:noProof/>
        </w:rPr>
        <w:t>DFAD and/or DFADs beacons replacement policy</w:t>
      </w:r>
    </w:p>
    <w:p>
      <w:pPr>
        <w:rPr>
          <w:noProof/>
        </w:rPr>
      </w:pPr>
      <w:r>
        <w:rPr>
          <w:noProof/>
        </w:rPr>
        <w:t>reporting obligations</w:t>
      </w:r>
    </w:p>
    <w:p>
      <w:pPr>
        <w:rPr>
          <w:noProof/>
        </w:rPr>
      </w:pPr>
      <w:r>
        <w:rPr>
          <w:noProof/>
        </w:rPr>
        <w:t>4. DFAD construction specifications and requirements:</w:t>
      </w:r>
    </w:p>
    <w:p>
      <w:pPr>
        <w:rPr>
          <w:noProof/>
        </w:rPr>
      </w:pPr>
      <w:r>
        <w:rPr>
          <w:noProof/>
        </w:rPr>
        <w:t>DFAD design characteristics (a description)</w:t>
      </w:r>
    </w:p>
    <w:p>
      <w:pPr>
        <w:rPr>
          <w:noProof/>
        </w:rPr>
      </w:pPr>
      <w:r>
        <w:rPr>
          <w:noProof/>
        </w:rPr>
        <w:t>DFAD markings and identifiers, including DFADs beacons</w:t>
      </w:r>
    </w:p>
    <w:p>
      <w:pPr>
        <w:rPr>
          <w:noProof/>
        </w:rPr>
      </w:pPr>
      <w:r>
        <w:rPr>
          <w:noProof/>
        </w:rPr>
        <w:t>lighting requirements</w:t>
      </w:r>
    </w:p>
    <w:p>
      <w:pPr>
        <w:rPr>
          <w:noProof/>
        </w:rPr>
      </w:pPr>
      <w:r>
        <w:rPr>
          <w:noProof/>
        </w:rPr>
        <w:t>radar reflectors</w:t>
      </w:r>
    </w:p>
    <w:p>
      <w:pPr>
        <w:rPr>
          <w:noProof/>
        </w:rPr>
      </w:pPr>
      <w:r>
        <w:rPr>
          <w:noProof/>
        </w:rPr>
        <w:t>visible distance</w:t>
      </w:r>
    </w:p>
    <w:p>
      <w:pPr>
        <w:rPr>
          <w:noProof/>
        </w:rPr>
      </w:pPr>
      <w:r>
        <w:rPr>
          <w:noProof/>
        </w:rPr>
        <w:t>radio buoys (requirement for serial numbers)</w:t>
      </w:r>
    </w:p>
    <w:p>
      <w:pPr>
        <w:rPr>
          <w:noProof/>
        </w:rPr>
      </w:pPr>
      <w:r>
        <w:rPr>
          <w:noProof/>
        </w:rPr>
        <w:t>satellite transceivers (requirement for serial numbers)</w:t>
      </w:r>
    </w:p>
    <w:p>
      <w:pPr>
        <w:rPr>
          <w:noProof/>
        </w:rPr>
      </w:pPr>
      <w:r>
        <w:rPr>
          <w:noProof/>
        </w:rPr>
        <w:t>5. Applicable areas:</w:t>
      </w:r>
    </w:p>
    <w:p>
      <w:pPr>
        <w:rPr>
          <w:noProof/>
        </w:rPr>
      </w:pPr>
      <w:r>
        <w:rPr>
          <w:noProof/>
        </w:rPr>
        <w:t>Details of any closed areas or periods e.g. territorial waters, shipping lanes, proximity to artisanal fisheries, etc.</w:t>
      </w:r>
    </w:p>
    <w:p>
      <w:pPr>
        <w:rPr>
          <w:noProof/>
        </w:rPr>
      </w:pPr>
      <w:r>
        <w:rPr>
          <w:noProof/>
        </w:rPr>
        <w:t>6. Applicable period for the DFAD–MP.</w:t>
      </w:r>
    </w:p>
    <w:p>
      <w:pPr>
        <w:rPr>
          <w:noProof/>
        </w:rPr>
      </w:pPr>
      <w:r>
        <w:rPr>
          <w:noProof/>
        </w:rPr>
        <w:t>7. Means for monitoring and reviewing implementation of the DFAD–MP.</w:t>
      </w:r>
    </w:p>
    <w:p>
      <w:pPr>
        <w:rPr>
          <w:noProof/>
        </w:rPr>
      </w:pPr>
      <w:r>
        <w:rPr>
          <w:noProof/>
        </w:rPr>
        <w:t>8. DFAD logbook template (data to be collected specified in Annex 3).</w:t>
      </w:r>
    </w:p>
    <w:p>
      <w:pPr>
        <w:spacing w:before="0" w:after="200" w:line="276" w:lineRule="auto"/>
        <w:jc w:val="left"/>
        <w:rPr>
          <w:b/>
          <w:noProof/>
          <w:u w:val="single"/>
          <w:lang w:val="en-IE"/>
        </w:rPr>
      </w:pPr>
      <w:r>
        <w:rPr>
          <w:noProof/>
          <w:lang w:val="en-IE"/>
        </w:rPr>
        <w:br w:type="page"/>
      </w:r>
    </w:p>
    <w:p>
      <w:pPr>
        <w:pStyle w:val="Annexetitre"/>
        <w:rPr>
          <w:noProof/>
        </w:rPr>
      </w:pPr>
      <w:r>
        <w:rPr>
          <w:noProof/>
          <w:lang w:val="en-IE"/>
        </w:rPr>
        <w:t>ANNEX 3</w:t>
      </w:r>
    </w:p>
    <w:p>
      <w:pPr>
        <w:spacing w:before="0" w:after="75"/>
        <w:jc w:val="left"/>
        <w:rPr>
          <w:rFonts w:eastAsia="Times New Roman"/>
          <w:b/>
          <w:bCs/>
          <w:noProof/>
          <w:szCs w:val="24"/>
          <w:lang w:val="en-IE" w:eastAsia="en-IE"/>
        </w:rPr>
      </w:pPr>
      <w:r>
        <w:rPr>
          <w:rFonts w:eastAsia="Times New Roman"/>
          <w:b/>
          <w:bCs/>
          <w:noProof/>
          <w:szCs w:val="24"/>
          <w:lang w:val="en-IE" w:eastAsia="en-IE"/>
        </w:rPr>
        <w:t>DATA COLLECTION FOR DFADS</w:t>
      </w:r>
    </w:p>
    <w:p>
      <w:pPr>
        <w:spacing w:before="360" w:after="360"/>
        <w:jc w:val="left"/>
        <w:rPr>
          <w:rFonts w:eastAsia="Times New Roman"/>
          <w:noProof/>
          <w:szCs w:val="24"/>
          <w:lang w:val="en-IE" w:eastAsia="en-IE"/>
        </w:rPr>
      </w:pPr>
      <w:r>
        <w:rPr>
          <w:rFonts w:eastAsia="Times New Roman"/>
          <w:noProof/>
          <w:szCs w:val="24"/>
          <w:lang w:val="en-IE" w:eastAsia="en-IE"/>
        </w:rPr>
        <w:t>a) For each activity on a DFAD, whether followed by a set or not, each fishing, support and supply vessel to report the following information:</w:t>
      </w:r>
      <w:r>
        <w:rPr>
          <w:rFonts w:eastAsia="Times New Roman"/>
          <w:noProof/>
          <w:szCs w:val="24"/>
          <w:lang w:val="en-IE" w:eastAsia="en-IE"/>
        </w:rPr>
        <w:br/>
        <w:t>i. Vessel (name and registration number of the fishing, support or supply vessel)</w:t>
      </w:r>
      <w:r>
        <w:rPr>
          <w:rFonts w:eastAsia="Times New Roman"/>
          <w:noProof/>
          <w:szCs w:val="24"/>
          <w:lang w:val="en-IE" w:eastAsia="en-IE"/>
        </w:rPr>
        <w:br/>
        <w:t>ii. Position (as the geographic location of the event (Latitude and Longitude) in degrees and minutes)</w:t>
      </w:r>
      <w:r>
        <w:rPr>
          <w:rFonts w:eastAsia="Times New Roman"/>
          <w:noProof/>
          <w:szCs w:val="24"/>
          <w:lang w:val="en-IE" w:eastAsia="en-IE"/>
        </w:rPr>
        <w:br/>
        <w:t>iii. Date (as DD/MM/YYYY, day/month/year)</w:t>
      </w:r>
      <w:r>
        <w:rPr>
          <w:rFonts w:eastAsia="Times New Roman"/>
          <w:noProof/>
          <w:szCs w:val="24"/>
          <w:lang w:val="en-IE" w:eastAsia="en-IE"/>
        </w:rPr>
        <w:br/>
        <w:t>iv. DFAD identifier (DFAD or beacon ID)</w:t>
      </w:r>
      <w:r>
        <w:rPr>
          <w:rFonts w:eastAsia="Times New Roman"/>
          <w:noProof/>
          <w:szCs w:val="24"/>
          <w:lang w:val="en-IE" w:eastAsia="en-IE"/>
        </w:rPr>
        <w:br/>
        <w:t>v. DFAD type (drifting natural FAD, drifting artificial FAD),</w:t>
      </w:r>
      <w:r>
        <w:rPr>
          <w:rFonts w:eastAsia="Times New Roman"/>
          <w:noProof/>
          <w:szCs w:val="24"/>
          <w:lang w:val="en-IE" w:eastAsia="en-IE"/>
        </w:rPr>
        <w:br/>
        <w:t>vi. DFAD design characteristics</w:t>
      </w:r>
      <w:r>
        <w:rPr>
          <w:rFonts w:eastAsia="Times New Roman"/>
          <w:noProof/>
          <w:szCs w:val="24"/>
          <w:lang w:val="en-IE" w:eastAsia="en-IE"/>
        </w:rPr>
        <w:br/>
        <w:t>• Dimension and material of the floating part and of the underwater hanging structure</w:t>
      </w:r>
      <w:r>
        <w:rPr>
          <w:rFonts w:eastAsia="Times New Roman"/>
          <w:noProof/>
          <w:szCs w:val="24"/>
          <w:lang w:val="en-IE" w:eastAsia="en-IE"/>
        </w:rPr>
        <w:br/>
        <w:t>vii. Type of the activity (visit, deployment, hauling, retrieving, loss, intervention to service electronic equipment).</w:t>
      </w:r>
    </w:p>
    <w:p>
      <w:pPr>
        <w:spacing w:before="360" w:after="360"/>
        <w:jc w:val="left"/>
        <w:rPr>
          <w:rFonts w:eastAsia="Times New Roman"/>
          <w:noProof/>
          <w:szCs w:val="24"/>
          <w:lang w:val="en-IE" w:eastAsia="en-IE"/>
        </w:rPr>
      </w:pPr>
      <w:r>
        <w:rPr>
          <w:rFonts w:eastAsia="Times New Roman"/>
          <w:noProof/>
          <w:szCs w:val="24"/>
          <w:lang w:val="en-IE" w:eastAsia="en-IE"/>
        </w:rPr>
        <w:t>b) If the visit is followed by a set, the results of the set in terms of catch and bycatch, whether retained or discarded dead or alive. CPCs to report this data aggregated per vessel at 1*1 degree (where applicable) and monthly to the Secretariat</w:t>
      </w:r>
    </w:p>
    <w:p>
      <w:pPr>
        <w:spacing w:before="0" w:after="75"/>
        <w:jc w:val="left"/>
        <w:rPr>
          <w:rFonts w:eastAsia="Times New Roman"/>
          <w:b/>
          <w:bCs/>
          <w:noProof/>
          <w:szCs w:val="24"/>
          <w:lang w:val="en-IE" w:eastAsia="en-IE"/>
        </w:rPr>
      </w:pPr>
      <w:r>
        <w:rPr>
          <w:rFonts w:eastAsia="Times New Roman"/>
          <w:b/>
          <w:bCs/>
          <w:noProof/>
          <w:szCs w:val="24"/>
          <w:lang w:val="en-IE" w:eastAsia="en-IE"/>
        </w:rPr>
        <w:t>DATA COLLECTION FOR AFADS</w:t>
      </w:r>
    </w:p>
    <w:p>
      <w:pPr>
        <w:spacing w:before="360" w:after="360"/>
        <w:jc w:val="left"/>
        <w:rPr>
          <w:rFonts w:eastAsia="Times New Roman"/>
          <w:noProof/>
          <w:szCs w:val="24"/>
          <w:lang w:val="en-IE" w:eastAsia="en-IE"/>
        </w:rPr>
      </w:pPr>
      <w:r>
        <w:rPr>
          <w:rFonts w:eastAsia="Times New Roman"/>
          <w:noProof/>
          <w:szCs w:val="24"/>
          <w:lang w:val="en-IE" w:eastAsia="en-IE"/>
        </w:rPr>
        <w:t>a) Any activity around an AFAD.</w:t>
      </w:r>
      <w:r>
        <w:rPr>
          <w:rFonts w:eastAsia="Times New Roman"/>
          <w:noProof/>
          <w:szCs w:val="24"/>
          <w:lang w:val="en-IE" w:eastAsia="en-IE"/>
        </w:rPr>
        <w:br/>
        <w:t>b) For each activity on an AFAD (repair, intervention, consolidation, etc.), whether followed or not by a set or other fishing activities, the,</w:t>
      </w:r>
      <w:r>
        <w:rPr>
          <w:rFonts w:eastAsia="Times New Roman"/>
          <w:noProof/>
          <w:szCs w:val="24"/>
          <w:lang w:val="en-IE" w:eastAsia="en-IE"/>
        </w:rPr>
        <w:br/>
        <w:t>i. Position (as the geographic location of the event (Latitude and Longitude) in degrees and minutes)</w:t>
      </w:r>
      <w:r>
        <w:rPr>
          <w:rFonts w:eastAsia="Times New Roman"/>
          <w:noProof/>
          <w:szCs w:val="24"/>
          <w:lang w:val="en-IE" w:eastAsia="en-IE"/>
        </w:rPr>
        <w:br/>
        <w:t>ii. Date (as DD/MM/YYYY, day/month/year)</w:t>
      </w:r>
      <w:r>
        <w:rPr>
          <w:rFonts w:eastAsia="Times New Roman"/>
          <w:noProof/>
          <w:szCs w:val="24"/>
          <w:lang w:val="en-IE" w:eastAsia="en-IE"/>
        </w:rPr>
        <w:br/>
        <w:t>iii. AFAD identifier (i.e. AFAD Marking or beacon ID or any information allowing to identify the owner).</w:t>
      </w:r>
    </w:p>
    <w:p>
      <w:pPr>
        <w:spacing w:before="360" w:after="360"/>
        <w:jc w:val="left"/>
        <w:rPr>
          <w:rFonts w:eastAsia="Times New Roman"/>
          <w:noProof/>
          <w:szCs w:val="24"/>
          <w:lang w:val="en-IE" w:eastAsia="en-IE"/>
        </w:rPr>
      </w:pPr>
      <w:r>
        <w:rPr>
          <w:rFonts w:eastAsia="Times New Roman"/>
          <w:noProof/>
          <w:szCs w:val="24"/>
          <w:lang w:val="en-IE" w:eastAsia="en-IE"/>
        </w:rPr>
        <w:t>c) If the visit is followed by a set or other fishing activities, the results of the set in terms of catch and bycatch, whether retained or discarded dead or alive.</w:t>
      </w:r>
    </w:p>
    <w:p>
      <w:pPr>
        <w:rPr>
          <w:noProof/>
          <w:szCs w:val="24"/>
          <w:lang w:val="en-IE"/>
        </w:rPr>
      </w:pP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4</w:t>
      </w:r>
    </w:p>
    <w:p>
      <w:pPr>
        <w:spacing w:before="0" w:after="0"/>
        <w:jc w:val="center"/>
        <w:rPr>
          <w:rFonts w:eastAsia="Times New Roman"/>
          <w:b/>
          <w:noProof/>
          <w:szCs w:val="18"/>
          <w:u w:val="single"/>
          <w:lang w:val="en-IE" w:eastAsia="en-IE"/>
        </w:rPr>
      </w:pPr>
      <w:r>
        <w:rPr>
          <w:rFonts w:eastAsia="Times New Roman"/>
          <w:b/>
          <w:noProof/>
          <w:szCs w:val="18"/>
          <w:u w:val="single"/>
          <w:lang w:val="en-IE" w:eastAsia="en-IE"/>
        </w:rPr>
        <w:t>Mitigation measures for seabirds in longline fisheries</w:t>
      </w:r>
    </w:p>
    <w:p>
      <w:pPr>
        <w:spacing w:before="0" w:after="0"/>
        <w:jc w:val="left"/>
        <w:rPr>
          <w:rFonts w:eastAsia="Times New Roman"/>
          <w:noProof/>
          <w:sz w:val="18"/>
          <w:szCs w:val="18"/>
          <w:lang w:val="en-IE" w:eastAsia="en-IE"/>
        </w:rPr>
      </w:pPr>
    </w:p>
    <w:tbl>
      <w:tblPr>
        <w:tblW w:w="12600" w:type="dxa"/>
        <w:tblBorders>
          <w:top w:val="outset" w:sz="6" w:space="0" w:color="auto"/>
          <w:left w:val="outset" w:sz="6" w:space="0" w:color="auto"/>
          <w:bottom w:val="single" w:sz="36" w:space="0" w:color="0091D7"/>
          <w:right w:val="outset" w:sz="6" w:space="0" w:color="auto"/>
        </w:tblBorders>
        <w:tblCellMar>
          <w:left w:w="0" w:type="dxa"/>
          <w:right w:w="0" w:type="dxa"/>
        </w:tblCellMar>
        <w:tblLook w:val="04A0" w:firstRow="1" w:lastRow="0" w:firstColumn="1" w:lastColumn="0" w:noHBand="0" w:noVBand="1"/>
      </w:tblPr>
      <w:tblGrid>
        <w:gridCol w:w="2160"/>
        <w:gridCol w:w="3576"/>
        <w:gridCol w:w="6864"/>
      </w:tblGrid>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br/>
            </w:r>
            <w:r>
              <w:rPr>
                <w:rFonts w:ascii="Verdana" w:eastAsia="Times New Roman" w:hAnsi="Verdana"/>
                <w:b/>
                <w:bCs/>
                <w:noProof/>
                <w:sz w:val="18"/>
                <w:szCs w:val="18"/>
                <w:lang w:val="en-IE" w:eastAsia="en-IE"/>
              </w:rPr>
              <w:t>Mitigation</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lang w:val="en-IE" w:eastAsia="en-IE"/>
              </w:rPr>
            </w:pPr>
            <w:r>
              <w:rPr>
                <w:rFonts w:ascii="Verdana" w:eastAsia="Times New Roman" w:hAnsi="Verdana"/>
                <w:b/>
                <w:bCs/>
                <w:noProof/>
                <w:sz w:val="18"/>
                <w:szCs w:val="18"/>
                <w:lang w:val="en-IE" w:eastAsia="en-IE"/>
              </w:rPr>
              <w:t>Description</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lang w:val="en-IE" w:eastAsia="en-IE"/>
              </w:rPr>
            </w:pPr>
            <w:r>
              <w:rPr>
                <w:rFonts w:ascii="Verdana" w:eastAsia="Times New Roman" w:hAnsi="Verdana"/>
                <w:b/>
                <w:bCs/>
                <w:noProof/>
                <w:sz w:val="18"/>
                <w:szCs w:val="18"/>
                <w:lang w:val="en-IE" w:eastAsia="en-IE"/>
              </w:rPr>
              <w:t>Specification</w:t>
            </w:r>
          </w:p>
        </w:tc>
      </w:tr>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Night setting with minimum deck lighting</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No setting between nautical dawn and before nautical dusk.</w:t>
            </w:r>
            <w:r>
              <w:rPr>
                <w:rFonts w:ascii="Verdana" w:eastAsia="Times New Roman" w:hAnsi="Verdana"/>
                <w:noProof/>
                <w:sz w:val="18"/>
                <w:szCs w:val="18"/>
                <w:lang w:val="en-IE" w:eastAsia="en-IE"/>
              </w:rPr>
              <w:br/>
              <w:t>Deck lighting to be kept to a minimum.</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Nautical dusk and nautical dawn are defined as set out in the Nautical Almanac tables for relevant latitude, local time and date.</w:t>
            </w:r>
            <w:r>
              <w:rPr>
                <w:rFonts w:ascii="Verdana" w:eastAsia="Times New Roman" w:hAnsi="Verdana"/>
                <w:noProof/>
                <w:sz w:val="18"/>
                <w:szCs w:val="18"/>
                <w:lang w:val="en-IE" w:eastAsia="en-IE"/>
              </w:rPr>
              <w:br/>
              <w:t>Minimum deck lighting should not breach minimum standards for safety and navigation.</w:t>
            </w:r>
          </w:p>
        </w:tc>
      </w:tr>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Bird-scaring lines (Tori lines)</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Bird-scaring lines shall be deployed during the entire longline setting to deter birds from approaching the branch line.</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For vessels greater than or equal to 35 m:</w:t>
            </w:r>
          </w:p>
          <w:p>
            <w:pPr>
              <w:numPr>
                <w:ilvl w:val="0"/>
                <w:numId w:val="5"/>
              </w:numPr>
              <w:spacing w:before="0" w:after="0"/>
              <w:ind w:left="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Deploy at least 1 bird-scaring line. Where practical, vessels are encouraged to use a second tori pole and bird scaring line at times of high bird abundance or activity; both tori lines should be deployed simultaneously, one on each side of the line being set.</w:t>
            </w:r>
          </w:p>
          <w:p>
            <w:pPr>
              <w:numPr>
                <w:ilvl w:val="0"/>
                <w:numId w:val="5"/>
              </w:numPr>
              <w:spacing w:before="0" w:after="0"/>
              <w:ind w:left="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Aerial extent of bird-scaring lines must be greater than or equal to 100 m.</w:t>
            </w:r>
          </w:p>
          <w:p>
            <w:pPr>
              <w:numPr>
                <w:ilvl w:val="0"/>
                <w:numId w:val="5"/>
              </w:numPr>
              <w:spacing w:before="0" w:after="0"/>
              <w:ind w:left="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Long streamers of sufficient length to reach the sea surface in calm conditions must be used.</w:t>
            </w:r>
          </w:p>
          <w:p>
            <w:pPr>
              <w:numPr>
                <w:ilvl w:val="0"/>
                <w:numId w:val="5"/>
              </w:numPr>
              <w:spacing w:before="0" w:after="0"/>
              <w:ind w:left="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Long streamers must be at intervals of no more than 5m.</w:t>
            </w:r>
          </w:p>
          <w:p>
            <w:pPr>
              <w:spacing w:before="0" w:after="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For vessels less than 35 m:</w:t>
            </w:r>
          </w:p>
          <w:p>
            <w:pPr>
              <w:numPr>
                <w:ilvl w:val="0"/>
                <w:numId w:val="6"/>
              </w:numPr>
              <w:spacing w:before="0" w:after="0"/>
              <w:ind w:left="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Deploy at least 1 bird-scaring line.</w:t>
            </w:r>
          </w:p>
          <w:p>
            <w:pPr>
              <w:numPr>
                <w:ilvl w:val="0"/>
                <w:numId w:val="6"/>
              </w:numPr>
              <w:spacing w:before="0" w:after="0"/>
              <w:ind w:left="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Aerial extent must be greater than or equal to 75 m.</w:t>
            </w:r>
          </w:p>
          <w:p>
            <w:pPr>
              <w:numPr>
                <w:ilvl w:val="0"/>
                <w:numId w:val="6"/>
              </w:numPr>
              <w:spacing w:before="0" w:after="0"/>
              <w:ind w:left="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Long and/or short (but greater than 1 m in length) streamers must be used and placed at intervals as follows:</w:t>
            </w:r>
          </w:p>
          <w:p>
            <w:pPr>
              <w:numPr>
                <w:ilvl w:val="0"/>
                <w:numId w:val="7"/>
              </w:numPr>
              <w:spacing w:before="0" w:after="0"/>
              <w:ind w:left="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Short: intervals of no more than 2 m.</w:t>
            </w:r>
          </w:p>
          <w:p>
            <w:pPr>
              <w:numPr>
                <w:ilvl w:val="0"/>
                <w:numId w:val="7"/>
              </w:numPr>
              <w:spacing w:before="0" w:after="0"/>
              <w:ind w:left="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Long: intervals of no more than 5 m for the first 55 m of bird scaring line.</w:t>
            </w:r>
          </w:p>
          <w:p>
            <w:pPr>
              <w:spacing w:before="0" w:after="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Additional design and deployment guidelines for bird-scaring lines are provided in Annex 5 of this regulation.</w:t>
            </w:r>
          </w:p>
        </w:tc>
      </w:tr>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Line weighting</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Line weights to be deployed on the snood prior to setting.</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0"/>
              <w:jc w:val="left"/>
              <w:rPr>
                <w:rFonts w:ascii="Verdana" w:eastAsia="Times New Roman" w:hAnsi="Verdana"/>
                <w:noProof/>
                <w:sz w:val="18"/>
                <w:szCs w:val="18"/>
                <w:lang w:val="en-IE" w:eastAsia="en-IE"/>
              </w:rPr>
            </w:pPr>
            <w:r>
              <w:rPr>
                <w:rFonts w:ascii="Verdana" w:eastAsia="Times New Roman" w:hAnsi="Verdana"/>
                <w:noProof/>
                <w:sz w:val="18"/>
                <w:szCs w:val="18"/>
                <w:lang w:val="en-IE" w:eastAsia="en-IE"/>
              </w:rPr>
              <w:t>Greater than a total of 45 g attached within 1 m of the hook or;</w:t>
            </w:r>
            <w:r>
              <w:rPr>
                <w:rFonts w:ascii="Verdana" w:eastAsia="Times New Roman" w:hAnsi="Verdana"/>
                <w:noProof/>
                <w:sz w:val="18"/>
                <w:szCs w:val="18"/>
                <w:lang w:val="en-IE" w:eastAsia="en-IE"/>
              </w:rPr>
              <w:br/>
              <w:t>Greater than a total of 60 g attached within 3.5 m of the hook or;</w:t>
            </w:r>
            <w:r>
              <w:rPr>
                <w:rFonts w:ascii="Verdana" w:eastAsia="Times New Roman" w:hAnsi="Verdana"/>
                <w:noProof/>
                <w:sz w:val="18"/>
                <w:szCs w:val="18"/>
                <w:lang w:val="en-IE" w:eastAsia="en-IE"/>
              </w:rPr>
              <w:br/>
              <w:t>Greater than a total of 98 g weight attached within 4 m of the hook.</w:t>
            </w:r>
          </w:p>
        </w:tc>
      </w:tr>
    </w:tbl>
    <w:p>
      <w:pPr>
        <w:rPr>
          <w:noProof/>
          <w:lang w:val="en-IE"/>
        </w:rPr>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pPr>
    </w:p>
    <w:p>
      <w:pPr>
        <w:pStyle w:val="Annexetitre"/>
        <w:rPr>
          <w:noProof/>
        </w:rPr>
      </w:pPr>
      <w:r>
        <w:rPr>
          <w:noProof/>
        </w:rPr>
        <w:t>ANNEX 5</w:t>
      </w:r>
    </w:p>
    <w:p>
      <w:pPr>
        <w:spacing w:before="0" w:after="75"/>
        <w:jc w:val="left"/>
        <w:rPr>
          <w:rFonts w:eastAsia="Times New Roman"/>
          <w:b/>
          <w:bCs/>
          <w:noProof/>
          <w:szCs w:val="24"/>
          <w:lang w:val="en-IE" w:eastAsia="en-IE"/>
        </w:rPr>
      </w:pPr>
      <w:r>
        <w:rPr>
          <w:rFonts w:eastAsia="Times New Roman"/>
          <w:b/>
          <w:bCs/>
          <w:noProof/>
          <w:szCs w:val="24"/>
          <w:lang w:val="en-IE" w:eastAsia="en-IE"/>
        </w:rPr>
        <w:t>Supplemental Guidelines for Design and Deployment of Tori Lines</w:t>
      </w:r>
    </w:p>
    <w:p>
      <w:pPr>
        <w:spacing w:before="360" w:after="360"/>
        <w:jc w:val="left"/>
        <w:rPr>
          <w:rFonts w:eastAsia="Times New Roman"/>
          <w:noProof/>
          <w:szCs w:val="24"/>
          <w:lang w:val="en-IE" w:eastAsia="en-IE"/>
        </w:rPr>
      </w:pPr>
      <w:r>
        <w:rPr>
          <w:rFonts w:eastAsia="Times New Roman"/>
          <w:b/>
          <w:bCs/>
          <w:noProof/>
          <w:szCs w:val="24"/>
          <w:lang w:val="en-IE" w:eastAsia="en-IE"/>
        </w:rPr>
        <w:t>Preamble</w:t>
      </w:r>
    </w:p>
    <w:p>
      <w:pPr>
        <w:spacing w:before="360" w:after="360"/>
        <w:rPr>
          <w:rFonts w:eastAsia="Times New Roman"/>
          <w:noProof/>
          <w:szCs w:val="24"/>
          <w:lang w:val="en-IE" w:eastAsia="en-IE"/>
        </w:rPr>
      </w:pPr>
      <w:r>
        <w:rPr>
          <w:rFonts w:eastAsia="Times New Roman"/>
          <w:noProof/>
          <w:szCs w:val="24"/>
          <w:lang w:val="en-IE" w:eastAsia="en-IE"/>
        </w:rPr>
        <w:t>Minimum technical standards for deployment of tori lines are found in annex 4 of this regulation, and are not repeated here. These supplemental guidelines are designed to assist in the preparation and implementation of tori line regulations for longline vessels. While these guidelines are relatively explicit, improvement in tori line effectiveness through experimentation is encouraged, within the requirements of annex 4 in the regulation. The guidelines take into account environmental and operational variables such as weather conditions, setting speed and ship size, all of which influence tori line performance and design in protecting baits from birds. Tori line design and use may change to take account of these variables provided that line performance is not compromised. On-going improvement in tori line design is envisaged and consequently review of these guidelines should be undertaken in the future.</w:t>
      </w:r>
    </w:p>
    <w:p>
      <w:pPr>
        <w:spacing w:before="360" w:after="360"/>
        <w:jc w:val="left"/>
        <w:rPr>
          <w:rFonts w:eastAsia="Times New Roman"/>
          <w:noProof/>
          <w:szCs w:val="24"/>
          <w:lang w:val="en-IE" w:eastAsia="en-IE"/>
        </w:rPr>
      </w:pPr>
      <w:r>
        <w:rPr>
          <w:rFonts w:eastAsia="Times New Roman"/>
          <w:b/>
          <w:bCs/>
          <w:noProof/>
          <w:szCs w:val="24"/>
          <w:lang w:val="en-IE" w:eastAsia="en-IE"/>
        </w:rPr>
        <w:t>Tori line design (see Figure 1)</w:t>
      </w:r>
    </w:p>
    <w:p>
      <w:pPr>
        <w:spacing w:before="360" w:after="360"/>
        <w:jc w:val="left"/>
        <w:rPr>
          <w:rFonts w:eastAsia="Times New Roman"/>
          <w:noProof/>
          <w:szCs w:val="24"/>
          <w:lang w:val="en-IE" w:eastAsia="en-IE"/>
        </w:rPr>
      </w:pPr>
      <w:r>
        <w:rPr>
          <w:rFonts w:eastAsia="Times New Roman"/>
          <w:noProof/>
          <w:szCs w:val="24"/>
          <w:lang w:val="en-IE" w:eastAsia="en-IE"/>
        </w:rPr>
        <w:t>1. An appropriate towed device on the section of the tori line in the water can improve the aerial extension.</w:t>
      </w:r>
      <w:r>
        <w:rPr>
          <w:rFonts w:eastAsia="Times New Roman"/>
          <w:noProof/>
          <w:szCs w:val="24"/>
          <w:lang w:val="en-IE" w:eastAsia="en-IE"/>
        </w:rPr>
        <w:br/>
        <w:t>2. The above water section of the line should be sufficiently light that its movement is unpredictable to avoid habituation by birds and sufficiently heavy to avoid deflection of the line by wind.</w:t>
      </w:r>
      <w:r>
        <w:rPr>
          <w:rFonts w:eastAsia="Times New Roman"/>
          <w:noProof/>
          <w:szCs w:val="24"/>
          <w:lang w:val="en-IE" w:eastAsia="en-IE"/>
        </w:rPr>
        <w:br/>
        <w:t>3. The line is best attached to the vessel with a robust barrel swivel to reduce tangling of the line.</w:t>
      </w:r>
      <w:r>
        <w:rPr>
          <w:rFonts w:eastAsia="Times New Roman"/>
          <w:noProof/>
          <w:szCs w:val="24"/>
          <w:lang w:val="en-IE" w:eastAsia="en-IE"/>
        </w:rPr>
        <w:br/>
        <w:t>4. The streamers should be made of material that is conspicuous and produces an unpredictable lively action (e.g. strong fine line sheathed in red polyurethane tubing) suspended from a robust three-way swivel (that again reduces tangles) attached to the tori line.</w:t>
      </w:r>
      <w:r>
        <w:rPr>
          <w:rFonts w:eastAsia="Times New Roman"/>
          <w:noProof/>
          <w:szCs w:val="24"/>
          <w:lang w:val="en-IE" w:eastAsia="en-IE"/>
        </w:rPr>
        <w:br/>
        <w:t>5. Each streamer should consist of two or more strands.</w:t>
      </w:r>
      <w:r>
        <w:rPr>
          <w:rFonts w:eastAsia="Times New Roman"/>
          <w:noProof/>
          <w:szCs w:val="24"/>
          <w:lang w:val="en-IE" w:eastAsia="en-IE"/>
        </w:rPr>
        <w:br/>
        <w:t>6. Each streamer pair should be detachable by means of a clip so that line stowage is more efficient.</w:t>
      </w:r>
    </w:p>
    <w:p>
      <w:pPr>
        <w:spacing w:before="360" w:after="360"/>
        <w:jc w:val="left"/>
        <w:rPr>
          <w:rFonts w:eastAsia="Times New Roman"/>
          <w:noProof/>
          <w:szCs w:val="24"/>
          <w:lang w:val="en-IE" w:eastAsia="en-IE"/>
        </w:rPr>
      </w:pPr>
      <w:r>
        <w:rPr>
          <w:rFonts w:eastAsia="Times New Roman"/>
          <w:b/>
          <w:bCs/>
          <w:noProof/>
          <w:szCs w:val="24"/>
          <w:lang w:val="en-IE" w:eastAsia="en-IE"/>
        </w:rPr>
        <w:t>Deployment of tori lines</w:t>
      </w:r>
    </w:p>
    <w:p>
      <w:pPr>
        <w:spacing w:before="360" w:after="360"/>
        <w:jc w:val="left"/>
        <w:rPr>
          <w:rFonts w:eastAsia="Times New Roman"/>
          <w:noProof/>
          <w:szCs w:val="24"/>
          <w:lang w:val="en-IE" w:eastAsia="en-IE"/>
        </w:rPr>
      </w:pPr>
      <w:r>
        <w:rPr>
          <w:rFonts w:eastAsia="Times New Roman"/>
          <w:noProof/>
          <w:szCs w:val="24"/>
          <w:lang w:val="en-IE" w:eastAsia="en-IE"/>
        </w:rPr>
        <w:t>1. The line should be suspended from a pole affixed to the vessel. The tori pole should be set as high as possible so that the line protects bait a good distance astern of the vessel and will not tangle with fishing gear. Greater pole height provides greater bait protection. For example, a height of around 7 m above the water line can give about 100 m of bait protection.</w:t>
      </w:r>
      <w:r>
        <w:rPr>
          <w:rFonts w:eastAsia="Times New Roman"/>
          <w:noProof/>
          <w:szCs w:val="24"/>
          <w:lang w:val="en-IE" w:eastAsia="en-IE"/>
        </w:rPr>
        <w:br/>
        <w:t>2. If vessels use only one tori line it should be set to windward of sinking baits. If baited hooks are set outboard of the wake, the streamer line attachment point to the vessel should be positioned several meters outboard of the side of the vessel that baits are deployed. If vessels use two tori lines, baited hooks should be deployed within the area bounded by the two tori lines.</w:t>
      </w:r>
      <w:r>
        <w:rPr>
          <w:rFonts w:eastAsia="Times New Roman"/>
          <w:noProof/>
          <w:szCs w:val="24"/>
          <w:lang w:val="en-IE" w:eastAsia="en-IE"/>
        </w:rPr>
        <w:br/>
        <w:t>3. Deployment of multiple tori lines is encouraged to provide even greater protection of baits from birds.</w:t>
      </w:r>
      <w:r>
        <w:rPr>
          <w:rFonts w:eastAsia="Times New Roman"/>
          <w:noProof/>
          <w:szCs w:val="24"/>
          <w:lang w:val="en-IE" w:eastAsia="en-IE"/>
        </w:rPr>
        <w:br/>
        <w:t>4. Because there is the potential for line breakage and tangling, spare tori lines should be carried onboard to replace damaged lines and to ensure fishing operations can continue uninterrupted. Breakaways can be incorporated into the tori line to minimize safety and operational problems should a longline float foul or tangle with the in-water extent of a streamer line.</w:t>
      </w:r>
      <w:r>
        <w:rPr>
          <w:rFonts w:eastAsia="Times New Roman"/>
          <w:noProof/>
          <w:szCs w:val="24"/>
          <w:lang w:val="en-IE" w:eastAsia="en-IE"/>
        </w:rPr>
        <w:br/>
        <w:t>5. When fishers use a bait casting machine (BCM), they must ensure coordination of tori line and machine by: i) ensuring the BCM throws directly under the tori line protection, and ii) when using a BCM (or multiple BCMs) that allows throwing to both port and starboard, two tori lines should be used.</w:t>
      </w:r>
      <w:r>
        <w:rPr>
          <w:rFonts w:eastAsia="Times New Roman"/>
          <w:noProof/>
          <w:szCs w:val="24"/>
          <w:lang w:val="en-IE" w:eastAsia="en-IE"/>
        </w:rPr>
        <w:br/>
        <w:t>6. When casting branchline by hand, fishers should ensure that the baited hooks and coiled branchline sections are cast under the tori line protection, avoiding the propeller turbulence which may slow the sink rate.</w:t>
      </w:r>
      <w:r>
        <w:rPr>
          <w:rFonts w:eastAsia="Times New Roman"/>
          <w:noProof/>
          <w:szCs w:val="24"/>
          <w:lang w:val="en-IE" w:eastAsia="en-IE"/>
        </w:rPr>
        <w:br/>
        <w:t>7. Fishers are encouraged to install manual, electric or hydraulic winches to improve ease of deployment and retrieval of tori lines.</w:t>
      </w:r>
    </w:p>
    <w:p>
      <w:pPr>
        <w:rPr>
          <w:noProof/>
          <w:lang w:val="en-IE"/>
        </w:rPr>
      </w:pPr>
    </w:p>
    <w:p>
      <w:pPr>
        <w:rPr>
          <w:noProof/>
        </w:rPr>
      </w:pPr>
      <w:r>
        <w:rPr>
          <w:noProof/>
          <w:lang w:eastAsia="en-GB"/>
        </w:rPr>
        <w:drawing>
          <wp:inline distT="0" distB="0" distL="0" distR="0">
            <wp:extent cx="5631873" cy="4223698"/>
            <wp:effectExtent l="0" t="0" r="6985" b="5715"/>
            <wp:docPr id="2" name="Picture 2" descr="C:\Users\marotla\AppData\Local\Temp\1\7zO8FA50D5B\fig1_res15_01_Plan de trav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otla\AppData\Local\Temp\1\7zO8FA50D5B\fig1_res15_01_Plan de travail 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5756" cy="4226610"/>
                    </a:xfrm>
                    <a:prstGeom prst="rect">
                      <a:avLst/>
                    </a:prstGeom>
                    <a:noFill/>
                    <a:ln>
                      <a:noFill/>
                    </a:ln>
                  </pic:spPr>
                </pic:pic>
              </a:graphicData>
            </a:graphic>
          </wp:inline>
        </w:drawing>
      </w:r>
    </w:p>
    <w:p>
      <w:pPr>
        <w:rPr>
          <w:noProof/>
        </w:rPr>
      </w:pPr>
    </w:p>
    <w:p>
      <w:pPr>
        <w:widowControl w:val="0"/>
        <w:autoSpaceDE w:val="0"/>
        <w:autoSpaceDN w:val="0"/>
        <w:ind w:right="-46"/>
        <w:rPr>
          <w:noProof/>
          <w:lang w:eastAsia="fr-FR"/>
        </w:rPr>
      </w:pPr>
      <w:r>
        <w:rPr>
          <w:noProof/>
          <w:lang w:eastAsia="fr-FR"/>
        </w:rPr>
        <w:t>Longline (Gear Configuration): Average branch line length (meters): straight length in meters between snap and hook.</w:t>
      </w:r>
    </w:p>
    <w:p>
      <w:pPr>
        <w:widowControl w:val="0"/>
        <w:autoSpaceDE w:val="0"/>
        <w:autoSpaceDN w:val="0"/>
        <w:ind w:right="-46"/>
        <w:rPr>
          <w:rFonts w:eastAsia="Times New Roman"/>
          <w:noProof/>
          <w:lang w:eastAsia="fr-FR"/>
        </w:rPr>
      </w:pPr>
      <w:r>
        <w:rPr>
          <w:rFonts w:eastAsia="Times New Roman"/>
          <w:noProof/>
          <w:lang w:eastAsia="fr-FR"/>
        </w:rPr>
        <w:t xml:space="preserve">Translation: </w:t>
      </w:r>
    </w:p>
    <w:p>
      <w:pPr>
        <w:widowControl w:val="0"/>
        <w:autoSpaceDE w:val="0"/>
        <w:autoSpaceDN w:val="0"/>
        <w:ind w:right="-46"/>
        <w:rPr>
          <w:rFonts w:eastAsia="Times New Roman"/>
          <w:noProof/>
          <w:lang w:eastAsia="fr-FR"/>
        </w:rPr>
      </w:pPr>
      <w:r>
        <w:rPr>
          <w:rFonts w:eastAsia="Times New Roman"/>
          <w:noProof/>
          <w:lang w:eastAsia="fr-FR"/>
        </w:rPr>
        <w:t>Float</w:t>
      </w:r>
    </w:p>
    <w:p>
      <w:pPr>
        <w:widowControl w:val="0"/>
        <w:autoSpaceDE w:val="0"/>
        <w:autoSpaceDN w:val="0"/>
        <w:ind w:right="-46"/>
        <w:rPr>
          <w:rFonts w:eastAsia="Times New Roman"/>
          <w:noProof/>
          <w:lang w:eastAsia="fr-FR"/>
        </w:rPr>
      </w:pPr>
      <w:r>
        <w:rPr>
          <w:rFonts w:eastAsia="Times New Roman"/>
          <w:noProof/>
          <w:lang w:eastAsia="fr-FR"/>
        </w:rPr>
        <w:t>Sea level</w:t>
      </w:r>
    </w:p>
    <w:p>
      <w:pPr>
        <w:widowControl w:val="0"/>
        <w:autoSpaceDE w:val="0"/>
        <w:autoSpaceDN w:val="0"/>
        <w:ind w:right="-46"/>
        <w:rPr>
          <w:rFonts w:eastAsia="Times New Roman"/>
          <w:noProof/>
          <w:lang w:eastAsia="fr-FR"/>
        </w:rPr>
      </w:pPr>
      <w:r>
        <w:rPr>
          <w:rFonts w:eastAsia="Times New Roman"/>
          <w:noProof/>
          <w:lang w:eastAsia="fr-FR"/>
        </w:rPr>
        <w:t>Sea-surface temperature</w:t>
      </w:r>
    </w:p>
    <w:p>
      <w:pPr>
        <w:widowControl w:val="0"/>
        <w:autoSpaceDE w:val="0"/>
        <w:autoSpaceDN w:val="0"/>
        <w:ind w:right="-46"/>
        <w:rPr>
          <w:rFonts w:eastAsia="Times New Roman"/>
          <w:noProof/>
          <w:lang w:eastAsia="fr-FR"/>
        </w:rPr>
      </w:pPr>
      <w:r>
        <w:rPr>
          <w:rFonts w:eastAsia="Times New Roman"/>
          <w:noProof/>
          <w:lang w:eastAsia="fr-FR"/>
        </w:rPr>
        <w:t>Float line length</w:t>
      </w:r>
    </w:p>
    <w:p>
      <w:pPr>
        <w:widowControl w:val="0"/>
        <w:autoSpaceDE w:val="0"/>
        <w:autoSpaceDN w:val="0"/>
        <w:ind w:right="-46"/>
        <w:rPr>
          <w:rFonts w:eastAsia="Times New Roman"/>
          <w:noProof/>
          <w:lang w:eastAsia="fr-FR"/>
        </w:rPr>
      </w:pPr>
      <w:r>
        <w:rPr>
          <w:rFonts w:eastAsia="Times New Roman"/>
          <w:noProof/>
          <w:lang w:eastAsia="fr-FR"/>
        </w:rPr>
        <w:t>Main line material</w:t>
      </w:r>
    </w:p>
    <w:p>
      <w:pPr>
        <w:widowControl w:val="0"/>
        <w:autoSpaceDE w:val="0"/>
        <w:autoSpaceDN w:val="0"/>
        <w:ind w:right="-46"/>
        <w:rPr>
          <w:rFonts w:eastAsia="Times New Roman"/>
          <w:noProof/>
          <w:lang w:eastAsia="fr-FR"/>
        </w:rPr>
      </w:pPr>
      <w:r>
        <w:rPr>
          <w:rFonts w:eastAsia="Times New Roman"/>
          <w:noProof/>
          <w:lang w:eastAsia="fr-FR"/>
        </w:rPr>
        <w:t>Average length between branches</w:t>
      </w:r>
    </w:p>
    <w:p>
      <w:pPr>
        <w:widowControl w:val="0"/>
        <w:autoSpaceDE w:val="0"/>
        <w:autoSpaceDN w:val="0"/>
        <w:ind w:right="-46"/>
        <w:rPr>
          <w:rFonts w:eastAsia="Times New Roman"/>
          <w:noProof/>
          <w:lang w:eastAsia="fr-FR"/>
        </w:rPr>
      </w:pPr>
      <w:r>
        <w:rPr>
          <w:rFonts w:eastAsia="Times New Roman"/>
          <w:noProof/>
          <w:lang w:eastAsia="fr-FR"/>
        </w:rPr>
        <w:t>Branch line length</w:t>
      </w:r>
    </w:p>
    <w:p>
      <w:pPr>
        <w:widowControl w:val="0"/>
        <w:autoSpaceDE w:val="0"/>
        <w:autoSpaceDN w:val="0"/>
        <w:ind w:right="-46"/>
        <w:rPr>
          <w:rFonts w:eastAsia="Times New Roman"/>
          <w:noProof/>
          <w:lang w:eastAsia="fr-FR"/>
        </w:rPr>
      </w:pPr>
      <w:r>
        <w:rPr>
          <w:rFonts w:eastAsia="Times New Roman"/>
          <w:noProof/>
          <w:lang w:eastAsia="fr-FR"/>
        </w:rPr>
        <w:t>Light sticks</w:t>
      </w:r>
    </w:p>
    <w:p>
      <w:pPr>
        <w:widowControl w:val="0"/>
        <w:autoSpaceDE w:val="0"/>
        <w:autoSpaceDN w:val="0"/>
        <w:ind w:right="-46"/>
        <w:rPr>
          <w:rFonts w:eastAsia="Times New Roman"/>
          <w:noProof/>
          <w:lang w:eastAsia="fr-FR"/>
        </w:rPr>
      </w:pPr>
      <w:r>
        <w:rPr>
          <w:rFonts w:eastAsia="Times New Roman"/>
          <w:noProof/>
          <w:lang w:eastAsia="fr-FR"/>
        </w:rPr>
        <w:t>Leader/trace type</w:t>
      </w:r>
    </w:p>
    <w:p>
      <w:pPr>
        <w:widowControl w:val="0"/>
        <w:autoSpaceDE w:val="0"/>
        <w:autoSpaceDN w:val="0"/>
        <w:ind w:right="-46"/>
        <w:rPr>
          <w:rFonts w:eastAsia="Times New Roman"/>
          <w:noProof/>
          <w:lang w:eastAsia="fr-FR"/>
        </w:rPr>
      </w:pPr>
      <w:r>
        <w:rPr>
          <w:rFonts w:eastAsia="Times New Roman"/>
          <w:noProof/>
          <w:lang w:eastAsia="fr-FR"/>
        </w:rPr>
        <w:t>Hook type</w:t>
      </w:r>
    </w:p>
    <w:p>
      <w:pPr>
        <w:widowControl w:val="0"/>
        <w:autoSpaceDE w:val="0"/>
        <w:autoSpaceDN w:val="0"/>
        <w:ind w:right="-46"/>
        <w:rPr>
          <w:rFonts w:eastAsia="Times New Roman"/>
          <w:noProof/>
          <w:lang w:eastAsia="fr-FR"/>
        </w:rPr>
      </w:pPr>
      <w:r>
        <w:rPr>
          <w:rFonts w:eastAsia="Times New Roman"/>
          <w:noProof/>
          <w:lang w:eastAsia="fr-FR"/>
        </w:rPr>
        <w:t>Bait type</w:t>
      </w:r>
    </w:p>
    <w:p>
      <w:pPr>
        <w:widowControl w:val="0"/>
        <w:autoSpaceDE w:val="0"/>
        <w:autoSpaceDN w:val="0"/>
        <w:ind w:right="-46"/>
        <w:rPr>
          <w:rFonts w:eastAsia="Times New Roman"/>
          <w:noProof/>
          <w:lang w:eastAsia="fr-FR"/>
        </w:rPr>
      </w:pPr>
      <w:r>
        <w:rPr>
          <w:rFonts w:eastAsia="Times New Roman"/>
          <w:noProof/>
          <w:lang w:eastAsia="fr-FR"/>
        </w:rPr>
        <w:t>Hooks between floats (hooks per basket)</w:t>
      </w:r>
    </w:p>
    <w:p>
      <w:pPr>
        <w:rPr>
          <w:noProof/>
        </w:rPr>
      </w:pPr>
    </w:p>
    <w:p>
      <w:pPr>
        <w:rPr>
          <w:noProof/>
        </w:rPr>
        <w:sectPr>
          <w:headerReference w:type="default" r:id="rId23"/>
          <w:footerReference w:type="default" r:id="rId24"/>
          <w:headerReference w:type="first" r:id="rId25"/>
          <w:footerReference w:type="first" r:id="rId26"/>
          <w:pgSz w:w="11907" w:h="16839"/>
          <w:pgMar w:top="1134" w:right="1417" w:bottom="1134" w:left="1417" w:header="709" w:footer="709" w:gutter="0"/>
          <w:cols w:space="720"/>
          <w:docGrid w:linePitch="360"/>
        </w:sectPr>
      </w:pPr>
    </w:p>
    <w:p>
      <w:pPr>
        <w:pStyle w:val="Annexetitre"/>
        <w:rPr>
          <w:noProof/>
        </w:rPr>
      </w:pPr>
      <w:r>
        <w:rPr>
          <w:noProof/>
        </w:rPr>
        <w:t>ANNEX 6</w:t>
      </w:r>
    </w:p>
    <w:p>
      <w:pPr>
        <w:pStyle w:val="NormalWeb"/>
        <w:spacing w:before="0" w:beforeAutospacing="0" w:after="0" w:afterAutospacing="0"/>
        <w:jc w:val="center"/>
        <w:rPr>
          <w:rStyle w:val="Strong"/>
          <w:noProof/>
        </w:rPr>
      </w:pPr>
      <w:r>
        <w:rPr>
          <w:rStyle w:val="Strong"/>
          <w:noProof/>
        </w:rPr>
        <w:t>General provisions of chartering agreement</w:t>
      </w:r>
    </w:p>
    <w:p>
      <w:pPr>
        <w:pStyle w:val="NormalWeb"/>
        <w:spacing w:before="0" w:beforeAutospacing="0" w:after="0" w:afterAutospacing="0"/>
        <w:rPr>
          <w:noProof/>
        </w:rPr>
      </w:pPr>
    </w:p>
    <w:p>
      <w:pPr>
        <w:spacing w:before="0" w:after="0"/>
        <w:jc w:val="left"/>
        <w:rPr>
          <w:noProof/>
          <w:szCs w:val="24"/>
        </w:rPr>
      </w:pPr>
      <w:r>
        <w:rPr>
          <w:noProof/>
          <w:szCs w:val="24"/>
        </w:rPr>
        <w:t>The chartering agreement shall contain the following conditions:</w:t>
      </w:r>
    </w:p>
    <w:p>
      <w:pPr>
        <w:pStyle w:val="NormalWeb"/>
        <w:spacing w:before="0" w:beforeAutospacing="0" w:after="0" w:afterAutospacing="0"/>
        <w:rPr>
          <w:noProof/>
        </w:rPr>
      </w:pPr>
      <w:r>
        <w:rPr>
          <w:noProof/>
        </w:rPr>
        <w:t>The flag CPC has consented in writing to the chartering agreement;</w:t>
      </w:r>
    </w:p>
    <w:p>
      <w:pPr>
        <w:pStyle w:val="NormalWeb"/>
        <w:spacing w:before="0" w:beforeAutospacing="0" w:after="0" w:afterAutospacing="0"/>
        <w:rPr>
          <w:noProof/>
        </w:rPr>
      </w:pPr>
      <w:r>
        <w:rPr>
          <w:noProof/>
        </w:rPr>
        <w:t>The duration of the fishing operations under the chartering agreement does not exceed 12 months cumulatively in any calendar year;</w:t>
      </w:r>
    </w:p>
    <w:p>
      <w:pPr>
        <w:pStyle w:val="NormalWeb"/>
        <w:spacing w:before="0" w:beforeAutospacing="0" w:after="0" w:afterAutospacing="0"/>
        <w:rPr>
          <w:noProof/>
        </w:rPr>
      </w:pPr>
      <w:r>
        <w:rPr>
          <w:noProof/>
        </w:rPr>
        <w:t>Fishing vessels to be chartered shall be registered to responsible Contracting Parties and Cooperating Non-Contracting Parties, which explicitly agree to apply IOTC Conservation and Management Measures and enforce them on their vessels. All flag Contracting Parties or Cooperating Non-Contracting Parties, concerned shall effectively exercise their duty to control their fishing vessels to ensure compliance with IOTC Conservation and Management Measures.</w:t>
      </w:r>
    </w:p>
    <w:p>
      <w:pPr>
        <w:pStyle w:val="NormalWeb"/>
        <w:spacing w:before="0" w:beforeAutospacing="0" w:after="0" w:afterAutospacing="0"/>
        <w:rPr>
          <w:noProof/>
        </w:rPr>
      </w:pPr>
      <w:r>
        <w:rPr>
          <w:noProof/>
        </w:rPr>
        <w:t>Fishing vessels to be chartered shall be on the IOTC record of vessels authorized to operate in the IOTC Area of Competence.</w:t>
      </w:r>
    </w:p>
    <w:p>
      <w:pPr>
        <w:pStyle w:val="NormalWeb"/>
        <w:spacing w:before="0" w:beforeAutospacing="0" w:after="0" w:afterAutospacing="0"/>
        <w:rPr>
          <w:noProof/>
        </w:rPr>
      </w:pPr>
      <w:r>
        <w:rPr>
          <w:noProof/>
        </w:rPr>
        <w:t>Without prejudice to the duties of the chartering CPC, the flag CPC shall ensure that the chartered vessel complies with both the legislation of the chartering CPC and of the flag CPCs and shall ensure compliance by chartered vessels with relevant Conservation and Management Measures established by IOTC, in accordance with their rights, obligations and jurisdiction under international law. If the chartered vessel is allowed by the chartering CPC to go and fish in the high seas, the flag CPC is then responsible for controlling the high seas fishing conducted pursuant to the charter arrangement. The chartered vessel shall report VMS and catch data to both the CPCs (chartering and flag) and to the IOTC Secretariat.</w:t>
      </w:r>
    </w:p>
    <w:p>
      <w:pPr>
        <w:pStyle w:val="NormalWeb"/>
        <w:spacing w:before="0" w:beforeAutospacing="0" w:after="0" w:afterAutospacing="0"/>
        <w:rPr>
          <w:noProof/>
        </w:rPr>
      </w:pPr>
      <w:r>
        <w:rPr>
          <w:noProof/>
        </w:rPr>
        <w:t>All catches (historical and current/future), including bycatch and discards, taken pursuant to the chartering agreement, shall be counted against the quota or fishing possibilities of the chartering CPC. The observer coverage (historical, current/future) on board such vessels shall also be counted against the coverage rate of the chartering CPC for the duration that the vessel fishes under the Charter Agreement.</w:t>
      </w:r>
    </w:p>
    <w:p>
      <w:pPr>
        <w:pStyle w:val="NormalWeb"/>
        <w:spacing w:before="0" w:beforeAutospacing="0" w:after="0" w:afterAutospacing="0"/>
        <w:rPr>
          <w:noProof/>
        </w:rPr>
      </w:pPr>
      <w:r>
        <w:rPr>
          <w:noProof/>
        </w:rPr>
        <w:t>The chartering CPC shall report to the IOTC all catches, including bycatch and discards, and other information required by the IOTC, and as per the Charter Notification Scheme detailed in Part IV of CMM 19/07.</w:t>
      </w:r>
    </w:p>
    <w:p>
      <w:pPr>
        <w:pStyle w:val="NormalWeb"/>
        <w:spacing w:before="0" w:beforeAutospacing="0" w:after="0" w:afterAutospacing="0"/>
        <w:rPr>
          <w:noProof/>
        </w:rPr>
      </w:pPr>
      <w:r>
        <w:rPr>
          <w:noProof/>
        </w:rPr>
        <w:t>Vessel Monitoring Systems (VMS) and, as appropriate, tools for differentiation of fishing areas, such as fish tags or marks, shall be used, according to the relevant IOTC Conservation and Management Measures, for effective fishery management.</w:t>
      </w:r>
    </w:p>
    <w:p>
      <w:pPr>
        <w:pStyle w:val="NormalWeb"/>
        <w:spacing w:before="0" w:beforeAutospacing="0" w:after="0" w:afterAutospacing="0"/>
        <w:rPr>
          <w:noProof/>
        </w:rPr>
      </w:pPr>
      <w:r>
        <w:rPr>
          <w:noProof/>
        </w:rPr>
        <w:t>There shall be observer coverage of at least 5% of fishing effort.</w:t>
      </w:r>
    </w:p>
    <w:p>
      <w:pPr>
        <w:pStyle w:val="NormalWeb"/>
        <w:spacing w:before="0" w:beforeAutospacing="0" w:after="0" w:afterAutospacing="0"/>
        <w:rPr>
          <w:noProof/>
        </w:rPr>
      </w:pPr>
      <w:r>
        <w:rPr>
          <w:noProof/>
        </w:rPr>
        <w:t>The chartered vessels shall have a fishing license issued by the chartering CPC, and shall not be on the IOTC IUU list, and/or IUU list of other Regional Fisheries Management Organisations.</w:t>
      </w:r>
    </w:p>
    <w:p>
      <w:pPr>
        <w:pStyle w:val="NormalWeb"/>
        <w:spacing w:before="0" w:beforeAutospacing="0" w:after="0" w:afterAutospacing="0"/>
        <w:rPr>
          <w:noProof/>
        </w:rPr>
      </w:pPr>
      <w:r>
        <w:rPr>
          <w:noProof/>
        </w:rPr>
        <w:t>When operating under charter agreements, the chartered vessels shall not, to the extent possible, be authorized to use the quota (if any) or entitlement of the flag Contracting Parties or Cooperating Non-Contracting Parties. In no case, shall the vessel be authorized to fish under more than one chartering agreement at the same time.</w:t>
      </w:r>
    </w:p>
    <w:p>
      <w:pPr>
        <w:pStyle w:val="NormalWeb"/>
        <w:spacing w:before="0" w:beforeAutospacing="0" w:after="0" w:afterAutospacing="0"/>
        <w:rPr>
          <w:noProof/>
        </w:rPr>
      </w:pPr>
      <w:r>
        <w:rPr>
          <w:noProof/>
        </w:rPr>
        <w:t>Unless specifically provided in the chartering agreement, and consistent with relevant domestic law and regulation, the catches of the chartered vessels shall be unloaded exclusively in the Ports of the chartering Contracting Party or under its direct supervision in order to assure that the activities of the chartered vessels do not undermine IOTC Conservation and Management Measures.</w:t>
      </w:r>
    </w:p>
    <w:p>
      <w:pPr>
        <w:pStyle w:val="NormalWeb"/>
        <w:spacing w:before="0" w:beforeAutospacing="0" w:after="0" w:afterAutospacing="0"/>
        <w:rPr>
          <w:noProof/>
          <w:color w:val="636363"/>
        </w:rPr>
      </w:pPr>
      <w:r>
        <w:rPr>
          <w:noProof/>
        </w:rPr>
        <w:t>The chartered vessel shall at all times carry a copy of the charter documentation.</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When a CPC is fully implementing the observer program the provision of seabird data is optional</w:t>
      </w:r>
    </w:p>
  </w:footnote>
  <w:footnote w:id="2">
    <w:p>
      <w:pPr>
        <w:pStyle w:val="FootnoteText"/>
      </w:pPr>
      <w:r>
        <w:rPr>
          <w:rStyle w:val="FootnoteReference"/>
        </w:rPr>
        <w:footnoteRef/>
      </w:r>
      <w:r>
        <w:tab/>
        <w:t>When a CPC is fully implementing the observer program the provision of seabird data is optional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68A1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BACA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5C28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241D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1C7B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94B3A4"/>
    <w:lvl w:ilvl="0">
      <w:start w:val="1"/>
      <w:numFmt w:val="decimal"/>
      <w:pStyle w:val="ListNumber"/>
      <w:lvlText w:val="%1."/>
      <w:lvlJc w:val="left"/>
      <w:pPr>
        <w:tabs>
          <w:tab w:val="num" w:pos="360"/>
        </w:tabs>
        <w:ind w:left="360" w:hanging="360"/>
      </w:pPr>
    </w:lvl>
  </w:abstractNum>
  <w:abstractNum w:abstractNumId="7">
    <w:nsid w:val="FFFFFF89"/>
    <w:multiLevelType w:val="singleLevel"/>
    <w:tmpl w:val="68BA30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EC4E16"/>
    <w:multiLevelType w:val="multilevel"/>
    <w:tmpl w:val="DD5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4BE2BD4"/>
    <w:multiLevelType w:val="multilevel"/>
    <w:tmpl w:val="4E68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0E55DFA"/>
    <w:multiLevelType w:val="multilevel"/>
    <w:tmpl w:val="1152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num>
  <w:num w:numId="6">
    <w:abstractNumId w:val="23"/>
  </w:num>
  <w:num w:numId="7">
    <w:abstractNumId w:val="8"/>
  </w:num>
  <w:num w:numId="8">
    <w:abstractNumId w:val="6"/>
  </w:num>
  <w:num w:numId="9">
    <w:abstractNumId w:val="2"/>
  </w:num>
  <w:num w:numId="10">
    <w:abstractNumId w:val="1"/>
  </w:num>
  <w:num w:numId="11">
    <w:abstractNumId w:val="0"/>
  </w:num>
  <w:num w:numId="12">
    <w:abstractNumId w:val="20"/>
  </w:num>
  <w:num w:numId="13">
    <w:abstractNumId w:val="14"/>
  </w:num>
  <w:num w:numId="14">
    <w:abstractNumId w:val="22"/>
  </w:num>
  <w:num w:numId="15">
    <w:abstractNumId w:val="12"/>
  </w:num>
  <w:num w:numId="16">
    <w:abstractNumId w:val="15"/>
  </w:num>
  <w:num w:numId="17">
    <w:abstractNumId w:val="10"/>
  </w:num>
  <w:num w:numId="18">
    <w:abstractNumId w:val="21"/>
  </w:num>
  <w:num w:numId="19">
    <w:abstractNumId w:val="9"/>
  </w:num>
  <w:num w:numId="20">
    <w:abstractNumId w:val="16"/>
  </w:num>
  <w:num w:numId="21">
    <w:abstractNumId w:val="18"/>
  </w:num>
  <w:num w:numId="22">
    <w:abstractNumId w:val="19"/>
  </w:num>
  <w:num w:numId="23">
    <w:abstractNumId w:val="11"/>
  </w:num>
  <w:num w:numId="24">
    <w:abstractNumId w:val="17"/>
  </w:num>
  <w:num w:numId="25">
    <w:abstractNumId w:val="24"/>
  </w:num>
  <w:num w:numId="26">
    <w:abstractNumId w:val="20"/>
  </w:num>
  <w:num w:numId="27">
    <w:abstractNumId w:val="14"/>
  </w:num>
  <w:num w:numId="28">
    <w:abstractNumId w:val="22"/>
  </w:num>
  <w:num w:numId="29">
    <w:abstractNumId w:val="12"/>
  </w:num>
  <w:num w:numId="30">
    <w:abstractNumId w:val="15"/>
  </w:num>
  <w:num w:numId="31">
    <w:abstractNumId w:val="10"/>
  </w:num>
  <w:num w:numId="32">
    <w:abstractNumId w:val="21"/>
  </w:num>
  <w:num w:numId="33">
    <w:abstractNumId w:val="9"/>
  </w:num>
  <w:num w:numId="34">
    <w:abstractNumId w:val="16"/>
  </w:num>
  <w:num w:numId="35">
    <w:abstractNumId w:val="18"/>
  </w:num>
  <w:num w:numId="36">
    <w:abstractNumId w:val="19"/>
  </w:num>
  <w:num w:numId="37">
    <w:abstractNumId w:val="11"/>
  </w:num>
  <w:num w:numId="38">
    <w:abstractNumId w:val="17"/>
  </w:num>
  <w:num w:numId="3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4 08:28: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5"/>
    <w:docVar w:name="DQCStatus" w:val="Green"/>
    <w:docVar w:name="DQCVersion" w:val="3"/>
    <w:docVar w:name="DQCWithWarnings" w:val="0"/>
    <w:docVar w:name="LW_ACCOMPAGNANT" w:val="to the"/>
    <w:docVar w:name="LW_ACCOMPAGNANT.CP" w:val="to the"/>
    <w:docVar w:name="LW_ANNEX_NBR_FIRST" w:val="1"/>
    <w:docVar w:name="LW_ANNEX_NBR_LAST" w:val="6"/>
    <w:docVar w:name="LW_ANNEX_UNIQUE" w:val="0"/>
    <w:docVar w:name="LW_CORRIGENDUM" w:val="&lt;UNUSED&gt;"/>
    <w:docVar w:name="LW_COVERPAGE_EXISTS" w:val="True"/>
    <w:docVar w:name="LW_COVERPAGE_GUID" w:val="D60509D3-1A51-4393-914C-34A76BA95259"/>
    <w:docVar w:name="LW_COVERPAGE_TYPE" w:val="1"/>
    <w:docVar w:name="LW_CROSSREFERENCE" w:val="&lt;UNUSED&gt;"/>
    <w:docVar w:name="LW_DocType" w:val="ANNEX"/>
    <w:docVar w:name="LW_EMISSION" w:val="11.3.2021"/>
    <w:docVar w:name="LW_EMISSION_ISODATE" w:val="2021-03-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aying down management, conservation and control measures applicable in the Indian Ocean Tuna Commission (IOTC) Area of Competence, amending Council Regulations (EC) No 1936/2001, (EC) No 1984/2003 and  (EC) No 520/2007_x000d__x000d__x000b_"/>
    <w:docVar w:name="LW_OBJETACTEPRINCIPAL.CP" w:val="laying down management, conservation and control measures applicable in the Indian Ocean Tuna Commission (IOTC) Area of Competence, amending Council Regulations (EC) No 1936/2001, (EC) No 1984/2003 and  (EC) No 520/2007_x000d__x000d__x000b_"/>
    <w:docVar w:name="LW_PART_NBR" w:val="&lt;UNUSED&gt;"/>
    <w:docVar w:name="LW_PART_NBR_TOTAL" w:val="&lt;UNUSED&gt;"/>
    <w:docVar w:name="LW_REF.INST.NEW" w:val="COM"/>
    <w:docVar w:name="LW_REF.INST.NEW_ADOPTED" w:val="final"/>
    <w:docVar w:name="LW_REF.INST.NEW_TEXT" w:val="(2021)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_x000b__x000b_REGULATION OF THE EUROPEAN PARLIAMENT AND OF THE COUNCIL "/>
    <w:docVar w:name="LW_TYPEACTEPRINCIPAL.CP" w:val="Proposal for a _x000b__x000b_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IE" w:eastAsia="en-I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IE" w:eastAsia="en-I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90074">
      <w:bodyDiv w:val="1"/>
      <w:marLeft w:val="0"/>
      <w:marRight w:val="0"/>
      <w:marTop w:val="0"/>
      <w:marBottom w:val="0"/>
      <w:divBdr>
        <w:top w:val="none" w:sz="0" w:space="0" w:color="auto"/>
        <w:left w:val="none" w:sz="0" w:space="0" w:color="auto"/>
        <w:bottom w:val="none" w:sz="0" w:space="0" w:color="auto"/>
        <w:right w:val="none" w:sz="0" w:space="0" w:color="auto"/>
      </w:divBdr>
      <w:divsChild>
        <w:div w:id="1823505788">
          <w:marLeft w:val="0"/>
          <w:marRight w:val="0"/>
          <w:marTop w:val="0"/>
          <w:marBottom w:val="75"/>
          <w:divBdr>
            <w:top w:val="none" w:sz="0" w:space="0" w:color="auto"/>
            <w:left w:val="none" w:sz="0" w:space="0" w:color="auto"/>
            <w:bottom w:val="none" w:sz="0" w:space="0" w:color="auto"/>
            <w:right w:val="none" w:sz="0" w:space="0" w:color="auto"/>
          </w:divBdr>
          <w:divsChild>
            <w:div w:id="2134788491">
              <w:marLeft w:val="0"/>
              <w:marRight w:val="0"/>
              <w:marTop w:val="0"/>
              <w:marBottom w:val="0"/>
              <w:divBdr>
                <w:top w:val="none" w:sz="0" w:space="0" w:color="auto"/>
                <w:left w:val="none" w:sz="0" w:space="0" w:color="auto"/>
                <w:bottom w:val="none" w:sz="0" w:space="0" w:color="auto"/>
                <w:right w:val="none" w:sz="0" w:space="0" w:color="auto"/>
              </w:divBdr>
              <w:divsChild>
                <w:div w:id="18992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6193">
          <w:marLeft w:val="0"/>
          <w:marRight w:val="0"/>
          <w:marTop w:val="0"/>
          <w:marBottom w:val="0"/>
          <w:divBdr>
            <w:top w:val="none" w:sz="0" w:space="0" w:color="auto"/>
            <w:left w:val="none" w:sz="0" w:space="0" w:color="auto"/>
            <w:bottom w:val="none" w:sz="0" w:space="0" w:color="auto"/>
            <w:right w:val="none" w:sz="0" w:space="0" w:color="auto"/>
          </w:divBdr>
          <w:divsChild>
            <w:div w:id="1902716243">
              <w:marLeft w:val="0"/>
              <w:marRight w:val="0"/>
              <w:marTop w:val="0"/>
              <w:marBottom w:val="0"/>
              <w:divBdr>
                <w:top w:val="none" w:sz="0" w:space="0" w:color="auto"/>
                <w:left w:val="none" w:sz="0" w:space="0" w:color="auto"/>
                <w:bottom w:val="none" w:sz="0" w:space="0" w:color="auto"/>
                <w:right w:val="none" w:sz="0" w:space="0" w:color="auto"/>
              </w:divBdr>
              <w:divsChild>
                <w:div w:id="8353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81625">
      <w:bodyDiv w:val="1"/>
      <w:marLeft w:val="0"/>
      <w:marRight w:val="0"/>
      <w:marTop w:val="0"/>
      <w:marBottom w:val="0"/>
      <w:divBdr>
        <w:top w:val="none" w:sz="0" w:space="0" w:color="auto"/>
        <w:left w:val="none" w:sz="0" w:space="0" w:color="auto"/>
        <w:bottom w:val="none" w:sz="0" w:space="0" w:color="auto"/>
        <w:right w:val="none" w:sz="0" w:space="0" w:color="auto"/>
      </w:divBdr>
    </w:div>
    <w:div w:id="1663042029">
      <w:bodyDiv w:val="1"/>
      <w:marLeft w:val="0"/>
      <w:marRight w:val="0"/>
      <w:marTop w:val="0"/>
      <w:marBottom w:val="0"/>
      <w:divBdr>
        <w:top w:val="none" w:sz="0" w:space="0" w:color="auto"/>
        <w:left w:val="none" w:sz="0" w:space="0" w:color="auto"/>
        <w:bottom w:val="none" w:sz="0" w:space="0" w:color="auto"/>
        <w:right w:val="none" w:sz="0" w:space="0" w:color="auto"/>
      </w:divBdr>
      <w:divsChild>
        <w:div w:id="374161699">
          <w:marLeft w:val="0"/>
          <w:marRight w:val="0"/>
          <w:marTop w:val="0"/>
          <w:marBottom w:val="0"/>
          <w:divBdr>
            <w:top w:val="none" w:sz="0" w:space="0" w:color="auto"/>
            <w:left w:val="none" w:sz="0" w:space="0" w:color="auto"/>
            <w:bottom w:val="none" w:sz="0" w:space="0" w:color="auto"/>
            <w:right w:val="none" w:sz="0" w:space="0" w:color="auto"/>
          </w:divBdr>
          <w:divsChild>
            <w:div w:id="246698717">
              <w:marLeft w:val="0"/>
              <w:marRight w:val="0"/>
              <w:marTop w:val="0"/>
              <w:marBottom w:val="0"/>
              <w:divBdr>
                <w:top w:val="none" w:sz="0" w:space="0" w:color="auto"/>
                <w:left w:val="none" w:sz="0" w:space="0" w:color="auto"/>
                <w:bottom w:val="none" w:sz="0" w:space="0" w:color="auto"/>
                <w:right w:val="none" w:sz="0" w:space="0" w:color="auto"/>
              </w:divBdr>
              <w:divsChild>
                <w:div w:id="2112892031">
                  <w:marLeft w:val="0"/>
                  <w:marRight w:val="0"/>
                  <w:marTop w:val="0"/>
                  <w:marBottom w:val="0"/>
                  <w:divBdr>
                    <w:top w:val="none" w:sz="0" w:space="0" w:color="auto"/>
                    <w:left w:val="none" w:sz="0" w:space="0" w:color="auto"/>
                    <w:bottom w:val="none" w:sz="0" w:space="0" w:color="auto"/>
                    <w:right w:val="none" w:sz="0" w:space="0" w:color="auto"/>
                  </w:divBdr>
                  <w:divsChild>
                    <w:div w:id="828792125">
                      <w:marLeft w:val="0"/>
                      <w:marRight w:val="0"/>
                      <w:marTop w:val="0"/>
                      <w:marBottom w:val="75"/>
                      <w:divBdr>
                        <w:top w:val="none" w:sz="0" w:space="0" w:color="auto"/>
                        <w:left w:val="none" w:sz="0" w:space="0" w:color="auto"/>
                        <w:bottom w:val="none" w:sz="0" w:space="0" w:color="auto"/>
                        <w:right w:val="none" w:sz="0" w:space="0" w:color="auto"/>
                      </w:divBdr>
                      <w:divsChild>
                        <w:div w:id="826088765">
                          <w:marLeft w:val="0"/>
                          <w:marRight w:val="0"/>
                          <w:marTop w:val="0"/>
                          <w:marBottom w:val="0"/>
                          <w:divBdr>
                            <w:top w:val="none" w:sz="0" w:space="0" w:color="auto"/>
                            <w:left w:val="none" w:sz="0" w:space="0" w:color="auto"/>
                            <w:bottom w:val="none" w:sz="0" w:space="0" w:color="auto"/>
                            <w:right w:val="none" w:sz="0" w:space="0" w:color="auto"/>
                          </w:divBdr>
                          <w:divsChild>
                            <w:div w:id="20006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28">
                      <w:marLeft w:val="0"/>
                      <w:marRight w:val="0"/>
                      <w:marTop w:val="0"/>
                      <w:marBottom w:val="0"/>
                      <w:divBdr>
                        <w:top w:val="none" w:sz="0" w:space="0" w:color="auto"/>
                        <w:left w:val="none" w:sz="0" w:space="0" w:color="auto"/>
                        <w:bottom w:val="none" w:sz="0" w:space="0" w:color="auto"/>
                        <w:right w:val="none" w:sz="0" w:space="0" w:color="auto"/>
                      </w:divBdr>
                      <w:divsChild>
                        <w:div w:id="1960985551">
                          <w:marLeft w:val="0"/>
                          <w:marRight w:val="0"/>
                          <w:marTop w:val="0"/>
                          <w:marBottom w:val="0"/>
                          <w:divBdr>
                            <w:top w:val="none" w:sz="0" w:space="0" w:color="auto"/>
                            <w:left w:val="none" w:sz="0" w:space="0" w:color="auto"/>
                            <w:bottom w:val="none" w:sz="0" w:space="0" w:color="auto"/>
                            <w:right w:val="none" w:sz="0" w:space="0" w:color="auto"/>
                          </w:divBdr>
                          <w:divsChild>
                            <w:div w:id="5817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622">
          <w:marLeft w:val="0"/>
          <w:marRight w:val="0"/>
          <w:marTop w:val="0"/>
          <w:marBottom w:val="0"/>
          <w:divBdr>
            <w:top w:val="none" w:sz="0" w:space="0" w:color="auto"/>
            <w:left w:val="none" w:sz="0" w:space="0" w:color="auto"/>
            <w:bottom w:val="none" w:sz="0" w:space="0" w:color="auto"/>
            <w:right w:val="none" w:sz="0" w:space="0" w:color="auto"/>
          </w:divBdr>
          <w:divsChild>
            <w:div w:id="2056195774">
              <w:marLeft w:val="0"/>
              <w:marRight w:val="0"/>
              <w:marTop w:val="0"/>
              <w:marBottom w:val="0"/>
              <w:divBdr>
                <w:top w:val="none" w:sz="0" w:space="0" w:color="auto"/>
                <w:left w:val="none" w:sz="0" w:space="0" w:color="auto"/>
                <w:bottom w:val="none" w:sz="0" w:space="0" w:color="auto"/>
                <w:right w:val="none" w:sz="0" w:space="0" w:color="auto"/>
              </w:divBdr>
              <w:divsChild>
                <w:div w:id="1825513661">
                  <w:marLeft w:val="0"/>
                  <w:marRight w:val="0"/>
                  <w:marTop w:val="0"/>
                  <w:marBottom w:val="0"/>
                  <w:divBdr>
                    <w:top w:val="none" w:sz="0" w:space="0" w:color="auto"/>
                    <w:left w:val="none" w:sz="0" w:space="0" w:color="auto"/>
                    <w:bottom w:val="none" w:sz="0" w:space="0" w:color="auto"/>
                    <w:right w:val="none" w:sz="0" w:space="0" w:color="auto"/>
                  </w:divBdr>
                  <w:divsChild>
                    <w:div w:id="443310570">
                      <w:marLeft w:val="0"/>
                      <w:marRight w:val="0"/>
                      <w:marTop w:val="0"/>
                      <w:marBottom w:val="75"/>
                      <w:divBdr>
                        <w:top w:val="none" w:sz="0" w:space="0" w:color="auto"/>
                        <w:left w:val="none" w:sz="0" w:space="0" w:color="auto"/>
                        <w:bottom w:val="none" w:sz="0" w:space="0" w:color="auto"/>
                        <w:right w:val="none" w:sz="0" w:space="0" w:color="auto"/>
                      </w:divBdr>
                      <w:divsChild>
                        <w:div w:id="293484535">
                          <w:marLeft w:val="0"/>
                          <w:marRight w:val="0"/>
                          <w:marTop w:val="0"/>
                          <w:marBottom w:val="0"/>
                          <w:divBdr>
                            <w:top w:val="none" w:sz="0" w:space="0" w:color="auto"/>
                            <w:left w:val="none" w:sz="0" w:space="0" w:color="auto"/>
                            <w:bottom w:val="none" w:sz="0" w:space="0" w:color="auto"/>
                            <w:right w:val="none" w:sz="0" w:space="0" w:color="auto"/>
                          </w:divBdr>
                          <w:divsChild>
                            <w:div w:id="386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7774">
                      <w:marLeft w:val="0"/>
                      <w:marRight w:val="0"/>
                      <w:marTop w:val="0"/>
                      <w:marBottom w:val="0"/>
                      <w:divBdr>
                        <w:top w:val="none" w:sz="0" w:space="0" w:color="auto"/>
                        <w:left w:val="none" w:sz="0" w:space="0" w:color="auto"/>
                        <w:bottom w:val="none" w:sz="0" w:space="0" w:color="auto"/>
                        <w:right w:val="none" w:sz="0" w:space="0" w:color="auto"/>
                      </w:divBdr>
                      <w:divsChild>
                        <w:div w:id="301037089">
                          <w:marLeft w:val="0"/>
                          <w:marRight w:val="0"/>
                          <w:marTop w:val="0"/>
                          <w:marBottom w:val="0"/>
                          <w:divBdr>
                            <w:top w:val="none" w:sz="0" w:space="0" w:color="auto"/>
                            <w:left w:val="none" w:sz="0" w:space="0" w:color="auto"/>
                            <w:bottom w:val="none" w:sz="0" w:space="0" w:color="auto"/>
                            <w:right w:val="none" w:sz="0" w:space="0" w:color="auto"/>
                          </w:divBdr>
                          <w:divsChild>
                            <w:div w:id="17507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5A4C-A826-4147-8F88-F7507C05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15</Pages>
  <Words>3220</Words>
  <Characters>17201</Characters>
  <Application>Microsoft Office Word</Application>
  <DocSecurity>0</DocSecurity>
  <Lines>614</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BLAZKIEWICZ Bernard (MARE)</dc:creator>
  <cp:keywords/>
  <dc:description/>
  <cp:lastModifiedBy>WES PDFC Administrator</cp:lastModifiedBy>
  <cp:revision>9</cp:revision>
  <dcterms:created xsi:type="dcterms:W3CDTF">2021-03-02T10:20:00Z</dcterms:created>
  <dcterms:modified xsi:type="dcterms:W3CDTF">2021-03-04T07:28:00Z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