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A889B6D5-256D-47E6-AD13-04F58EFA24D5" style="width:450.8pt;height:520.9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jc w:val="center"/>
        <w:rPr>
          <w:b/>
          <w:noProof/>
          <w:sz w:val="24"/>
          <w:szCs w:val="24"/>
        </w:rPr>
      </w:pPr>
      <w:bookmarkStart w:id="1" w:name="_GoBack"/>
      <w:bookmarkEnd w:id="1"/>
      <w:r>
        <w:rPr>
          <w:b/>
          <w:noProof/>
          <w:sz w:val="24"/>
          <w:szCs w:val="24"/>
        </w:rPr>
        <w:lastRenderedPageBreak/>
        <w:t>EXPOSÉ DES MOTIFS</w:t>
      </w:r>
    </w:p>
    <w:p>
      <w:pPr>
        <w:jc w:val="both"/>
        <w:rPr>
          <w:rFonts w:ascii="Times New Roman" w:hAnsi="Times New Roman" w:cs="Times New Roman"/>
          <w:noProof/>
          <w:sz w:val="24"/>
          <w:szCs w:val="24"/>
        </w:rPr>
      </w:pPr>
      <w:r>
        <w:rPr>
          <w:rFonts w:ascii="Times New Roman" w:hAnsi="Times New Roman"/>
          <w:noProof/>
          <w:sz w:val="24"/>
          <w:szCs w:val="24"/>
        </w:rPr>
        <w:t>La Commission a l’honneur d’informer le Conseil qu’elle retire les deux propositions suivantes, qu’elle lui avait présentées le 30 novembre 2020:</w:t>
      </w:r>
    </w:p>
    <w:p>
      <w:pPr>
        <w:pStyle w:val="ListParagraph"/>
        <w:numPr>
          <w:ilvl w:val="0"/>
          <w:numId w:val="1"/>
        </w:numPr>
        <w:jc w:val="both"/>
        <w:rPr>
          <w:rFonts w:ascii="Times New Roman" w:hAnsi="Times New Roman" w:cs="Times New Roman"/>
          <w:noProof/>
          <w:color w:val="000000"/>
          <w:sz w:val="24"/>
          <w:szCs w:val="24"/>
        </w:rPr>
      </w:pPr>
      <w:r>
        <w:rPr>
          <w:rFonts w:ascii="Times New Roman" w:hAnsi="Times New Roman"/>
          <w:noProof/>
          <w:sz w:val="24"/>
          <w:szCs w:val="24"/>
        </w:rPr>
        <w:t>Proposition de décision du Conseil relative à la signature, au nom de l'Union européenne, d'un protocole modifiant l'accord relatif au transport international occasionnel de voyageurs par autocar ou par autobus (accord Interbus) en vue d'étendre la possibilité d'adhésion au Royaume du Maroc [COM(2020) 770 final];</w:t>
      </w:r>
    </w:p>
    <w:p>
      <w:pPr>
        <w:pStyle w:val="ListParagraph"/>
        <w:jc w:val="both"/>
        <w:rPr>
          <w:rFonts w:ascii="Times New Roman" w:hAnsi="Times New Roman" w:cs="Times New Roman"/>
          <w:noProof/>
          <w:color w:val="000000"/>
          <w:sz w:val="24"/>
          <w:szCs w:val="24"/>
          <w:lang w:val="fr-BE"/>
        </w:rPr>
      </w:pPr>
    </w:p>
    <w:p>
      <w:pPr>
        <w:pStyle w:val="ListParagraph"/>
        <w:numPr>
          <w:ilvl w:val="0"/>
          <w:numId w:val="1"/>
        </w:numPr>
        <w:jc w:val="both"/>
        <w:rPr>
          <w:rFonts w:ascii="Times New Roman" w:hAnsi="Times New Roman" w:cs="Times New Roman"/>
          <w:noProof/>
          <w:color w:val="000000"/>
          <w:sz w:val="24"/>
          <w:szCs w:val="24"/>
        </w:rPr>
      </w:pPr>
      <w:r>
        <w:rPr>
          <w:rFonts w:ascii="Times New Roman" w:hAnsi="Times New Roman"/>
          <w:noProof/>
          <w:color w:val="000000"/>
          <w:sz w:val="24"/>
          <w:szCs w:val="24"/>
        </w:rPr>
        <w:t>Proposition de décision du Conseil relative à la conclusion, au nom de l'Union européenne, du protocole modifiant l'accord relatif au transport international occasionnel de voyageurs par autocar ou par autobus (accord Interbus) en vue d'étendre la possibilité d'adhésion au Royaume du Maroc [COM(2020) 769 final].</w:t>
      </w:r>
    </w:p>
    <w:p>
      <w:pPr>
        <w:jc w:val="both"/>
        <w:rPr>
          <w:rFonts w:ascii="Times New Roman" w:hAnsi="Times New Roman" w:cs="Times New Roman"/>
          <w:noProof/>
          <w:sz w:val="24"/>
          <w:szCs w:val="24"/>
        </w:rPr>
      </w:pPr>
      <w:r>
        <w:rPr>
          <w:rFonts w:ascii="Times New Roman" w:hAnsi="Times New Roman"/>
          <w:noProof/>
          <w:sz w:val="24"/>
          <w:szCs w:val="24"/>
        </w:rPr>
        <w:t>Ces retraits sont motivés par le fait que le Royaume du Maroc a indiqué, par note verbale du 8 janvier 2021, qu’il ne serait pas disposé à signer ni à conclure le protocole susmentionné.</w:t>
      </w:r>
    </w:p>
    <w:p>
      <w:pPr>
        <w:jc w:val="both"/>
        <w:rPr>
          <w:rFonts w:ascii="Times New Roman" w:hAnsi="Times New Roman" w:cs="Times New Roman"/>
          <w:noProof/>
          <w:sz w:val="24"/>
          <w:szCs w:val="24"/>
        </w:rPr>
      </w:pPr>
      <w:r>
        <w:rPr>
          <w:rFonts w:ascii="Times New Roman" w:hAnsi="Times New Roman"/>
          <w:noProof/>
          <w:sz w:val="24"/>
          <w:szCs w:val="24"/>
        </w:rPr>
        <w:t>Par conséquent, les propositions sont devenues sans objet et devraient être retirées.</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3A76F6"/>
    <w:multiLevelType w:val="hybridMultilevel"/>
    <w:tmpl w:val="B93A677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A889B6D5-256D-47E6-AD13-04F58EFA24D5"/>
    <w:docVar w:name="LW_COVERPAGE_TYPE" w:val="1"/>
    <w:docVar w:name="LW_CROSSREFERENCE" w:val="&lt;UNUSED&gt;"/>
    <w:docVar w:name="LW_DocType" w:val="NORMAL"/>
    <w:docVar w:name="LW_EMISSION" w:val="23.3.2021"/>
    <w:docVar w:name="LW_EMISSION_ISODATE" w:val="2021-03-23"/>
    <w:docVar w:name="LW_EMISSION_LOCATION" w:val="BRX"/>
    <w:docVar w:name="LW_EMISSION_PREFIX" w:val="Bruxelles, le "/>
    <w:docVar w:name="LW_EMISSION_SUFFIX" w:val=" "/>
    <w:docVar w:name="LW_ID_DOCTYPE_NONLW" w:val="CP-010"/>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1) 13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_x000d__x000d__x000d__x000b_&lt;FMT:Font=Calibri&gt;concernant le retrait de&lt;/FMT&gt;_x000d__x000d__x000d__x000d__x000b__x000d__x000d__x000d__x000b_&lt;FMT:Font=Calibri&gt;la proposition de DÉCISION DU CONSEIL relative à la signature, au nom de l'Union européenne, d'un protocole modifiant l'accord relatif au transport international occasionnel de voyageurs par autocar ou par autobus (accord Interbus) en vue d'étendre la possibilité d'adhésion au Royaume du Maroc, présentée par la Commission [COM(2020) 770 final du 30.11.2020] &lt;/FMT&gt;_x000d__x000d__x000d__x000b__x000d__x000d__x000d__x000b_et_x000d__x000d__x000d__x000b__x000d__x000d__x000d__x000b_&lt;FMT:Font=Calibri&gt;la proposition de DÉCISION DU CONSEIL relative à la conclusion, au nom de l'Union européenne, du protocole modifiant l'accord relatif au transport international occasionnel de voyageurs par autocar ou par autobus (accord Interbus) en vue d'étendre la possibilité d'adhésion au Royaume du Maroc, présentée par la Commission [COM(2020) 769 final du 30.11.2020]&lt;/FMT&gt;_x000d__x000d__x000d__x000d__x000b_"/>
    <w:docVar w:name="LW_TYPE.DOC.CP" w:val="COMMUNICATION DE LA COMMISSION AU CONSEIL"/>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1518D8B-7EAC-4E98-A34B-F7302962A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160</Words>
  <Characters>910</Characters>
  <Application>Microsoft Office Word</Application>
  <DocSecurity>0</DocSecurity>
  <Lines>17</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2021-01-29T08:37:00Z</dcterms:created>
  <dcterms:modified xsi:type="dcterms:W3CDTF">2021-03-12T09:37:00Z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CP-010</vt:lpwstr>
  </property>
  <property fmtid="{D5CDD505-2E9C-101B-9397-08002B2CF9AE}" pid="7" name="Last edited using">
    <vt:lpwstr>LW 7.0, Build 20190717</vt:lpwstr>
  </property>
  <property fmtid="{D5CDD505-2E9C-101B-9397-08002B2CF9AE}" pid="8" name="Created using">
    <vt:lpwstr>LW 7.0.1, Build 20190916</vt:lpwstr>
  </property>
</Properties>
</file>