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446D9F" w:rsidRDefault="00446D9F" w:rsidP="00446D9F">
      <w:pPr>
        <w:ind w:left="4248"/>
        <w:rPr>
          <w:sz w:val="28"/>
          <w:szCs w:val="28"/>
        </w:rPr>
      </w:pPr>
    </w:p>
    <w:p w:rsidR="00446D9F" w:rsidRDefault="00446D9F" w:rsidP="00446D9F">
      <w:pPr>
        <w:ind w:left="4248"/>
        <w:rPr>
          <w:sz w:val="28"/>
          <w:szCs w:val="28"/>
        </w:rPr>
      </w:pPr>
    </w:p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>ЗАМ.-МИНИСТЪР ПРЕДСЕДАТЕЛЯ</w:t>
      </w:r>
      <w:r>
        <w:rPr>
          <w:sz w:val="28"/>
          <w:szCs w:val="28"/>
        </w:rPr>
        <w:t xml:space="preserve"> </w:t>
      </w:r>
    </w:p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>И МИНИСТЪР НА ПРАВОСЪДИЕТО</w:t>
      </w:r>
    </w:p>
    <w:p w:rsidR="00446D9F" w:rsidRDefault="00446D9F" w:rsidP="00446D9F">
      <w:pPr>
        <w:ind w:left="4248"/>
        <w:rPr>
          <w:sz w:val="28"/>
          <w:szCs w:val="28"/>
        </w:rPr>
      </w:pPr>
      <w:r>
        <w:rPr>
          <w:sz w:val="28"/>
          <w:szCs w:val="28"/>
        </w:rPr>
        <w:t>Г-</w:t>
      </w:r>
      <w:r>
        <w:rPr>
          <w:sz w:val="28"/>
          <w:szCs w:val="28"/>
        </w:rPr>
        <w:t>ЖА ЗИНАИДА ЗЛАТАНОВА</w:t>
      </w:r>
    </w:p>
    <w:p w:rsidR="00446D9F" w:rsidRDefault="00446D9F" w:rsidP="00446D9F">
      <w:pPr>
        <w:ind w:left="4248"/>
        <w:rPr>
          <w:sz w:val="28"/>
          <w:szCs w:val="28"/>
        </w:rPr>
      </w:pPr>
    </w:p>
    <w:p w:rsidR="00446D9F" w:rsidRDefault="00446D9F" w:rsidP="00446D9F">
      <w:pPr>
        <w:jc w:val="center"/>
        <w:rPr>
          <w:b/>
          <w:sz w:val="32"/>
          <w:szCs w:val="32"/>
        </w:rPr>
      </w:pPr>
    </w:p>
    <w:p w:rsidR="00446D9F" w:rsidRDefault="00446D9F" w:rsidP="00446D9F">
      <w:pPr>
        <w:jc w:val="center"/>
        <w:rPr>
          <w:b/>
          <w:sz w:val="32"/>
          <w:szCs w:val="32"/>
        </w:rPr>
      </w:pPr>
    </w:p>
    <w:p w:rsidR="00446D9F" w:rsidRDefault="00446D9F" w:rsidP="00446D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446D9F" w:rsidRDefault="00446D9F" w:rsidP="00446D9F">
      <w:pPr>
        <w:jc w:val="center"/>
      </w:pPr>
    </w:p>
    <w:p w:rsidR="00446D9F" w:rsidRDefault="00446D9F" w:rsidP="00446D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Томислав Дончев,</w:t>
      </w:r>
    </w:p>
    <w:p w:rsidR="00446D9F" w:rsidRDefault="00446D9F" w:rsidP="00446D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446D9F" w:rsidRDefault="00446D9F" w:rsidP="00446D9F">
      <w:pPr>
        <w:rPr>
          <w:b/>
          <w:sz w:val="28"/>
          <w:szCs w:val="28"/>
        </w:rPr>
      </w:pPr>
    </w:p>
    <w:p w:rsidR="00446D9F" w:rsidRDefault="00446D9F" w:rsidP="00446D9F">
      <w:pPr>
        <w:ind w:firstLine="720"/>
        <w:jc w:val="both"/>
        <w:rPr>
          <w:sz w:val="28"/>
          <w:szCs w:val="28"/>
        </w:rPr>
      </w:pPr>
    </w:p>
    <w:p w:rsidR="00446D9F" w:rsidRDefault="00446D9F" w:rsidP="00446D9F">
      <w:pPr>
        <w:ind w:firstLine="720"/>
        <w:jc w:val="both"/>
        <w:rPr>
          <w:sz w:val="28"/>
          <w:szCs w:val="28"/>
        </w:rPr>
      </w:pPr>
    </w:p>
    <w:p w:rsidR="00446D9F" w:rsidRDefault="00446D9F" w:rsidP="00446D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446D9F" w:rsidRDefault="00446D9F" w:rsidP="00446D9F">
      <w:pPr>
        <w:ind w:firstLine="720"/>
        <w:jc w:val="both"/>
      </w:pPr>
    </w:p>
    <w:p w:rsidR="00446D9F" w:rsidRPr="00446D9F" w:rsidRDefault="00446D9F" w:rsidP="00446D9F">
      <w:pPr>
        <w:pStyle w:val="Style"/>
        <w:ind w:left="0" w:firstLine="0"/>
        <w:rPr>
          <w:b/>
          <w:bCs/>
          <w:sz w:val="28"/>
          <w:szCs w:val="28"/>
        </w:rPr>
      </w:pPr>
      <w:r>
        <w:t xml:space="preserve">ОТНОСНО: </w:t>
      </w:r>
      <w:r w:rsidRPr="00446D9F">
        <w:rPr>
          <w:sz w:val="28"/>
          <w:szCs w:val="28"/>
        </w:rPr>
        <w:t>И</w:t>
      </w:r>
      <w:r w:rsidRPr="00446D9F">
        <w:rPr>
          <w:sz w:val="28"/>
          <w:szCs w:val="28"/>
        </w:rPr>
        <w:t>звършва ли се програмиране на целево финансиране от Опе</w:t>
      </w:r>
      <w:r>
        <w:rPr>
          <w:sz w:val="28"/>
          <w:szCs w:val="28"/>
        </w:rPr>
        <w:t>ративните програми (2014- 2020)</w:t>
      </w:r>
      <w:r w:rsidRPr="00446D9F">
        <w:rPr>
          <w:sz w:val="28"/>
          <w:szCs w:val="28"/>
        </w:rPr>
        <w:t xml:space="preserve"> за българския град, който </w:t>
      </w:r>
      <w:r>
        <w:rPr>
          <w:sz w:val="28"/>
          <w:szCs w:val="28"/>
        </w:rPr>
        <w:t>ще бъде избран за Е</w:t>
      </w:r>
      <w:r w:rsidRPr="00446D9F">
        <w:rPr>
          <w:sz w:val="28"/>
          <w:szCs w:val="28"/>
        </w:rPr>
        <w:t>вропейска столица н</w:t>
      </w:r>
      <w:r>
        <w:rPr>
          <w:sz w:val="28"/>
          <w:szCs w:val="28"/>
        </w:rPr>
        <w:t>а</w:t>
      </w:r>
      <w:r w:rsidRPr="00446D9F">
        <w:rPr>
          <w:sz w:val="28"/>
          <w:szCs w:val="28"/>
        </w:rPr>
        <w:t xml:space="preserve"> културата?</w:t>
      </w:r>
    </w:p>
    <w:p w:rsidR="00446D9F" w:rsidRDefault="00446D9F" w:rsidP="00446D9F">
      <w:pPr>
        <w:ind w:firstLine="720"/>
        <w:jc w:val="both"/>
        <w:rPr>
          <w:b/>
          <w:bCs/>
          <w:sz w:val="28"/>
          <w:szCs w:val="28"/>
        </w:rPr>
      </w:pPr>
    </w:p>
    <w:p w:rsidR="00446D9F" w:rsidRDefault="00446D9F" w:rsidP="00446D9F">
      <w:pPr>
        <w:ind w:firstLine="720"/>
        <w:jc w:val="both"/>
        <w:rPr>
          <w:b/>
          <w:bCs/>
          <w:sz w:val="28"/>
          <w:szCs w:val="28"/>
        </w:rPr>
      </w:pPr>
    </w:p>
    <w:p w:rsidR="00446D9F" w:rsidRDefault="00446D9F" w:rsidP="00446D9F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УВАЖАЕМА ГОСПОЖО ЗЛАТАНОВА</w:t>
      </w:r>
      <w:r>
        <w:rPr>
          <w:b/>
          <w:bCs/>
          <w:sz w:val="28"/>
          <w:szCs w:val="28"/>
        </w:rPr>
        <w:t>,</w:t>
      </w:r>
    </w:p>
    <w:p w:rsidR="00446D9F" w:rsidRDefault="00446D9F" w:rsidP="00446D9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446D9F" w:rsidRPr="00446D9F" w:rsidRDefault="00446D9F" w:rsidP="00446D9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446D9F">
        <w:rPr>
          <w:sz w:val="28"/>
          <w:szCs w:val="28"/>
        </w:rPr>
        <w:t>През 20</w:t>
      </w:r>
      <w:r>
        <w:rPr>
          <w:sz w:val="28"/>
          <w:szCs w:val="28"/>
        </w:rPr>
        <w:t>19 един български град ще бъде Е</w:t>
      </w:r>
      <w:r w:rsidRPr="00446D9F">
        <w:rPr>
          <w:sz w:val="28"/>
          <w:szCs w:val="28"/>
        </w:rPr>
        <w:t>вропейска столица на културата.  Посрещане</w:t>
      </w:r>
      <w:r>
        <w:rPr>
          <w:sz w:val="28"/>
          <w:szCs w:val="28"/>
        </w:rPr>
        <w:t>то на подобно предизвикателство</w:t>
      </w:r>
      <w:r w:rsidRPr="00446D9F">
        <w:rPr>
          <w:sz w:val="28"/>
          <w:szCs w:val="28"/>
        </w:rPr>
        <w:t xml:space="preserve"> изисква старателна подготовка, както и редица инвестиции в организация на събития, </w:t>
      </w:r>
      <w:r>
        <w:rPr>
          <w:sz w:val="28"/>
          <w:szCs w:val="28"/>
        </w:rPr>
        <w:t xml:space="preserve">както и </w:t>
      </w:r>
      <w:r w:rsidRPr="00446D9F">
        <w:rPr>
          <w:sz w:val="28"/>
          <w:szCs w:val="28"/>
        </w:rPr>
        <w:t>финансиране на нови проекти</w:t>
      </w:r>
      <w:r>
        <w:rPr>
          <w:sz w:val="28"/>
          <w:szCs w:val="28"/>
        </w:rPr>
        <w:t xml:space="preserve"> за</w:t>
      </w:r>
      <w:r w:rsidRPr="00446D9F">
        <w:rPr>
          <w:sz w:val="28"/>
          <w:szCs w:val="28"/>
        </w:rPr>
        <w:t xml:space="preserve"> подобряване на инфраструктурата. Утвърдена практика</w:t>
      </w:r>
      <w:r>
        <w:rPr>
          <w:sz w:val="28"/>
          <w:szCs w:val="28"/>
        </w:rPr>
        <w:t xml:space="preserve"> в другите европейски държави е</w:t>
      </w:r>
      <w:r w:rsidRPr="00446D9F">
        <w:rPr>
          <w:sz w:val="28"/>
          <w:szCs w:val="28"/>
        </w:rPr>
        <w:t xml:space="preserve"> тези инвестиции да бъдат фин</w:t>
      </w:r>
      <w:r>
        <w:rPr>
          <w:sz w:val="28"/>
          <w:szCs w:val="28"/>
        </w:rPr>
        <w:t xml:space="preserve">ансирани от различни източници – </w:t>
      </w:r>
      <w:r w:rsidRPr="00446D9F">
        <w:rPr>
          <w:sz w:val="28"/>
          <w:szCs w:val="28"/>
        </w:rPr>
        <w:t>частни инвестиции, разходи от общинския бюджет, но и осигуряване на целево финансиране от страна на държавата и специална финансова сх</w:t>
      </w:r>
      <w:r>
        <w:rPr>
          <w:sz w:val="28"/>
          <w:szCs w:val="28"/>
        </w:rPr>
        <w:t>ема от средствата на Е</w:t>
      </w:r>
      <w:r w:rsidRPr="00446D9F">
        <w:rPr>
          <w:sz w:val="28"/>
          <w:szCs w:val="28"/>
        </w:rPr>
        <w:t>вропейския съюз.</w:t>
      </w:r>
    </w:p>
    <w:p w:rsidR="00446D9F" w:rsidRPr="00446D9F" w:rsidRDefault="00446D9F" w:rsidP="00446D9F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46D9F">
        <w:rPr>
          <w:sz w:val="28"/>
          <w:szCs w:val="28"/>
        </w:rPr>
        <w:lastRenderedPageBreak/>
        <w:t>Уважаема г-жо вицепремиер, извършва ли се програмиране на целево финансиране от Опе</w:t>
      </w:r>
      <w:r>
        <w:rPr>
          <w:sz w:val="28"/>
          <w:szCs w:val="28"/>
        </w:rPr>
        <w:t>ративните програми (2014- 2020)</w:t>
      </w:r>
      <w:r w:rsidRPr="00446D9F">
        <w:rPr>
          <w:sz w:val="28"/>
          <w:szCs w:val="28"/>
        </w:rPr>
        <w:t xml:space="preserve"> за българския град, който </w:t>
      </w:r>
      <w:r>
        <w:rPr>
          <w:sz w:val="28"/>
          <w:szCs w:val="28"/>
        </w:rPr>
        <w:t>ще бъде избран за Е</w:t>
      </w:r>
      <w:r w:rsidRPr="00446D9F">
        <w:rPr>
          <w:sz w:val="28"/>
          <w:szCs w:val="28"/>
        </w:rPr>
        <w:t>вропейска столица н</w:t>
      </w:r>
      <w:r>
        <w:rPr>
          <w:sz w:val="28"/>
          <w:szCs w:val="28"/>
        </w:rPr>
        <w:t>а</w:t>
      </w:r>
      <w:r w:rsidRPr="00446D9F">
        <w:rPr>
          <w:sz w:val="28"/>
          <w:szCs w:val="28"/>
        </w:rPr>
        <w:t xml:space="preserve"> културата? </w:t>
      </w:r>
    </w:p>
    <w:p w:rsidR="00446D9F" w:rsidRDefault="00446D9F" w:rsidP="00446D9F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446D9F" w:rsidRDefault="00446D9F" w:rsidP="00446D9F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</w:rPr>
      </w:pPr>
    </w:p>
    <w:p w:rsidR="00446D9F" w:rsidRDefault="00446D9F" w:rsidP="00446D9F">
      <w:pPr>
        <w:pStyle w:val="Style"/>
        <w:ind w:left="0" w:firstLine="708"/>
      </w:pPr>
      <w:r>
        <w:rPr>
          <w:sz w:val="28"/>
          <w:szCs w:val="28"/>
        </w:rPr>
        <w:t xml:space="preserve">                                 </w:t>
      </w:r>
    </w:p>
    <w:p w:rsidR="00446D9F" w:rsidRDefault="00446D9F" w:rsidP="00446D9F">
      <w:pPr>
        <w:pStyle w:val="Style"/>
        <w:ind w:left="0" w:firstLine="708"/>
        <w:rPr>
          <w:sz w:val="28"/>
          <w:szCs w:val="28"/>
        </w:rPr>
      </w:pPr>
    </w:p>
    <w:p w:rsidR="00446D9F" w:rsidRDefault="00446D9F" w:rsidP="00446D9F">
      <w:pPr>
        <w:pStyle w:val="Style"/>
        <w:ind w:left="0" w:firstLine="708"/>
        <w:rPr>
          <w:sz w:val="28"/>
          <w:szCs w:val="28"/>
        </w:rPr>
      </w:pPr>
    </w:p>
    <w:p w:rsidR="00446D9F" w:rsidRDefault="00446D9F" w:rsidP="00446D9F">
      <w:pPr>
        <w:pStyle w:val="Style"/>
        <w:ind w:left="0" w:firstLine="708"/>
        <w:rPr>
          <w:sz w:val="28"/>
          <w:szCs w:val="28"/>
        </w:rPr>
      </w:pPr>
    </w:p>
    <w:p w:rsidR="00446D9F" w:rsidRDefault="00446D9F" w:rsidP="00446D9F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Народен представител:</w:t>
      </w:r>
    </w:p>
    <w:p w:rsidR="00446D9F" w:rsidRDefault="00446D9F" w:rsidP="00446D9F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Томислав Дончев</w:t>
      </w:r>
    </w:p>
    <w:p w:rsidR="00446D9F" w:rsidRDefault="00446D9F" w:rsidP="00446D9F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446D9F" w:rsidRDefault="00446D9F" w:rsidP="00446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18.09.2013 г.                             </w:t>
      </w:r>
    </w:p>
    <w:p w:rsidR="00446D9F" w:rsidRDefault="00446D9F" w:rsidP="00446D9F"/>
    <w:p w:rsidR="00446D9F" w:rsidRDefault="00446D9F" w:rsidP="00446D9F"/>
    <w:p w:rsidR="00316E0A" w:rsidRDefault="00316E0A"/>
    <w:sectPr w:rsidR="00316E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5"/>
    <w:rsid w:val="00202CA5"/>
    <w:rsid w:val="00316E0A"/>
    <w:rsid w:val="004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46D9F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446D9F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semiHidden/>
    <w:rsid w:val="00446D9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46D9F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semiHidden/>
    <w:unhideWhenUsed/>
    <w:rsid w:val="00446D9F"/>
    <w:pPr>
      <w:spacing w:before="100" w:beforeAutospacing="1" w:after="100" w:afterAutospacing="1"/>
    </w:pPr>
    <w:rPr>
      <w:rFonts w:eastAsia="Calibri"/>
    </w:rPr>
  </w:style>
  <w:style w:type="paragraph" w:customStyle="1" w:styleId="Style">
    <w:name w:val="Style"/>
    <w:semiHidden/>
    <w:rsid w:val="00446D9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2013-09-17T13:26:00Z</cp:lastPrinted>
  <dcterms:created xsi:type="dcterms:W3CDTF">2013-09-17T13:20:00Z</dcterms:created>
  <dcterms:modified xsi:type="dcterms:W3CDTF">2013-09-17T13:28:00Z</dcterms:modified>
</cp:coreProperties>
</file>