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F1" w:rsidRPr="007F26B9" w:rsidRDefault="008319F1" w:rsidP="008319F1">
      <w:pPr>
        <w:tabs>
          <w:tab w:val="left" w:pos="7200"/>
        </w:tabs>
        <w:ind w:left="3600" w:rightChars="-270" w:right="-594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F26B9">
        <w:rPr>
          <w:rFonts w:ascii="Arial" w:hAnsi="Arial" w:cs="Arial"/>
          <w:b/>
          <w:sz w:val="28"/>
          <w:szCs w:val="28"/>
        </w:rPr>
        <w:t>ЧРЕЗ</w:t>
      </w: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>Г-ЖА ЦЕЦКА ЦАЧЕВА</w:t>
      </w: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 xml:space="preserve">ПРЕДСЕДАТЕЛ </w:t>
      </w:r>
    </w:p>
    <w:p w:rsidR="008319F1" w:rsidRPr="007F26B9" w:rsidRDefault="008319F1" w:rsidP="008319F1">
      <w:pPr>
        <w:tabs>
          <w:tab w:val="left" w:pos="7200"/>
        </w:tabs>
        <w:ind w:left="3600" w:rightChars="-96" w:right="-211"/>
        <w:jc w:val="both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>НА 43-ТО НАРОДНО СЪБРАНИЕ</w:t>
      </w: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jc w:val="both"/>
        <w:rPr>
          <w:rFonts w:ascii="Arial" w:hAnsi="Arial" w:cs="Arial"/>
          <w:b/>
          <w:sz w:val="28"/>
          <w:szCs w:val="28"/>
        </w:rPr>
      </w:pP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>ДО</w:t>
      </w: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>Г-ЖА ЛИЛЯНА ПАВЛОВА</w:t>
      </w: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 xml:space="preserve">МИНИСТЪР НА </w:t>
      </w: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>РЕГИОНАЛНОТО РАЗВИТИЕ И</w:t>
      </w:r>
    </w:p>
    <w:p w:rsidR="008319F1" w:rsidRPr="007F26B9" w:rsidRDefault="008319F1" w:rsidP="008319F1">
      <w:pPr>
        <w:tabs>
          <w:tab w:val="left" w:pos="7200"/>
        </w:tabs>
        <w:ind w:left="3600" w:rightChars="-270" w:right="-594"/>
        <w:rPr>
          <w:rFonts w:ascii="Arial" w:hAnsi="Arial" w:cs="Arial"/>
          <w:b/>
          <w:sz w:val="28"/>
          <w:szCs w:val="28"/>
        </w:rPr>
      </w:pPr>
      <w:r w:rsidRPr="007F26B9">
        <w:rPr>
          <w:rFonts w:ascii="Arial" w:hAnsi="Arial" w:cs="Arial"/>
          <w:b/>
          <w:sz w:val="28"/>
          <w:szCs w:val="28"/>
        </w:rPr>
        <w:t>БЛАГОУСТРОЙСТВОТО</w:t>
      </w:r>
    </w:p>
    <w:p w:rsidR="00607004" w:rsidRPr="007D049A" w:rsidRDefault="00607004" w:rsidP="008319F1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07004" w:rsidRPr="008319F1" w:rsidRDefault="002E7884" w:rsidP="00607004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319F1">
        <w:rPr>
          <w:rFonts w:ascii="Times New Roman" w:eastAsia="Calibri" w:hAnsi="Times New Roman" w:cs="Times New Roman"/>
          <w:b/>
          <w:sz w:val="44"/>
          <w:szCs w:val="44"/>
        </w:rPr>
        <w:t>В Ъ П Р О С</w:t>
      </w:r>
    </w:p>
    <w:p w:rsidR="00607004" w:rsidRPr="007D049A" w:rsidRDefault="00607004" w:rsidP="0060700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049A">
        <w:rPr>
          <w:rFonts w:ascii="Times New Roman" w:eastAsia="Calibri" w:hAnsi="Times New Roman" w:cs="Times New Roman"/>
          <w:sz w:val="32"/>
          <w:szCs w:val="32"/>
        </w:rPr>
        <w:t xml:space="preserve">от </w:t>
      </w:r>
    </w:p>
    <w:p w:rsidR="00607004" w:rsidRPr="007D049A" w:rsidRDefault="00607004" w:rsidP="0060700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049A">
        <w:rPr>
          <w:rFonts w:ascii="Times New Roman" w:eastAsia="Calibri" w:hAnsi="Times New Roman" w:cs="Times New Roman"/>
          <w:sz w:val="32"/>
          <w:szCs w:val="32"/>
        </w:rPr>
        <w:t>Тунчер Кърджалиев</w:t>
      </w:r>
      <w:r w:rsidRPr="007D049A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7D049A">
        <w:rPr>
          <w:rFonts w:ascii="Times New Roman" w:eastAsia="Calibri" w:hAnsi="Times New Roman" w:cs="Times New Roman"/>
          <w:sz w:val="32"/>
          <w:szCs w:val="32"/>
        </w:rPr>
        <w:t xml:space="preserve">и Дарин Димитров, </w:t>
      </w:r>
    </w:p>
    <w:p w:rsidR="00607004" w:rsidRPr="008319F1" w:rsidRDefault="00607004" w:rsidP="008319F1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049A">
        <w:rPr>
          <w:rFonts w:ascii="Times New Roman" w:eastAsia="Calibri" w:hAnsi="Times New Roman" w:cs="Times New Roman"/>
          <w:sz w:val="32"/>
          <w:szCs w:val="32"/>
        </w:rPr>
        <w:t>народни представ</w:t>
      </w:r>
      <w:r w:rsidR="008319F1">
        <w:rPr>
          <w:rFonts w:ascii="Times New Roman" w:eastAsia="Calibri" w:hAnsi="Times New Roman" w:cs="Times New Roman"/>
          <w:sz w:val="32"/>
          <w:szCs w:val="32"/>
        </w:rPr>
        <w:t xml:space="preserve">ители от 28 МИР </w:t>
      </w:r>
      <w:r w:rsidRPr="007D049A">
        <w:rPr>
          <w:rFonts w:ascii="Times New Roman" w:eastAsia="Calibri" w:hAnsi="Times New Roman" w:cs="Times New Roman"/>
          <w:sz w:val="32"/>
          <w:szCs w:val="32"/>
        </w:rPr>
        <w:t>Търговище</w:t>
      </w:r>
    </w:p>
    <w:p w:rsidR="008319F1" w:rsidRPr="008319F1" w:rsidRDefault="00607004" w:rsidP="008319F1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049A">
        <w:rPr>
          <w:rFonts w:ascii="Times New Roman" w:eastAsia="Calibri" w:hAnsi="Times New Roman" w:cs="Times New Roman"/>
          <w:sz w:val="32"/>
          <w:szCs w:val="32"/>
        </w:rPr>
        <w:t xml:space="preserve">На основание чл. 90, ал. 1 от Конституцията Република България и </w:t>
      </w:r>
      <w:r w:rsidR="007D049A" w:rsidRPr="007D049A">
        <w:rPr>
          <w:rFonts w:ascii="Times New Roman" w:eastAsia="Calibri" w:hAnsi="Times New Roman" w:cs="Times New Roman"/>
          <w:sz w:val="32"/>
          <w:szCs w:val="32"/>
        </w:rPr>
        <w:t>чл. 91</w:t>
      </w:r>
      <w:r w:rsidRPr="007D049A">
        <w:rPr>
          <w:rFonts w:ascii="Times New Roman" w:eastAsia="Calibri" w:hAnsi="Times New Roman" w:cs="Times New Roman"/>
          <w:sz w:val="32"/>
          <w:szCs w:val="32"/>
        </w:rPr>
        <w:t>, ал.</w:t>
      </w:r>
      <w:r w:rsidR="007D049A" w:rsidRPr="007D049A">
        <w:rPr>
          <w:rFonts w:ascii="Times New Roman" w:eastAsia="Calibri" w:hAnsi="Times New Roman" w:cs="Times New Roman"/>
          <w:sz w:val="32"/>
          <w:szCs w:val="32"/>
        </w:rPr>
        <w:t>1</w:t>
      </w:r>
      <w:r w:rsidRPr="007D049A">
        <w:rPr>
          <w:rFonts w:ascii="Times New Roman" w:eastAsia="Calibri" w:hAnsi="Times New Roman" w:cs="Times New Roman"/>
          <w:sz w:val="32"/>
          <w:szCs w:val="32"/>
        </w:rPr>
        <w:t xml:space="preserve"> от Правилника</w:t>
      </w:r>
      <w:r w:rsidRPr="007D04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D049A">
        <w:rPr>
          <w:rFonts w:ascii="Times New Roman" w:eastAsia="Calibri" w:hAnsi="Times New Roman" w:cs="Times New Roman"/>
          <w:sz w:val="32"/>
          <w:szCs w:val="32"/>
        </w:rPr>
        <w:t>за организация и дейността на Народното събрание, внасям</w:t>
      </w:r>
      <w:r w:rsidR="007D049A" w:rsidRPr="007D049A">
        <w:rPr>
          <w:rFonts w:ascii="Times New Roman" w:eastAsia="Calibri" w:hAnsi="Times New Roman" w:cs="Times New Roman"/>
          <w:sz w:val="32"/>
          <w:szCs w:val="32"/>
        </w:rPr>
        <w:t>е</w:t>
      </w:r>
      <w:r w:rsidRPr="007D049A">
        <w:rPr>
          <w:rFonts w:ascii="Times New Roman" w:eastAsia="Calibri" w:hAnsi="Times New Roman" w:cs="Times New Roman"/>
          <w:sz w:val="32"/>
          <w:szCs w:val="32"/>
        </w:rPr>
        <w:t xml:space="preserve"> въпрос </w:t>
      </w:r>
    </w:p>
    <w:p w:rsidR="007D049A" w:rsidRPr="007D049A" w:rsidRDefault="00607004" w:rsidP="008319F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049A">
        <w:rPr>
          <w:rFonts w:ascii="Times New Roman" w:eastAsia="Calibri" w:hAnsi="Times New Roman" w:cs="Times New Roman"/>
          <w:b/>
          <w:sz w:val="32"/>
          <w:szCs w:val="32"/>
        </w:rPr>
        <w:t>ОТНОСНО: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Лошо експлоатационно състояние на път 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  <w:lang w:val="tr-TR"/>
        </w:rPr>
        <w:t>I-4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  <w:lang w:val="tr-TR"/>
        </w:rPr>
        <w:t xml:space="preserve"> 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София – Варна 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  <w:lang w:val="tr-TR"/>
        </w:rPr>
        <w:t>(E-772)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  <w:lang w:val="tr-TR"/>
        </w:rPr>
        <w:t xml:space="preserve"> </w:t>
      </w:r>
      <w:r w:rsidRPr="007D0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участъка „Пролаз-Търговище” </w:t>
      </w:r>
      <w:r w:rsidR="007D049A" w:rsidRPr="007D0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607004" w:rsidRPr="008319F1" w:rsidRDefault="00607004" w:rsidP="008319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19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Уважаема госпожо Министър,</w:t>
      </w:r>
    </w:p>
    <w:p w:rsidR="00607004" w:rsidRPr="008319F1" w:rsidRDefault="00607004" w:rsidP="008319F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 xml:space="preserve">Причината за настоящия въпрос е състоянието на първокласен път </w:t>
      </w:r>
      <w:r w:rsidRPr="007D049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D049A">
        <w:rPr>
          <w:rFonts w:ascii="Times New Roman" w:hAnsi="Times New Roman" w:cs="Times New Roman"/>
          <w:sz w:val="32"/>
          <w:szCs w:val="32"/>
        </w:rPr>
        <w:t xml:space="preserve">-4 (Е - 772) </w:t>
      </w:r>
      <w:r w:rsidR="004A0401" w:rsidRPr="007D04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участъка село Пролаз – град Търговище, </w:t>
      </w:r>
      <w:r w:rsidRPr="007D04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км.214+630 до км. 223+492,74</w:t>
      </w:r>
      <w:r w:rsidRPr="007D049A">
        <w:rPr>
          <w:rFonts w:ascii="Times New Roman" w:hAnsi="Times New Roman" w:cs="Times New Roman"/>
          <w:sz w:val="32"/>
          <w:szCs w:val="32"/>
        </w:rPr>
        <w:t>. В някои участъци т</w:t>
      </w:r>
      <w:r w:rsidRPr="007D049A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7D049A">
        <w:rPr>
          <w:rFonts w:ascii="Times New Roman" w:hAnsi="Times New Roman" w:cs="Times New Roman"/>
          <w:sz w:val="32"/>
          <w:szCs w:val="32"/>
        </w:rPr>
        <w:t>зи</w:t>
      </w:r>
      <w:proofErr w:type="spellEnd"/>
      <w:r w:rsidRPr="007D049A">
        <w:rPr>
          <w:rFonts w:ascii="Times New Roman" w:hAnsi="Times New Roman" w:cs="Times New Roman"/>
          <w:sz w:val="32"/>
          <w:szCs w:val="32"/>
        </w:rPr>
        <w:t xml:space="preserve"> част от първокласната републик</w:t>
      </w:r>
      <w:r w:rsidR="000061C0" w:rsidRPr="007D049A">
        <w:rPr>
          <w:rFonts w:ascii="Times New Roman" w:hAnsi="Times New Roman" w:cs="Times New Roman"/>
          <w:sz w:val="32"/>
          <w:szCs w:val="32"/>
        </w:rPr>
        <w:t>анска мрежа  е толкова компроме</w:t>
      </w:r>
      <w:r w:rsidRPr="007D049A">
        <w:rPr>
          <w:rFonts w:ascii="Times New Roman" w:hAnsi="Times New Roman" w:cs="Times New Roman"/>
          <w:sz w:val="32"/>
          <w:szCs w:val="32"/>
        </w:rPr>
        <w:t xml:space="preserve">тирана, </w:t>
      </w:r>
      <w:r w:rsidRPr="007D049A">
        <w:rPr>
          <w:rFonts w:ascii="Times New Roman" w:hAnsi="Times New Roman" w:cs="Times New Roman"/>
          <w:sz w:val="32"/>
          <w:szCs w:val="32"/>
        </w:rPr>
        <w:lastRenderedPageBreak/>
        <w:t xml:space="preserve">че създава реална заплаха за тежки пътно-транспортни произшествия.През последните пет години, по сведение на КАТ – Търговище, в този 9 километров участък са настъпили общо176 ПТП с 20 ранени и 4 загинали , за съжаление (прилагаме справка). </w:t>
      </w:r>
      <w:r w:rsidR="000061C0" w:rsidRPr="007D049A">
        <w:rPr>
          <w:rFonts w:ascii="Times New Roman" w:hAnsi="Times New Roman" w:cs="Times New Roman"/>
          <w:sz w:val="32"/>
          <w:szCs w:val="32"/>
        </w:rPr>
        <w:t>Само п</w:t>
      </w:r>
      <w:r w:rsidRPr="007D049A">
        <w:rPr>
          <w:rFonts w:ascii="Times New Roman" w:hAnsi="Times New Roman" w:cs="Times New Roman"/>
          <w:sz w:val="32"/>
          <w:szCs w:val="32"/>
        </w:rPr>
        <w:t xml:space="preserve">рез последните </w:t>
      </w:r>
      <w:r w:rsidR="00DD3D73" w:rsidRPr="007D049A">
        <w:rPr>
          <w:rFonts w:ascii="Times New Roman" w:hAnsi="Times New Roman" w:cs="Times New Roman"/>
          <w:sz w:val="32"/>
          <w:szCs w:val="32"/>
        </w:rPr>
        <w:t>1-</w:t>
      </w:r>
      <w:r w:rsidR="000061C0" w:rsidRPr="007D049A">
        <w:rPr>
          <w:rFonts w:ascii="Times New Roman" w:hAnsi="Times New Roman" w:cs="Times New Roman"/>
          <w:sz w:val="32"/>
          <w:szCs w:val="32"/>
        </w:rPr>
        <w:t>2 месеца</w:t>
      </w:r>
      <w:r w:rsidRPr="007D049A">
        <w:rPr>
          <w:rFonts w:ascii="Times New Roman" w:hAnsi="Times New Roman" w:cs="Times New Roman"/>
          <w:sz w:val="32"/>
          <w:szCs w:val="32"/>
        </w:rPr>
        <w:t xml:space="preserve"> има 2-ма ранени и 1 загинал.</w:t>
      </w: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 xml:space="preserve">     </w:t>
      </w:r>
      <w:r w:rsidRPr="007D049A">
        <w:rPr>
          <w:rFonts w:ascii="Times New Roman" w:hAnsi="Times New Roman" w:cs="Times New Roman"/>
          <w:i/>
          <w:sz w:val="32"/>
          <w:szCs w:val="32"/>
        </w:rPr>
        <w:t xml:space="preserve">ЛОТ 12 - Транзитни пътища </w:t>
      </w:r>
      <w:r w:rsidRPr="007D049A">
        <w:rPr>
          <w:rFonts w:ascii="Times New Roman" w:hAnsi="Times New Roman" w:cs="Times New Roman"/>
          <w:i/>
          <w:sz w:val="32"/>
          <w:szCs w:val="32"/>
          <w:lang w:val="tr-TR"/>
        </w:rPr>
        <w:t xml:space="preserve">V </w:t>
      </w:r>
      <w:r w:rsidRPr="007D049A">
        <w:rPr>
          <w:rFonts w:ascii="Times New Roman" w:hAnsi="Times New Roman" w:cs="Times New Roman"/>
          <w:i/>
          <w:sz w:val="32"/>
          <w:szCs w:val="32"/>
        </w:rPr>
        <w:t>е по програма „Държавни инвестиционни заеми”. Включва 3 участъка:</w:t>
      </w: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049A">
        <w:rPr>
          <w:rFonts w:ascii="Times New Roman" w:hAnsi="Times New Roman" w:cs="Times New Roman"/>
          <w:i/>
          <w:sz w:val="32"/>
          <w:szCs w:val="32"/>
        </w:rPr>
        <w:t>2.Път „Ястребино - Омуртаг” – около 17 км.;</w:t>
      </w: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049A">
        <w:rPr>
          <w:rFonts w:ascii="Times New Roman" w:hAnsi="Times New Roman" w:cs="Times New Roman"/>
          <w:i/>
          <w:sz w:val="32"/>
          <w:szCs w:val="32"/>
        </w:rPr>
        <w:t>3.Път „Пролаз - Търговище” – около 9 км.;</w:t>
      </w: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049A">
        <w:rPr>
          <w:rFonts w:ascii="Times New Roman" w:hAnsi="Times New Roman" w:cs="Times New Roman"/>
          <w:i/>
          <w:sz w:val="32"/>
          <w:szCs w:val="32"/>
        </w:rPr>
        <w:t>4.Път „Търговище  - Белокопитово” – около 6,5 км.</w:t>
      </w: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049A">
        <w:rPr>
          <w:rFonts w:ascii="Times New Roman" w:hAnsi="Times New Roman" w:cs="Times New Roman"/>
          <w:i/>
          <w:sz w:val="32"/>
          <w:szCs w:val="32"/>
        </w:rPr>
        <w:t>За този проект има разрешение за строеж на МРРБ от началото на 2010 г., договор за строителство и надзор – от 2011 г.със Сдружение „</w:t>
      </w:r>
      <w:proofErr w:type="spellStart"/>
      <w:r w:rsidRPr="007D049A">
        <w:rPr>
          <w:rFonts w:ascii="Times New Roman" w:hAnsi="Times New Roman" w:cs="Times New Roman"/>
          <w:i/>
          <w:sz w:val="32"/>
          <w:szCs w:val="32"/>
        </w:rPr>
        <w:t>Етър</w:t>
      </w:r>
      <w:proofErr w:type="spellEnd"/>
      <w:r w:rsidRPr="007D049A">
        <w:rPr>
          <w:rFonts w:ascii="Times New Roman" w:hAnsi="Times New Roman" w:cs="Times New Roman"/>
          <w:i/>
          <w:sz w:val="32"/>
          <w:szCs w:val="32"/>
        </w:rPr>
        <w:t>” ДЗЗД - Варна, като строителството е започнало през 2011 г., а крайният срок на ремонта по договор  е 21.10.2013 г.!</w:t>
      </w: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>В отговор на въпрос от миналата година, бившият министър на регионалното развитие се ангажира с приключване на ремонта във всички участъци към 31.10.2014 г.(прилагаме отговора).</w:t>
      </w: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 xml:space="preserve">В </w:t>
      </w:r>
      <w:r w:rsidRPr="007D049A">
        <w:rPr>
          <w:rFonts w:ascii="Times New Roman" w:hAnsi="Times New Roman" w:cs="Times New Roman"/>
          <w:sz w:val="32"/>
          <w:szCs w:val="32"/>
          <w:u w:val="single"/>
        </w:rPr>
        <w:t>участък 4</w:t>
      </w:r>
      <w:r w:rsidRPr="007D049A">
        <w:rPr>
          <w:rFonts w:ascii="Times New Roman" w:hAnsi="Times New Roman" w:cs="Times New Roman"/>
          <w:sz w:val="32"/>
          <w:szCs w:val="32"/>
        </w:rPr>
        <w:t xml:space="preserve"> и </w:t>
      </w:r>
      <w:r w:rsidRPr="007D049A">
        <w:rPr>
          <w:rFonts w:ascii="Times New Roman" w:hAnsi="Times New Roman" w:cs="Times New Roman"/>
          <w:sz w:val="32"/>
          <w:szCs w:val="32"/>
          <w:u w:val="single"/>
        </w:rPr>
        <w:t>участък 2</w:t>
      </w:r>
      <w:r w:rsidRPr="007D049A">
        <w:rPr>
          <w:rFonts w:ascii="Times New Roman" w:hAnsi="Times New Roman" w:cs="Times New Roman"/>
          <w:sz w:val="32"/>
          <w:szCs w:val="32"/>
        </w:rPr>
        <w:t xml:space="preserve"> строително – ремонтните работи са </w:t>
      </w:r>
      <w:proofErr w:type="spellStart"/>
      <w:r w:rsidRPr="007D049A">
        <w:rPr>
          <w:rFonts w:ascii="Times New Roman" w:hAnsi="Times New Roman" w:cs="Times New Roman"/>
          <w:sz w:val="32"/>
          <w:szCs w:val="32"/>
        </w:rPr>
        <w:t>финализирани</w:t>
      </w:r>
      <w:proofErr w:type="spellEnd"/>
      <w:r w:rsidRPr="007D049A">
        <w:rPr>
          <w:rFonts w:ascii="Times New Roman" w:hAnsi="Times New Roman" w:cs="Times New Roman"/>
          <w:sz w:val="32"/>
          <w:szCs w:val="32"/>
        </w:rPr>
        <w:t xml:space="preserve">. В </w:t>
      </w:r>
      <w:r w:rsidRPr="007D049A">
        <w:rPr>
          <w:rFonts w:ascii="Times New Roman" w:hAnsi="Times New Roman" w:cs="Times New Roman"/>
          <w:sz w:val="32"/>
          <w:szCs w:val="32"/>
          <w:u w:val="single"/>
        </w:rPr>
        <w:t>участък 3</w:t>
      </w:r>
      <w:r w:rsidRPr="007D049A">
        <w:rPr>
          <w:rFonts w:ascii="Times New Roman" w:hAnsi="Times New Roman" w:cs="Times New Roman"/>
          <w:sz w:val="32"/>
          <w:szCs w:val="32"/>
        </w:rPr>
        <w:t xml:space="preserve"> не е предприето нищо - има множество дупки, единични и мрежовидни пукнатини, кръпки и „коловози”; </w:t>
      </w:r>
      <w:r w:rsidRPr="007D049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D049A">
        <w:rPr>
          <w:rFonts w:ascii="Times New Roman" w:hAnsi="Times New Roman" w:cs="Times New Roman"/>
          <w:sz w:val="32"/>
          <w:szCs w:val="32"/>
        </w:rPr>
        <w:t xml:space="preserve">има </w:t>
      </w:r>
      <w:proofErr w:type="spellStart"/>
      <w:r w:rsidRPr="007D049A">
        <w:rPr>
          <w:rFonts w:ascii="Times New Roman" w:hAnsi="Times New Roman" w:cs="Times New Roman"/>
          <w:sz w:val="32"/>
          <w:szCs w:val="32"/>
        </w:rPr>
        <w:t>слягания</w:t>
      </w:r>
      <w:proofErr w:type="spellEnd"/>
      <w:r w:rsidRPr="007D049A">
        <w:rPr>
          <w:rFonts w:ascii="Times New Roman" w:hAnsi="Times New Roman" w:cs="Times New Roman"/>
          <w:sz w:val="32"/>
          <w:szCs w:val="32"/>
        </w:rPr>
        <w:t xml:space="preserve"> и неравни дълги участъци; отводняването е нарушено; вертикалната маркировка е корозирала. Понеже участъкът преминава през планински терен и има отвесни скали вдясно, има участъци с падащи камъни, които не са обезопасени, а също – банкети, изровени от дъждове и затлачени водоскоци.</w:t>
      </w: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>Поради тези причини и опасните, последователни и много завои – участъкът е с тази висока концентрация на ПТП.</w:t>
      </w: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 xml:space="preserve">Принудени от тези обстоятелства, Пътна полиция от м.10.2012 г. поставиха Контролно – пропускателен пункт при км. 217+940, с цел – ограничаване на ПТП. Нещо повече. Поради тежката </w:t>
      </w:r>
      <w:r w:rsidRPr="007D049A">
        <w:rPr>
          <w:rFonts w:ascii="Times New Roman" w:hAnsi="Times New Roman" w:cs="Times New Roman"/>
          <w:sz w:val="32"/>
          <w:szCs w:val="32"/>
        </w:rPr>
        <w:lastRenderedPageBreak/>
        <w:t xml:space="preserve">ситуация през настоящия есенно – зимен период и поредният загинал в този участък, Пътна полиция предприеха много рядко използвана практика. С разрешение на АПИ се предприе </w:t>
      </w:r>
      <w:proofErr w:type="spellStart"/>
      <w:r w:rsidRPr="007D049A">
        <w:rPr>
          <w:rFonts w:ascii="Times New Roman" w:hAnsi="Times New Roman" w:cs="Times New Roman"/>
          <w:sz w:val="32"/>
          <w:szCs w:val="32"/>
        </w:rPr>
        <w:t>фрезоване</w:t>
      </w:r>
      <w:proofErr w:type="spellEnd"/>
      <w:r w:rsidRPr="007D049A">
        <w:rPr>
          <w:rFonts w:ascii="Times New Roman" w:hAnsi="Times New Roman" w:cs="Times New Roman"/>
          <w:sz w:val="32"/>
          <w:szCs w:val="32"/>
        </w:rPr>
        <w:t xml:space="preserve"> (наруши се здрав асфалт!) в няколко </w:t>
      </w:r>
      <w:r w:rsidRPr="007D049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7D049A">
        <w:rPr>
          <w:rFonts w:ascii="Times New Roman" w:hAnsi="Times New Roman" w:cs="Times New Roman"/>
          <w:sz w:val="32"/>
          <w:szCs w:val="32"/>
        </w:rPr>
        <w:t>-образни завоя, за да се увеличи сцеплението при дъжд и сняг.</w:t>
      </w: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07004" w:rsidRPr="008319F1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319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Уважаема госпожо Министър,</w:t>
      </w:r>
    </w:p>
    <w:p w:rsidR="00607004" w:rsidRPr="007D049A" w:rsidRDefault="00607004" w:rsidP="008319F1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>Като имам</w:t>
      </w:r>
      <w:r w:rsidR="002E7884" w:rsidRPr="007D049A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7D049A">
        <w:rPr>
          <w:rFonts w:ascii="Times New Roman" w:hAnsi="Times New Roman" w:cs="Times New Roman"/>
          <w:sz w:val="32"/>
          <w:szCs w:val="32"/>
        </w:rPr>
        <w:t xml:space="preserve"> предвид посочените факти, въпросите са следните:</w:t>
      </w:r>
    </w:p>
    <w:p w:rsidR="00607004" w:rsidRPr="007D049A" w:rsidRDefault="00607004" w:rsidP="008319F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>Какви са причините за забавянето на ремонтните дейности, довело до драматичното лошо експлоатационно състояние на пътя? Има слух за проблеми с финансирането – това ли е причината или има и други?</w:t>
      </w:r>
    </w:p>
    <w:p w:rsidR="00607004" w:rsidRPr="007D049A" w:rsidRDefault="00607004" w:rsidP="008319F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049A">
        <w:rPr>
          <w:rFonts w:ascii="Times New Roman" w:hAnsi="Times New Roman" w:cs="Times New Roman"/>
          <w:sz w:val="32"/>
          <w:szCs w:val="32"/>
        </w:rPr>
        <w:t xml:space="preserve">Каквито и да са проблемите – освен </w:t>
      </w:r>
      <w:proofErr w:type="spellStart"/>
      <w:r w:rsidRPr="007D049A">
        <w:rPr>
          <w:rFonts w:ascii="Times New Roman" w:hAnsi="Times New Roman" w:cs="Times New Roman"/>
          <w:sz w:val="32"/>
          <w:szCs w:val="32"/>
        </w:rPr>
        <w:t>дискомфорт</w:t>
      </w:r>
      <w:proofErr w:type="spellEnd"/>
      <w:r w:rsidRPr="007D049A">
        <w:rPr>
          <w:rFonts w:ascii="Times New Roman" w:hAnsi="Times New Roman" w:cs="Times New Roman"/>
          <w:sz w:val="32"/>
          <w:szCs w:val="32"/>
        </w:rPr>
        <w:t xml:space="preserve"> , те създават и реални ПТП с ранени и загинали. Какви са намеренията на министерството и АПИ за предотвратяването им и обвързани ли са те с нови срокове?</w:t>
      </w: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07004" w:rsidRPr="008319F1" w:rsidRDefault="00607004" w:rsidP="008319F1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19F1">
        <w:rPr>
          <w:rFonts w:ascii="Times New Roman" w:hAnsi="Times New Roman" w:cs="Times New Roman"/>
          <w:b/>
          <w:sz w:val="32"/>
          <w:szCs w:val="32"/>
          <w:lang w:val="en-US"/>
        </w:rPr>
        <w:t>0</w:t>
      </w:r>
      <w:r w:rsidR="007D049A" w:rsidRPr="008319F1">
        <w:rPr>
          <w:rFonts w:ascii="Times New Roman" w:hAnsi="Times New Roman" w:cs="Times New Roman"/>
          <w:b/>
          <w:sz w:val="32"/>
          <w:szCs w:val="32"/>
        </w:rPr>
        <w:t>8.12.2014 г.</w:t>
      </w:r>
      <w:proofErr w:type="gramEnd"/>
      <w:r w:rsidR="007D049A" w:rsidRPr="008319F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8319F1">
        <w:rPr>
          <w:rFonts w:ascii="Times New Roman" w:hAnsi="Times New Roman" w:cs="Times New Roman"/>
          <w:b/>
          <w:sz w:val="32"/>
          <w:szCs w:val="32"/>
        </w:rPr>
        <w:tab/>
        <w:t>С уважение,</w:t>
      </w:r>
      <w:r w:rsidRPr="008319F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</w:p>
    <w:p w:rsidR="00607004" w:rsidRPr="008319F1" w:rsidRDefault="007D049A" w:rsidP="008319F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19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19F1">
        <w:rPr>
          <w:rFonts w:ascii="Times New Roman" w:hAnsi="Times New Roman" w:cs="Times New Roman"/>
          <w:b/>
          <w:sz w:val="32"/>
          <w:szCs w:val="32"/>
        </w:rPr>
        <w:tab/>
      </w:r>
      <w:r w:rsidR="008319F1">
        <w:rPr>
          <w:rFonts w:ascii="Times New Roman" w:hAnsi="Times New Roman" w:cs="Times New Roman"/>
          <w:b/>
          <w:sz w:val="32"/>
          <w:szCs w:val="32"/>
        </w:rPr>
        <w:tab/>
      </w:r>
      <w:r w:rsidR="008319F1">
        <w:rPr>
          <w:rFonts w:ascii="Times New Roman" w:hAnsi="Times New Roman" w:cs="Times New Roman"/>
          <w:b/>
          <w:sz w:val="32"/>
          <w:szCs w:val="32"/>
        </w:rPr>
        <w:tab/>
      </w:r>
      <w:r w:rsidR="008319F1">
        <w:rPr>
          <w:rFonts w:ascii="Times New Roman" w:hAnsi="Times New Roman" w:cs="Times New Roman"/>
          <w:b/>
          <w:sz w:val="32"/>
          <w:szCs w:val="32"/>
        </w:rPr>
        <w:tab/>
      </w:r>
      <w:r w:rsidR="008319F1">
        <w:rPr>
          <w:rFonts w:ascii="Times New Roman" w:hAnsi="Times New Roman" w:cs="Times New Roman"/>
          <w:b/>
          <w:sz w:val="32"/>
          <w:szCs w:val="32"/>
        </w:rPr>
        <w:tab/>
      </w:r>
      <w:r w:rsidR="008319F1">
        <w:rPr>
          <w:rFonts w:ascii="Times New Roman" w:hAnsi="Times New Roman" w:cs="Times New Roman"/>
          <w:b/>
          <w:sz w:val="32"/>
          <w:szCs w:val="32"/>
        </w:rPr>
        <w:tab/>
        <w:t xml:space="preserve">д-р Т. </w:t>
      </w:r>
      <w:proofErr w:type="spellStart"/>
      <w:r w:rsidR="008319F1">
        <w:rPr>
          <w:rFonts w:ascii="Times New Roman" w:hAnsi="Times New Roman" w:cs="Times New Roman"/>
          <w:b/>
          <w:sz w:val="32"/>
          <w:szCs w:val="32"/>
        </w:rPr>
        <w:t>Кърджалиев</w:t>
      </w:r>
      <w:proofErr w:type="spellEnd"/>
    </w:p>
    <w:p w:rsidR="00607004" w:rsidRPr="008319F1" w:rsidRDefault="008319F1" w:rsidP="008319F1">
      <w:pPr>
        <w:tabs>
          <w:tab w:val="left" w:pos="664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7D049A" w:rsidRPr="008319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7004" w:rsidRPr="008319F1">
        <w:rPr>
          <w:rFonts w:ascii="Times New Roman" w:hAnsi="Times New Roman" w:cs="Times New Roman"/>
          <w:b/>
          <w:sz w:val="32"/>
          <w:szCs w:val="32"/>
        </w:rPr>
        <w:t>д-р Д. Димитров</w:t>
      </w:r>
    </w:p>
    <w:p w:rsidR="00607004" w:rsidRPr="007D049A" w:rsidRDefault="00607004" w:rsidP="008319F1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F6140" w:rsidRPr="007D049A" w:rsidRDefault="000F6140" w:rsidP="008319F1">
      <w:pPr>
        <w:jc w:val="both"/>
        <w:rPr>
          <w:sz w:val="32"/>
          <w:szCs w:val="32"/>
        </w:rPr>
      </w:pPr>
    </w:p>
    <w:sectPr w:rsidR="000F6140" w:rsidRPr="007D049A" w:rsidSect="000F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3C9F"/>
    <w:multiLevelType w:val="hybridMultilevel"/>
    <w:tmpl w:val="72F6C2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04"/>
    <w:rsid w:val="000061C0"/>
    <w:rsid w:val="000F6140"/>
    <w:rsid w:val="0018329F"/>
    <w:rsid w:val="002C03EC"/>
    <w:rsid w:val="002D2330"/>
    <w:rsid w:val="002E7884"/>
    <w:rsid w:val="00336697"/>
    <w:rsid w:val="003901FC"/>
    <w:rsid w:val="004A0401"/>
    <w:rsid w:val="00607004"/>
    <w:rsid w:val="006262DD"/>
    <w:rsid w:val="00643FB6"/>
    <w:rsid w:val="00692343"/>
    <w:rsid w:val="00703116"/>
    <w:rsid w:val="007750FC"/>
    <w:rsid w:val="007A3E5A"/>
    <w:rsid w:val="007D049A"/>
    <w:rsid w:val="007D43A5"/>
    <w:rsid w:val="007F26B9"/>
    <w:rsid w:val="00812428"/>
    <w:rsid w:val="008319F1"/>
    <w:rsid w:val="00962834"/>
    <w:rsid w:val="00BA5FB7"/>
    <w:rsid w:val="00BE0C85"/>
    <w:rsid w:val="00DC3AD3"/>
    <w:rsid w:val="00DD3D73"/>
    <w:rsid w:val="00E80F1C"/>
    <w:rsid w:val="00EC469F"/>
    <w:rsid w:val="00F1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5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A5FB7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F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F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5F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5F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5F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5FB7"/>
    <w:rPr>
      <w:rFonts w:asciiTheme="majorHAnsi" w:eastAsiaTheme="majorEastAsia" w:hAnsiTheme="majorHAnsi" w:cstheme="majorBidi"/>
      <w:b/>
      <w:bCs/>
      <w:color w:val="4F81BD" w:themeColor="accent1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50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5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A5FB7"/>
    <w:rPr>
      <w:b/>
      <w:bCs/>
    </w:rPr>
  </w:style>
  <w:style w:type="character" w:styleId="Emphasis">
    <w:name w:val="Emphasis"/>
    <w:basedOn w:val="DefaultParagraphFont"/>
    <w:uiPriority w:val="20"/>
    <w:qFormat/>
    <w:rsid w:val="00BA5FB7"/>
    <w:rPr>
      <w:i/>
      <w:iCs/>
    </w:rPr>
  </w:style>
  <w:style w:type="paragraph" w:styleId="NoSpacing">
    <w:name w:val="No Spacing"/>
    <w:uiPriority w:val="1"/>
    <w:qFormat/>
    <w:rsid w:val="00BA5FB7"/>
    <w:rPr>
      <w:rFonts w:ascii="Arial" w:hAnsi="Arial" w:cs="Arial"/>
      <w:color w:val="000000"/>
      <w:sz w:val="20"/>
      <w:szCs w:val="18"/>
    </w:rPr>
  </w:style>
  <w:style w:type="paragraph" w:styleId="ListParagraph">
    <w:name w:val="List Paragraph"/>
    <w:basedOn w:val="Normal"/>
    <w:uiPriority w:val="34"/>
    <w:qFormat/>
    <w:rsid w:val="00BA5F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5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50FC"/>
    <w:rPr>
      <w:rFonts w:ascii="Arial" w:hAnsi="Arial" w:cs="Arial"/>
      <w:i/>
      <w:iCs/>
      <w:color w:val="000000" w:themeColor="text1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0FC"/>
    <w:rPr>
      <w:rFonts w:ascii="Arial" w:hAnsi="Arial" w:cs="Arial"/>
      <w:b/>
      <w:bCs/>
      <w:i/>
      <w:iCs/>
      <w:color w:val="4F81BD" w:themeColor="accent1"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7750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50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50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50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50F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BA5FB7"/>
    <w:rPr>
      <w:rFonts w:ascii="Times New Roman" w:eastAsiaTheme="majorEastAsia" w:hAnsi="Times New Roman" w:cstheme="majorBidi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A5FB7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A5F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BA5FB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BA5F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A5F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5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A5FB7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F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F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5F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5F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5F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5FB7"/>
    <w:rPr>
      <w:rFonts w:asciiTheme="majorHAnsi" w:eastAsiaTheme="majorEastAsia" w:hAnsiTheme="majorHAnsi" w:cstheme="majorBidi"/>
      <w:b/>
      <w:bCs/>
      <w:color w:val="4F81BD" w:themeColor="accent1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50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5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A5FB7"/>
    <w:rPr>
      <w:b/>
      <w:bCs/>
    </w:rPr>
  </w:style>
  <w:style w:type="character" w:styleId="Emphasis">
    <w:name w:val="Emphasis"/>
    <w:basedOn w:val="DefaultParagraphFont"/>
    <w:uiPriority w:val="20"/>
    <w:qFormat/>
    <w:rsid w:val="00BA5FB7"/>
    <w:rPr>
      <w:i/>
      <w:iCs/>
    </w:rPr>
  </w:style>
  <w:style w:type="paragraph" w:styleId="NoSpacing">
    <w:name w:val="No Spacing"/>
    <w:uiPriority w:val="1"/>
    <w:qFormat/>
    <w:rsid w:val="00BA5FB7"/>
    <w:rPr>
      <w:rFonts w:ascii="Arial" w:hAnsi="Arial" w:cs="Arial"/>
      <w:color w:val="000000"/>
      <w:sz w:val="20"/>
      <w:szCs w:val="18"/>
    </w:rPr>
  </w:style>
  <w:style w:type="paragraph" w:styleId="ListParagraph">
    <w:name w:val="List Paragraph"/>
    <w:basedOn w:val="Normal"/>
    <w:uiPriority w:val="34"/>
    <w:qFormat/>
    <w:rsid w:val="00BA5F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5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50FC"/>
    <w:rPr>
      <w:rFonts w:ascii="Arial" w:hAnsi="Arial" w:cs="Arial"/>
      <w:i/>
      <w:iCs/>
      <w:color w:val="000000" w:themeColor="text1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0FC"/>
    <w:rPr>
      <w:rFonts w:ascii="Arial" w:hAnsi="Arial" w:cs="Arial"/>
      <w:b/>
      <w:bCs/>
      <w:i/>
      <w:iCs/>
      <w:color w:val="4F81BD" w:themeColor="accent1"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7750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50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50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50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50FC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BA5FB7"/>
    <w:rPr>
      <w:rFonts w:ascii="Times New Roman" w:eastAsiaTheme="majorEastAsia" w:hAnsi="Times New Roman" w:cstheme="majorBidi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A5FB7"/>
    <w:rPr>
      <w:rFonts w:asciiTheme="majorHAnsi" w:eastAsiaTheme="majorEastAsia" w:hAnsiTheme="majorHAnsi" w:cstheme="majorBidi"/>
      <w:color w:val="243F60" w:themeColor="accent1" w:themeShade="7F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A5F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BA5FB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BA5F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A5F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Tuncher</dc:creator>
  <cp:lastModifiedBy>Katia Petrova</cp:lastModifiedBy>
  <cp:revision>2</cp:revision>
  <cp:lastPrinted>2014-12-08T11:10:00Z</cp:lastPrinted>
  <dcterms:created xsi:type="dcterms:W3CDTF">2014-12-09T09:20:00Z</dcterms:created>
  <dcterms:modified xsi:type="dcterms:W3CDTF">2014-12-09T09:20:00Z</dcterms:modified>
</cp:coreProperties>
</file>