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4E4A6F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bookmarkStart w:id="0" w:name="_GoBack"/>
      <w:bookmarkEnd w:id="0"/>
      <w:r w:rsidRPr="004E4A6F">
        <w:rPr>
          <w:rFonts w:ascii="Helvetica" w:hAnsi="Helvetica" w:cs="Helvetica"/>
          <w:color w:val="000000"/>
          <w:sz w:val="28"/>
          <w:lang w:val="bg-BG"/>
        </w:rPr>
        <w:t>ЧРЕЗ</w:t>
      </w:r>
    </w:p>
    <w:p w:rsidR="002C6A4A" w:rsidRPr="004E4A6F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4E4A6F">
        <w:rPr>
          <w:rFonts w:ascii="Helvetica" w:hAnsi="Helvetica" w:cs="Helvetica"/>
          <w:color w:val="000000"/>
          <w:sz w:val="28"/>
          <w:lang w:val="bg-BG"/>
        </w:rPr>
        <w:t>ПРЕДСЕДАТЕЛЯ НА</w:t>
      </w:r>
    </w:p>
    <w:p w:rsidR="002C6A4A" w:rsidRPr="004E4A6F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4E4A6F">
        <w:rPr>
          <w:rFonts w:ascii="Helvetica" w:hAnsi="Helvetica" w:cs="Helvetica"/>
          <w:color w:val="000000"/>
          <w:sz w:val="28"/>
          <w:lang w:val="bg-BG"/>
        </w:rPr>
        <w:t>НАРОДНОТО СЪБРАНИЕ</w:t>
      </w:r>
    </w:p>
    <w:p w:rsidR="002C6A4A" w:rsidRPr="004E4A6F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4E4A6F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4E4A6F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4E4A6F">
        <w:rPr>
          <w:rFonts w:ascii="Helvetica" w:hAnsi="Helvetica" w:cs="Helvetica"/>
          <w:color w:val="000000"/>
          <w:sz w:val="28"/>
          <w:lang w:val="bg-BG"/>
        </w:rPr>
        <w:t>ДО</w:t>
      </w:r>
    </w:p>
    <w:p w:rsidR="002C6A4A" w:rsidRPr="004E4A6F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4E4A6F">
        <w:rPr>
          <w:rFonts w:ascii="Helvetica" w:hAnsi="Helvetica" w:cs="Helvetica"/>
          <w:color w:val="000000"/>
          <w:sz w:val="28"/>
          <w:lang w:val="bg-BG"/>
        </w:rPr>
        <w:t>Министъра</w:t>
      </w:r>
      <w:r w:rsidR="005B3D6F" w:rsidRPr="004E4A6F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4E4A6F">
        <w:rPr>
          <w:rFonts w:ascii="Helvetica" w:hAnsi="Helvetica" w:cs="Helvetica"/>
          <w:color w:val="000000"/>
          <w:sz w:val="28"/>
          <w:lang w:val="bg-BG"/>
        </w:rPr>
        <w:t>на</w:t>
      </w:r>
      <w:r w:rsidR="005B3D6F" w:rsidRPr="004E4A6F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8928C0" w:rsidRPr="004E4A6F">
        <w:rPr>
          <w:rFonts w:ascii="Helvetica" w:hAnsi="Helvetica" w:cs="Helvetica"/>
          <w:color w:val="000000"/>
          <w:sz w:val="28"/>
          <w:lang w:val="bg-BG"/>
        </w:rPr>
        <w:t>регионалното развитие и благоустройството</w:t>
      </w:r>
    </w:p>
    <w:p w:rsidR="002C6A4A" w:rsidRPr="004E4A6F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4E4A6F">
        <w:rPr>
          <w:rFonts w:ascii="Helvetica" w:hAnsi="Helvetica" w:cs="Helvetica"/>
          <w:color w:val="000000"/>
          <w:sz w:val="28"/>
          <w:lang w:val="bg-BG"/>
        </w:rPr>
        <w:t>на РЕПУБЛИКА БЪЛГАРИЯ</w:t>
      </w:r>
    </w:p>
    <w:p w:rsidR="002C6A4A" w:rsidRPr="004E4A6F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4E4A6F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4E4A6F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4E4A6F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4E4A6F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4E4A6F">
        <w:rPr>
          <w:rFonts w:ascii="Helvetica" w:hAnsi="Helvetica" w:cs="Helvetica"/>
          <w:b/>
          <w:bCs/>
          <w:color w:val="000000"/>
          <w:sz w:val="28"/>
          <w:lang w:val="bg-BG"/>
        </w:rPr>
        <w:t>ВЪПРОС</w:t>
      </w:r>
    </w:p>
    <w:p w:rsidR="005B3D6F" w:rsidRPr="004E4A6F" w:rsidRDefault="005B3D6F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</w:p>
    <w:p w:rsidR="002C6A4A" w:rsidRPr="004E4A6F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4E4A6F">
        <w:rPr>
          <w:rFonts w:ascii="Helvetica" w:hAnsi="Helvetica" w:cs="Helvetica"/>
          <w:color w:val="000000"/>
          <w:sz w:val="28"/>
          <w:lang w:val="bg-BG"/>
        </w:rPr>
        <w:t>от</w:t>
      </w:r>
      <w:r w:rsidR="00B76D6B" w:rsidRPr="004E4A6F">
        <w:rPr>
          <w:rFonts w:ascii="Helvetica" w:hAnsi="Helvetica" w:cs="Helvetica"/>
          <w:color w:val="000000"/>
          <w:sz w:val="28"/>
          <w:lang w:val="bg-BG"/>
        </w:rPr>
        <w:t xml:space="preserve"> Петър </w:t>
      </w:r>
      <w:proofErr w:type="spellStart"/>
      <w:r w:rsidR="00B76D6B" w:rsidRPr="004E4A6F">
        <w:rPr>
          <w:rFonts w:ascii="Helvetica" w:hAnsi="Helvetica" w:cs="Helvetica"/>
          <w:color w:val="000000"/>
          <w:sz w:val="28"/>
          <w:lang w:val="bg-BG"/>
        </w:rPr>
        <w:t>Владиславов</w:t>
      </w:r>
      <w:proofErr w:type="spellEnd"/>
      <w:r w:rsidR="00B76D6B" w:rsidRPr="004E4A6F">
        <w:rPr>
          <w:rFonts w:ascii="Helvetica" w:hAnsi="Helvetica" w:cs="Helvetica"/>
          <w:color w:val="000000"/>
          <w:sz w:val="28"/>
          <w:lang w:val="bg-BG"/>
        </w:rPr>
        <w:t xml:space="preserve"> Славов,</w:t>
      </w:r>
    </w:p>
    <w:p w:rsidR="002C6A4A" w:rsidRPr="004E4A6F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proofErr w:type="spellStart"/>
      <w:r w:rsidRPr="004E4A6F">
        <w:rPr>
          <w:rFonts w:ascii="Helvetica" w:hAnsi="Helvetica" w:cs="Helvetica"/>
          <w:color w:val="000000"/>
          <w:sz w:val="28"/>
          <w:lang w:val="bg-BG"/>
        </w:rPr>
        <w:t>н</w:t>
      </w:r>
      <w:r w:rsidR="002C6A4A" w:rsidRPr="004E4A6F">
        <w:rPr>
          <w:rFonts w:ascii="Helvetica" w:hAnsi="Helvetica" w:cs="Helvetica"/>
          <w:color w:val="000000"/>
          <w:sz w:val="28"/>
          <w:lang w:val="bg-BG"/>
        </w:rPr>
        <w:t>арод</w:t>
      </w:r>
      <w:r w:rsidR="001F1C25" w:rsidRPr="004E4A6F">
        <w:rPr>
          <w:rFonts w:ascii="Helvetica" w:hAnsi="Helvetica" w:cs="Helvetica"/>
          <w:color w:val="000000"/>
          <w:sz w:val="28"/>
          <w:lang w:val="bg-BG"/>
        </w:rPr>
        <w:t>e</w:t>
      </w:r>
      <w:r w:rsidR="002C6A4A" w:rsidRPr="004E4A6F">
        <w:rPr>
          <w:rFonts w:ascii="Helvetica" w:hAnsi="Helvetica" w:cs="Helvetica"/>
          <w:color w:val="000000"/>
          <w:sz w:val="28"/>
          <w:lang w:val="bg-BG"/>
        </w:rPr>
        <w:t>н</w:t>
      </w:r>
      <w:proofErr w:type="spellEnd"/>
      <w:r w:rsidR="001F1C25" w:rsidRPr="004E4A6F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4E4A6F">
        <w:rPr>
          <w:rFonts w:ascii="Helvetica" w:hAnsi="Helvetica" w:cs="Helvetica"/>
          <w:color w:val="000000"/>
          <w:sz w:val="28"/>
          <w:lang w:val="bg-BG"/>
        </w:rPr>
        <w:t>представител</w:t>
      </w:r>
      <w:r w:rsidR="001F1C25" w:rsidRPr="004E4A6F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9A01FE" w:rsidRPr="004E4A6F">
        <w:rPr>
          <w:rFonts w:ascii="Helvetica" w:hAnsi="Helvetica" w:cs="Helvetica"/>
          <w:color w:val="000000"/>
          <w:sz w:val="28"/>
          <w:lang w:val="bg-BG"/>
        </w:rPr>
        <w:t xml:space="preserve">от ПГ на „Реформаторския </w:t>
      </w:r>
      <w:r w:rsidR="002C6A4A" w:rsidRPr="004E4A6F">
        <w:rPr>
          <w:rFonts w:ascii="Helvetica" w:hAnsi="Helvetica" w:cs="Helvetica"/>
          <w:color w:val="000000"/>
          <w:sz w:val="28"/>
          <w:lang w:val="bg-BG"/>
        </w:rPr>
        <w:t>блок“</w:t>
      </w:r>
    </w:p>
    <w:p w:rsidR="002C6A4A" w:rsidRPr="004E4A6F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4E4A6F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4E4A6F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E4A6F">
        <w:rPr>
          <w:rFonts w:ascii="Helvetica" w:hAnsi="Helvetica" w:cs="Helvetica"/>
          <w:color w:val="000000"/>
          <w:sz w:val="28"/>
          <w:lang w:val="bg-BG"/>
        </w:rPr>
        <w:t>На</w:t>
      </w:r>
      <w:r w:rsidR="00AD4850" w:rsidRPr="004E4A6F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4E4A6F">
        <w:rPr>
          <w:rFonts w:ascii="Helvetica" w:hAnsi="Helvetica" w:cs="Helvetica"/>
          <w:color w:val="000000"/>
          <w:sz w:val="28"/>
          <w:lang w:val="bg-BG"/>
        </w:rPr>
        <w:t>основание</w:t>
      </w:r>
      <w:r w:rsidR="00AD4850" w:rsidRPr="004E4A6F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4E4A6F">
        <w:rPr>
          <w:rFonts w:ascii="Helvetica" w:hAnsi="Helvetica" w:cs="Helvetica"/>
          <w:color w:val="000000"/>
          <w:sz w:val="28"/>
          <w:lang w:val="bg-BG"/>
        </w:rPr>
        <w:t>чл.90, ал. 1 от</w:t>
      </w:r>
      <w:r w:rsidR="00ED3A46" w:rsidRPr="004E4A6F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4E4A6F">
        <w:rPr>
          <w:rFonts w:ascii="Helvetica" w:hAnsi="Helvetica" w:cs="Helvetica"/>
          <w:color w:val="000000"/>
          <w:sz w:val="28"/>
          <w:lang w:val="bg-BG"/>
        </w:rPr>
        <w:t>Конституцията</w:t>
      </w:r>
      <w:r w:rsidR="001F1C25" w:rsidRPr="004E4A6F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4E4A6F">
        <w:rPr>
          <w:rFonts w:ascii="Helvetica" w:hAnsi="Helvetica" w:cs="Helvetica"/>
          <w:color w:val="000000"/>
          <w:sz w:val="28"/>
          <w:lang w:val="bg-BG"/>
        </w:rPr>
        <w:t>на</w:t>
      </w:r>
      <w:r w:rsidR="001F1C25" w:rsidRPr="004E4A6F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4E4A6F">
        <w:rPr>
          <w:rFonts w:ascii="Helvetica" w:hAnsi="Helvetica" w:cs="Helvetica"/>
          <w:color w:val="000000"/>
          <w:sz w:val="28"/>
          <w:lang w:val="bg-BG"/>
        </w:rPr>
        <w:t>Република</w:t>
      </w:r>
      <w:r w:rsidR="001F1C25" w:rsidRPr="004E4A6F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4E4A6F">
        <w:rPr>
          <w:rFonts w:ascii="Helvetica" w:hAnsi="Helvetica" w:cs="Helvetica"/>
          <w:color w:val="000000"/>
          <w:sz w:val="28"/>
          <w:lang w:val="bg-BG"/>
        </w:rPr>
        <w:t xml:space="preserve">България и </w:t>
      </w:r>
      <w:r w:rsidR="005C5C69" w:rsidRPr="004E4A6F">
        <w:rPr>
          <w:rFonts w:ascii="Helvetica" w:hAnsi="Helvetica" w:cs="Helvetica"/>
          <w:color w:val="000000"/>
          <w:sz w:val="28"/>
          <w:lang w:val="bg-BG"/>
        </w:rPr>
        <w:t>чл.92, ал.1 ПОДНС</w:t>
      </w:r>
      <w:r w:rsidRPr="004E4A6F">
        <w:rPr>
          <w:rFonts w:ascii="Times New Roman" w:hAnsi="Times New Roman"/>
          <w:color w:val="000000"/>
          <w:sz w:val="24"/>
          <w:szCs w:val="24"/>
          <w:lang w:val="bg-BG"/>
        </w:rPr>
        <w:t> </w:t>
      </w:r>
    </w:p>
    <w:p w:rsidR="004E4A6F" w:rsidRDefault="004E4A6F" w:rsidP="00E77F0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bg-BG"/>
        </w:rPr>
      </w:pPr>
    </w:p>
    <w:p w:rsidR="002C6A4A" w:rsidRPr="004E4A6F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4E4A6F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</w:t>
      </w:r>
      <w:r w:rsidRPr="004E4A6F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:</w:t>
      </w:r>
      <w:r w:rsidRPr="004E4A6F">
        <w:rPr>
          <w:rFonts w:ascii="Times New Roman" w:hAnsi="Times New Roman"/>
          <w:b/>
          <w:color w:val="000000"/>
          <w:sz w:val="24"/>
          <w:szCs w:val="24"/>
          <w:lang w:val="bg-BG"/>
        </w:rPr>
        <w:t> </w:t>
      </w:r>
      <w:r w:rsidRPr="004E4A6F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      </w:t>
      </w:r>
      <w:r w:rsidR="008928C0" w:rsidRPr="004E4A6F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Възникна</w:t>
      </w:r>
      <w:r w:rsidR="004E4A6F" w:rsidRPr="004E4A6F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ли проблеми за столичани във връзка</w:t>
      </w:r>
      <w:r w:rsidR="008928C0" w:rsidRPr="004E4A6F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с действията на Агенцията по геодезия, картография и кадастър по изготвяне на кадастрална карта на</w:t>
      </w:r>
      <w:r w:rsidR="00EB0CC9" w:rsidRPr="004E4A6F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р-н „Лозенец”, р-н „Възраждане” и др. райони на столицата</w:t>
      </w:r>
      <w:r w:rsidR="004E4A6F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.</w:t>
      </w:r>
    </w:p>
    <w:p w:rsidR="00E77F0F" w:rsidRPr="004E4A6F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4E4A6F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4E4A6F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8928C0" w:rsidRPr="004E4A6F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А</w:t>
      </w:r>
      <w:r w:rsidR="001F1C25" w:rsidRPr="004E4A6F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2A33BE" w:rsidRPr="004E4A6F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Г</w:t>
      </w:r>
      <w:r w:rsidR="008928C0" w:rsidRPr="004E4A6F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ОСПОЖО МИНИСТЪР</w:t>
      </w:r>
      <w:r w:rsidR="002C6A4A" w:rsidRPr="004E4A6F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,</w:t>
      </w:r>
    </w:p>
    <w:p w:rsidR="008928C0" w:rsidRPr="004E4A6F" w:rsidRDefault="008928C0" w:rsidP="008928C0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>АГКК от края на миналата година започна процедур</w:t>
      </w:r>
      <w:r w:rsidR="00EB0CC9" w:rsidRPr="004E4A6F">
        <w:rPr>
          <w:rFonts w:ascii="Times New Roman" w:hAnsi="Times New Roman"/>
          <w:color w:val="000000"/>
          <w:sz w:val="28"/>
          <w:szCs w:val="28"/>
          <w:lang w:val="bg-BG"/>
        </w:rPr>
        <w:t>и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по изготвяне на кадастралн</w:t>
      </w:r>
      <w:r w:rsidR="00EB0CC9" w:rsidRPr="004E4A6F">
        <w:rPr>
          <w:rFonts w:ascii="Times New Roman" w:hAnsi="Times New Roman"/>
          <w:color w:val="000000"/>
          <w:sz w:val="28"/>
          <w:szCs w:val="28"/>
          <w:lang w:val="bg-BG"/>
        </w:rPr>
        <w:t>и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карт</w:t>
      </w:r>
      <w:r w:rsidR="00EB0CC9" w:rsidRPr="004E4A6F">
        <w:rPr>
          <w:rFonts w:ascii="Times New Roman" w:hAnsi="Times New Roman"/>
          <w:color w:val="000000"/>
          <w:sz w:val="28"/>
          <w:szCs w:val="28"/>
          <w:lang w:val="bg-BG"/>
        </w:rPr>
        <w:t>и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за </w:t>
      </w:r>
      <w:r w:rsidR="00012891" w:rsidRPr="004E4A6F">
        <w:rPr>
          <w:rFonts w:ascii="Times New Roman" w:hAnsi="Times New Roman"/>
          <w:color w:val="000000"/>
          <w:sz w:val="28"/>
          <w:szCs w:val="28"/>
          <w:lang w:val="bg-BG"/>
        </w:rPr>
        <w:t>столи</w:t>
      </w:r>
      <w:r w:rsidR="00EB0CC9" w:rsidRPr="004E4A6F">
        <w:rPr>
          <w:rFonts w:ascii="Times New Roman" w:hAnsi="Times New Roman"/>
          <w:color w:val="000000"/>
          <w:sz w:val="28"/>
          <w:szCs w:val="28"/>
          <w:lang w:val="bg-BG"/>
        </w:rPr>
        <w:t>ч</w:t>
      </w:r>
      <w:r w:rsidR="00012891"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ния район 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>„Лозенец”</w:t>
      </w:r>
      <w:r w:rsidR="00012891"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(Заповед РД-16-37/3.11.2014г)</w:t>
      </w:r>
      <w:r w:rsidR="00EB0CC9" w:rsidRPr="004E4A6F">
        <w:rPr>
          <w:rFonts w:ascii="Times New Roman" w:hAnsi="Times New Roman"/>
          <w:color w:val="000000"/>
          <w:sz w:val="28"/>
          <w:szCs w:val="28"/>
          <w:lang w:val="bg-BG"/>
        </w:rPr>
        <w:t>, р-н „Възраждане” (Заповед РД-16-16 от 20.08.2014 г.) и др.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Дейностите по реда на чл. 35 и сл. от ЗКИР са възложени на външни изпълнители-търговски дружества.</w:t>
      </w:r>
    </w:p>
    <w:p w:rsidR="008928C0" w:rsidRPr="004E4A6F" w:rsidRDefault="00012891" w:rsidP="008928C0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Като народен представител от 23 МИР в </w:t>
      </w:r>
      <w:r w:rsidR="00EB0CC9" w:rsidRPr="004E4A6F">
        <w:rPr>
          <w:rFonts w:ascii="Times New Roman" w:hAnsi="Times New Roman"/>
          <w:color w:val="000000"/>
          <w:sz w:val="28"/>
          <w:szCs w:val="28"/>
          <w:lang w:val="bg-BG"/>
        </w:rPr>
        <w:t>гр.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>София, с</w:t>
      </w:r>
      <w:r w:rsidR="008928C0"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мен се свързаха редица граждани, жители на горе</w:t>
      </w:r>
      <w:r w:rsid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8928C0" w:rsidRPr="004E4A6F">
        <w:rPr>
          <w:rFonts w:ascii="Times New Roman" w:hAnsi="Times New Roman"/>
          <w:color w:val="000000"/>
          <w:sz w:val="28"/>
          <w:szCs w:val="28"/>
          <w:lang w:val="bg-BG"/>
        </w:rPr>
        <w:t>цитираните райони, с оплаквания, че липсва адекватно уведомяване за започналите процедури по изготвяне на кадастрална карта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>. Също така прави впечатление, че</w:t>
      </w:r>
      <w:r w:rsidR="008928C0"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заложените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в заповедта на директора на</w:t>
      </w:r>
      <w:r w:rsidR="008928C0"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АГКК срокове 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за означаване границите на имотите на собствениците </w:t>
      </w:r>
      <w:r w:rsidR="008928C0" w:rsidRPr="004E4A6F">
        <w:rPr>
          <w:rFonts w:ascii="Times New Roman" w:hAnsi="Times New Roman"/>
          <w:color w:val="000000"/>
          <w:sz w:val="28"/>
          <w:szCs w:val="28"/>
          <w:lang w:val="bg-BG"/>
        </w:rPr>
        <w:t>са минималните допустими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>те</w:t>
      </w:r>
      <w:r w:rsidR="008928C0"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в закона-30 дни от обнародване на съответната заповед на директора на агенцията.</w:t>
      </w:r>
    </w:p>
    <w:p w:rsidR="008928C0" w:rsidRPr="004E4A6F" w:rsidRDefault="008928C0" w:rsidP="008928C0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Допълнително, граждани </w:t>
      </w:r>
      <w:r w:rsidR="00EB0CC9" w:rsidRPr="004E4A6F">
        <w:rPr>
          <w:rFonts w:ascii="Times New Roman" w:hAnsi="Times New Roman"/>
          <w:color w:val="000000"/>
          <w:sz w:val="28"/>
          <w:szCs w:val="28"/>
          <w:lang w:val="bg-BG"/>
        </w:rPr>
        <w:t>от район „Лозенец” ме</w:t>
      </w:r>
      <w:r w:rsidR="00012891"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сигнализираха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, че не е спазено изискването по чл.  35 от закона за обявяване на заповедта на директора на АГКК в два централни ежедневника и на подходящи места в районната администрация в 5-дневен срок от обнародването на заповедта в 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lastRenderedPageBreak/>
        <w:t>Държавен вестник, като уведомленията са били залепени едва няколко дни преди крайния срок за предоставяне на данни от собствениците.</w:t>
      </w:r>
    </w:p>
    <w:p w:rsidR="008928C0" w:rsidRPr="004E4A6F" w:rsidRDefault="008928C0" w:rsidP="008928C0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Не на последно място, интерес буди и въпросът, защо за такива големи райони, АГКК </w:t>
      </w:r>
      <w:r w:rsidR="00012891" w:rsidRPr="004E4A6F">
        <w:rPr>
          <w:rFonts w:ascii="Times New Roman" w:hAnsi="Times New Roman"/>
          <w:color w:val="000000"/>
          <w:sz w:val="28"/>
          <w:szCs w:val="28"/>
          <w:lang w:val="bg-BG"/>
        </w:rPr>
        <w:t>е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предвидила минималния допустим от закона срок за </w:t>
      </w:r>
      <w:r w:rsidR="00012891"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заявяване на граници на имотите и представяне на 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>документи от собствениците, както и защо документи се приемат само на 1 или 2 гишета в рамките на районната администрация и фирмата изпълнител.</w:t>
      </w:r>
    </w:p>
    <w:p w:rsidR="008928C0" w:rsidRPr="004E4A6F" w:rsidRDefault="00012891" w:rsidP="008928C0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Всичко това е свързано с редица неудобства и напрежение за жителите на </w:t>
      </w:r>
      <w:r w:rsidR="00EB0CC9" w:rsidRPr="004E4A6F">
        <w:rPr>
          <w:rFonts w:ascii="Times New Roman" w:hAnsi="Times New Roman"/>
          <w:color w:val="000000"/>
          <w:sz w:val="28"/>
          <w:szCs w:val="28"/>
          <w:lang w:val="bg-BG"/>
        </w:rPr>
        <w:t>горе</w:t>
      </w:r>
      <w:r w:rsid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EB0CC9"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цитираните 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>район</w:t>
      </w:r>
      <w:r w:rsidR="00EB0CC9" w:rsidRPr="004E4A6F">
        <w:rPr>
          <w:rFonts w:ascii="Times New Roman" w:hAnsi="Times New Roman"/>
          <w:color w:val="000000"/>
          <w:sz w:val="28"/>
          <w:szCs w:val="28"/>
          <w:lang w:val="bg-BG"/>
        </w:rPr>
        <w:t>и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, а както </w:t>
      </w:r>
      <w:r w:rsidR="00EB0CC9" w:rsidRPr="004E4A6F">
        <w:rPr>
          <w:rFonts w:ascii="Times New Roman" w:hAnsi="Times New Roman"/>
          <w:color w:val="000000"/>
          <w:sz w:val="28"/>
          <w:szCs w:val="28"/>
          <w:lang w:val="bg-BG"/>
        </w:rPr>
        <w:t>чета в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медиите, подобна е била ситуацията и в  други райони на гр. София</w:t>
      </w:r>
      <w:r w:rsidR="008928C0" w:rsidRPr="004E4A6F">
        <w:rPr>
          <w:rFonts w:ascii="Times New Roman" w:hAnsi="Times New Roman"/>
          <w:color w:val="000000"/>
          <w:sz w:val="28"/>
          <w:szCs w:val="28"/>
          <w:lang w:val="bg-BG"/>
        </w:rPr>
        <w:t>,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 поради което</w:t>
      </w:r>
    </w:p>
    <w:p w:rsidR="005C5C69" w:rsidRPr="004E4A6F" w:rsidRDefault="005C5C69" w:rsidP="005C5C6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ED3A46" w:rsidRPr="004E4A6F" w:rsidRDefault="00ED3A46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4E4A6F">
        <w:rPr>
          <w:rFonts w:ascii="Times New Roman" w:hAnsi="Times New Roman"/>
          <w:b/>
          <w:color w:val="000000"/>
          <w:sz w:val="28"/>
          <w:szCs w:val="28"/>
          <w:lang w:val="bg-BG"/>
        </w:rPr>
        <w:t>Уважаем</w:t>
      </w:r>
      <w:r w:rsidR="008928C0" w:rsidRPr="004E4A6F">
        <w:rPr>
          <w:rFonts w:ascii="Times New Roman" w:hAnsi="Times New Roman"/>
          <w:b/>
          <w:color w:val="000000"/>
          <w:sz w:val="28"/>
          <w:szCs w:val="28"/>
          <w:lang w:val="bg-BG"/>
        </w:rPr>
        <w:t>а</w:t>
      </w:r>
      <w:r w:rsidRPr="004E4A6F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г</w:t>
      </w:r>
      <w:r w:rsidR="008928C0" w:rsidRPr="004E4A6F">
        <w:rPr>
          <w:rFonts w:ascii="Times New Roman" w:hAnsi="Times New Roman"/>
          <w:b/>
          <w:color w:val="000000"/>
          <w:sz w:val="28"/>
          <w:szCs w:val="28"/>
          <w:lang w:val="bg-BG"/>
        </w:rPr>
        <w:t>оспожо</w:t>
      </w:r>
      <w:r w:rsidRPr="004E4A6F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Министър, </w:t>
      </w:r>
    </w:p>
    <w:p w:rsidR="004E4A6F" w:rsidRDefault="00ED3A46" w:rsidP="005C5C6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 xml:space="preserve">Моля да отговорите на следния въпрос: </w:t>
      </w:r>
    </w:p>
    <w:p w:rsidR="00ED3A46" w:rsidRPr="004E4A6F" w:rsidRDefault="00012891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4E4A6F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Считате ли, че Агенцията по геодезия, картография и кадастър е създала добра организация за изготвяне на кадастрална карта за столичните райони, в това число и р-н „Лозенец” и ако са налице пропуски, какви мерки ще предприемете като </w:t>
      </w:r>
      <w:proofErr w:type="spellStart"/>
      <w:r w:rsidRPr="004E4A6F">
        <w:rPr>
          <w:rFonts w:ascii="Times New Roman" w:hAnsi="Times New Roman"/>
          <w:b/>
          <w:color w:val="000000"/>
          <w:sz w:val="28"/>
          <w:szCs w:val="28"/>
          <w:lang w:val="bg-BG"/>
        </w:rPr>
        <w:t>принципал</w:t>
      </w:r>
      <w:proofErr w:type="spellEnd"/>
      <w:r w:rsidRPr="004E4A6F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на агенцията за преодоляването им и създаване на нормална обстановка за представяне на документи и запознаване с картите за собствениците на имоти в районите, включител</w:t>
      </w:r>
      <w:r w:rsidR="004E4A6F">
        <w:rPr>
          <w:rFonts w:ascii="Times New Roman" w:hAnsi="Times New Roman"/>
          <w:b/>
          <w:color w:val="000000"/>
          <w:sz w:val="28"/>
          <w:szCs w:val="28"/>
          <w:lang w:val="bg-BG"/>
        </w:rPr>
        <w:t>н</w:t>
      </w:r>
      <w:r w:rsidRPr="004E4A6F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о и за невъзникване на допълнителни разходи за тях поради </w:t>
      </w:r>
      <w:r w:rsidR="00EB0CC9" w:rsidRPr="004E4A6F">
        <w:rPr>
          <w:rFonts w:ascii="Times New Roman" w:hAnsi="Times New Roman"/>
          <w:b/>
          <w:color w:val="000000"/>
          <w:sz w:val="28"/>
          <w:szCs w:val="28"/>
          <w:lang w:val="bg-BG"/>
        </w:rPr>
        <w:t>невъзможност за спазване на</w:t>
      </w:r>
      <w:r w:rsidRPr="004E4A6F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срокове</w:t>
      </w:r>
      <w:r w:rsidR="00EB0CC9" w:rsidRPr="004E4A6F">
        <w:rPr>
          <w:rFonts w:ascii="Times New Roman" w:hAnsi="Times New Roman"/>
          <w:b/>
          <w:color w:val="000000"/>
          <w:sz w:val="28"/>
          <w:szCs w:val="28"/>
          <w:lang w:val="bg-BG"/>
        </w:rPr>
        <w:t>те</w:t>
      </w:r>
      <w:r w:rsidRPr="004E4A6F">
        <w:rPr>
          <w:rFonts w:ascii="Times New Roman" w:hAnsi="Times New Roman"/>
          <w:b/>
          <w:color w:val="000000"/>
          <w:sz w:val="28"/>
          <w:szCs w:val="28"/>
          <w:lang w:val="bg-BG"/>
        </w:rPr>
        <w:t>?</w:t>
      </w:r>
    </w:p>
    <w:p w:rsidR="005C5C69" w:rsidRPr="004E4A6F" w:rsidRDefault="005C5C69" w:rsidP="005C5C69">
      <w:pPr>
        <w:pStyle w:val="ListParagraph"/>
        <w:spacing w:after="120"/>
        <w:ind w:firstLine="720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F774EC" w:rsidRPr="004E4A6F" w:rsidRDefault="004E4A6F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София,0</w:t>
      </w:r>
      <w:r w:rsidR="0021565C" w:rsidRPr="004E4A6F">
        <w:rPr>
          <w:rFonts w:ascii="Times New Roman" w:hAnsi="Times New Roman"/>
          <w:color w:val="000000"/>
          <w:sz w:val="28"/>
          <w:szCs w:val="28"/>
          <w:lang w:val="bg-BG"/>
        </w:rPr>
        <w:t>3</w:t>
      </w:r>
      <w:r w:rsidR="00F774EC" w:rsidRPr="004E4A6F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5C5C69" w:rsidRPr="004E4A6F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21565C" w:rsidRPr="004E4A6F">
        <w:rPr>
          <w:rFonts w:ascii="Times New Roman" w:hAnsi="Times New Roman"/>
          <w:color w:val="000000"/>
          <w:sz w:val="28"/>
          <w:szCs w:val="28"/>
          <w:lang w:val="bg-BG"/>
        </w:rPr>
        <w:t>2</w:t>
      </w:r>
      <w:r w:rsidR="00F774EC" w:rsidRPr="004E4A6F">
        <w:rPr>
          <w:rFonts w:ascii="Times New Roman" w:hAnsi="Times New Roman"/>
          <w:color w:val="000000"/>
          <w:sz w:val="28"/>
          <w:szCs w:val="28"/>
          <w:lang w:val="bg-BG"/>
        </w:rPr>
        <w:t>.201</w:t>
      </w:r>
      <w:r w:rsidR="005C5C69" w:rsidRPr="004E4A6F">
        <w:rPr>
          <w:rFonts w:ascii="Times New Roman" w:hAnsi="Times New Roman"/>
          <w:color w:val="000000"/>
          <w:sz w:val="28"/>
          <w:szCs w:val="28"/>
          <w:lang w:val="bg-BG"/>
        </w:rPr>
        <w:t>5</w:t>
      </w:r>
      <w:r w:rsidR="00F774EC" w:rsidRPr="004E4A6F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 w:rsidR="00F774EC" w:rsidRPr="004E4A6F">
        <w:rPr>
          <w:rFonts w:ascii="Times New Roman" w:hAnsi="Times New Roman"/>
          <w:sz w:val="28"/>
          <w:szCs w:val="28"/>
          <w:lang w:val="bg-BG"/>
        </w:rPr>
        <w:tab/>
      </w:r>
      <w:r w:rsidR="00F774EC" w:rsidRPr="004E4A6F">
        <w:rPr>
          <w:rFonts w:ascii="Times New Roman" w:hAnsi="Times New Roman"/>
          <w:sz w:val="28"/>
          <w:szCs w:val="28"/>
          <w:lang w:val="bg-BG"/>
        </w:rPr>
        <w:tab/>
      </w:r>
      <w:r w:rsidR="00F774EC" w:rsidRPr="004E4A6F">
        <w:rPr>
          <w:rFonts w:ascii="Times New Roman" w:hAnsi="Times New Roman"/>
          <w:sz w:val="28"/>
          <w:szCs w:val="28"/>
          <w:lang w:val="bg-BG"/>
        </w:rPr>
        <w:tab/>
      </w:r>
      <w:r w:rsidR="00F774EC" w:rsidRPr="004E4A6F">
        <w:rPr>
          <w:rFonts w:ascii="Times New Roman" w:hAnsi="Times New Roman"/>
          <w:sz w:val="28"/>
          <w:szCs w:val="28"/>
          <w:lang w:val="bg-BG"/>
        </w:rPr>
        <w:tab/>
      </w:r>
      <w:r w:rsidR="00F774EC" w:rsidRPr="004E4A6F">
        <w:rPr>
          <w:rFonts w:ascii="Times New Roman" w:hAnsi="Times New Roman"/>
          <w:sz w:val="28"/>
          <w:szCs w:val="28"/>
          <w:lang w:val="bg-BG"/>
        </w:rPr>
        <w:tab/>
      </w:r>
      <w:r w:rsidR="00F774EC" w:rsidRPr="004E4A6F">
        <w:rPr>
          <w:rFonts w:ascii="Times New Roman" w:hAnsi="Times New Roman"/>
          <w:sz w:val="24"/>
          <w:szCs w:val="24"/>
          <w:lang w:val="bg-BG"/>
        </w:rPr>
        <w:tab/>
      </w:r>
    </w:p>
    <w:p w:rsidR="00CD494D" w:rsidRPr="004E4A6F" w:rsidRDefault="00CD494D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F774EC" w:rsidRPr="004E4A6F" w:rsidRDefault="00F774EC" w:rsidP="0021565C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E4A6F">
        <w:rPr>
          <w:rFonts w:ascii="Times New Roman" w:hAnsi="Times New Roman"/>
          <w:sz w:val="24"/>
          <w:szCs w:val="24"/>
          <w:lang w:val="bg-BG"/>
        </w:rPr>
        <w:tab/>
      </w:r>
      <w:r w:rsidRPr="004E4A6F">
        <w:rPr>
          <w:rFonts w:ascii="Times New Roman" w:hAnsi="Times New Roman"/>
          <w:sz w:val="24"/>
          <w:szCs w:val="24"/>
          <w:lang w:val="bg-BG"/>
        </w:rPr>
        <w:tab/>
      </w:r>
      <w:r w:rsidRPr="004E4A6F">
        <w:rPr>
          <w:rFonts w:ascii="Times New Roman" w:hAnsi="Times New Roman"/>
          <w:sz w:val="24"/>
          <w:szCs w:val="24"/>
          <w:lang w:val="bg-BG"/>
        </w:rPr>
        <w:tab/>
      </w:r>
      <w:r w:rsidRPr="004E4A6F">
        <w:rPr>
          <w:rFonts w:ascii="Times New Roman" w:hAnsi="Times New Roman"/>
          <w:sz w:val="24"/>
          <w:szCs w:val="24"/>
          <w:lang w:val="bg-BG"/>
        </w:rPr>
        <w:tab/>
      </w:r>
      <w:r w:rsidRPr="004E4A6F">
        <w:rPr>
          <w:rFonts w:ascii="Times New Roman" w:hAnsi="Times New Roman"/>
          <w:sz w:val="24"/>
          <w:szCs w:val="24"/>
          <w:lang w:val="bg-BG"/>
        </w:rPr>
        <w:tab/>
      </w:r>
      <w:r w:rsidRPr="004E4A6F">
        <w:rPr>
          <w:rFonts w:ascii="Times New Roman" w:hAnsi="Times New Roman"/>
          <w:sz w:val="24"/>
          <w:szCs w:val="24"/>
          <w:lang w:val="bg-BG"/>
        </w:rPr>
        <w:tab/>
      </w:r>
      <w:r w:rsidR="001F1C25" w:rsidRPr="004E4A6F">
        <w:rPr>
          <w:rFonts w:ascii="Times New Roman" w:hAnsi="Times New Roman"/>
          <w:color w:val="000000"/>
          <w:sz w:val="28"/>
          <w:szCs w:val="28"/>
          <w:lang w:val="bg-BG"/>
        </w:rPr>
        <w:t>Петър Славов</w:t>
      </w:r>
      <w:r w:rsidR="0021565C" w:rsidRPr="004E4A6F">
        <w:rPr>
          <w:rFonts w:ascii="Times New Roman" w:hAnsi="Times New Roman"/>
          <w:color w:val="000000"/>
          <w:sz w:val="28"/>
          <w:szCs w:val="28"/>
          <w:lang w:val="bg-BG"/>
        </w:rPr>
        <w:t>,</w:t>
      </w:r>
    </w:p>
    <w:p w:rsidR="00E458A4" w:rsidRPr="004E4A6F" w:rsidRDefault="00E458A4" w:rsidP="0021565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="0021565C" w:rsidRPr="004E4A6F">
        <w:rPr>
          <w:rFonts w:ascii="Times New Roman" w:hAnsi="Times New Roman"/>
          <w:color w:val="000000"/>
          <w:sz w:val="28"/>
          <w:szCs w:val="28"/>
          <w:lang w:val="bg-BG"/>
        </w:rPr>
        <w:t>н</w:t>
      </w:r>
      <w:r w:rsidRPr="004E4A6F">
        <w:rPr>
          <w:rFonts w:ascii="Times New Roman" w:hAnsi="Times New Roman"/>
          <w:color w:val="000000"/>
          <w:sz w:val="28"/>
          <w:szCs w:val="28"/>
          <w:lang w:val="bg-BG"/>
        </w:rPr>
        <w:t>ароден представител</w:t>
      </w:r>
    </w:p>
    <w:p w:rsidR="00041E65" w:rsidRPr="004E4A6F" w:rsidRDefault="00041E65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041E65" w:rsidRPr="004E4A6F" w:rsidRDefault="00041E65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041E65" w:rsidRPr="004E4A6F" w:rsidRDefault="00041E65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041E65" w:rsidRPr="004E4A6F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4E4A6F">
        <w:rPr>
          <w:rFonts w:ascii="Times New Roman" w:hAnsi="Times New Roman"/>
          <w:b/>
          <w:sz w:val="24"/>
          <w:szCs w:val="24"/>
          <w:lang w:val="bg-BG"/>
        </w:rPr>
        <w:tab/>
      </w:r>
      <w:r w:rsidRPr="004E4A6F">
        <w:rPr>
          <w:rFonts w:ascii="Times New Roman" w:hAnsi="Times New Roman"/>
          <w:b/>
          <w:sz w:val="24"/>
          <w:szCs w:val="24"/>
          <w:lang w:val="bg-BG"/>
        </w:rPr>
        <w:tab/>
      </w:r>
      <w:r w:rsidRPr="004E4A6F">
        <w:rPr>
          <w:rFonts w:ascii="Times New Roman" w:hAnsi="Times New Roman"/>
          <w:b/>
          <w:sz w:val="24"/>
          <w:szCs w:val="24"/>
          <w:lang w:val="bg-BG"/>
        </w:rPr>
        <w:tab/>
      </w:r>
      <w:r w:rsidRPr="004E4A6F">
        <w:rPr>
          <w:rFonts w:ascii="Times New Roman" w:hAnsi="Times New Roman"/>
          <w:b/>
          <w:sz w:val="24"/>
          <w:szCs w:val="24"/>
          <w:lang w:val="bg-BG"/>
        </w:rPr>
        <w:tab/>
      </w:r>
      <w:r w:rsidRPr="004E4A6F">
        <w:rPr>
          <w:rFonts w:ascii="Times New Roman" w:hAnsi="Times New Roman"/>
          <w:b/>
          <w:sz w:val="24"/>
          <w:szCs w:val="24"/>
          <w:lang w:val="bg-BG"/>
        </w:rPr>
        <w:tab/>
      </w:r>
      <w:r w:rsidRPr="004E4A6F">
        <w:rPr>
          <w:rFonts w:ascii="Times New Roman" w:hAnsi="Times New Roman"/>
          <w:b/>
          <w:sz w:val="24"/>
          <w:szCs w:val="24"/>
          <w:lang w:val="bg-BG"/>
        </w:rPr>
        <w:tab/>
      </w:r>
    </w:p>
    <w:sectPr w:rsidR="00041E65" w:rsidRPr="004E4A6F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12891"/>
    <w:rsid w:val="00041E65"/>
    <w:rsid w:val="00044934"/>
    <w:rsid w:val="000A45C3"/>
    <w:rsid w:val="001F1C25"/>
    <w:rsid w:val="001F5616"/>
    <w:rsid w:val="0021565C"/>
    <w:rsid w:val="00293881"/>
    <w:rsid w:val="002A33BE"/>
    <w:rsid w:val="002C6A4A"/>
    <w:rsid w:val="00362027"/>
    <w:rsid w:val="004140B4"/>
    <w:rsid w:val="004157F5"/>
    <w:rsid w:val="004A2C30"/>
    <w:rsid w:val="004C321D"/>
    <w:rsid w:val="004E4A6F"/>
    <w:rsid w:val="004E5778"/>
    <w:rsid w:val="00526412"/>
    <w:rsid w:val="005546F2"/>
    <w:rsid w:val="005B3D6F"/>
    <w:rsid w:val="005C5C69"/>
    <w:rsid w:val="00693FDA"/>
    <w:rsid w:val="006A5214"/>
    <w:rsid w:val="007A3227"/>
    <w:rsid w:val="008928C0"/>
    <w:rsid w:val="008B3406"/>
    <w:rsid w:val="00920808"/>
    <w:rsid w:val="0093691E"/>
    <w:rsid w:val="009A01FE"/>
    <w:rsid w:val="009B5747"/>
    <w:rsid w:val="009F4210"/>
    <w:rsid w:val="00AA5D7E"/>
    <w:rsid w:val="00AD4850"/>
    <w:rsid w:val="00B76D6B"/>
    <w:rsid w:val="00C2752A"/>
    <w:rsid w:val="00C936DE"/>
    <w:rsid w:val="00CD494D"/>
    <w:rsid w:val="00CF7495"/>
    <w:rsid w:val="00D75A09"/>
    <w:rsid w:val="00DB501C"/>
    <w:rsid w:val="00DD3AA0"/>
    <w:rsid w:val="00DE4E79"/>
    <w:rsid w:val="00DF25EE"/>
    <w:rsid w:val="00E10424"/>
    <w:rsid w:val="00E458A4"/>
    <w:rsid w:val="00E77F0F"/>
    <w:rsid w:val="00E83CC1"/>
    <w:rsid w:val="00EB0CC9"/>
    <w:rsid w:val="00ED3A46"/>
    <w:rsid w:val="00F62219"/>
    <w:rsid w:val="00F774EC"/>
    <w:rsid w:val="00FC6FE7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Katia Petrova</cp:lastModifiedBy>
  <cp:revision>2</cp:revision>
  <cp:lastPrinted>2015-02-04T07:40:00Z</cp:lastPrinted>
  <dcterms:created xsi:type="dcterms:W3CDTF">2015-02-05T08:04:00Z</dcterms:created>
  <dcterms:modified xsi:type="dcterms:W3CDTF">2015-02-05T08:04:00Z</dcterms:modified>
</cp:coreProperties>
</file>