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8D" w:rsidRPr="00D275B8" w:rsidRDefault="00D27D8D" w:rsidP="00C269E3">
      <w:pPr>
        <w:pStyle w:val="Header"/>
        <w:tabs>
          <w:tab w:val="left" w:pos="708"/>
        </w:tabs>
        <w:spacing w:after="0" w:line="320" w:lineRule="atLeast"/>
        <w:ind w:left="4503" w:firstLine="0"/>
        <w:jc w:val="left"/>
        <w:rPr>
          <w:rFonts w:ascii="Times New Roman" w:hAnsi="Times New Roman"/>
          <w:b/>
          <w:szCs w:val="24"/>
        </w:rPr>
      </w:pPr>
      <w:r>
        <w:rPr>
          <w:rFonts w:ascii="Times New Roman" w:hAnsi="Times New Roman"/>
          <w:b/>
          <w:szCs w:val="24"/>
        </w:rPr>
        <w:t xml:space="preserve">ЧРЕЗ </w:t>
      </w:r>
    </w:p>
    <w:p w:rsidR="00D27D8D" w:rsidRPr="00D275B8" w:rsidRDefault="00D27D8D" w:rsidP="00C269E3">
      <w:pPr>
        <w:pStyle w:val="Header"/>
        <w:tabs>
          <w:tab w:val="left" w:pos="708"/>
        </w:tabs>
        <w:spacing w:after="0" w:line="320" w:lineRule="atLeast"/>
        <w:ind w:left="4503" w:firstLine="0"/>
        <w:jc w:val="left"/>
        <w:rPr>
          <w:rFonts w:ascii="Times New Roman" w:hAnsi="Times New Roman"/>
          <w:b/>
          <w:szCs w:val="24"/>
        </w:rPr>
      </w:pPr>
      <w:r w:rsidRPr="00D275B8">
        <w:rPr>
          <w:rFonts w:ascii="Times New Roman" w:hAnsi="Times New Roman"/>
          <w:b/>
          <w:szCs w:val="24"/>
        </w:rPr>
        <w:t xml:space="preserve">ПРЕДСЕДАТЕЛЯ НА </w:t>
      </w:r>
    </w:p>
    <w:p w:rsidR="00D27D8D" w:rsidRPr="00D275B8" w:rsidRDefault="00D27D8D" w:rsidP="00C269E3">
      <w:pPr>
        <w:pStyle w:val="Header"/>
        <w:tabs>
          <w:tab w:val="left" w:pos="708"/>
        </w:tabs>
        <w:spacing w:after="0" w:line="320" w:lineRule="atLeast"/>
        <w:ind w:left="4503" w:firstLine="0"/>
        <w:jc w:val="left"/>
        <w:rPr>
          <w:rFonts w:ascii="Times New Roman" w:hAnsi="Times New Roman"/>
          <w:b/>
          <w:szCs w:val="24"/>
        </w:rPr>
      </w:pPr>
      <w:r w:rsidRPr="00D275B8">
        <w:rPr>
          <w:rFonts w:ascii="Times New Roman" w:hAnsi="Times New Roman"/>
          <w:b/>
          <w:szCs w:val="24"/>
        </w:rPr>
        <w:t>43-ТО НАРОДНО СЪБРАНИЕ НА</w:t>
      </w:r>
    </w:p>
    <w:p w:rsidR="00D27D8D" w:rsidRDefault="00D27D8D" w:rsidP="00C269E3">
      <w:pPr>
        <w:pStyle w:val="Header"/>
        <w:tabs>
          <w:tab w:val="left" w:pos="708"/>
        </w:tabs>
        <w:spacing w:after="0" w:line="320" w:lineRule="atLeast"/>
        <w:ind w:left="4503" w:firstLine="0"/>
        <w:jc w:val="left"/>
        <w:rPr>
          <w:rFonts w:ascii="Times New Roman" w:hAnsi="Times New Roman"/>
          <w:b/>
          <w:szCs w:val="24"/>
        </w:rPr>
      </w:pPr>
      <w:r>
        <w:rPr>
          <w:rFonts w:ascii="Times New Roman" w:hAnsi="Times New Roman"/>
          <w:b/>
          <w:szCs w:val="24"/>
        </w:rPr>
        <w:t xml:space="preserve">РЕПУБЛИКА БЪЛГАРИЯ </w:t>
      </w:r>
    </w:p>
    <w:p w:rsidR="00D27D8D" w:rsidRDefault="00D27D8D" w:rsidP="00C269E3">
      <w:pPr>
        <w:pStyle w:val="Header"/>
        <w:tabs>
          <w:tab w:val="left" w:pos="708"/>
        </w:tabs>
        <w:spacing w:after="0" w:line="320" w:lineRule="atLeast"/>
        <w:ind w:left="4503" w:firstLine="0"/>
        <w:jc w:val="left"/>
        <w:rPr>
          <w:rFonts w:ascii="Times New Roman" w:hAnsi="Times New Roman"/>
          <w:b/>
          <w:szCs w:val="24"/>
        </w:rPr>
      </w:pPr>
      <w:r>
        <w:rPr>
          <w:rFonts w:ascii="Times New Roman" w:hAnsi="Times New Roman"/>
          <w:b/>
          <w:szCs w:val="24"/>
        </w:rPr>
        <w:t>Г-</w:t>
      </w:r>
      <w:r w:rsidRPr="00D275B8">
        <w:rPr>
          <w:rFonts w:ascii="Times New Roman" w:hAnsi="Times New Roman"/>
          <w:b/>
          <w:szCs w:val="24"/>
        </w:rPr>
        <w:t>ЖАЦЕЦКА ЦАЧЕВА</w:t>
      </w:r>
    </w:p>
    <w:p w:rsidR="00D27D8D" w:rsidRDefault="00D27D8D" w:rsidP="00C269E3">
      <w:pPr>
        <w:pStyle w:val="Header"/>
        <w:tabs>
          <w:tab w:val="left" w:pos="708"/>
        </w:tabs>
        <w:spacing w:after="0" w:line="320" w:lineRule="atLeast"/>
        <w:ind w:left="4503" w:firstLine="0"/>
        <w:jc w:val="left"/>
        <w:rPr>
          <w:rFonts w:ascii="Times New Roman" w:hAnsi="Times New Roman"/>
          <w:b/>
          <w:szCs w:val="24"/>
        </w:rPr>
      </w:pPr>
    </w:p>
    <w:p w:rsidR="00D27D8D" w:rsidRPr="00D275B8" w:rsidRDefault="00D27D8D" w:rsidP="00C269E3">
      <w:pPr>
        <w:pStyle w:val="Header"/>
        <w:tabs>
          <w:tab w:val="left" w:pos="708"/>
        </w:tabs>
        <w:spacing w:after="0" w:line="320" w:lineRule="atLeast"/>
        <w:ind w:left="4503" w:firstLine="0"/>
        <w:jc w:val="left"/>
        <w:rPr>
          <w:rFonts w:ascii="Times New Roman" w:hAnsi="Times New Roman"/>
          <w:b/>
          <w:szCs w:val="24"/>
        </w:rPr>
      </w:pPr>
      <w:r w:rsidRPr="00D275B8">
        <w:rPr>
          <w:rFonts w:ascii="Times New Roman" w:hAnsi="Times New Roman"/>
          <w:b/>
          <w:szCs w:val="24"/>
        </w:rPr>
        <w:t xml:space="preserve">ДО </w:t>
      </w:r>
    </w:p>
    <w:p w:rsidR="00D27D8D" w:rsidRPr="00724B77" w:rsidRDefault="00D27D8D" w:rsidP="00C269E3">
      <w:pPr>
        <w:pStyle w:val="Header"/>
        <w:tabs>
          <w:tab w:val="left" w:pos="708"/>
        </w:tabs>
        <w:spacing w:after="0" w:line="320" w:lineRule="atLeast"/>
        <w:ind w:left="4503" w:firstLine="0"/>
        <w:jc w:val="left"/>
        <w:rPr>
          <w:rFonts w:ascii="Times New Roman" w:hAnsi="Times New Roman"/>
          <w:b/>
          <w:szCs w:val="24"/>
          <w:lang w:val="bg-BG"/>
        </w:rPr>
      </w:pPr>
      <w:r w:rsidRPr="00D275B8">
        <w:rPr>
          <w:rFonts w:ascii="Times New Roman" w:hAnsi="Times New Roman"/>
          <w:b/>
          <w:szCs w:val="24"/>
        </w:rPr>
        <w:t xml:space="preserve">Г-Н </w:t>
      </w:r>
      <w:r>
        <w:rPr>
          <w:rFonts w:ascii="Times New Roman" w:hAnsi="Times New Roman"/>
          <w:b/>
          <w:szCs w:val="24"/>
          <w:lang w:val="bg-BG"/>
        </w:rPr>
        <w:t>ЧАВДАР ГЕОРГИЕВ</w:t>
      </w:r>
    </w:p>
    <w:p w:rsidR="00D27D8D" w:rsidRPr="005568A9" w:rsidRDefault="00D27D8D" w:rsidP="00C269E3">
      <w:pPr>
        <w:pStyle w:val="Header"/>
        <w:tabs>
          <w:tab w:val="left" w:pos="708"/>
        </w:tabs>
        <w:spacing w:after="0" w:line="320" w:lineRule="atLeast"/>
        <w:ind w:left="4503" w:firstLine="0"/>
        <w:jc w:val="left"/>
        <w:rPr>
          <w:rFonts w:ascii="Times New Roman" w:hAnsi="Times New Roman"/>
          <w:b/>
          <w:szCs w:val="24"/>
          <w:lang w:val="bg-BG"/>
        </w:rPr>
      </w:pPr>
      <w:r w:rsidRPr="00D275B8">
        <w:rPr>
          <w:rFonts w:ascii="Times New Roman" w:hAnsi="Times New Roman"/>
          <w:b/>
          <w:szCs w:val="24"/>
        </w:rPr>
        <w:t>НАРОДЕН ПРЕДСТАВИТЕЛ</w:t>
      </w:r>
      <w:r>
        <w:rPr>
          <w:rFonts w:ascii="Times New Roman" w:hAnsi="Times New Roman"/>
          <w:b/>
          <w:szCs w:val="24"/>
          <w:lang w:val="bg-BG"/>
        </w:rPr>
        <w:t xml:space="preserve"> ОТ</w:t>
      </w:r>
    </w:p>
    <w:p w:rsidR="00D27D8D" w:rsidRPr="00C269E3" w:rsidRDefault="00D27D8D" w:rsidP="00506B8F">
      <w:pPr>
        <w:pStyle w:val="Header"/>
        <w:tabs>
          <w:tab w:val="left" w:pos="708"/>
        </w:tabs>
        <w:spacing w:after="0" w:line="320" w:lineRule="atLeast"/>
        <w:ind w:left="4503" w:firstLine="0"/>
        <w:jc w:val="left"/>
        <w:rPr>
          <w:rFonts w:ascii="Times New Roman" w:hAnsi="Times New Roman"/>
          <w:b/>
          <w:szCs w:val="24"/>
          <w:lang w:val="bg-BG"/>
        </w:rPr>
      </w:pPr>
      <w:r w:rsidRPr="00C269E3">
        <w:rPr>
          <w:rFonts w:ascii="Times New Roman" w:hAnsi="Times New Roman"/>
          <w:b/>
          <w:szCs w:val="24"/>
          <w:lang w:val="bg-BG"/>
        </w:rPr>
        <w:t>ПГ “</w:t>
      </w:r>
      <w:r>
        <w:rPr>
          <w:rFonts w:ascii="Times New Roman" w:hAnsi="Times New Roman"/>
          <w:b/>
          <w:szCs w:val="24"/>
          <w:lang w:val="bg-BG"/>
        </w:rPr>
        <w:t>БСП  - ЛЯВА БЪЛГАРИЯ“</w:t>
      </w:r>
    </w:p>
    <w:p w:rsidR="00D27D8D" w:rsidRPr="00C269E3" w:rsidRDefault="00D27D8D" w:rsidP="00C269E3">
      <w:pPr>
        <w:pStyle w:val="Header"/>
        <w:tabs>
          <w:tab w:val="left" w:pos="708"/>
        </w:tabs>
        <w:spacing w:after="0" w:line="320" w:lineRule="atLeast"/>
        <w:ind w:left="4503" w:firstLine="0"/>
        <w:jc w:val="left"/>
        <w:rPr>
          <w:rFonts w:ascii="Times New Roman" w:hAnsi="Times New Roman"/>
          <w:b/>
          <w:szCs w:val="24"/>
          <w:u w:val="single"/>
          <w:lang w:val="bg-BG"/>
        </w:rPr>
      </w:pPr>
      <w:r w:rsidRPr="00C269E3">
        <w:rPr>
          <w:rFonts w:ascii="Times New Roman" w:hAnsi="Times New Roman"/>
          <w:b/>
          <w:szCs w:val="24"/>
          <w:u w:val="single"/>
          <w:lang w:val="bg-BG"/>
        </w:rPr>
        <w:t>На Ваш изх. № 554 – 06 –2</w:t>
      </w:r>
      <w:r>
        <w:rPr>
          <w:rFonts w:ascii="Times New Roman" w:hAnsi="Times New Roman"/>
          <w:b/>
          <w:szCs w:val="24"/>
          <w:u w:val="single"/>
          <w:lang w:val="bg-BG"/>
        </w:rPr>
        <w:t>67</w:t>
      </w:r>
      <w:r w:rsidRPr="00C269E3">
        <w:rPr>
          <w:rFonts w:ascii="Times New Roman" w:hAnsi="Times New Roman"/>
          <w:b/>
          <w:szCs w:val="24"/>
          <w:u w:val="single"/>
          <w:lang w:val="bg-BG"/>
        </w:rPr>
        <w:t>/</w:t>
      </w:r>
      <w:r>
        <w:rPr>
          <w:rFonts w:ascii="Times New Roman" w:hAnsi="Times New Roman"/>
          <w:b/>
          <w:szCs w:val="24"/>
          <w:u w:val="single"/>
          <w:lang w:val="bg-BG"/>
        </w:rPr>
        <w:t>20</w:t>
      </w:r>
      <w:r w:rsidRPr="00C269E3">
        <w:rPr>
          <w:rFonts w:ascii="Times New Roman" w:hAnsi="Times New Roman"/>
          <w:b/>
          <w:szCs w:val="24"/>
          <w:u w:val="single"/>
          <w:lang w:val="bg-BG"/>
        </w:rPr>
        <w:t>.02.2015 г.</w:t>
      </w:r>
    </w:p>
    <w:p w:rsidR="00D27D8D" w:rsidRPr="00506B8F" w:rsidRDefault="00D27D8D" w:rsidP="00506B8F">
      <w:pPr>
        <w:pStyle w:val="Header"/>
        <w:tabs>
          <w:tab w:val="left" w:pos="708"/>
        </w:tabs>
        <w:spacing w:after="0" w:line="320" w:lineRule="atLeast"/>
        <w:ind w:left="4503" w:firstLine="0"/>
        <w:jc w:val="left"/>
        <w:rPr>
          <w:rFonts w:ascii="Times New Roman" w:hAnsi="Times New Roman"/>
          <w:b/>
          <w:szCs w:val="24"/>
          <w:lang w:val="bg-BG"/>
        </w:rPr>
      </w:pPr>
      <w:r w:rsidRPr="00C269E3">
        <w:rPr>
          <w:rFonts w:ascii="Times New Roman" w:hAnsi="Times New Roman"/>
          <w:b/>
          <w:szCs w:val="24"/>
          <w:lang w:val="bg-BG"/>
        </w:rPr>
        <w:tab/>
      </w:r>
    </w:p>
    <w:p w:rsidR="00D27D8D" w:rsidRPr="00C269E3" w:rsidRDefault="00D27D8D" w:rsidP="00506B8F">
      <w:pPr>
        <w:pStyle w:val="Header"/>
        <w:tabs>
          <w:tab w:val="left" w:pos="708"/>
        </w:tabs>
        <w:spacing w:after="0" w:line="320" w:lineRule="atLeast"/>
        <w:jc w:val="left"/>
        <w:rPr>
          <w:rFonts w:ascii="Times New Roman" w:hAnsi="Times New Roman"/>
          <w:b/>
          <w:szCs w:val="24"/>
          <w:lang w:val="bg-BG"/>
        </w:rPr>
      </w:pPr>
      <w:r w:rsidRPr="00C269E3">
        <w:rPr>
          <w:rFonts w:ascii="Times New Roman" w:hAnsi="Times New Roman"/>
          <w:b/>
          <w:szCs w:val="24"/>
          <w:lang w:val="bg-BG"/>
        </w:rPr>
        <w:tab/>
      </w:r>
      <w:r w:rsidRPr="00C269E3">
        <w:rPr>
          <w:rFonts w:ascii="Times New Roman" w:hAnsi="Times New Roman"/>
          <w:b/>
          <w:szCs w:val="24"/>
          <w:lang w:val="bg-BG"/>
        </w:rPr>
        <w:tab/>
      </w:r>
      <w:r w:rsidRPr="00C269E3">
        <w:rPr>
          <w:rFonts w:ascii="Times New Roman" w:hAnsi="Times New Roman"/>
          <w:b/>
          <w:szCs w:val="24"/>
          <w:lang w:val="bg-BG"/>
        </w:rPr>
        <w:tab/>
      </w:r>
    </w:p>
    <w:p w:rsidR="00D27D8D" w:rsidRDefault="00D27D8D" w:rsidP="00C269E3">
      <w:pPr>
        <w:spacing w:after="0" w:line="320" w:lineRule="atLeast"/>
        <w:ind w:left="2160"/>
        <w:rPr>
          <w:rFonts w:ascii="Times New Roman" w:hAnsi="Times New Roman"/>
          <w:b/>
          <w:szCs w:val="24"/>
          <w:lang w:val="bg-BG"/>
        </w:rPr>
      </w:pPr>
      <w:r w:rsidRPr="00B46B67">
        <w:rPr>
          <w:rFonts w:ascii="Times New Roman" w:hAnsi="Times New Roman"/>
          <w:b/>
          <w:szCs w:val="24"/>
          <w:lang w:val="bg-BG"/>
        </w:rPr>
        <w:t>ПИСМЕН ОТГОВОР НА ВЪПРОС</w:t>
      </w:r>
    </w:p>
    <w:p w:rsidR="00D27D8D" w:rsidRPr="00B46B67" w:rsidRDefault="00D27D8D" w:rsidP="00C269E3">
      <w:pPr>
        <w:spacing w:after="0" w:line="320" w:lineRule="atLeast"/>
        <w:ind w:left="2160"/>
        <w:rPr>
          <w:rFonts w:ascii="Times New Roman" w:hAnsi="Times New Roman"/>
          <w:b/>
          <w:szCs w:val="24"/>
          <w:lang w:val="bg-BG"/>
        </w:rPr>
      </w:pPr>
    </w:p>
    <w:p w:rsidR="00D27D8D" w:rsidRPr="00FE5FE9" w:rsidRDefault="00D27D8D" w:rsidP="00C269E3">
      <w:pPr>
        <w:spacing w:after="0" w:line="320" w:lineRule="atLeast"/>
        <w:ind w:left="2160"/>
        <w:rPr>
          <w:rFonts w:ascii="Times New Roman" w:hAnsi="Times New Roman"/>
          <w:color w:val="FFFFFF"/>
          <w:szCs w:val="24"/>
          <w:lang w:val="bg-BG"/>
        </w:rPr>
      </w:pPr>
    </w:p>
    <w:p w:rsidR="00D27D8D" w:rsidRPr="00FE5FE9" w:rsidRDefault="00D27D8D" w:rsidP="00C269E3">
      <w:pPr>
        <w:pStyle w:val="Header"/>
        <w:tabs>
          <w:tab w:val="left" w:pos="709"/>
        </w:tabs>
        <w:spacing w:after="0" w:line="320" w:lineRule="atLeast"/>
        <w:ind w:firstLine="0"/>
        <w:rPr>
          <w:rFonts w:ascii="Times New Roman" w:hAnsi="Times New Roman"/>
          <w:b/>
          <w:szCs w:val="24"/>
          <w:lang w:val="bg-BG"/>
        </w:rPr>
      </w:pPr>
      <w:r w:rsidRPr="00FE5FE9">
        <w:rPr>
          <w:rFonts w:ascii="Times New Roman" w:hAnsi="Times New Roman"/>
          <w:szCs w:val="24"/>
          <w:lang w:val="bg-BG"/>
        </w:rPr>
        <w:tab/>
      </w:r>
      <w:r w:rsidRPr="00FE5FE9">
        <w:rPr>
          <w:rFonts w:ascii="Times New Roman" w:hAnsi="Times New Roman"/>
          <w:szCs w:val="24"/>
          <w:lang w:val="bg-BG"/>
        </w:rPr>
        <w:tab/>
      </w:r>
      <w:r w:rsidRPr="00FE5FE9">
        <w:rPr>
          <w:rFonts w:ascii="Times New Roman" w:hAnsi="Times New Roman"/>
          <w:b/>
          <w:szCs w:val="24"/>
          <w:lang w:val="bg-BG"/>
        </w:rPr>
        <w:t>ОТНОСНО: Външен държавен дълг и фискален резерв за периода 2010-2014 вкл.</w:t>
      </w:r>
    </w:p>
    <w:p w:rsidR="00D27D8D" w:rsidRPr="00FE5FE9" w:rsidRDefault="00D27D8D" w:rsidP="00C269E3">
      <w:pPr>
        <w:pStyle w:val="Header"/>
        <w:tabs>
          <w:tab w:val="left" w:pos="709"/>
        </w:tabs>
        <w:spacing w:after="0" w:line="320" w:lineRule="atLeast"/>
        <w:ind w:firstLine="0"/>
        <w:rPr>
          <w:rFonts w:ascii="Times New Roman" w:hAnsi="Times New Roman"/>
          <w:b/>
          <w:szCs w:val="24"/>
          <w:lang w:val="bg-BG"/>
        </w:rPr>
      </w:pPr>
    </w:p>
    <w:p w:rsidR="00D27D8D" w:rsidRPr="00FE5FE9" w:rsidRDefault="00D27D8D" w:rsidP="00C269E3">
      <w:pPr>
        <w:pStyle w:val="Header"/>
        <w:tabs>
          <w:tab w:val="left" w:pos="709"/>
        </w:tabs>
        <w:spacing w:after="0" w:line="320" w:lineRule="atLeast"/>
        <w:ind w:firstLine="0"/>
        <w:rPr>
          <w:rFonts w:ascii="Times New Roman" w:hAnsi="Times New Roman"/>
          <w:b/>
          <w:szCs w:val="24"/>
          <w:lang w:val="bg-BG"/>
        </w:rPr>
      </w:pPr>
    </w:p>
    <w:p w:rsidR="00D27D8D" w:rsidRPr="00FE5FE9" w:rsidRDefault="00D27D8D" w:rsidP="00C269E3">
      <w:pPr>
        <w:pStyle w:val="Header"/>
        <w:tabs>
          <w:tab w:val="left" w:pos="708"/>
        </w:tabs>
        <w:spacing w:after="0" w:line="320" w:lineRule="atLeast"/>
        <w:rPr>
          <w:rFonts w:ascii="Times New Roman" w:hAnsi="Times New Roman"/>
          <w:b/>
          <w:szCs w:val="24"/>
          <w:lang w:val="bg-BG"/>
        </w:rPr>
      </w:pPr>
      <w:r w:rsidRPr="00FE5FE9">
        <w:rPr>
          <w:rFonts w:ascii="Times New Roman" w:hAnsi="Times New Roman"/>
          <w:b/>
          <w:szCs w:val="24"/>
          <w:lang w:val="bg-BG"/>
        </w:rPr>
        <w:t>УВАЖАЕМИ Г-Н ГЕОРГИЕВ ,</w:t>
      </w:r>
    </w:p>
    <w:p w:rsidR="00D27D8D" w:rsidRPr="00B46B67" w:rsidRDefault="00D27D8D" w:rsidP="00C269E3">
      <w:pPr>
        <w:pStyle w:val="Header"/>
        <w:tabs>
          <w:tab w:val="left" w:pos="708"/>
        </w:tabs>
        <w:spacing w:after="0" w:line="320" w:lineRule="atLeast"/>
        <w:rPr>
          <w:rFonts w:ascii="Times New Roman" w:hAnsi="Times New Roman"/>
          <w:b/>
          <w:sz w:val="28"/>
          <w:szCs w:val="28"/>
          <w:lang w:val="bg-BG"/>
        </w:rPr>
      </w:pPr>
    </w:p>
    <w:p w:rsidR="00D27D8D" w:rsidRPr="00FE5FE9" w:rsidRDefault="00D27D8D" w:rsidP="00CA1D86">
      <w:pPr>
        <w:spacing w:before="60" w:after="60" w:line="320" w:lineRule="atLeast"/>
        <w:rPr>
          <w:rFonts w:ascii="Times New Roman" w:hAnsi="Times New Roman"/>
          <w:szCs w:val="24"/>
          <w:lang w:val="bg-BG"/>
        </w:rPr>
      </w:pPr>
      <w:r w:rsidRPr="00FE5FE9">
        <w:rPr>
          <w:rFonts w:ascii="Times New Roman" w:hAnsi="Times New Roman"/>
          <w:szCs w:val="24"/>
          <w:lang w:val="bg-BG"/>
        </w:rPr>
        <w:t xml:space="preserve">В отговор на поставените от Вас въпроси, Ви предоставям следната информация: </w:t>
      </w:r>
    </w:p>
    <w:tbl>
      <w:tblPr>
        <w:tblW w:w="10518" w:type="dxa"/>
        <w:tblInd w:w="-1030" w:type="dxa"/>
        <w:tblCellMar>
          <w:left w:w="70" w:type="dxa"/>
          <w:right w:w="70" w:type="dxa"/>
        </w:tblCellMar>
        <w:tblLook w:val="00A0" w:firstRow="1" w:lastRow="0" w:firstColumn="1" w:lastColumn="0" w:noHBand="0" w:noVBand="0"/>
      </w:tblPr>
      <w:tblGrid>
        <w:gridCol w:w="658"/>
        <w:gridCol w:w="5392"/>
        <w:gridCol w:w="579"/>
        <w:gridCol w:w="395"/>
        <w:gridCol w:w="335"/>
        <w:gridCol w:w="500"/>
        <w:gridCol w:w="230"/>
        <w:gridCol w:w="524"/>
        <w:gridCol w:w="83"/>
        <w:gridCol w:w="219"/>
        <w:gridCol w:w="549"/>
        <w:gridCol w:w="67"/>
        <w:gridCol w:w="114"/>
        <w:gridCol w:w="811"/>
        <w:gridCol w:w="62"/>
      </w:tblGrid>
      <w:tr w:rsidR="00D27D8D" w:rsidRPr="00724B77" w:rsidTr="00724B77">
        <w:trPr>
          <w:gridBefore w:val="1"/>
          <w:gridAfter w:val="1"/>
          <w:wBefore w:w="658" w:type="dxa"/>
          <w:wAfter w:w="62" w:type="dxa"/>
          <w:trHeight w:val="270"/>
        </w:trPr>
        <w:tc>
          <w:tcPr>
            <w:tcW w:w="5392" w:type="dxa"/>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974"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5"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754"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51"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992"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r>
              <w:rPr>
                <w:rFonts w:cs="Arial"/>
                <w:sz w:val="20"/>
                <w:lang w:val="bg-BG" w:eastAsia="bg-BG"/>
              </w:rPr>
              <w:t>(</w:t>
            </w:r>
            <w:proofErr w:type="spellStart"/>
            <w:r>
              <w:rPr>
                <w:rFonts w:cs="Arial"/>
                <w:sz w:val="20"/>
                <w:lang w:val="bg-BG" w:eastAsia="bg-BG"/>
              </w:rPr>
              <w:t>млн</w:t>
            </w:r>
            <w:proofErr w:type="spellEnd"/>
            <w:r w:rsidRPr="00724B77">
              <w:rPr>
                <w:rFonts w:cs="Arial"/>
                <w:sz w:val="20"/>
                <w:lang w:val="bg-BG" w:eastAsia="bg-BG"/>
              </w:rPr>
              <w:t xml:space="preserve"> лв.)</w:t>
            </w:r>
          </w:p>
        </w:tc>
      </w:tr>
      <w:tr w:rsidR="00D27D8D" w:rsidRPr="00724B77" w:rsidTr="00724B77">
        <w:trPr>
          <w:gridBefore w:val="1"/>
          <w:gridAfter w:val="1"/>
          <w:wBefore w:w="658" w:type="dxa"/>
          <w:wAfter w:w="62" w:type="dxa"/>
          <w:trHeight w:val="300"/>
        </w:trPr>
        <w:tc>
          <w:tcPr>
            <w:tcW w:w="5392" w:type="dxa"/>
            <w:tcBorders>
              <w:top w:val="single" w:sz="8" w:space="0" w:color="auto"/>
              <w:left w:val="single" w:sz="8" w:space="0" w:color="auto"/>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b/>
                <w:bCs/>
                <w:sz w:val="20"/>
                <w:lang w:val="bg-BG" w:eastAsia="bg-BG"/>
              </w:rPr>
            </w:pPr>
            <w:r w:rsidRPr="00724B77">
              <w:rPr>
                <w:rFonts w:cs="Arial"/>
                <w:b/>
                <w:bCs/>
                <w:sz w:val="20"/>
                <w:lang w:val="bg-BG" w:eastAsia="bg-BG"/>
              </w:rPr>
              <w:t>ВЪНШЕН ДЪЛГ</w:t>
            </w:r>
          </w:p>
        </w:tc>
        <w:tc>
          <w:tcPr>
            <w:tcW w:w="974"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2010</w:t>
            </w:r>
          </w:p>
        </w:tc>
        <w:tc>
          <w:tcPr>
            <w:tcW w:w="835"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2011</w:t>
            </w:r>
          </w:p>
        </w:tc>
        <w:tc>
          <w:tcPr>
            <w:tcW w:w="754"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2012</w:t>
            </w:r>
          </w:p>
        </w:tc>
        <w:tc>
          <w:tcPr>
            <w:tcW w:w="851" w:type="dxa"/>
            <w:gridSpan w:val="3"/>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2013</w:t>
            </w:r>
          </w:p>
        </w:tc>
        <w:tc>
          <w:tcPr>
            <w:tcW w:w="992" w:type="dxa"/>
            <w:gridSpan w:val="3"/>
            <w:tcBorders>
              <w:top w:val="single" w:sz="8" w:space="0" w:color="auto"/>
              <w:left w:val="nil"/>
              <w:bottom w:val="single" w:sz="8" w:space="0" w:color="auto"/>
              <w:right w:val="single" w:sz="8"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2014</w:t>
            </w:r>
          </w:p>
        </w:tc>
      </w:tr>
      <w:tr w:rsidR="00D27D8D" w:rsidRPr="00724B77" w:rsidTr="00724B77">
        <w:trPr>
          <w:gridBefore w:val="1"/>
          <w:gridAfter w:val="1"/>
          <w:wBefore w:w="658" w:type="dxa"/>
          <w:wAfter w:w="62" w:type="dxa"/>
          <w:trHeight w:val="300"/>
        </w:trPr>
        <w:tc>
          <w:tcPr>
            <w:tcW w:w="5392" w:type="dxa"/>
            <w:tcBorders>
              <w:top w:val="nil"/>
              <w:left w:val="single" w:sz="8" w:space="0" w:color="auto"/>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ВЪНШЕН ДЪЛГ</w:t>
            </w:r>
          </w:p>
        </w:tc>
        <w:tc>
          <w:tcPr>
            <w:tcW w:w="974" w:type="dxa"/>
            <w:gridSpan w:val="2"/>
            <w:tcBorders>
              <w:top w:val="nil"/>
              <w:left w:val="nil"/>
              <w:bottom w:val="nil"/>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6 598,0</w:t>
            </w:r>
          </w:p>
        </w:tc>
        <w:tc>
          <w:tcPr>
            <w:tcW w:w="835" w:type="dxa"/>
            <w:gridSpan w:val="2"/>
            <w:tcBorders>
              <w:top w:val="nil"/>
              <w:left w:val="single" w:sz="4" w:space="0" w:color="auto"/>
              <w:bottom w:val="nil"/>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6 821,2</w:t>
            </w:r>
          </w:p>
        </w:tc>
        <w:tc>
          <w:tcPr>
            <w:tcW w:w="754" w:type="dxa"/>
            <w:gridSpan w:val="2"/>
            <w:tcBorders>
              <w:top w:val="nil"/>
              <w:left w:val="single" w:sz="4" w:space="0" w:color="auto"/>
              <w:bottom w:val="nil"/>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8 692,6</w:t>
            </w:r>
          </w:p>
        </w:tc>
        <w:tc>
          <w:tcPr>
            <w:tcW w:w="851" w:type="dxa"/>
            <w:gridSpan w:val="3"/>
            <w:tcBorders>
              <w:top w:val="nil"/>
              <w:left w:val="nil"/>
              <w:bottom w:val="nil"/>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7 828,9</w:t>
            </w:r>
          </w:p>
        </w:tc>
        <w:tc>
          <w:tcPr>
            <w:tcW w:w="992" w:type="dxa"/>
            <w:gridSpan w:val="3"/>
            <w:tcBorders>
              <w:top w:val="nil"/>
              <w:left w:val="single" w:sz="4" w:space="0" w:color="auto"/>
              <w:bottom w:val="nil"/>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13 850,6</w:t>
            </w:r>
          </w:p>
        </w:tc>
      </w:tr>
      <w:tr w:rsidR="00D27D8D" w:rsidRPr="00724B77" w:rsidTr="00724B77">
        <w:trPr>
          <w:gridBefore w:val="1"/>
          <w:gridAfter w:val="1"/>
          <w:wBefore w:w="658" w:type="dxa"/>
          <w:wAfter w:w="62" w:type="dxa"/>
          <w:trHeight w:val="285"/>
        </w:trPr>
        <w:tc>
          <w:tcPr>
            <w:tcW w:w="5392" w:type="dxa"/>
            <w:tcBorders>
              <w:top w:val="single" w:sz="4" w:space="0" w:color="auto"/>
              <w:left w:val="single" w:sz="8" w:space="0" w:color="auto"/>
              <w:bottom w:val="single" w:sz="8" w:space="0" w:color="auto"/>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ПОГАШЕНИЯ ПО ВЪНШНИЯ ДЪЛГ</w:t>
            </w:r>
          </w:p>
        </w:tc>
        <w:tc>
          <w:tcPr>
            <w:tcW w:w="974" w:type="dxa"/>
            <w:gridSpan w:val="2"/>
            <w:tcBorders>
              <w:top w:val="single" w:sz="4"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294,6</w:t>
            </w:r>
          </w:p>
        </w:tc>
        <w:tc>
          <w:tcPr>
            <w:tcW w:w="835" w:type="dxa"/>
            <w:gridSpan w:val="2"/>
            <w:tcBorders>
              <w:top w:val="single" w:sz="4"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260,3</w:t>
            </w:r>
          </w:p>
        </w:tc>
        <w:tc>
          <w:tcPr>
            <w:tcW w:w="754" w:type="dxa"/>
            <w:gridSpan w:val="2"/>
            <w:tcBorders>
              <w:top w:val="single" w:sz="4"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279,6</w:t>
            </w:r>
          </w:p>
        </w:tc>
        <w:tc>
          <w:tcPr>
            <w:tcW w:w="851" w:type="dxa"/>
            <w:gridSpan w:val="3"/>
            <w:tcBorders>
              <w:top w:val="single" w:sz="4"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1 809,0</w:t>
            </w:r>
          </w:p>
        </w:tc>
        <w:tc>
          <w:tcPr>
            <w:tcW w:w="992" w:type="dxa"/>
            <w:gridSpan w:val="3"/>
            <w:tcBorders>
              <w:top w:val="single" w:sz="4" w:space="0" w:color="auto"/>
              <w:left w:val="nil"/>
              <w:bottom w:val="single" w:sz="8" w:space="0" w:color="auto"/>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306,7</w:t>
            </w:r>
          </w:p>
        </w:tc>
      </w:tr>
      <w:tr w:rsidR="00D27D8D" w:rsidRPr="00724B77" w:rsidTr="00724B77">
        <w:trPr>
          <w:trHeight w:val="270"/>
        </w:trPr>
        <w:tc>
          <w:tcPr>
            <w:tcW w:w="6050"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974"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5"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7"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5"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987"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r>
              <w:rPr>
                <w:rFonts w:cs="Arial"/>
                <w:sz w:val="20"/>
                <w:lang w:val="bg-BG" w:eastAsia="bg-BG"/>
              </w:rPr>
              <w:t>(млн.</w:t>
            </w:r>
            <w:r w:rsidRPr="00724B77">
              <w:rPr>
                <w:rFonts w:cs="Arial"/>
                <w:sz w:val="20"/>
                <w:lang w:val="bg-BG" w:eastAsia="bg-BG"/>
              </w:rPr>
              <w:t>лв.)</w:t>
            </w:r>
          </w:p>
        </w:tc>
      </w:tr>
      <w:tr w:rsidR="00D27D8D" w:rsidRPr="00724B77" w:rsidTr="00724B77">
        <w:trPr>
          <w:gridBefore w:val="1"/>
          <w:wBefore w:w="658" w:type="dxa"/>
          <w:trHeight w:val="360"/>
        </w:trPr>
        <w:tc>
          <w:tcPr>
            <w:tcW w:w="5392" w:type="dxa"/>
            <w:tcBorders>
              <w:top w:val="single" w:sz="8" w:space="0" w:color="auto"/>
              <w:left w:val="single" w:sz="8" w:space="0" w:color="auto"/>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b/>
                <w:bCs/>
                <w:sz w:val="20"/>
                <w:lang w:val="bg-BG" w:eastAsia="bg-BG"/>
              </w:rPr>
            </w:pPr>
            <w:r w:rsidRPr="00724B77">
              <w:rPr>
                <w:rFonts w:cs="Arial"/>
                <w:b/>
                <w:bCs/>
                <w:sz w:val="20"/>
                <w:lang w:val="bg-BG" w:eastAsia="bg-BG"/>
              </w:rPr>
              <w:t>ФИСКАЛЕН РЕЗЕРВ</w:t>
            </w:r>
          </w:p>
        </w:tc>
        <w:tc>
          <w:tcPr>
            <w:tcW w:w="974"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2010</w:t>
            </w:r>
          </w:p>
        </w:tc>
        <w:tc>
          <w:tcPr>
            <w:tcW w:w="835"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2011</w:t>
            </w:r>
          </w:p>
        </w:tc>
        <w:tc>
          <w:tcPr>
            <w:tcW w:w="837" w:type="dxa"/>
            <w:gridSpan w:val="3"/>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2012</w:t>
            </w:r>
          </w:p>
        </w:tc>
        <w:tc>
          <w:tcPr>
            <w:tcW w:w="835" w:type="dxa"/>
            <w:gridSpan w:val="3"/>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2013</w:t>
            </w:r>
          </w:p>
        </w:tc>
        <w:tc>
          <w:tcPr>
            <w:tcW w:w="987" w:type="dxa"/>
            <w:gridSpan w:val="3"/>
            <w:tcBorders>
              <w:top w:val="single" w:sz="8" w:space="0" w:color="auto"/>
              <w:left w:val="nil"/>
              <w:bottom w:val="single" w:sz="8" w:space="0" w:color="auto"/>
              <w:right w:val="single" w:sz="8" w:space="0" w:color="auto"/>
            </w:tcBorders>
            <w:noWrap/>
            <w:vAlign w:val="bottom"/>
          </w:tcPr>
          <w:p w:rsidR="00D27D8D" w:rsidRPr="00724B77" w:rsidRDefault="00D27D8D" w:rsidP="00724B77">
            <w:pPr>
              <w:spacing w:after="0" w:line="240" w:lineRule="auto"/>
              <w:ind w:firstLine="0"/>
              <w:jc w:val="center"/>
              <w:rPr>
                <w:rFonts w:cs="Arial"/>
                <w:sz w:val="20"/>
                <w:lang w:val="bg-BG" w:eastAsia="bg-BG"/>
              </w:rPr>
            </w:pPr>
            <w:r w:rsidRPr="00724B77">
              <w:rPr>
                <w:rFonts w:cs="Arial"/>
                <w:sz w:val="20"/>
                <w:lang w:val="bg-BG" w:eastAsia="bg-BG"/>
              </w:rPr>
              <w:t>2014</w:t>
            </w:r>
            <w:r w:rsidRPr="00724B77">
              <w:rPr>
                <w:rFonts w:cs="Arial"/>
                <w:sz w:val="20"/>
                <w:vertAlign w:val="superscript"/>
                <w:lang w:val="bg-BG" w:eastAsia="bg-BG"/>
              </w:rPr>
              <w:t>1</w:t>
            </w:r>
          </w:p>
        </w:tc>
      </w:tr>
      <w:tr w:rsidR="00D27D8D" w:rsidRPr="00724B77" w:rsidTr="00724B77">
        <w:trPr>
          <w:gridBefore w:val="1"/>
          <w:wBefore w:w="658" w:type="dxa"/>
          <w:trHeight w:val="360"/>
        </w:trPr>
        <w:tc>
          <w:tcPr>
            <w:tcW w:w="5392" w:type="dxa"/>
            <w:tcBorders>
              <w:top w:val="nil"/>
              <w:left w:val="single" w:sz="8" w:space="0" w:color="auto"/>
              <w:bottom w:val="single" w:sz="4" w:space="0" w:color="auto"/>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Фискален резерв по депозити и сметки в БНБ и банки</w:t>
            </w:r>
          </w:p>
        </w:tc>
        <w:tc>
          <w:tcPr>
            <w:tcW w:w="974" w:type="dxa"/>
            <w:gridSpan w:val="2"/>
            <w:tcBorders>
              <w:top w:val="nil"/>
              <w:left w:val="nil"/>
              <w:bottom w:val="single" w:sz="4" w:space="0" w:color="auto"/>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6 011,8</w:t>
            </w:r>
          </w:p>
        </w:tc>
        <w:tc>
          <w:tcPr>
            <w:tcW w:w="835" w:type="dxa"/>
            <w:gridSpan w:val="2"/>
            <w:tcBorders>
              <w:top w:val="nil"/>
              <w:left w:val="single" w:sz="4" w:space="0" w:color="auto"/>
              <w:bottom w:val="single" w:sz="4" w:space="0" w:color="auto"/>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4 998,8</w:t>
            </w:r>
          </w:p>
        </w:tc>
        <w:tc>
          <w:tcPr>
            <w:tcW w:w="837" w:type="dxa"/>
            <w:gridSpan w:val="3"/>
            <w:tcBorders>
              <w:top w:val="nil"/>
              <w:left w:val="single" w:sz="4" w:space="0" w:color="auto"/>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6 081,0</w:t>
            </w:r>
          </w:p>
        </w:tc>
        <w:tc>
          <w:tcPr>
            <w:tcW w:w="835" w:type="dxa"/>
            <w:gridSpan w:val="3"/>
            <w:tcBorders>
              <w:top w:val="nil"/>
              <w:left w:val="nil"/>
              <w:bottom w:val="single" w:sz="4" w:space="0" w:color="auto"/>
              <w:right w:val="single" w:sz="8" w:space="0" w:color="auto"/>
            </w:tcBorders>
            <w:noWrap/>
            <w:vAlign w:val="bottom"/>
          </w:tcPr>
          <w:p w:rsidR="00D27D8D" w:rsidRPr="00724B77" w:rsidRDefault="00D27D8D" w:rsidP="00724B77">
            <w:pPr>
              <w:spacing w:after="0" w:line="240" w:lineRule="auto"/>
              <w:ind w:firstLine="0"/>
              <w:jc w:val="right"/>
              <w:rPr>
                <w:rFonts w:cs="Arial"/>
                <w:sz w:val="18"/>
                <w:szCs w:val="18"/>
                <w:lang w:val="bg-BG" w:eastAsia="bg-BG"/>
              </w:rPr>
            </w:pPr>
            <w:r w:rsidRPr="00724B77">
              <w:rPr>
                <w:rFonts w:cs="Arial"/>
                <w:sz w:val="18"/>
                <w:szCs w:val="18"/>
                <w:lang w:val="bg-BG" w:eastAsia="bg-BG"/>
              </w:rPr>
              <w:t>4 680,6</w:t>
            </w:r>
          </w:p>
        </w:tc>
        <w:tc>
          <w:tcPr>
            <w:tcW w:w="987" w:type="dxa"/>
            <w:gridSpan w:val="3"/>
            <w:tcBorders>
              <w:top w:val="nil"/>
              <w:left w:val="single" w:sz="4" w:space="0" w:color="auto"/>
              <w:bottom w:val="single" w:sz="4" w:space="0" w:color="auto"/>
              <w:right w:val="single" w:sz="8" w:space="0" w:color="auto"/>
            </w:tcBorders>
            <w:noWrap/>
            <w:vAlign w:val="bottom"/>
          </w:tcPr>
          <w:p w:rsidR="00D27D8D" w:rsidRPr="003F1375" w:rsidRDefault="00D27D8D" w:rsidP="00724B77">
            <w:pPr>
              <w:spacing w:after="0" w:line="240" w:lineRule="auto"/>
              <w:ind w:firstLine="0"/>
              <w:jc w:val="right"/>
              <w:rPr>
                <w:rFonts w:cs="Arial"/>
                <w:sz w:val="18"/>
                <w:szCs w:val="18"/>
                <w:lang w:val="en-US" w:eastAsia="bg-BG"/>
              </w:rPr>
            </w:pPr>
            <w:r>
              <w:rPr>
                <w:rFonts w:cs="Arial"/>
                <w:sz w:val="18"/>
                <w:szCs w:val="18"/>
                <w:lang w:val="en-US" w:eastAsia="bg-BG"/>
              </w:rPr>
              <w:t>8 117.0</w:t>
            </w:r>
          </w:p>
        </w:tc>
      </w:tr>
      <w:tr w:rsidR="00D27D8D" w:rsidRPr="00724B77" w:rsidTr="00724B77">
        <w:trPr>
          <w:gridBefore w:val="1"/>
          <w:wBefore w:w="658" w:type="dxa"/>
          <w:trHeight w:val="345"/>
        </w:trPr>
        <w:tc>
          <w:tcPr>
            <w:tcW w:w="5392" w:type="dxa"/>
            <w:tcBorders>
              <w:top w:val="nil"/>
              <w:left w:val="single" w:sz="8" w:space="0" w:color="auto"/>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Вземания от фондовете на ЕС за сертифицирани разходи, аванси и други</w:t>
            </w:r>
          </w:p>
        </w:tc>
        <w:tc>
          <w:tcPr>
            <w:tcW w:w="974" w:type="dxa"/>
            <w:gridSpan w:val="2"/>
            <w:tcBorders>
              <w:top w:val="nil"/>
              <w:left w:val="nil"/>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 </w:t>
            </w:r>
          </w:p>
        </w:tc>
        <w:tc>
          <w:tcPr>
            <w:tcW w:w="835" w:type="dxa"/>
            <w:gridSpan w:val="2"/>
            <w:tcBorders>
              <w:top w:val="nil"/>
              <w:left w:val="nil"/>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 </w:t>
            </w:r>
          </w:p>
        </w:tc>
        <w:tc>
          <w:tcPr>
            <w:tcW w:w="837" w:type="dxa"/>
            <w:gridSpan w:val="3"/>
            <w:tcBorders>
              <w:top w:val="single" w:sz="4" w:space="0" w:color="auto"/>
              <w:left w:val="nil"/>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 </w:t>
            </w:r>
          </w:p>
        </w:tc>
        <w:tc>
          <w:tcPr>
            <w:tcW w:w="835" w:type="dxa"/>
            <w:gridSpan w:val="3"/>
            <w:tcBorders>
              <w:top w:val="nil"/>
              <w:left w:val="nil"/>
              <w:bottom w:val="nil"/>
              <w:right w:val="single" w:sz="4" w:space="0" w:color="auto"/>
            </w:tcBorders>
            <w:noWrap/>
            <w:vAlign w:val="bottom"/>
          </w:tcPr>
          <w:p w:rsidR="00D27D8D" w:rsidRPr="00724B77" w:rsidRDefault="00D27D8D" w:rsidP="00724B77">
            <w:pPr>
              <w:spacing w:after="0" w:line="240" w:lineRule="auto"/>
              <w:ind w:firstLine="0"/>
              <w:jc w:val="left"/>
              <w:rPr>
                <w:rFonts w:cs="Arial"/>
                <w:sz w:val="18"/>
                <w:szCs w:val="18"/>
                <w:lang w:val="bg-BG" w:eastAsia="bg-BG"/>
              </w:rPr>
            </w:pPr>
            <w:r w:rsidRPr="00724B77">
              <w:rPr>
                <w:rFonts w:cs="Arial"/>
                <w:sz w:val="18"/>
                <w:szCs w:val="18"/>
                <w:lang w:val="bg-BG" w:eastAsia="bg-BG"/>
              </w:rPr>
              <w:t> </w:t>
            </w:r>
          </w:p>
        </w:tc>
        <w:tc>
          <w:tcPr>
            <w:tcW w:w="987" w:type="dxa"/>
            <w:gridSpan w:val="3"/>
            <w:tcBorders>
              <w:top w:val="nil"/>
              <w:left w:val="nil"/>
              <w:bottom w:val="nil"/>
              <w:right w:val="single" w:sz="8" w:space="0" w:color="auto"/>
            </w:tcBorders>
            <w:noWrap/>
            <w:vAlign w:val="bottom"/>
          </w:tcPr>
          <w:p w:rsidR="00D27D8D" w:rsidRPr="003F1375" w:rsidRDefault="00D27D8D" w:rsidP="00724B77">
            <w:pPr>
              <w:spacing w:after="0" w:line="240" w:lineRule="auto"/>
              <w:ind w:firstLine="0"/>
              <w:jc w:val="right"/>
              <w:rPr>
                <w:rFonts w:cs="Arial"/>
                <w:sz w:val="18"/>
                <w:szCs w:val="18"/>
                <w:lang w:val="en-US" w:eastAsia="bg-BG"/>
              </w:rPr>
            </w:pPr>
            <w:r>
              <w:rPr>
                <w:rFonts w:cs="Arial"/>
                <w:sz w:val="18"/>
                <w:szCs w:val="18"/>
                <w:lang w:val="bg-BG" w:eastAsia="bg-BG"/>
              </w:rPr>
              <w:t>1 </w:t>
            </w:r>
            <w:r>
              <w:rPr>
                <w:rFonts w:cs="Arial"/>
                <w:sz w:val="18"/>
                <w:szCs w:val="18"/>
                <w:lang w:val="en-US" w:eastAsia="bg-BG"/>
              </w:rPr>
              <w:t>053.4</w:t>
            </w:r>
          </w:p>
        </w:tc>
      </w:tr>
      <w:tr w:rsidR="00D27D8D" w:rsidRPr="00724B77" w:rsidTr="00724B77">
        <w:trPr>
          <w:gridBefore w:val="1"/>
          <w:wBefore w:w="658" w:type="dxa"/>
          <w:trHeight w:val="360"/>
        </w:trPr>
        <w:tc>
          <w:tcPr>
            <w:tcW w:w="5392" w:type="dxa"/>
            <w:tcBorders>
              <w:top w:val="single" w:sz="8" w:space="0" w:color="auto"/>
              <w:left w:val="single" w:sz="8" w:space="0" w:color="auto"/>
              <w:bottom w:val="single" w:sz="8" w:space="0" w:color="auto"/>
              <w:right w:val="single" w:sz="4" w:space="0" w:color="auto"/>
            </w:tcBorders>
            <w:noWrap/>
            <w:vAlign w:val="bottom"/>
          </w:tcPr>
          <w:p w:rsidR="00D27D8D" w:rsidRPr="00724B77" w:rsidRDefault="00D27D8D" w:rsidP="00724B77">
            <w:pPr>
              <w:spacing w:after="0" w:line="240" w:lineRule="auto"/>
              <w:ind w:firstLine="0"/>
              <w:jc w:val="left"/>
              <w:rPr>
                <w:rFonts w:cs="Arial"/>
                <w:b/>
                <w:bCs/>
                <w:sz w:val="18"/>
                <w:szCs w:val="18"/>
                <w:lang w:val="bg-BG" w:eastAsia="bg-BG"/>
              </w:rPr>
            </w:pPr>
            <w:r w:rsidRPr="00724B77">
              <w:rPr>
                <w:rFonts w:cs="Arial"/>
                <w:b/>
                <w:bCs/>
                <w:sz w:val="18"/>
                <w:szCs w:val="18"/>
                <w:lang w:val="bg-BG" w:eastAsia="bg-BG"/>
              </w:rPr>
              <w:t>Фискален резерв към 31 декември</w:t>
            </w:r>
          </w:p>
        </w:tc>
        <w:tc>
          <w:tcPr>
            <w:tcW w:w="974"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b/>
                <w:bCs/>
                <w:sz w:val="18"/>
                <w:szCs w:val="18"/>
                <w:lang w:val="bg-BG" w:eastAsia="bg-BG"/>
              </w:rPr>
            </w:pPr>
            <w:r w:rsidRPr="00724B77">
              <w:rPr>
                <w:rFonts w:cs="Arial"/>
                <w:b/>
                <w:bCs/>
                <w:sz w:val="18"/>
                <w:szCs w:val="18"/>
                <w:lang w:val="bg-BG" w:eastAsia="bg-BG"/>
              </w:rPr>
              <w:t>6 011,8</w:t>
            </w:r>
          </w:p>
        </w:tc>
        <w:tc>
          <w:tcPr>
            <w:tcW w:w="835" w:type="dxa"/>
            <w:gridSpan w:val="2"/>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b/>
                <w:bCs/>
                <w:sz w:val="18"/>
                <w:szCs w:val="18"/>
                <w:lang w:val="bg-BG" w:eastAsia="bg-BG"/>
              </w:rPr>
            </w:pPr>
            <w:r w:rsidRPr="00724B77">
              <w:rPr>
                <w:rFonts w:cs="Arial"/>
                <w:b/>
                <w:bCs/>
                <w:sz w:val="18"/>
                <w:szCs w:val="18"/>
                <w:lang w:val="bg-BG" w:eastAsia="bg-BG"/>
              </w:rPr>
              <w:t>4 998,8</w:t>
            </w:r>
          </w:p>
        </w:tc>
        <w:tc>
          <w:tcPr>
            <w:tcW w:w="837" w:type="dxa"/>
            <w:gridSpan w:val="3"/>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b/>
                <w:bCs/>
                <w:sz w:val="18"/>
                <w:szCs w:val="18"/>
                <w:lang w:val="bg-BG" w:eastAsia="bg-BG"/>
              </w:rPr>
            </w:pPr>
            <w:r w:rsidRPr="00724B77">
              <w:rPr>
                <w:rFonts w:cs="Arial"/>
                <w:b/>
                <w:bCs/>
                <w:sz w:val="18"/>
                <w:szCs w:val="18"/>
                <w:lang w:val="bg-BG" w:eastAsia="bg-BG"/>
              </w:rPr>
              <w:t>6 081,0</w:t>
            </w:r>
          </w:p>
        </w:tc>
        <w:tc>
          <w:tcPr>
            <w:tcW w:w="835" w:type="dxa"/>
            <w:gridSpan w:val="3"/>
            <w:tcBorders>
              <w:top w:val="single" w:sz="8" w:space="0" w:color="auto"/>
              <w:left w:val="nil"/>
              <w:bottom w:val="single" w:sz="8" w:space="0" w:color="auto"/>
              <w:right w:val="single" w:sz="4" w:space="0" w:color="auto"/>
            </w:tcBorders>
            <w:noWrap/>
            <w:vAlign w:val="bottom"/>
          </w:tcPr>
          <w:p w:rsidR="00D27D8D" w:rsidRPr="00724B77" w:rsidRDefault="00D27D8D" w:rsidP="00724B77">
            <w:pPr>
              <w:spacing w:after="0" w:line="240" w:lineRule="auto"/>
              <w:ind w:firstLine="0"/>
              <w:jc w:val="right"/>
              <w:rPr>
                <w:rFonts w:cs="Arial"/>
                <w:b/>
                <w:bCs/>
                <w:sz w:val="18"/>
                <w:szCs w:val="18"/>
                <w:lang w:val="bg-BG" w:eastAsia="bg-BG"/>
              </w:rPr>
            </w:pPr>
            <w:r w:rsidRPr="00724B77">
              <w:rPr>
                <w:rFonts w:cs="Arial"/>
                <w:b/>
                <w:bCs/>
                <w:sz w:val="18"/>
                <w:szCs w:val="18"/>
                <w:lang w:val="bg-BG" w:eastAsia="bg-BG"/>
              </w:rPr>
              <w:t>4 680,6</w:t>
            </w:r>
          </w:p>
        </w:tc>
        <w:tc>
          <w:tcPr>
            <w:tcW w:w="987" w:type="dxa"/>
            <w:gridSpan w:val="3"/>
            <w:tcBorders>
              <w:top w:val="single" w:sz="8" w:space="0" w:color="auto"/>
              <w:left w:val="nil"/>
              <w:bottom w:val="single" w:sz="8" w:space="0" w:color="auto"/>
              <w:right w:val="single" w:sz="8" w:space="0" w:color="auto"/>
            </w:tcBorders>
            <w:noWrap/>
            <w:vAlign w:val="bottom"/>
          </w:tcPr>
          <w:p w:rsidR="00D27D8D" w:rsidRPr="003F1375" w:rsidRDefault="00D27D8D" w:rsidP="00724B77">
            <w:pPr>
              <w:spacing w:after="0" w:line="240" w:lineRule="auto"/>
              <w:ind w:firstLine="0"/>
              <w:jc w:val="right"/>
              <w:rPr>
                <w:rFonts w:cs="Arial"/>
                <w:b/>
                <w:bCs/>
                <w:sz w:val="18"/>
                <w:szCs w:val="18"/>
                <w:lang w:val="en-US" w:eastAsia="bg-BG"/>
              </w:rPr>
            </w:pPr>
            <w:r>
              <w:rPr>
                <w:rFonts w:cs="Arial"/>
                <w:b/>
                <w:bCs/>
                <w:sz w:val="18"/>
                <w:szCs w:val="18"/>
                <w:lang w:val="en-US" w:eastAsia="bg-BG"/>
              </w:rPr>
              <w:t>9 170.4</w:t>
            </w:r>
          </w:p>
        </w:tc>
      </w:tr>
      <w:tr w:rsidR="00D27D8D" w:rsidRPr="00724B77" w:rsidTr="00724B77">
        <w:trPr>
          <w:gridBefore w:val="1"/>
          <w:wBefore w:w="658" w:type="dxa"/>
          <w:trHeight w:val="255"/>
        </w:trPr>
        <w:tc>
          <w:tcPr>
            <w:tcW w:w="5971"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16"/>
                <w:szCs w:val="16"/>
                <w:lang w:val="bg-BG" w:eastAsia="bg-BG"/>
              </w:rPr>
            </w:pPr>
            <w:r w:rsidRPr="00724B77">
              <w:rPr>
                <w:rFonts w:cs="Arial"/>
                <w:sz w:val="16"/>
                <w:szCs w:val="16"/>
                <w:lang w:val="bg-BG" w:eastAsia="bg-BG"/>
              </w:rPr>
              <w:t>Забележка:</w:t>
            </w:r>
          </w:p>
        </w:tc>
        <w:tc>
          <w:tcPr>
            <w:tcW w:w="395" w:type="dxa"/>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5"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7"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35"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987"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r>
      <w:tr w:rsidR="00D27D8D" w:rsidRPr="00724B77" w:rsidTr="00724B77">
        <w:trPr>
          <w:gridBefore w:val="1"/>
          <w:wBefore w:w="658" w:type="dxa"/>
          <w:trHeight w:val="285"/>
        </w:trPr>
        <w:tc>
          <w:tcPr>
            <w:tcW w:w="9860" w:type="dxa"/>
            <w:gridSpan w:val="14"/>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16"/>
                <w:szCs w:val="16"/>
                <w:lang w:val="bg-BG" w:eastAsia="bg-BG"/>
              </w:rPr>
            </w:pPr>
            <w:r w:rsidRPr="00724B77">
              <w:rPr>
                <w:rFonts w:cs="Arial"/>
                <w:sz w:val="16"/>
                <w:szCs w:val="16"/>
                <w:vertAlign w:val="superscript"/>
                <w:lang w:val="bg-BG" w:eastAsia="bg-BG"/>
              </w:rPr>
              <w:t xml:space="preserve">1 </w:t>
            </w:r>
            <w:r w:rsidRPr="00724B77">
              <w:rPr>
                <w:rFonts w:cs="Arial"/>
                <w:sz w:val="16"/>
                <w:szCs w:val="16"/>
                <w:lang w:val="bg-BG" w:eastAsia="bg-BG"/>
              </w:rPr>
              <w:t>Обхватът на фискалния резерв съгласно §1, т. 41 от Допълнителните разпоредби на Закона за публичните финанси</w:t>
            </w:r>
          </w:p>
        </w:tc>
      </w:tr>
      <w:tr w:rsidR="00D27D8D" w:rsidRPr="00724B77" w:rsidTr="00724B77">
        <w:trPr>
          <w:gridBefore w:val="1"/>
          <w:wBefore w:w="658" w:type="dxa"/>
          <w:trHeight w:val="255"/>
        </w:trPr>
        <w:tc>
          <w:tcPr>
            <w:tcW w:w="9860" w:type="dxa"/>
            <w:gridSpan w:val="14"/>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16"/>
                <w:szCs w:val="16"/>
                <w:lang w:val="bg-BG" w:eastAsia="bg-BG"/>
              </w:rPr>
            </w:pPr>
            <w:r w:rsidRPr="00724B77">
              <w:rPr>
                <w:rFonts w:cs="Arial"/>
                <w:sz w:val="16"/>
                <w:szCs w:val="16"/>
                <w:lang w:val="bg-BG" w:eastAsia="bg-BG"/>
              </w:rPr>
              <w:t>в сила от 01.</w:t>
            </w:r>
            <w:proofErr w:type="spellStart"/>
            <w:r w:rsidRPr="00724B77">
              <w:rPr>
                <w:rFonts w:cs="Arial"/>
                <w:sz w:val="16"/>
                <w:szCs w:val="16"/>
                <w:lang w:val="bg-BG" w:eastAsia="bg-BG"/>
              </w:rPr>
              <w:t>01</w:t>
            </w:r>
            <w:proofErr w:type="spellEnd"/>
            <w:r w:rsidRPr="00724B77">
              <w:rPr>
                <w:rFonts w:cs="Arial"/>
                <w:sz w:val="16"/>
                <w:szCs w:val="16"/>
                <w:lang w:val="bg-BG" w:eastAsia="bg-BG"/>
              </w:rPr>
              <w:t xml:space="preserve">.2014 г. включва салдата по всички банкови сметки на бюджетни организации, без тези на общините и </w:t>
            </w:r>
          </w:p>
        </w:tc>
      </w:tr>
      <w:tr w:rsidR="00D27D8D" w:rsidRPr="00724B77" w:rsidTr="00724B77">
        <w:trPr>
          <w:gridBefore w:val="1"/>
          <w:wBefore w:w="658" w:type="dxa"/>
          <w:trHeight w:val="255"/>
        </w:trPr>
        <w:tc>
          <w:tcPr>
            <w:tcW w:w="9860" w:type="dxa"/>
            <w:gridSpan w:val="14"/>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16"/>
                <w:szCs w:val="16"/>
                <w:lang w:val="bg-BG" w:eastAsia="bg-BG"/>
              </w:rPr>
            </w:pPr>
            <w:r w:rsidRPr="00724B77">
              <w:rPr>
                <w:rFonts w:cs="Arial"/>
                <w:sz w:val="16"/>
                <w:szCs w:val="16"/>
                <w:lang w:val="bg-BG" w:eastAsia="bg-BG"/>
              </w:rPr>
              <w:t>техните разпоредители с бюджет, както и вземанията от фондовете на ЕС за сертифицирани разходи, аванси и други</w:t>
            </w:r>
          </w:p>
        </w:tc>
      </w:tr>
      <w:tr w:rsidR="00D27D8D" w:rsidRPr="00724B77" w:rsidTr="00724B77">
        <w:trPr>
          <w:gridBefore w:val="1"/>
          <w:wBefore w:w="658" w:type="dxa"/>
          <w:trHeight w:val="255"/>
        </w:trPr>
        <w:tc>
          <w:tcPr>
            <w:tcW w:w="5971"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16"/>
                <w:szCs w:val="16"/>
                <w:lang w:val="bg-BG" w:eastAsia="bg-BG"/>
              </w:rPr>
            </w:pPr>
            <w:r w:rsidRPr="00724B77">
              <w:rPr>
                <w:rFonts w:cs="Arial"/>
                <w:sz w:val="16"/>
                <w:szCs w:val="16"/>
                <w:lang w:val="bg-BG" w:eastAsia="bg-BG"/>
              </w:rPr>
              <w:t xml:space="preserve">финансови активи по </w:t>
            </w:r>
            <w:proofErr w:type="spellStart"/>
            <w:r w:rsidRPr="00724B77">
              <w:rPr>
                <w:rFonts w:cs="Arial"/>
                <w:sz w:val="16"/>
                <w:szCs w:val="16"/>
                <w:lang w:val="bg-BG" w:eastAsia="bg-BG"/>
              </w:rPr>
              <w:t>чл</w:t>
            </w:r>
            <w:proofErr w:type="spellEnd"/>
            <w:r w:rsidRPr="00724B77">
              <w:rPr>
                <w:rFonts w:cs="Arial"/>
                <w:sz w:val="16"/>
                <w:szCs w:val="16"/>
                <w:lang w:val="bg-BG" w:eastAsia="bg-BG"/>
              </w:rPr>
              <w:t xml:space="preserve"> 154, ал. 22 на ЗПФ</w:t>
            </w:r>
          </w:p>
        </w:tc>
        <w:tc>
          <w:tcPr>
            <w:tcW w:w="730"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730"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26"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730" w:type="dxa"/>
            <w:gridSpan w:val="3"/>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c>
          <w:tcPr>
            <w:tcW w:w="873" w:type="dxa"/>
            <w:gridSpan w:val="2"/>
            <w:tcBorders>
              <w:top w:val="nil"/>
              <w:left w:val="nil"/>
              <w:bottom w:val="nil"/>
              <w:right w:val="nil"/>
            </w:tcBorders>
            <w:noWrap/>
            <w:vAlign w:val="bottom"/>
          </w:tcPr>
          <w:p w:rsidR="00D27D8D" w:rsidRPr="00724B77" w:rsidRDefault="00D27D8D" w:rsidP="00724B77">
            <w:pPr>
              <w:spacing w:after="0" w:line="240" w:lineRule="auto"/>
              <w:ind w:firstLine="0"/>
              <w:jc w:val="left"/>
              <w:rPr>
                <w:rFonts w:cs="Arial"/>
                <w:sz w:val="20"/>
                <w:lang w:val="bg-BG" w:eastAsia="bg-BG"/>
              </w:rPr>
            </w:pPr>
          </w:p>
        </w:tc>
      </w:tr>
    </w:tbl>
    <w:p w:rsidR="00D27D8D" w:rsidRDefault="00D27D8D" w:rsidP="001F0377">
      <w:pPr>
        <w:autoSpaceDE w:val="0"/>
        <w:autoSpaceDN w:val="0"/>
        <w:spacing w:after="0"/>
        <w:ind w:firstLine="0"/>
        <w:rPr>
          <w:rFonts w:ascii="Times New Roman" w:hAnsi="Times New Roman"/>
          <w:szCs w:val="24"/>
          <w:lang w:val="bg-BG"/>
        </w:rPr>
      </w:pPr>
      <w:r w:rsidRPr="00C269E3">
        <w:rPr>
          <w:rFonts w:ascii="Times New Roman" w:hAnsi="Times New Roman"/>
          <w:b/>
          <w:sz w:val="28"/>
          <w:szCs w:val="28"/>
          <w:lang w:val="bg-BG"/>
        </w:rPr>
        <w:lastRenderedPageBreak/>
        <w:tab/>
      </w:r>
      <w:r>
        <w:rPr>
          <w:rFonts w:ascii="Times New Roman" w:hAnsi="Times New Roman"/>
          <w:szCs w:val="24"/>
          <w:lang w:val="bg-BG"/>
        </w:rPr>
        <w:t>В допълнени</w:t>
      </w:r>
      <w:r>
        <w:rPr>
          <w:rFonts w:ascii="Times New Roman" w:hAnsi="Times New Roman"/>
          <w:szCs w:val="24"/>
          <w:lang w:val="en-US"/>
        </w:rPr>
        <w:t>e</w:t>
      </w:r>
      <w:r>
        <w:rPr>
          <w:rFonts w:ascii="Times New Roman" w:hAnsi="Times New Roman"/>
          <w:szCs w:val="24"/>
          <w:lang w:val="bg-BG"/>
        </w:rPr>
        <w:t>, бихме искали да Ви информираме, че ежемесечно на Интернет страницата на Министерството на финансите в раздел „Държавен дълг“ / „Статистика“ се публикува информация за размера и структурата на държавния и държавногарантирания дълг на Република България, както и информация за фискалния резерв.</w:t>
      </w:r>
    </w:p>
    <w:p w:rsidR="00D27D8D" w:rsidRDefault="00D27D8D" w:rsidP="0097540F">
      <w:pPr>
        <w:spacing w:after="0"/>
        <w:rPr>
          <w:rFonts w:ascii="Times New Roman" w:hAnsi="Times New Roman"/>
          <w:szCs w:val="24"/>
          <w:lang w:val="bg-BG"/>
        </w:rPr>
      </w:pPr>
    </w:p>
    <w:p w:rsidR="00D27D8D" w:rsidRDefault="00D27D8D" w:rsidP="0097540F">
      <w:pPr>
        <w:spacing w:after="0"/>
        <w:rPr>
          <w:rFonts w:ascii="Times New Roman" w:hAnsi="Times New Roman"/>
          <w:szCs w:val="24"/>
          <w:lang w:val="bg-BG"/>
        </w:rPr>
      </w:pPr>
    </w:p>
    <w:p w:rsidR="00D27D8D" w:rsidRPr="00FE5FE9" w:rsidRDefault="00D27D8D" w:rsidP="0097540F">
      <w:pPr>
        <w:spacing w:after="0"/>
        <w:rPr>
          <w:rFonts w:ascii="Times New Roman" w:hAnsi="Times New Roman"/>
          <w:szCs w:val="24"/>
          <w:lang w:val="bg-BG"/>
        </w:rPr>
      </w:pPr>
    </w:p>
    <w:p w:rsidR="00D27D8D" w:rsidRDefault="00D27D8D" w:rsidP="0097540F">
      <w:pPr>
        <w:pStyle w:val="BodyTextIndent"/>
        <w:spacing w:after="0"/>
        <w:ind w:left="0" w:firstLine="0"/>
        <w:jc w:val="center"/>
        <w:rPr>
          <w:rFonts w:ascii="Times New Roman" w:hAnsi="Times New Roman"/>
          <w:b/>
          <w:szCs w:val="24"/>
        </w:rPr>
      </w:pPr>
      <w:r>
        <w:rPr>
          <w:rFonts w:ascii="Times New Roman" w:hAnsi="Times New Roman"/>
          <w:b/>
          <w:szCs w:val="24"/>
        </w:rPr>
        <w:t>М И Н И С Т Ъ Р:</w:t>
      </w:r>
    </w:p>
    <w:p w:rsidR="00D27D8D" w:rsidRDefault="00D27D8D" w:rsidP="0097540F">
      <w:pPr>
        <w:pStyle w:val="BodyTextIndent"/>
        <w:spacing w:after="0"/>
        <w:ind w:left="0"/>
        <w:rPr>
          <w:rFonts w:ascii="Times New Roman" w:hAnsi="Times New Roman"/>
          <w:b/>
          <w:szCs w:val="24"/>
        </w:rPr>
      </w:pPr>
      <w:r>
        <w:rPr>
          <w:rFonts w:ascii="Times New Roman" w:hAnsi="Times New Roman"/>
          <w:b/>
          <w:szCs w:val="24"/>
        </w:rPr>
        <w:tab/>
      </w:r>
      <w:r w:rsidRPr="00C269E3">
        <w:rPr>
          <w:rFonts w:ascii="Times New Roman" w:hAnsi="Times New Roman"/>
          <w:b/>
          <w:szCs w:val="24"/>
        </w:rPr>
        <w:tab/>
      </w:r>
      <w:r w:rsidRPr="00C269E3">
        <w:rPr>
          <w:rFonts w:ascii="Times New Roman" w:hAnsi="Times New Roman"/>
          <w:b/>
          <w:szCs w:val="24"/>
        </w:rPr>
        <w:tab/>
      </w:r>
      <w:r w:rsidRPr="00C269E3">
        <w:rPr>
          <w:rFonts w:ascii="Times New Roman" w:hAnsi="Times New Roman"/>
          <w:b/>
          <w:szCs w:val="24"/>
        </w:rPr>
        <w:tab/>
      </w:r>
      <w:r w:rsidRPr="00C269E3">
        <w:rPr>
          <w:rFonts w:ascii="Times New Roman" w:hAnsi="Times New Roman"/>
          <w:b/>
          <w:szCs w:val="24"/>
        </w:rPr>
        <w:tab/>
      </w:r>
      <w:r w:rsidRPr="00C269E3">
        <w:rPr>
          <w:rFonts w:ascii="Times New Roman" w:hAnsi="Times New Roman"/>
          <w:b/>
          <w:szCs w:val="24"/>
        </w:rPr>
        <w:tab/>
      </w:r>
      <w:r w:rsidRPr="00C269E3">
        <w:rPr>
          <w:rFonts w:ascii="Times New Roman" w:hAnsi="Times New Roman"/>
          <w:b/>
          <w:szCs w:val="24"/>
        </w:rPr>
        <w:tab/>
      </w:r>
      <w:r>
        <w:rPr>
          <w:rFonts w:ascii="Times New Roman" w:hAnsi="Times New Roman"/>
          <w:b/>
          <w:szCs w:val="24"/>
        </w:rPr>
        <w:t xml:space="preserve">ВЛАДИСЛАВ ГОРАНОВ </w:t>
      </w:r>
    </w:p>
    <w:p w:rsidR="00D27D8D" w:rsidRPr="00C269E3" w:rsidRDefault="00D27D8D" w:rsidP="0097540F">
      <w:pPr>
        <w:pStyle w:val="Header"/>
        <w:tabs>
          <w:tab w:val="left" w:pos="708"/>
        </w:tabs>
        <w:spacing w:after="0" w:line="240" w:lineRule="auto"/>
        <w:ind w:firstLine="0"/>
        <w:rPr>
          <w:rFonts w:ascii="Times New Roman" w:hAnsi="Times New Roman"/>
          <w:sz w:val="16"/>
          <w:szCs w:val="16"/>
          <w:lang w:val="bg-BG"/>
        </w:rPr>
      </w:pPr>
    </w:p>
    <w:p w:rsidR="00D27D8D" w:rsidRPr="00C269E3" w:rsidRDefault="00D27D8D" w:rsidP="0097540F">
      <w:pPr>
        <w:pStyle w:val="Header"/>
        <w:tabs>
          <w:tab w:val="left" w:pos="708"/>
        </w:tabs>
        <w:spacing w:after="0" w:line="240" w:lineRule="auto"/>
        <w:ind w:firstLine="0"/>
        <w:jc w:val="center"/>
        <w:rPr>
          <w:rFonts w:ascii="Times New Roman" w:hAnsi="Times New Roman"/>
          <w:b/>
          <w:szCs w:val="24"/>
          <w:lang w:val="bg-BG"/>
        </w:rPr>
      </w:pPr>
    </w:p>
    <w:p w:rsidR="00D27D8D" w:rsidRPr="00506B8F" w:rsidRDefault="00D27D8D" w:rsidP="0097540F">
      <w:pPr>
        <w:pStyle w:val="Header"/>
        <w:tabs>
          <w:tab w:val="left" w:pos="708"/>
        </w:tabs>
        <w:spacing w:after="0" w:line="240" w:lineRule="auto"/>
        <w:rPr>
          <w:rFonts w:ascii="Times New Roman" w:hAnsi="Times New Roman"/>
          <w:szCs w:val="24"/>
          <w:lang w:val="bg-BG"/>
        </w:rPr>
      </w:pPr>
    </w:p>
    <w:p w:rsidR="00D27D8D" w:rsidRPr="00506B8F" w:rsidRDefault="00D27D8D" w:rsidP="0097540F">
      <w:pPr>
        <w:pStyle w:val="Header"/>
        <w:tabs>
          <w:tab w:val="clear" w:pos="4153"/>
          <w:tab w:val="clear" w:pos="8306"/>
        </w:tabs>
        <w:spacing w:after="0"/>
        <w:ind w:firstLine="0"/>
        <w:rPr>
          <w:lang w:val="bg-BG"/>
        </w:rPr>
      </w:pPr>
      <w:bookmarkStart w:id="0" w:name="_GoBack"/>
      <w:bookmarkEnd w:id="0"/>
    </w:p>
    <w:sectPr w:rsidR="00D27D8D" w:rsidRPr="00506B8F" w:rsidSect="00C269E3">
      <w:headerReference w:type="first" r:id="rId7"/>
      <w:footerReference w:type="first" r:id="rId8"/>
      <w:pgSz w:w="11906" w:h="16838" w:code="9"/>
      <w:pgMar w:top="1441" w:right="1133" w:bottom="1134" w:left="1425" w:header="507" w:footer="241"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4A" w:rsidRDefault="0074054A">
      <w:r>
        <w:separator/>
      </w:r>
    </w:p>
  </w:endnote>
  <w:endnote w:type="continuationSeparator" w:id="0">
    <w:p w:rsidR="0074054A" w:rsidRDefault="0074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D8D" w:rsidRDefault="0074054A">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lang w:val="bg-BG"/>
      </w:rPr>
    </w:pPr>
    <w:r>
      <w:rPr>
        <w:noProof/>
        <w:lang w:val="bg-BG" w:eastAsia="bg-BG"/>
      </w:rPr>
      <w:pict>
        <v:line id="Line 3" o:spid="_x0000_s2052" style="position:absolute;left:0;text-align:left;z-index:2;visibility:visibl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w:r>
  </w:p>
  <w:p w:rsidR="00D27D8D" w:rsidRDefault="00D27D8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sidRPr="00C269E3">
      <w:rPr>
        <w:rFonts w:ascii="Times New Roman CYR" w:hAnsi="Times New Roman CYR"/>
        <w:b/>
        <w:color w:val="000000"/>
        <w:sz w:val="16"/>
        <w:lang w:val="bg-BG"/>
      </w:rPr>
      <w:t>София</w:t>
    </w:r>
    <w:r>
      <w:rPr>
        <w:rFonts w:ascii="Times New Roman CYR" w:hAnsi="Times New Roman CYR"/>
        <w:b/>
        <w:color w:val="000000"/>
        <w:sz w:val="16"/>
        <w:lang w:val="bg-BG"/>
      </w:rPr>
      <w:t xml:space="preserve"> -</w:t>
    </w:r>
    <w:r w:rsidRPr="00C269E3">
      <w:rPr>
        <w:rFonts w:ascii="Times New Roman CYR" w:hAnsi="Times New Roman CYR"/>
        <w:b/>
        <w:color w:val="000000"/>
        <w:sz w:val="16"/>
        <w:lang w:val="bg-BG"/>
      </w:rPr>
      <w:t xml:space="preserve"> 1040</w:t>
    </w:r>
    <w:r w:rsidRPr="00C269E3">
      <w:rPr>
        <w:rFonts w:ascii="Times New Roman CYR" w:hAnsi="Times New Roman CYR"/>
        <w:b/>
        <w:color w:val="000000"/>
        <w:sz w:val="16"/>
        <w:lang w:val="bg-BG"/>
      </w:rPr>
      <w:tab/>
    </w:r>
    <w:r>
      <w:rPr>
        <w:rFonts w:ascii="Times New Roman CYR" w:hAnsi="Times New Roman CYR"/>
        <w:b/>
        <w:color w:val="000000"/>
        <w:sz w:val="16"/>
        <w:lang w:val="bg-BG"/>
      </w:rPr>
      <w:t>тел.: (02) 9859 201</w:t>
    </w:r>
    <w:r w:rsidRPr="00C269E3">
      <w:rPr>
        <w:rFonts w:ascii="Times New Roman CYR" w:hAnsi="Times New Roman CYR"/>
        <w:b/>
        <w:color w:val="000000"/>
        <w:sz w:val="16"/>
        <w:lang w:val="bg-BG"/>
      </w:rPr>
      <w:t>1</w:t>
    </w:r>
    <w:r>
      <w:rPr>
        <w:rFonts w:ascii="Times New Roman CYR" w:hAnsi="Times New Roman CYR"/>
        <w:b/>
        <w:color w:val="000000"/>
        <w:sz w:val="16"/>
        <w:lang w:val="bg-BG"/>
      </w:rPr>
      <w:tab/>
    </w:r>
    <w:proofErr w:type="spellStart"/>
    <w:r>
      <w:rPr>
        <w:rFonts w:ascii="Times New Roman CYR" w:hAnsi="Times New Roman CYR"/>
        <w:b/>
        <w:color w:val="000000"/>
        <w:sz w:val="16"/>
        <w:lang w:val="en-US"/>
      </w:rPr>
      <w:t>minfin</w:t>
    </w:r>
    <w:proofErr w:type="spellEnd"/>
    <w:r w:rsidRPr="00C269E3">
      <w:rPr>
        <w:rFonts w:ascii="Times New Roman CYR" w:hAnsi="Times New Roman CYR"/>
        <w:b/>
        <w:color w:val="000000"/>
        <w:sz w:val="16"/>
        <w:lang w:val="bg-BG"/>
      </w:rPr>
      <w:t>@</w:t>
    </w:r>
    <w:proofErr w:type="spellStart"/>
    <w:r>
      <w:rPr>
        <w:rFonts w:ascii="Times New Roman CYR" w:hAnsi="Times New Roman CYR"/>
        <w:b/>
        <w:color w:val="000000"/>
        <w:sz w:val="16"/>
        <w:lang w:val="en-US"/>
      </w:rPr>
      <w:t>minfin</w:t>
    </w:r>
    <w:proofErr w:type="spellEnd"/>
    <w:r w:rsidRPr="00C269E3">
      <w:rPr>
        <w:rFonts w:ascii="Times New Roman CYR" w:hAnsi="Times New Roman CYR"/>
        <w:b/>
        <w:color w:val="000000"/>
        <w:sz w:val="16"/>
        <w:lang w:val="bg-BG"/>
      </w:rPr>
      <w:t>.</w:t>
    </w:r>
    <w:proofErr w:type="spellStart"/>
    <w:r>
      <w:rPr>
        <w:rFonts w:ascii="Times New Roman CYR" w:hAnsi="Times New Roman CYR"/>
        <w:b/>
        <w:color w:val="000000"/>
        <w:sz w:val="16"/>
        <w:lang w:val="en-US"/>
      </w:rPr>
      <w:t>bg</w:t>
    </w:r>
    <w:proofErr w:type="spellEnd"/>
  </w:p>
  <w:p w:rsidR="00D27D8D" w:rsidRPr="00C269E3" w:rsidRDefault="00D27D8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lang w:val="bg-BG"/>
      </w:rPr>
    </w:pPr>
    <w:r w:rsidRPr="00C269E3">
      <w:rPr>
        <w:rFonts w:ascii="Times New Roman CYR" w:hAnsi="Times New Roman CYR"/>
        <w:b/>
        <w:color w:val="000000"/>
        <w:sz w:val="16"/>
        <w:lang w:val="bg-BG"/>
      </w:rPr>
      <w:t>ул.”Г.С.Раковски” № 102</w:t>
    </w:r>
    <w:r>
      <w:rPr>
        <w:rFonts w:ascii="Times New Roman CYR" w:hAnsi="Times New Roman CYR"/>
        <w:b/>
        <w:color w:val="000000"/>
        <w:sz w:val="16"/>
        <w:lang w:val="bg-BG"/>
      </w:rPr>
      <w:tab/>
    </w:r>
    <w:r w:rsidRPr="00C269E3">
      <w:rPr>
        <w:rFonts w:ascii="Times New Roman CYR" w:hAnsi="Times New Roman CYR"/>
        <w:b/>
        <w:color w:val="000000"/>
        <w:sz w:val="16"/>
        <w:lang w:val="bg-BG"/>
      </w:rPr>
      <w:t xml:space="preserve">факс: </w:t>
    </w:r>
    <w:r>
      <w:rPr>
        <w:rFonts w:ascii="Times New Roman CYR" w:hAnsi="Times New Roman CYR"/>
        <w:b/>
        <w:color w:val="000000"/>
        <w:sz w:val="16"/>
        <w:lang w:val="bg-BG"/>
      </w:rPr>
      <w:t>981 78 71</w:t>
    </w:r>
    <w:r>
      <w:rPr>
        <w:rFonts w:ascii="Times New Roman CYR" w:hAnsi="Times New Roman CYR"/>
        <w:b/>
        <w:color w:val="000000"/>
        <w:sz w:val="16"/>
        <w:lang w:val="bg-BG"/>
      </w:rPr>
      <w:tab/>
    </w:r>
    <w:r>
      <w:rPr>
        <w:rFonts w:ascii="Times New Roman" w:hAnsi="Times New Roman"/>
        <w:b/>
        <w:color w:val="000000"/>
        <w:sz w:val="16"/>
        <w:lang w:val="en-US"/>
      </w:rPr>
      <w:t>www</w:t>
    </w:r>
    <w:r w:rsidRPr="00C269E3">
      <w:rPr>
        <w:rFonts w:ascii="Times New Roman" w:hAnsi="Times New Roman"/>
        <w:b/>
        <w:color w:val="000000"/>
        <w:sz w:val="16"/>
        <w:lang w:val="bg-BG"/>
      </w:rPr>
      <w:t>.</w:t>
    </w:r>
    <w:proofErr w:type="spellStart"/>
    <w:r>
      <w:rPr>
        <w:rFonts w:ascii="Times New Roman CYR" w:hAnsi="Times New Roman CYR"/>
        <w:b/>
        <w:color w:val="000000"/>
        <w:sz w:val="16"/>
        <w:lang w:val="en-US"/>
      </w:rPr>
      <w:t>minfin</w:t>
    </w:r>
    <w:proofErr w:type="spellEnd"/>
    <w:r w:rsidRPr="00C269E3">
      <w:rPr>
        <w:rFonts w:ascii="Times New Roman CYR" w:hAnsi="Times New Roman CYR"/>
        <w:b/>
        <w:color w:val="000000"/>
        <w:sz w:val="16"/>
        <w:lang w:val="bg-BG"/>
      </w:rPr>
      <w:t>.</w:t>
    </w:r>
    <w:proofErr w:type="spellStart"/>
    <w:r>
      <w:rPr>
        <w:rFonts w:ascii="Times New Roman CYR" w:hAnsi="Times New Roman CYR"/>
        <w:b/>
        <w:color w:val="000000"/>
        <w:sz w:val="16"/>
        <w:lang w:val="en-US"/>
      </w:rPr>
      <w:t>bg</w:t>
    </w:r>
    <w:proofErr w:type="spellEnd"/>
  </w:p>
  <w:p w:rsidR="00D27D8D" w:rsidRDefault="00D27D8D">
    <w:pPr>
      <w:pStyle w:val="Footer"/>
      <w:tabs>
        <w:tab w:val="clear" w:pos="4153"/>
        <w:tab w:val="clear" w:pos="8306"/>
        <w:tab w:val="center" w:pos="4617"/>
        <w:tab w:val="right" w:pos="10773"/>
      </w:tabs>
      <w:spacing w:after="0" w:line="240" w:lineRule="auto"/>
      <w:ind w:firstLine="0"/>
      <w:jc w:val="left"/>
      <w:rPr>
        <w:lang w:val="bg-BG"/>
      </w:rPr>
    </w:pPr>
    <w:r w:rsidRPr="00C269E3">
      <w:rPr>
        <w:rFonts w:ascii="Times New Roman CYR" w:hAnsi="Times New Roman CYR"/>
        <w:b/>
        <w:color w:val="000000"/>
        <w:sz w:val="16"/>
        <w:lang w:val="bg-B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4A" w:rsidRDefault="0074054A">
      <w:r>
        <w:separator/>
      </w:r>
    </w:p>
  </w:footnote>
  <w:footnote w:type="continuationSeparator" w:id="0">
    <w:p w:rsidR="0074054A" w:rsidRDefault="00740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D8D" w:rsidRDefault="0074054A">
    <w:pPr>
      <w:pStyle w:val="Header"/>
      <w:ind w:left="-456" w:firstLine="0"/>
      <w:rPr>
        <w:rFonts w:ascii="Times New Roman CYR" w:hAnsi="Times New Roman CYR"/>
        <w:color w:val="000000"/>
        <w:sz w:val="28"/>
        <w:lang w:val="bg-BG"/>
      </w:rPr>
    </w:pPr>
    <w:r>
      <w:rPr>
        <w:noProof/>
        <w:lang w:val="bg-BG" w:eastAsia="bg-BG"/>
      </w:rPr>
      <w:pict>
        <v:line id="Line 4" o:spid="_x0000_s2049" style="position:absolute;left:0;text-align:left;flip:y;z-index:3;visibility:visibl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w:r>
    <w:r>
      <w:rPr>
        <w:noProof/>
        <w:lang w:val="bg-BG" w:eastAsia="bg-BG"/>
      </w:rPr>
      <w:pict>
        <v:line id="Line 5" o:spid="_x0000_s2050" style="position:absolute;left:0;text-align:left;z-index:4;visibility:visibl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w:r>
    <w:r>
      <w:rPr>
        <w:noProof/>
        <w:lang w:val="bg-BG" w:eastAsia="bg-BG"/>
      </w:rPr>
      <w:pict>
        <v:shapetype id="_x0000_t202" coordsize="21600,21600" o:spt="202" path="m,l,21600r21600,l21600,xe">
          <v:stroke joinstyle="miter"/>
          <v:path gradientshapeok="t" o:connecttype="rect"/>
        </v:shapetype>
        <v:shape id="Text Box 1" o:spid="_x0000_s2051" type="#_x0000_t202" style="position:absolute;left:0;text-align:left;margin-left:76.95pt;margin-top:13.65pt;width:416.1pt;height:60.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rsidR="00D27D8D" w:rsidRDefault="00D27D8D">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D27D8D" w:rsidRDefault="00D27D8D">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МИНИСТЕРСТВОНАФИНАНСИТЕ</w:t>
                </w:r>
              </w:p>
            </w:txbxContent>
          </v:textbox>
        </v:shape>
      </w:pict>
    </w:r>
    <w:r>
      <w:rPr>
        <w:rFonts w:ascii="Times New Roman CYR" w:hAnsi="Times New Roman CYR"/>
        <w:noProof/>
        <w:color w:val="000000"/>
        <w:sz w:val="28"/>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78pt;height:66.75pt;visibility:visible">
          <v:imagedata r:id="rId1" o:title=""/>
        </v:shape>
      </w:pict>
    </w:r>
  </w:p>
  <w:p w:rsidR="00D27D8D" w:rsidRDefault="00D27D8D">
    <w:pPr>
      <w:autoSpaceDE w:val="0"/>
      <w:autoSpaceDN w:val="0"/>
      <w:adjustRightInd w:val="0"/>
      <w:spacing w:line="240" w:lineRule="auto"/>
      <w:ind w:left="1026" w:firstLine="0"/>
      <w:jc w:val="center"/>
      <w:rPr>
        <w:rFonts w:ascii="Times New Roman CYR" w:hAnsi="Times New Roman CYR"/>
        <w:color w:val="000000"/>
        <w:sz w:val="22"/>
        <w:lang w:val="bg-BG"/>
      </w:rPr>
    </w:pPr>
    <w:r>
      <w:rPr>
        <w:rFonts w:ascii="Times New Roman" w:hAnsi="Times New Roman"/>
        <w:b/>
        <w:color w:val="000000"/>
        <w:spacing w:val="20"/>
        <w:lang w:val="bg-BG"/>
      </w:rPr>
      <w:t>Кабинет на министъра</w:t>
    </w:r>
  </w:p>
  <w:p w:rsidR="00D27D8D" w:rsidRPr="00C269E3" w:rsidRDefault="00D27D8D">
    <w:pPr>
      <w:autoSpaceDE w:val="0"/>
      <w:autoSpaceDN w:val="0"/>
      <w:adjustRightInd w:val="0"/>
      <w:spacing w:before="360" w:after="0" w:line="240" w:lineRule="auto"/>
      <w:ind w:left="-743" w:firstLine="227"/>
      <w:jc w:val="left"/>
      <w:rPr>
        <w:rFonts w:ascii="Times New Roman CYR" w:hAnsi="Times New Roman CYR"/>
        <w:sz w:val="22"/>
        <w:lang w:val="bg-BG"/>
      </w:rPr>
    </w:pPr>
    <w:r w:rsidRPr="00C269E3">
      <w:rPr>
        <w:rFonts w:ascii="Times New Roman CYR" w:hAnsi="Times New Roman CYR"/>
        <w:color w:val="000000"/>
        <w:sz w:val="22"/>
        <w:lang w:val="bg-BG"/>
      </w:rPr>
      <w:t>Из</w:t>
    </w:r>
    <w:r w:rsidRPr="00C269E3">
      <w:rPr>
        <w:rFonts w:ascii="Times New Roman CYR" w:hAnsi="Times New Roman CYR"/>
        <w:sz w:val="22"/>
        <w:lang w:val="bg-BG"/>
      </w:rPr>
      <w:t>х. № ..............................</w:t>
    </w:r>
  </w:p>
  <w:p w:rsidR="00D27D8D" w:rsidRPr="00C269E3" w:rsidRDefault="00D27D8D">
    <w:pPr>
      <w:autoSpaceDE w:val="0"/>
      <w:autoSpaceDN w:val="0"/>
      <w:adjustRightInd w:val="0"/>
      <w:spacing w:after="0" w:line="180" w:lineRule="atLeast"/>
      <w:ind w:left="-741" w:firstLine="228"/>
      <w:jc w:val="left"/>
      <w:rPr>
        <w:rFonts w:ascii="Times New Roman CYR" w:hAnsi="Times New Roman CYR"/>
        <w:sz w:val="22"/>
        <w:lang w:val="bg-BG"/>
      </w:rPr>
    </w:pPr>
  </w:p>
  <w:p w:rsidR="00D27D8D" w:rsidRDefault="00D27D8D">
    <w:pPr>
      <w:pStyle w:val="Header"/>
      <w:tabs>
        <w:tab w:val="clear" w:pos="4153"/>
      </w:tabs>
      <w:spacing w:after="0" w:line="240" w:lineRule="auto"/>
      <w:ind w:left="-743" w:firstLine="228"/>
      <w:jc w:val="left"/>
      <w:rPr>
        <w:lang w:val="bg-BG"/>
      </w:rPr>
    </w:pPr>
    <w:r w:rsidRPr="00C269E3">
      <w:rPr>
        <w:rFonts w:ascii="Times New Roman CYR" w:hAnsi="Times New Roman CYR"/>
        <w:sz w:val="22"/>
        <w:lang w:val="bg-BG"/>
      </w:rPr>
      <w:t>София, ................ 201 ...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0D"/>
    <w:rsid w:val="0005598D"/>
    <w:rsid w:val="0010445F"/>
    <w:rsid w:val="00114BC5"/>
    <w:rsid w:val="0011515B"/>
    <w:rsid w:val="0014172E"/>
    <w:rsid w:val="001817A8"/>
    <w:rsid w:val="001D70FE"/>
    <w:rsid w:val="001F0377"/>
    <w:rsid w:val="00271CB7"/>
    <w:rsid w:val="002D249D"/>
    <w:rsid w:val="003D29C2"/>
    <w:rsid w:val="003E3F06"/>
    <w:rsid w:val="003F1375"/>
    <w:rsid w:val="003F16A9"/>
    <w:rsid w:val="004F562B"/>
    <w:rsid w:val="00506B8F"/>
    <w:rsid w:val="00507DEF"/>
    <w:rsid w:val="005568A9"/>
    <w:rsid w:val="005649A6"/>
    <w:rsid w:val="005A2FE1"/>
    <w:rsid w:val="0062502E"/>
    <w:rsid w:val="00640111"/>
    <w:rsid w:val="006445BC"/>
    <w:rsid w:val="006B63DA"/>
    <w:rsid w:val="006E4B73"/>
    <w:rsid w:val="00724B77"/>
    <w:rsid w:val="00740376"/>
    <w:rsid w:val="0074054A"/>
    <w:rsid w:val="00865869"/>
    <w:rsid w:val="008C367D"/>
    <w:rsid w:val="008E7309"/>
    <w:rsid w:val="008F3EE6"/>
    <w:rsid w:val="0097540F"/>
    <w:rsid w:val="00991FA5"/>
    <w:rsid w:val="009D4DEF"/>
    <w:rsid w:val="009F753F"/>
    <w:rsid w:val="00A124B9"/>
    <w:rsid w:val="00A51A62"/>
    <w:rsid w:val="00A6018B"/>
    <w:rsid w:val="00AC7D32"/>
    <w:rsid w:val="00B14BF1"/>
    <w:rsid w:val="00B46B67"/>
    <w:rsid w:val="00BC445D"/>
    <w:rsid w:val="00BF3B4E"/>
    <w:rsid w:val="00BF6072"/>
    <w:rsid w:val="00C05B81"/>
    <w:rsid w:val="00C269E3"/>
    <w:rsid w:val="00C8619B"/>
    <w:rsid w:val="00CA1D86"/>
    <w:rsid w:val="00CF046D"/>
    <w:rsid w:val="00CF0B3E"/>
    <w:rsid w:val="00D252B2"/>
    <w:rsid w:val="00D275B8"/>
    <w:rsid w:val="00D27D8D"/>
    <w:rsid w:val="00D30E88"/>
    <w:rsid w:val="00D43152"/>
    <w:rsid w:val="00DA140D"/>
    <w:rsid w:val="00DD0B63"/>
    <w:rsid w:val="00E11995"/>
    <w:rsid w:val="00E36D30"/>
    <w:rsid w:val="00EA1219"/>
    <w:rsid w:val="00F0753A"/>
    <w:rsid w:val="00F3206D"/>
    <w:rsid w:val="00F3545F"/>
    <w:rsid w:val="00FB30B0"/>
    <w:rsid w:val="00FE4130"/>
    <w:rsid w:val="00FE5F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C2"/>
    <w:pPr>
      <w:spacing w:after="120" w:line="360" w:lineRule="auto"/>
      <w:ind w:firstLine="720"/>
      <w:jc w:val="both"/>
    </w:pPr>
    <w:rPr>
      <w:rFonts w:ascii="Arial" w:hAnsi="Arial"/>
      <w:sz w:val="24"/>
      <w:lang w:val="en-AU" w:eastAsia="en-US"/>
    </w:rPr>
  </w:style>
  <w:style w:type="paragraph" w:styleId="Heading1">
    <w:name w:val="heading 1"/>
    <w:basedOn w:val="Normal"/>
    <w:next w:val="Normal"/>
    <w:link w:val="Heading1Char"/>
    <w:uiPriority w:val="99"/>
    <w:qFormat/>
    <w:rsid w:val="003D29C2"/>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link w:val="Heading2Char"/>
    <w:uiPriority w:val="99"/>
    <w:qFormat/>
    <w:rsid w:val="003D29C2"/>
    <w:pPr>
      <w:keepNext/>
      <w:ind w:firstLine="5040"/>
      <w:outlineLvl w:val="1"/>
    </w:pPr>
    <w:rPr>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4D72"/>
    <w:rPr>
      <w:rFonts w:ascii="Cambria" w:eastAsia="Times New Roman" w:hAnsi="Cambria" w:cs="Times New Roman"/>
      <w:b/>
      <w:bCs/>
      <w:kern w:val="32"/>
      <w:sz w:val="32"/>
      <w:szCs w:val="32"/>
      <w:lang w:val="en-AU" w:eastAsia="en-US"/>
    </w:rPr>
  </w:style>
  <w:style w:type="character" w:customStyle="1" w:styleId="Heading2Char">
    <w:name w:val="Heading 2 Char"/>
    <w:link w:val="Heading2"/>
    <w:uiPriority w:val="9"/>
    <w:semiHidden/>
    <w:rsid w:val="00844D72"/>
    <w:rPr>
      <w:rFonts w:ascii="Cambria" w:eastAsia="Times New Roman" w:hAnsi="Cambria" w:cs="Times New Roman"/>
      <w:b/>
      <w:bCs/>
      <w:i/>
      <w:iCs/>
      <w:sz w:val="28"/>
      <w:szCs w:val="28"/>
      <w:lang w:val="en-AU" w:eastAsia="en-US"/>
    </w:rPr>
  </w:style>
  <w:style w:type="paragraph" w:styleId="Header">
    <w:name w:val="header"/>
    <w:aliases w:val="Header Char1 Char,Header Char Char Char,Header Char1,Header Char3 Char Char Char,Header Char1 Char Char Char Char1 Char,Header Char Char Char Char Char Char1 Char,Header Char2 Char1 Char Char Char"/>
    <w:basedOn w:val="Normal"/>
    <w:link w:val="HeaderChar"/>
    <w:uiPriority w:val="99"/>
    <w:rsid w:val="003D29C2"/>
    <w:pPr>
      <w:tabs>
        <w:tab w:val="center" w:pos="4153"/>
        <w:tab w:val="right" w:pos="8306"/>
      </w:tabs>
    </w:p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link w:val="Header"/>
    <w:uiPriority w:val="99"/>
    <w:locked/>
    <w:rsid w:val="00A51A62"/>
    <w:rPr>
      <w:rFonts w:ascii="Arial" w:hAnsi="Arial"/>
      <w:sz w:val="24"/>
      <w:lang w:val="en-AU" w:eastAsia="en-US"/>
    </w:rPr>
  </w:style>
  <w:style w:type="paragraph" w:styleId="Footer">
    <w:name w:val="footer"/>
    <w:basedOn w:val="Normal"/>
    <w:link w:val="FooterChar"/>
    <w:uiPriority w:val="99"/>
    <w:rsid w:val="003D29C2"/>
    <w:pPr>
      <w:tabs>
        <w:tab w:val="center" w:pos="4153"/>
        <w:tab w:val="right" w:pos="8306"/>
      </w:tabs>
    </w:pPr>
  </w:style>
  <w:style w:type="character" w:customStyle="1" w:styleId="FooterChar">
    <w:name w:val="Footer Char"/>
    <w:link w:val="Footer"/>
    <w:uiPriority w:val="99"/>
    <w:semiHidden/>
    <w:rsid w:val="00844D72"/>
    <w:rPr>
      <w:rFonts w:ascii="Arial" w:hAnsi="Arial"/>
      <w:sz w:val="24"/>
      <w:szCs w:val="20"/>
      <w:lang w:val="en-AU" w:eastAsia="en-US"/>
    </w:rPr>
  </w:style>
  <w:style w:type="paragraph" w:styleId="BalloonText">
    <w:name w:val="Balloon Text"/>
    <w:basedOn w:val="Normal"/>
    <w:link w:val="BalloonTextChar"/>
    <w:uiPriority w:val="99"/>
    <w:rsid w:val="00865869"/>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865869"/>
    <w:rPr>
      <w:rFonts w:ascii="Tahoma" w:hAnsi="Tahoma" w:cs="Tahoma"/>
      <w:sz w:val="16"/>
      <w:szCs w:val="16"/>
      <w:lang w:val="en-AU" w:eastAsia="en-US"/>
    </w:rPr>
  </w:style>
  <w:style w:type="paragraph" w:styleId="BodyTextIndent">
    <w:name w:val="Body Text Indent"/>
    <w:basedOn w:val="Normal"/>
    <w:link w:val="BodyTextIndentChar"/>
    <w:uiPriority w:val="99"/>
    <w:rsid w:val="00A51A62"/>
    <w:pPr>
      <w:ind w:left="283"/>
    </w:pPr>
    <w:rPr>
      <w:lang w:val="bg-BG"/>
    </w:rPr>
  </w:style>
  <w:style w:type="character" w:customStyle="1" w:styleId="BodyTextIndentChar">
    <w:name w:val="Body Text Indent Char"/>
    <w:link w:val="BodyTextIndent"/>
    <w:uiPriority w:val="99"/>
    <w:locked/>
    <w:rsid w:val="00A51A62"/>
    <w:rPr>
      <w:rFonts w:ascii="Arial" w:hAnsi="Arial" w:cs="Times New Roman"/>
      <w:sz w:val="24"/>
      <w:lang w:eastAsia="en-US"/>
    </w:rPr>
  </w:style>
  <w:style w:type="character" w:customStyle="1" w:styleId="alt2">
    <w:name w:val="al_t2"/>
    <w:uiPriority w:val="99"/>
    <w:rsid w:val="00C8619B"/>
    <w:rPr>
      <w:rFonts w:cs="Times New Roman"/>
    </w:rPr>
  </w:style>
  <w:style w:type="character" w:styleId="Hyperlink">
    <w:name w:val="Hyperlink"/>
    <w:uiPriority w:val="99"/>
    <w:rsid w:val="00C8619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6750">
      <w:marLeft w:val="0"/>
      <w:marRight w:val="0"/>
      <w:marTop w:val="0"/>
      <w:marBottom w:val="0"/>
      <w:divBdr>
        <w:top w:val="none" w:sz="0" w:space="0" w:color="auto"/>
        <w:left w:val="none" w:sz="0" w:space="0" w:color="auto"/>
        <w:bottom w:val="none" w:sz="0" w:space="0" w:color="auto"/>
        <w:right w:val="none" w:sz="0" w:space="0" w:color="auto"/>
      </w:divBdr>
    </w:div>
    <w:div w:id="1384326751">
      <w:marLeft w:val="0"/>
      <w:marRight w:val="0"/>
      <w:marTop w:val="0"/>
      <w:marBottom w:val="0"/>
      <w:divBdr>
        <w:top w:val="none" w:sz="0" w:space="0" w:color="auto"/>
        <w:left w:val="none" w:sz="0" w:space="0" w:color="auto"/>
        <w:bottom w:val="none" w:sz="0" w:space="0" w:color="auto"/>
        <w:right w:val="none" w:sz="0" w:space="0" w:color="auto"/>
      </w:divBdr>
    </w:div>
    <w:div w:id="1384326752">
      <w:marLeft w:val="0"/>
      <w:marRight w:val="0"/>
      <w:marTop w:val="0"/>
      <w:marBottom w:val="0"/>
      <w:divBdr>
        <w:top w:val="none" w:sz="0" w:space="0" w:color="auto"/>
        <w:left w:val="none" w:sz="0" w:space="0" w:color="auto"/>
        <w:bottom w:val="none" w:sz="0" w:space="0" w:color="auto"/>
        <w:right w:val="none" w:sz="0" w:space="0" w:color="auto"/>
      </w:divBdr>
    </w:div>
    <w:div w:id="1384326753">
      <w:marLeft w:val="0"/>
      <w:marRight w:val="0"/>
      <w:marTop w:val="0"/>
      <w:marBottom w:val="0"/>
      <w:divBdr>
        <w:top w:val="none" w:sz="0" w:space="0" w:color="auto"/>
        <w:left w:val="none" w:sz="0" w:space="0" w:color="auto"/>
        <w:bottom w:val="none" w:sz="0" w:space="0" w:color="auto"/>
        <w:right w:val="none" w:sz="0" w:space="0" w:color="auto"/>
      </w:divBdr>
    </w:div>
    <w:div w:id="1384326754">
      <w:marLeft w:val="0"/>
      <w:marRight w:val="0"/>
      <w:marTop w:val="0"/>
      <w:marBottom w:val="0"/>
      <w:divBdr>
        <w:top w:val="none" w:sz="0" w:space="0" w:color="auto"/>
        <w:left w:val="none" w:sz="0" w:space="0" w:color="auto"/>
        <w:bottom w:val="none" w:sz="0" w:space="0" w:color="auto"/>
        <w:right w:val="none" w:sz="0" w:space="0" w:color="auto"/>
      </w:divBdr>
    </w:div>
    <w:div w:id="1384326755">
      <w:marLeft w:val="0"/>
      <w:marRight w:val="0"/>
      <w:marTop w:val="0"/>
      <w:marBottom w:val="0"/>
      <w:divBdr>
        <w:top w:val="none" w:sz="0" w:space="0" w:color="auto"/>
        <w:left w:val="none" w:sz="0" w:space="0" w:color="auto"/>
        <w:bottom w:val="none" w:sz="0" w:space="0" w:color="auto"/>
        <w:right w:val="none" w:sz="0" w:space="0" w:color="auto"/>
      </w:divBdr>
    </w:div>
    <w:div w:id="1384326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Company>Ministry of Finance</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 </dc:title>
  <dc:subject/>
  <dc:creator/>
  <cp:keywords/>
  <dc:description/>
  <cp:lastModifiedBy>Никола Шерлетов</cp:lastModifiedBy>
  <cp:revision>4</cp:revision>
  <cp:lastPrinted>2015-02-25T15:46:00Z</cp:lastPrinted>
  <dcterms:created xsi:type="dcterms:W3CDTF">2015-02-26T07:21:00Z</dcterms:created>
  <dcterms:modified xsi:type="dcterms:W3CDTF">2015-03-04T07:37:00Z</dcterms:modified>
</cp:coreProperties>
</file>