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34" w:rsidRDefault="00F41234" w:rsidP="00F41234">
      <w:pPr>
        <w:ind w:right="-828"/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2497C09" wp14:editId="18284A93">
            <wp:extent cx="943610" cy="885190"/>
            <wp:effectExtent l="19050" t="0" r="8890" b="0"/>
            <wp:docPr id="1" name="Картина 1" descr="нсгб-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нсгб-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Национален  Съюз  на Говедовъдите в България</w:t>
      </w:r>
    </w:p>
    <w:p w:rsidR="00F41234" w:rsidRDefault="00F41234" w:rsidP="00F41234">
      <w:pPr>
        <w:jc w:val="both"/>
        <w:rPr>
          <w:sz w:val="24"/>
          <w:szCs w:val="24"/>
        </w:rPr>
      </w:pPr>
      <w:r>
        <w:t xml:space="preserve">                        Тел: 0889723108  email: </w:t>
      </w:r>
      <w:r>
        <w:rPr>
          <w:lang w:val="en-US"/>
        </w:rPr>
        <w:t>nsg</w:t>
      </w:r>
      <w:r>
        <w:rPr>
          <w:lang w:val="ru-RU"/>
        </w:rPr>
        <w:t>.</w:t>
      </w:r>
      <w:r>
        <w:rPr>
          <w:lang w:val="en-US"/>
        </w:rPr>
        <w:t>bg</w:t>
      </w:r>
      <w:r>
        <w:rPr>
          <w:lang w:val="ru-RU"/>
        </w:rPr>
        <w:t>@</w:t>
      </w:r>
      <w:r>
        <w:rPr>
          <w:lang w:val="en-US"/>
        </w:rPr>
        <w:t>abv</w:t>
      </w:r>
      <w:r>
        <w:rPr>
          <w:lang w:val="ru-RU"/>
        </w:rPr>
        <w:t>.</w:t>
      </w:r>
      <w:r>
        <w:rPr>
          <w:lang w:val="en-US"/>
        </w:rPr>
        <w:t>bg</w:t>
      </w:r>
      <w:r>
        <w:rPr>
          <w:lang w:val="ru-RU"/>
        </w:rPr>
        <w:t xml:space="preserve"> </w:t>
      </w:r>
      <w:r>
        <w:t>8800 Сливен ул.” М.Тодоров „ №5</w:t>
      </w:r>
    </w:p>
    <w:p w:rsidR="00F41234" w:rsidRPr="00871367" w:rsidRDefault="00F41234" w:rsidP="00F41234">
      <w:pPr>
        <w:jc w:val="both"/>
      </w:pPr>
      <w:r>
        <w:t xml:space="preserve">                ===========================================================</w:t>
      </w:r>
      <w:r>
        <w:rPr>
          <w:lang w:val="ru-RU"/>
        </w:rPr>
        <w:t>========</w:t>
      </w:r>
      <w:r>
        <w:t>========</w:t>
      </w:r>
    </w:p>
    <w:p w:rsidR="00F41234" w:rsidRPr="00016C0D" w:rsidRDefault="006D6822" w:rsidP="00F41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412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>.07</w:t>
      </w:r>
      <w:r w:rsidR="00F41234" w:rsidRPr="00016C0D">
        <w:rPr>
          <w:rFonts w:ascii="Times New Roman" w:hAnsi="Times New Roman" w:cs="Times New Roman"/>
          <w:sz w:val="28"/>
          <w:szCs w:val="28"/>
        </w:rPr>
        <w:t xml:space="preserve">.2015     </w:t>
      </w:r>
    </w:p>
    <w:p w:rsidR="00F41234" w:rsidRPr="008C4C6D" w:rsidRDefault="00F41234" w:rsidP="00F41234">
      <w:pPr>
        <w:jc w:val="both"/>
        <w:rPr>
          <w:rFonts w:ascii="Times New Roman" w:hAnsi="Times New Roman" w:cs="Times New Roman"/>
          <w:lang w:val="en-US"/>
        </w:rPr>
      </w:pP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8C4C6D">
        <w:rPr>
          <w:rFonts w:ascii="Times New Roman" w:hAnsi="Times New Roman" w:cs="Times New Roman"/>
        </w:rPr>
        <w:t xml:space="preserve">До </w:t>
      </w:r>
    </w:p>
    <w:p w:rsidR="00F41234" w:rsidRPr="008C4C6D" w:rsidRDefault="00F41234" w:rsidP="00F41234">
      <w:pPr>
        <w:jc w:val="both"/>
        <w:rPr>
          <w:rFonts w:ascii="Times New Roman" w:hAnsi="Times New Roman" w:cs="Times New Roman"/>
        </w:rPr>
      </w:pPr>
      <w:r w:rsidRPr="008C4C6D">
        <w:rPr>
          <w:rFonts w:ascii="Times New Roman" w:hAnsi="Times New Roman" w:cs="Times New Roman"/>
          <w:lang w:val="en-US"/>
        </w:rPr>
        <w:tab/>
      </w:r>
      <w:r w:rsidRPr="008C4C6D">
        <w:rPr>
          <w:rFonts w:ascii="Times New Roman" w:hAnsi="Times New Roman" w:cs="Times New Roman"/>
          <w:lang w:val="en-US"/>
        </w:rPr>
        <w:tab/>
      </w:r>
      <w:r w:rsidRPr="008C4C6D">
        <w:rPr>
          <w:rFonts w:ascii="Times New Roman" w:hAnsi="Times New Roman" w:cs="Times New Roman"/>
          <w:lang w:val="en-US"/>
        </w:rPr>
        <w:tab/>
      </w:r>
      <w:r w:rsidRPr="008C4C6D">
        <w:rPr>
          <w:rFonts w:ascii="Times New Roman" w:hAnsi="Times New Roman" w:cs="Times New Roman"/>
          <w:lang w:val="en-US"/>
        </w:rPr>
        <w:tab/>
      </w:r>
      <w:r w:rsidRPr="008C4C6D">
        <w:rPr>
          <w:rFonts w:ascii="Times New Roman" w:hAnsi="Times New Roman" w:cs="Times New Roman"/>
          <w:lang w:val="en-US"/>
        </w:rPr>
        <w:tab/>
      </w:r>
      <w:r w:rsidRPr="008C4C6D">
        <w:rPr>
          <w:rFonts w:ascii="Times New Roman" w:hAnsi="Times New Roman" w:cs="Times New Roman"/>
          <w:lang w:val="en-US"/>
        </w:rPr>
        <w:tab/>
      </w:r>
      <w:r w:rsidRPr="008C4C6D">
        <w:rPr>
          <w:rFonts w:ascii="Times New Roman" w:hAnsi="Times New Roman" w:cs="Times New Roman"/>
          <w:lang w:val="en-US"/>
        </w:rPr>
        <w:tab/>
      </w:r>
      <w:r w:rsidRPr="008C4C6D">
        <w:rPr>
          <w:rFonts w:ascii="Times New Roman" w:hAnsi="Times New Roman" w:cs="Times New Roman"/>
        </w:rPr>
        <w:t>Председателя на КЗХ</w:t>
      </w:r>
    </w:p>
    <w:p w:rsidR="00F41234" w:rsidRPr="008C4C6D" w:rsidRDefault="00F41234" w:rsidP="00F41234">
      <w:pPr>
        <w:jc w:val="both"/>
        <w:rPr>
          <w:rFonts w:ascii="Times New Roman" w:hAnsi="Times New Roman" w:cs="Times New Roman"/>
        </w:rPr>
      </w:pP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  <w:t>Г-н Румен Христов</w:t>
      </w:r>
    </w:p>
    <w:p w:rsidR="00F41234" w:rsidRDefault="00F41234" w:rsidP="006D6822">
      <w:pPr>
        <w:jc w:val="both"/>
        <w:rPr>
          <w:rFonts w:ascii="Times New Roman" w:hAnsi="Times New Roman" w:cs="Times New Roman"/>
        </w:rPr>
      </w:pP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  <w:r w:rsidRPr="008C4C6D">
        <w:rPr>
          <w:rFonts w:ascii="Times New Roman" w:hAnsi="Times New Roman" w:cs="Times New Roman"/>
        </w:rPr>
        <w:tab/>
      </w:r>
    </w:p>
    <w:p w:rsidR="00F41234" w:rsidRPr="00CC600C" w:rsidRDefault="00F41234" w:rsidP="00F41234">
      <w:pPr>
        <w:jc w:val="both"/>
        <w:rPr>
          <w:rFonts w:ascii="Times New Roman" w:hAnsi="Times New Roman" w:cs="Times New Roman"/>
          <w:sz w:val="24"/>
          <w:szCs w:val="24"/>
        </w:rPr>
      </w:pPr>
      <w:r w:rsidRPr="00CC6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41234" w:rsidRPr="00C0736E" w:rsidRDefault="00F41234" w:rsidP="00F41234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C600C">
        <w:rPr>
          <w:rFonts w:ascii="Times New Roman" w:hAnsi="Times New Roman" w:cs="Times New Roman"/>
          <w:sz w:val="24"/>
          <w:szCs w:val="24"/>
        </w:rPr>
        <w:t xml:space="preserve">        Уважаеми  Господа</w:t>
      </w:r>
      <w:r w:rsidR="00C07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736E">
        <w:rPr>
          <w:rFonts w:ascii="Times New Roman" w:hAnsi="Times New Roman" w:cs="Times New Roman"/>
          <w:sz w:val="24"/>
          <w:szCs w:val="24"/>
        </w:rPr>
        <w:t>Народни Представители</w:t>
      </w:r>
    </w:p>
    <w:p w:rsidR="00F41234" w:rsidRPr="00CC600C" w:rsidRDefault="00F41234" w:rsidP="00F41234">
      <w:pPr>
        <w:shd w:val="clear" w:color="auto" w:fill="FFFFFF"/>
        <w:spacing w:after="0" w:line="240" w:lineRule="auto"/>
        <w:ind w:left="-382"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41234" w:rsidRPr="00CC600C" w:rsidRDefault="00F41234" w:rsidP="00F41234">
      <w:pPr>
        <w:shd w:val="clear" w:color="auto" w:fill="FFFFFF"/>
        <w:spacing w:after="0" w:line="240" w:lineRule="auto"/>
        <w:ind w:left="-382"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145" w:rsidRPr="00016C0D" w:rsidRDefault="00F41234" w:rsidP="00B25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Националният съюз на говедовъдите в България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останалите браншови 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>съюзи от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животновъдството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страната, са непри</w:t>
      </w:r>
      <w:r w:rsidR="00C0736E">
        <w:rPr>
          <w:rFonts w:ascii="Times New Roman" w:eastAsia="Times New Roman" w:hAnsi="Times New Roman" w:cs="Times New Roman"/>
          <w:color w:val="000000"/>
          <w:sz w:val="24"/>
          <w:szCs w:val="24"/>
        </w:rPr>
        <w:t>ятно изненадан и обиден</w:t>
      </w:r>
      <w:r w:rsidR="00F9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07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  КЗХ при НС на последното си заседание, разглеждайки 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за Закон за изменение и допълнение на Закона за собствеността и ползванет</w:t>
      </w:r>
      <w:r w:rsidR="00F94FC5">
        <w:rPr>
          <w:rFonts w:ascii="Times New Roman" w:eastAsia="Times New Roman" w:hAnsi="Times New Roman" w:cs="Times New Roman"/>
          <w:color w:val="000000"/>
          <w:sz w:val="24"/>
          <w:szCs w:val="24"/>
        </w:rPr>
        <w:t>о на земеделските земи не разгледа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нашите предложения,</w:t>
      </w:r>
      <w:r w:rsid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които сме внесли с наши писма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№6 от 26.01.2015г.</w:t>
      </w:r>
      <w:r w:rsidR="0003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35145">
        <w:rPr>
          <w:rFonts w:ascii="Times New Roman" w:hAnsi="Times New Roman" w:cs="Times New Roman"/>
          <w:sz w:val="28"/>
          <w:szCs w:val="28"/>
        </w:rPr>
        <w:t>1</w:t>
      </w:r>
      <w:r w:rsidR="0003514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35145">
        <w:rPr>
          <w:rFonts w:ascii="Times New Roman" w:hAnsi="Times New Roman" w:cs="Times New Roman"/>
          <w:sz w:val="28"/>
          <w:szCs w:val="28"/>
        </w:rPr>
        <w:t>/</w:t>
      </w:r>
      <w:r w:rsidR="0003514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035145">
        <w:rPr>
          <w:rFonts w:ascii="Times New Roman" w:hAnsi="Times New Roman" w:cs="Times New Roman"/>
          <w:sz w:val="28"/>
          <w:szCs w:val="28"/>
        </w:rPr>
        <w:t>.02</w:t>
      </w:r>
      <w:r w:rsidR="00035145" w:rsidRPr="00016C0D">
        <w:rPr>
          <w:rFonts w:ascii="Times New Roman" w:hAnsi="Times New Roman" w:cs="Times New Roman"/>
          <w:sz w:val="28"/>
          <w:szCs w:val="28"/>
        </w:rPr>
        <w:t>.2015</w:t>
      </w:r>
      <w:r w:rsidR="00035145">
        <w:rPr>
          <w:rFonts w:ascii="Times New Roman" w:hAnsi="Times New Roman" w:cs="Times New Roman"/>
          <w:sz w:val="28"/>
          <w:szCs w:val="28"/>
        </w:rPr>
        <w:t>.</w:t>
      </w:r>
      <w:r w:rsidR="00035145" w:rsidRPr="00016C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1234" w:rsidRPr="00CC600C" w:rsidRDefault="0073656A" w:rsidP="00B25B1F">
      <w:pPr>
        <w:shd w:val="clear" w:color="auto" w:fill="FFFFFF"/>
        <w:spacing w:after="0" w:line="240" w:lineRule="auto"/>
        <w:ind w:right="-38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Приетите текстове </w:t>
      </w:r>
      <w:r w:rsidR="00F41234"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отношение </w:t>
      </w:r>
      <w:r w:rsidR="00F41234" w:rsidRPr="00CC6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агроекологията задължително трябва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 се                         допълнят и</w:t>
      </w:r>
      <w:r w:rsidR="00F41234" w:rsidRPr="00CC6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площите наторявани с оборска животинска тор и напоявани площи</w:t>
      </w:r>
      <w:r w:rsidR="00B25B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Тези въпроси бяха обсъдени</w:t>
      </w:r>
      <w:r w:rsidR="00F41234" w:rsidRPr="00CC6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5B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Първата национална конференция на говедовъдите проведена през месец май в Стара Загора на която присъства и министър Танева.  </w:t>
      </w:r>
      <w:r w:rsidR="00723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Позволяваме си за трети път да изпратим нашите предложения по тези въпроси и </w:t>
      </w:r>
      <w:r w:rsidR="005A1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бихме желали </w:t>
      </w:r>
      <w:r w:rsidR="00723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същите да бъдат </w:t>
      </w:r>
      <w:r w:rsidR="00F94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включени и </w:t>
      </w:r>
      <w:bookmarkStart w:id="0" w:name="_GoBack"/>
      <w:bookmarkEnd w:id="0"/>
      <w:r w:rsidR="00723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разгледан</w:t>
      </w:r>
      <w:r w:rsidR="005A1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на заседанието на комисията на 22.07.2015. и включени в проекта на доклада за второ гласуване на ЗСПЗЗ.</w:t>
      </w:r>
    </w:p>
    <w:p w:rsidR="00F41234" w:rsidRPr="00CC600C" w:rsidRDefault="00F41234" w:rsidP="0073656A">
      <w:pPr>
        <w:shd w:val="clear" w:color="auto" w:fill="FFFFFF"/>
        <w:spacing w:after="0" w:line="240" w:lineRule="auto"/>
        <w:ind w:left="-382"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34" w:rsidRPr="00CC600C" w:rsidRDefault="00F41234" w:rsidP="00F41234">
      <w:pPr>
        <w:shd w:val="clear" w:color="auto" w:fill="FFFFFF"/>
        <w:spacing w:after="0" w:line="240" w:lineRule="auto"/>
        <w:ind w:left="-382" w:right="-382"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> В чл. 37в се правят следните изменения и допълнения:</w:t>
      </w:r>
    </w:p>
    <w:p w:rsidR="00F41234" w:rsidRPr="00CC600C" w:rsidRDefault="00F41234" w:rsidP="00F41234">
      <w:pPr>
        <w:shd w:val="clear" w:color="auto" w:fill="FFFFFF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Алинея ( 8) се отменя и се замества със следния текст:</w:t>
      </w:r>
    </w:p>
    <w:p w:rsidR="00F41234" w:rsidRPr="00CC600C" w:rsidRDefault="00F41234" w:rsidP="00F41234">
      <w:pPr>
        <w:shd w:val="clear" w:color="auto" w:fill="FFFFFF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>„(ал.8) т.1 Земеделски земи, включени в масиви за ползване и одобрени за подпомагане по мярка 214 „Агроекологични плащания” на Програмата за развитие на селските райони за периода 2007 – 2013г</w:t>
      </w:r>
      <w:r w:rsidRPr="00CC6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.,</w:t>
      </w:r>
      <w:r w:rsidRPr="00CC6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или за периода 2014-2020г.,както и </w:t>
      </w:r>
      <w:r w:rsidRPr="00CC6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  земеделски земи включени в масиви за ползване, които се наторяват с оборска животинска тор или се напояват/притежават разрешително за напояване издаден от съответната басейнова дирекция/</w:t>
      </w:r>
      <w:r w:rsidRPr="00CC6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C6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 разпределят на ползвателите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бенефициенти, одобр</w:t>
      </w:r>
      <w:r w:rsidR="005A17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 по мярката  без промяна на местоположението и географските им граници за срока на договора по мярката, в случай, че ползвателите са регистрирали в общинската служба по земеделие правните си основания за участие в споразумение или разпределение и те са по-големи или равни по </w:t>
      </w: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площ от площта, одобрена по мярката</w:t>
      </w:r>
      <w:r w:rsidRPr="00CC6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Когато се касае за земеделски земи, включени в масиви за ползване, които се наторяват с оборска животинска тор се разпределят на ползвателите-регистрирани животновъди в ИСАК без промяна на местоположението и географските им граници за срока от 5 години от последното наторяване. в случай, че ползвателите са регистрирали в общинската служба по земеделие правните си основания за участие в споразумение или разпределение и те са по-големи или равни по площ от площта наторявана през последната година на наторяването и са представили план за балансирано торене на съответните площи . Земеделски земи, включени в масиви за ползване, които се  напояват и ползвателите притежават разрешително за напояване издадено от съответната басейнова дирекция се разпределят на ползвателите без промяна на местоположението и географските им граници за срок равен на валидността на разрешително за напояване издадено от съответната басейнова дирекция , в случай, че ползвателите са регистрирали в общинската служба по земеделие правните си основания за участие в споразумение или разпределение и те са по-големи или равни по площ от площта на напояване  за която ползвателите имат  издадено разрешително за напояване  от съответната басейнова дирекция и са представили заверено копие от него."</w:t>
      </w:r>
    </w:p>
    <w:p w:rsidR="00F41234" w:rsidRPr="00CC600C" w:rsidRDefault="00F41234" w:rsidP="00F41234">
      <w:pPr>
        <w:shd w:val="clear" w:color="auto" w:fill="FFFFFF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1234" w:rsidRPr="00CC600C" w:rsidRDefault="00F41234" w:rsidP="00F41234">
      <w:pPr>
        <w:shd w:val="clear" w:color="auto" w:fill="FFFFFF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00C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се нова ал.(8) т.2 :</w:t>
      </w:r>
    </w:p>
    <w:p w:rsidR="00F41234" w:rsidRPr="00CC600C" w:rsidRDefault="00F41234" w:rsidP="00F41234">
      <w:pPr>
        <w:shd w:val="clear" w:color="auto" w:fill="FFFFFF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34" w:rsidRPr="00CC600C" w:rsidRDefault="00F41234" w:rsidP="00F41234">
      <w:pPr>
        <w:shd w:val="clear" w:color="auto" w:fill="FFFFFF"/>
        <w:spacing w:after="0" w:line="240" w:lineRule="auto"/>
        <w:ind w:right="-382"/>
        <w:jc w:val="both"/>
        <w:rPr>
          <w:b/>
          <w:color w:val="000000"/>
          <w:sz w:val="24"/>
          <w:szCs w:val="24"/>
        </w:rPr>
      </w:pPr>
      <w:r w:rsidRPr="00CC6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„(ал.8 т.2)Когато има ползватели желаещи да обработват земеделски земи в реални граници и те попадат  в масиви за ползване по ал.4,на същите ползватели им се предоставя същата площ земеделска земя равна на площта с която ползвателите са се регистрирали в общинската служба по земеделие и са доказали валидни правни  основания за нея в други масиви различни от масивите за ползване по ал.4</w:t>
      </w:r>
      <w:r w:rsidRPr="00CC600C">
        <w:rPr>
          <w:b/>
          <w:color w:val="000000"/>
          <w:sz w:val="24"/>
          <w:szCs w:val="24"/>
        </w:rPr>
        <w:t> </w:t>
      </w:r>
    </w:p>
    <w:p w:rsidR="00F41234" w:rsidRPr="00CC600C" w:rsidRDefault="00F41234" w:rsidP="00F41234">
      <w:pPr>
        <w:shd w:val="clear" w:color="auto" w:fill="FFFFFF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00C">
        <w:rPr>
          <w:color w:val="000000"/>
          <w:sz w:val="24"/>
          <w:szCs w:val="24"/>
        </w:rPr>
        <w:t>Пояснение:</w:t>
      </w:r>
    </w:p>
    <w:p w:rsidR="00F41234" w:rsidRPr="00CC600C" w:rsidRDefault="00F41234" w:rsidP="00F41234">
      <w:pPr>
        <w:pStyle w:val="a3"/>
        <w:shd w:val="clear" w:color="auto" w:fill="FFFFFF"/>
        <w:spacing w:before="175" w:beforeAutospacing="0" w:after="175" w:afterAutospacing="0" w:line="175" w:lineRule="atLeast"/>
        <w:jc w:val="both"/>
        <w:rPr>
          <w:color w:val="000000"/>
        </w:rPr>
      </w:pPr>
      <w:r w:rsidRPr="00CC600C">
        <w:rPr>
          <w:color w:val="000000"/>
        </w:rPr>
        <w:t>Според нитратната директива ,която е действаща в момента животновъдните стопанства са длъжни да имат изградени торови стопанства за отлежаване на торта за 6 месечен период, след което трябва да се гарантира нейното влагане ,чрез наторяване на земеделски земи-обработваема площ или ливади и пасища,като се спазват разрешените периоди за торене и допустимото съдържание на азот и амоняк на декар.Имено площите които се наторяват и количествата тор на декар се виждат и доказват със съставеният план за балансирано торене и този план се изготвя от правоспособен агроном и при проверка от Растителна защита се контролира. Също така и при проверка от Разплащателната агенция за кръстосано съответствие на стопанството се съставя протокол за съответствие и се подписва от Растителна защита - това е в момента действаща процедура. В момента с ваучерите за гориво се доказва изразходеното гориво, а в дневника на стопанството са отразени- техниката за наторяване с оборска животинска тор ,количествата тор и наторените площи.</w:t>
      </w:r>
    </w:p>
    <w:p w:rsidR="00F41234" w:rsidRPr="00CC600C" w:rsidRDefault="00F41234" w:rsidP="00F41234">
      <w:pPr>
        <w:pStyle w:val="a3"/>
        <w:shd w:val="clear" w:color="auto" w:fill="FFFFFF"/>
        <w:spacing w:before="175" w:beforeAutospacing="0" w:after="175" w:afterAutospacing="0" w:line="175" w:lineRule="atLeast"/>
        <w:ind w:firstLine="708"/>
        <w:jc w:val="both"/>
        <w:rPr>
          <w:color w:val="000000"/>
        </w:rPr>
      </w:pPr>
      <w:r w:rsidRPr="00CC600C">
        <w:rPr>
          <w:color w:val="000000"/>
        </w:rPr>
        <w:t>Ако за тази година ти е разпределен даден масив и ти го наторяващ до края на стопанската година с животинска тор,защото след отлежаване ти трябва да я влагаш в земята и при разпределението за следващата стопанска година този масив отиде в друг ползвател,въпреки че ти имаш необходимото пропорциално правно основание в същото землище ,но не е концентрирано само в този масив .Тогава ако я няма тази предложена от нас поправка този масив ще отиде в друг ползвател ,въпреки че ти си го торил и си вложил по 100лв/дка за наторяване.Това ще до унищожи животновъдството.</w:t>
      </w:r>
    </w:p>
    <w:p w:rsidR="00F41234" w:rsidRPr="00CC600C" w:rsidRDefault="00F41234" w:rsidP="00F41234">
      <w:pPr>
        <w:pStyle w:val="a3"/>
        <w:shd w:val="clear" w:color="auto" w:fill="FFFFFF"/>
        <w:spacing w:before="175" w:beforeAutospacing="0" w:after="175" w:afterAutospacing="0" w:line="175" w:lineRule="atLeast"/>
        <w:ind w:firstLine="708"/>
        <w:jc w:val="both"/>
        <w:rPr>
          <w:color w:val="000000"/>
        </w:rPr>
      </w:pPr>
      <w:r w:rsidRPr="00CC600C">
        <w:rPr>
          <w:color w:val="000000"/>
        </w:rPr>
        <w:t>Що се отнася за площите ,който се напояват те са идентифицирани в разрешителното за напояване издадено от съответната басей</w:t>
      </w:r>
      <w:r w:rsidRPr="00CC600C">
        <w:rPr>
          <w:color w:val="000000"/>
          <w:lang w:val="en-US"/>
        </w:rPr>
        <w:t>нова</w:t>
      </w:r>
      <w:r w:rsidRPr="00CC600C">
        <w:rPr>
          <w:color w:val="000000"/>
        </w:rPr>
        <w:t xml:space="preserve">  дирекция.Ако това </w:t>
      </w:r>
      <w:r w:rsidRPr="00CC600C">
        <w:rPr>
          <w:color w:val="000000"/>
        </w:rPr>
        <w:lastRenderedPageBreak/>
        <w:t>предложение  не се приеме,това значи че фермера който е изградил поливна инсталация ,получил е 10 годишно разрешително за водочерпене ,на база предходна заповед за разпределение има необходимото пропорциално правно основание в същото землище за настоящата и следващите стопански години ,но не е концентрирано само в този масив ,тогава този масив отива в друг ползвател,това нормално ли е ?</w:t>
      </w:r>
    </w:p>
    <w:p w:rsidR="00F41234" w:rsidRPr="00CC600C" w:rsidRDefault="00F41234" w:rsidP="00F41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C600C">
        <w:rPr>
          <w:color w:val="000000"/>
        </w:rPr>
        <w:t>Уважаеми господа, за пореден път изпращаме нашите предложения и пояснения  относно  агроекологията и за пореден път те не се приемат. Ето защо настояваме нашите предложения  и съответните промени да бъдат внесени в зала и гласуват от народните представители. Това е начина да се помогне на нашето говедовъдство, което вече не е в криза а в колапс.</w:t>
      </w:r>
    </w:p>
    <w:p w:rsidR="00F41234" w:rsidRPr="00CC600C" w:rsidRDefault="00F41234" w:rsidP="00F41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41234" w:rsidRPr="00CC600C" w:rsidRDefault="00F41234" w:rsidP="00F41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41234" w:rsidRPr="00CC600C" w:rsidRDefault="00F41234" w:rsidP="00F412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00C">
        <w:rPr>
          <w:color w:val="000000"/>
        </w:rPr>
        <w:t>Председател на Националния съюз на говедовъдите в България:…………………….</w:t>
      </w:r>
    </w:p>
    <w:p w:rsidR="00F41234" w:rsidRPr="00CC600C" w:rsidRDefault="00F41234" w:rsidP="00F41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C600C">
        <w:rPr>
          <w:color w:val="000000"/>
        </w:rPr>
        <w:tab/>
      </w:r>
      <w:r w:rsidRPr="00CC600C">
        <w:rPr>
          <w:color w:val="000000"/>
        </w:rPr>
        <w:tab/>
      </w:r>
      <w:r w:rsidRPr="00CC600C">
        <w:rPr>
          <w:color w:val="000000"/>
        </w:rPr>
        <w:tab/>
      </w:r>
      <w:r w:rsidRPr="00CC600C">
        <w:rPr>
          <w:color w:val="000000"/>
        </w:rPr>
        <w:tab/>
      </w:r>
      <w:r w:rsidRPr="00CC600C">
        <w:rPr>
          <w:color w:val="000000"/>
        </w:rPr>
        <w:tab/>
      </w:r>
      <w:r w:rsidRPr="00CC600C">
        <w:rPr>
          <w:color w:val="000000"/>
        </w:rPr>
        <w:tab/>
        <w:t xml:space="preserve">                     /Димитър Зоров/</w:t>
      </w:r>
    </w:p>
    <w:p w:rsidR="005D3D92" w:rsidRDefault="00F41234" w:rsidP="00F41234">
      <w:r w:rsidRPr="00CC600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</w:p>
    <w:sectPr w:rsidR="005D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FE"/>
    <w:rsid w:val="00035145"/>
    <w:rsid w:val="005A178B"/>
    <w:rsid w:val="005D3D92"/>
    <w:rsid w:val="005D588B"/>
    <w:rsid w:val="006D6822"/>
    <w:rsid w:val="00723CC4"/>
    <w:rsid w:val="0073656A"/>
    <w:rsid w:val="00B25B1F"/>
    <w:rsid w:val="00C00DFE"/>
    <w:rsid w:val="00C0736E"/>
    <w:rsid w:val="00F41234"/>
    <w:rsid w:val="00F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C949-20F7-418C-89E5-9297A385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34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9</cp:revision>
  <dcterms:created xsi:type="dcterms:W3CDTF">2015-07-20T08:15:00Z</dcterms:created>
  <dcterms:modified xsi:type="dcterms:W3CDTF">2015-07-20T09:23:00Z</dcterms:modified>
</cp:coreProperties>
</file>