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2D" w:rsidRDefault="00AC602D" w:rsidP="00AC602D">
      <w:pPr>
        <w:spacing w:after="0" w:line="240" w:lineRule="auto"/>
        <w:ind w:right="-547"/>
        <w:jc w:val="both"/>
        <w:rPr>
          <w:rFonts w:asciiTheme="minorHAnsi" w:hAnsiTheme="minorHAnsi"/>
          <w:b/>
          <w:noProof/>
          <w:color w:val="0070C0"/>
          <w:lang w:val="bg-BG" w:eastAsia="bg-BG"/>
        </w:rPr>
      </w:pPr>
      <w:bookmarkStart w:id="0" w:name="_GoBack"/>
      <w:bookmarkEnd w:id="0"/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b/>
          <w:noProof/>
          <w:color w:val="0070C0"/>
          <w:lang w:val="bg-BG" w:eastAsia="bg-BG"/>
        </w:rPr>
      </w:pPr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b/>
          <w:noProof/>
          <w:color w:val="0070C0"/>
          <w:lang w:val="bg-BG" w:eastAsia="bg-BG"/>
        </w:rPr>
      </w:pPr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b/>
          <w:noProof/>
          <w:color w:val="0070C0"/>
          <w:lang w:val="bg-BG" w:eastAsia="bg-BG"/>
        </w:rPr>
      </w:pPr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b/>
          <w:noProof/>
          <w:color w:val="0070C0"/>
          <w:lang w:val="bg-BG" w:eastAsia="bg-BG"/>
        </w:rPr>
      </w:pPr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noProof/>
          <w:lang w:val="bg-BG" w:eastAsia="bg-BG"/>
        </w:rPr>
      </w:pPr>
    </w:p>
    <w:p w:rsidR="00AC602D" w:rsidRPr="00AC602D" w:rsidRDefault="00AC602D" w:rsidP="00AC602D">
      <w:pPr>
        <w:spacing w:after="0" w:line="240" w:lineRule="auto"/>
        <w:ind w:right="-547"/>
        <w:jc w:val="center"/>
        <w:rPr>
          <w:rFonts w:asciiTheme="minorHAnsi" w:hAnsiTheme="minorHAnsi"/>
          <w:b/>
          <w:lang w:val="bg-BG"/>
        </w:rPr>
      </w:pPr>
      <w:r w:rsidRPr="00AC602D">
        <w:rPr>
          <w:rFonts w:asciiTheme="minorHAnsi" w:hAnsiTheme="minorHAnsi"/>
          <w:b/>
          <w:lang w:val="bg-BG"/>
        </w:rPr>
        <w:t xml:space="preserve">Становище на Национална мрежа за децата </w:t>
      </w:r>
    </w:p>
    <w:p w:rsidR="00AC602D" w:rsidRPr="00AC602D" w:rsidRDefault="00AC602D" w:rsidP="00AC602D">
      <w:pPr>
        <w:spacing w:after="0" w:line="240" w:lineRule="auto"/>
        <w:ind w:right="-547"/>
        <w:jc w:val="center"/>
        <w:rPr>
          <w:rFonts w:asciiTheme="minorHAnsi" w:hAnsiTheme="minorHAnsi"/>
          <w:b/>
          <w:noProof/>
          <w:lang w:val="bg-BG" w:eastAsia="bg-BG"/>
        </w:rPr>
      </w:pPr>
      <w:r w:rsidRPr="00AC602D">
        <w:rPr>
          <w:rFonts w:asciiTheme="minorHAnsi" w:hAnsiTheme="minorHAnsi"/>
          <w:b/>
          <w:lang w:val="bg-BG"/>
        </w:rPr>
        <w:t xml:space="preserve">относно </w:t>
      </w:r>
      <w:r w:rsidRPr="00AC602D">
        <w:rPr>
          <w:rFonts w:asciiTheme="minorHAnsi" w:hAnsiTheme="minorHAnsi"/>
          <w:b/>
          <w:noProof/>
          <w:lang w:val="bg-BG" w:eastAsia="bg-BG"/>
        </w:rPr>
        <w:t xml:space="preserve">Законопроект за изменение и допълнение на Гражданския процесуален кодекс, </w:t>
      </w:r>
    </w:p>
    <w:p w:rsidR="00AC602D" w:rsidRPr="00AC602D" w:rsidRDefault="00AC602D" w:rsidP="00AC602D">
      <w:pPr>
        <w:spacing w:after="0" w:line="240" w:lineRule="auto"/>
        <w:ind w:right="-547"/>
        <w:jc w:val="center"/>
        <w:rPr>
          <w:rFonts w:asciiTheme="minorHAnsi" w:hAnsiTheme="minorHAnsi"/>
          <w:b/>
          <w:noProof/>
          <w:lang w:val="bg-BG" w:eastAsia="bg-BG"/>
        </w:rPr>
      </w:pPr>
      <w:r w:rsidRPr="00AC602D">
        <w:rPr>
          <w:rFonts w:asciiTheme="minorHAnsi" w:hAnsiTheme="minorHAnsi"/>
          <w:b/>
          <w:noProof/>
          <w:lang w:eastAsia="bg-BG"/>
        </w:rPr>
        <w:t xml:space="preserve">No. </w:t>
      </w:r>
      <w:r w:rsidRPr="00AC602D">
        <w:rPr>
          <w:rFonts w:asciiTheme="minorHAnsi" w:hAnsiTheme="minorHAnsi"/>
          <w:b/>
          <w:noProof/>
          <w:lang w:val="bg-BG" w:eastAsia="bg-BG"/>
        </w:rPr>
        <w:t>544 -01-145, внесен от Анна Александрова, Свилен Иванов и Данаил Кирилов</w:t>
      </w:r>
    </w:p>
    <w:p w:rsidR="00AC602D" w:rsidRDefault="00AC602D" w:rsidP="00AC602D">
      <w:pPr>
        <w:spacing w:after="0" w:line="240" w:lineRule="auto"/>
        <w:ind w:right="-547"/>
        <w:jc w:val="both"/>
        <w:rPr>
          <w:rFonts w:asciiTheme="minorHAnsi" w:hAnsiTheme="minorHAnsi"/>
          <w:noProof/>
          <w:lang w:val="bg-BG" w:eastAsia="bg-BG"/>
        </w:rPr>
      </w:pPr>
    </w:p>
    <w:p w:rsidR="007210C7" w:rsidRDefault="007210C7" w:rsidP="00AC602D">
      <w:pPr>
        <w:spacing w:after="0" w:line="240" w:lineRule="auto"/>
        <w:ind w:right="-547"/>
        <w:jc w:val="both"/>
        <w:rPr>
          <w:rFonts w:asciiTheme="minorHAnsi" w:hAnsiTheme="minorHAnsi"/>
          <w:noProof/>
          <w:lang w:val="bg-BG" w:eastAsia="bg-BG"/>
        </w:rPr>
      </w:pPr>
    </w:p>
    <w:p w:rsidR="00AC602D" w:rsidRDefault="00AC602D" w:rsidP="00AC602D">
      <w:pPr>
        <w:spacing w:after="0" w:line="240" w:lineRule="auto"/>
        <w:ind w:right="-547"/>
        <w:jc w:val="both"/>
        <w:rPr>
          <w:rFonts w:asciiTheme="minorHAnsi" w:hAnsiTheme="minorHAnsi"/>
          <w:noProof/>
          <w:lang w:val="bg-BG" w:eastAsia="bg-BG"/>
        </w:rPr>
      </w:pPr>
    </w:p>
    <w:p w:rsidR="00AC602D" w:rsidRDefault="006F70F2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  <w:r w:rsidRPr="00774DA7">
        <w:rPr>
          <w:rFonts w:asciiTheme="minorHAnsi" w:hAnsiTheme="minorHAnsi"/>
          <w:lang w:val="bg-BG"/>
        </w:rPr>
        <w:t>Национална мрежа за децата подкрепя направените предложения, с които се регламентира възможността Върховния</w:t>
      </w:r>
      <w:r w:rsidR="00EE2679">
        <w:rPr>
          <w:rFonts w:asciiTheme="minorHAnsi" w:hAnsiTheme="minorHAnsi"/>
          <w:lang w:val="bg-BG"/>
        </w:rPr>
        <w:t>т</w:t>
      </w:r>
      <w:r w:rsidRPr="00774DA7">
        <w:rPr>
          <w:rFonts w:asciiTheme="minorHAnsi" w:hAnsiTheme="minorHAnsi"/>
          <w:lang w:val="bg-BG"/>
        </w:rPr>
        <w:t xml:space="preserve"> касационен съд</w:t>
      </w:r>
      <w:r w:rsidR="00774DA7" w:rsidRPr="00774DA7">
        <w:rPr>
          <w:rFonts w:asciiTheme="minorHAnsi" w:hAnsiTheme="minorHAnsi"/>
          <w:lang w:val="bg-BG"/>
        </w:rPr>
        <w:t xml:space="preserve"> </w:t>
      </w:r>
      <w:r w:rsidR="00774DA7" w:rsidRPr="00774DA7">
        <w:rPr>
          <w:rFonts w:asciiTheme="minorHAnsi" w:hAnsiTheme="minorHAnsi"/>
        </w:rPr>
        <w:t>(</w:t>
      </w:r>
      <w:r w:rsidR="00774DA7" w:rsidRPr="00774DA7">
        <w:rPr>
          <w:rFonts w:asciiTheme="minorHAnsi" w:hAnsiTheme="minorHAnsi"/>
          <w:lang w:val="bg-BG"/>
        </w:rPr>
        <w:t>ВКС</w:t>
      </w:r>
      <w:r w:rsidR="00774DA7" w:rsidRPr="00774DA7">
        <w:rPr>
          <w:rFonts w:asciiTheme="minorHAnsi" w:hAnsiTheme="minorHAnsi"/>
        </w:rPr>
        <w:t>)</w:t>
      </w:r>
      <w:r w:rsidRPr="00774DA7">
        <w:rPr>
          <w:rFonts w:asciiTheme="minorHAnsi" w:hAnsiTheme="minorHAnsi"/>
          <w:lang w:val="bg-BG"/>
        </w:rPr>
        <w:t xml:space="preserve"> да се произнася по гражданските дела за родителски и свързани с тях права.</w:t>
      </w:r>
    </w:p>
    <w:p w:rsidR="00774DA7" w:rsidRPr="00774DA7" w:rsidRDefault="00774DA7" w:rsidP="00774DA7">
      <w:pPr>
        <w:spacing w:after="0" w:line="240" w:lineRule="auto"/>
        <w:ind w:right="-547" w:firstLine="708"/>
        <w:jc w:val="both"/>
        <w:rPr>
          <w:rFonts w:asciiTheme="minorHAnsi" w:hAnsiTheme="minorHAnsi"/>
          <w:lang w:val="bg-BG"/>
        </w:rPr>
      </w:pPr>
    </w:p>
    <w:p w:rsidR="006F70F2" w:rsidRPr="00774DA7" w:rsidRDefault="006F70F2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  <w:r w:rsidRPr="00774DA7">
        <w:rPr>
          <w:rFonts w:asciiTheme="minorHAnsi" w:hAnsiTheme="minorHAnsi"/>
          <w:lang w:val="bg-BG"/>
        </w:rPr>
        <w:t xml:space="preserve">Считаме, че промяната е в съответствие с Конвенцията на ООН за правата на детето, Хартата на основните права на ЕС, Европейската социална харта и разпоредбите на Конституцията на Р България, чл. 14 от която гласи, че „семейството, майчинството и децата са под особена закрила на държавата и обществото“. </w:t>
      </w:r>
    </w:p>
    <w:p w:rsidR="00774DA7" w:rsidRDefault="00774DA7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</w:p>
    <w:p w:rsidR="00774DA7" w:rsidRPr="00774DA7" w:rsidRDefault="0055509D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  <w:r w:rsidRPr="00774DA7">
        <w:rPr>
          <w:rFonts w:asciiTheme="minorHAnsi" w:hAnsiTheme="minorHAnsi"/>
          <w:lang w:val="bg-BG"/>
        </w:rPr>
        <w:t xml:space="preserve">Много </w:t>
      </w:r>
      <w:r w:rsidR="00774DA7" w:rsidRPr="00774DA7">
        <w:rPr>
          <w:rFonts w:asciiTheme="minorHAnsi" w:hAnsiTheme="minorHAnsi"/>
          <w:lang w:val="bg-BG"/>
        </w:rPr>
        <w:t xml:space="preserve">родители и </w:t>
      </w:r>
      <w:r w:rsidRPr="00774DA7">
        <w:rPr>
          <w:rFonts w:asciiTheme="minorHAnsi" w:hAnsiTheme="minorHAnsi"/>
          <w:lang w:val="bg-BG"/>
        </w:rPr>
        <w:t xml:space="preserve">граждански организации, включително и организации - членове на Национална мрежа за децата, изпратиха негативни становища относно </w:t>
      </w:r>
      <w:r w:rsidR="00774DA7" w:rsidRPr="00774DA7">
        <w:rPr>
          <w:rFonts w:asciiTheme="minorHAnsi" w:hAnsiTheme="minorHAnsi"/>
          <w:lang w:val="bg-BG"/>
        </w:rPr>
        <w:t xml:space="preserve">промените </w:t>
      </w:r>
      <w:r w:rsidR="00774DA7" w:rsidRPr="00EE2679">
        <w:rPr>
          <w:rFonts w:asciiTheme="minorHAnsi" w:hAnsiTheme="minorHAnsi" w:cs="Tahoma"/>
          <w:color w:val="000000"/>
          <w:shd w:val="clear" w:color="auto" w:fill="FFFFFF"/>
          <w:lang w:val="bg-BG"/>
        </w:rPr>
        <w:t xml:space="preserve">в Гражданския процесуален кодекс (ГПК), </w:t>
      </w:r>
      <w:r w:rsidR="00EE2679" w:rsidRPr="00EE2679">
        <w:rPr>
          <w:rFonts w:asciiTheme="minorHAnsi" w:hAnsiTheme="minorHAnsi" w:cs="Tahoma"/>
          <w:color w:val="000000"/>
          <w:shd w:val="clear" w:color="auto" w:fill="FFFFFF"/>
          <w:lang w:val="bg-BG"/>
        </w:rPr>
        <w:t xml:space="preserve">приети от Народното събрание през месец юни, </w:t>
      </w:r>
      <w:r w:rsidR="00774DA7" w:rsidRPr="00EE2679">
        <w:rPr>
          <w:rFonts w:asciiTheme="minorHAnsi" w:hAnsiTheme="minorHAnsi" w:cs="Tahoma"/>
          <w:color w:val="000000"/>
          <w:shd w:val="clear" w:color="auto" w:fill="FFFFFF"/>
          <w:lang w:val="bg-BG"/>
        </w:rPr>
        <w:t>които премахват третата съдебна инстанция при брачни дела.</w:t>
      </w:r>
      <w:r w:rsidR="00774DA7">
        <w:rPr>
          <w:rFonts w:asciiTheme="minorHAnsi" w:hAnsiTheme="minorHAnsi"/>
          <w:lang w:val="bg-BG"/>
        </w:rPr>
        <w:t xml:space="preserve"> </w:t>
      </w:r>
      <w:r w:rsidR="00774DA7" w:rsidRPr="00774DA7">
        <w:rPr>
          <w:rFonts w:asciiTheme="minorHAnsi" w:hAnsiTheme="minorHAnsi"/>
          <w:lang w:val="bg-BG"/>
        </w:rPr>
        <w:t xml:space="preserve">Аргументите им бяха, че </w:t>
      </w:r>
      <w:r w:rsidR="00AC602D" w:rsidRPr="00774DA7">
        <w:rPr>
          <w:rFonts w:asciiTheme="minorHAnsi" w:hAnsiTheme="minorHAnsi"/>
          <w:lang w:val="bg-BG"/>
        </w:rPr>
        <w:t>ВКС е съдът, който е оправомощен да извършва ревизия на решенията на предходните инстанции и с това да създава задължителна за тях практика по тълкуване и прилагане на правото.  Преграждането на достъпа до касационно правосъдие ще означава невъзможност за създаване на задължителна практика. Рискът от възникване на разнообразна практика на второинстанционнит</w:t>
      </w:r>
      <w:r w:rsidR="00774DA7" w:rsidRPr="00774DA7">
        <w:rPr>
          <w:rFonts w:asciiTheme="minorHAnsi" w:hAnsiTheme="minorHAnsi"/>
          <w:lang w:val="bg-BG"/>
        </w:rPr>
        <w:t>е съдилища е огромен, като се има</w:t>
      </w:r>
      <w:r w:rsidR="00AC602D" w:rsidRPr="00774DA7">
        <w:rPr>
          <w:rFonts w:asciiTheme="minorHAnsi" w:hAnsiTheme="minorHAnsi"/>
          <w:lang w:val="bg-BG"/>
        </w:rPr>
        <w:t xml:space="preserve"> предвид сегашната ситуация, което може да доведе до съдебен туризъм, избор на съд и прочие незаконни практики. </w:t>
      </w:r>
    </w:p>
    <w:p w:rsidR="00774DA7" w:rsidRPr="00774DA7" w:rsidRDefault="00774DA7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</w:p>
    <w:p w:rsidR="00774DA7" w:rsidRPr="00774DA7" w:rsidRDefault="00774DA7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  <w:r w:rsidRPr="00774DA7">
        <w:rPr>
          <w:rFonts w:asciiTheme="minorHAnsi" w:hAnsiTheme="minorHAnsi"/>
          <w:lang w:val="bg-BG"/>
        </w:rPr>
        <w:t xml:space="preserve">Вярваме, че предвидените в </w:t>
      </w:r>
      <w:r w:rsidRPr="00774DA7">
        <w:rPr>
          <w:rFonts w:asciiTheme="minorHAnsi" w:hAnsiTheme="minorHAnsi"/>
          <w:noProof/>
          <w:lang w:val="bg-BG" w:eastAsia="bg-BG"/>
        </w:rPr>
        <w:t xml:space="preserve">Законопроект за изменение и допълнение на Гражданския процесуален кодекс, </w:t>
      </w:r>
      <w:r w:rsidRPr="00774DA7">
        <w:rPr>
          <w:rFonts w:asciiTheme="minorHAnsi" w:hAnsiTheme="minorHAnsi"/>
          <w:noProof/>
          <w:lang w:eastAsia="bg-BG"/>
        </w:rPr>
        <w:t xml:space="preserve">No. </w:t>
      </w:r>
      <w:r w:rsidRPr="00774DA7">
        <w:rPr>
          <w:rFonts w:asciiTheme="minorHAnsi" w:hAnsiTheme="minorHAnsi"/>
          <w:noProof/>
          <w:lang w:val="bg-BG" w:eastAsia="bg-BG"/>
        </w:rPr>
        <w:t>544 -01-145, внесен от Анна Александрова, Свилен Иванов и Данаил Кирилов, промени ще допринесат за повишаване достъпа до правосъдие за огромна група граждани</w:t>
      </w:r>
      <w:r w:rsidR="00B322DB">
        <w:rPr>
          <w:rFonts w:asciiTheme="minorHAnsi" w:hAnsiTheme="minorHAnsi"/>
          <w:noProof/>
          <w:lang w:val="bg-BG" w:eastAsia="bg-BG"/>
        </w:rPr>
        <w:t>,</w:t>
      </w:r>
      <w:r w:rsidRPr="00774DA7">
        <w:rPr>
          <w:rFonts w:asciiTheme="minorHAnsi" w:hAnsiTheme="minorHAnsi"/>
          <w:noProof/>
          <w:lang w:val="bg-BG" w:eastAsia="bg-BG"/>
        </w:rPr>
        <w:t xml:space="preserve"> </w:t>
      </w:r>
      <w:r w:rsidRPr="00774DA7">
        <w:rPr>
          <w:rFonts w:asciiTheme="minorHAnsi" w:hAnsiTheme="minorHAnsi"/>
          <w:lang w:val="bg-BG"/>
        </w:rPr>
        <w:t xml:space="preserve">като не ги лишава от възможността да се ползват от най-добрата съдебна защита в сферата на правораздаването и </w:t>
      </w:r>
      <w:r w:rsidRPr="00774DA7">
        <w:rPr>
          <w:rFonts w:asciiTheme="minorHAnsi" w:hAnsiTheme="minorHAnsi"/>
          <w:noProof/>
          <w:lang w:val="bg-BG" w:eastAsia="bg-BG"/>
        </w:rPr>
        <w:t xml:space="preserve">гарантиране на </w:t>
      </w:r>
      <w:r w:rsidRPr="00774DA7">
        <w:rPr>
          <w:rFonts w:asciiTheme="minorHAnsi" w:hAnsiTheme="minorHAnsi"/>
          <w:lang w:val="bg-BG"/>
        </w:rPr>
        <w:t>правата на децата и техните семейства.</w:t>
      </w:r>
    </w:p>
    <w:p w:rsidR="00774DA7" w:rsidRPr="00774DA7" w:rsidRDefault="00774DA7" w:rsidP="00774DA7">
      <w:pPr>
        <w:spacing w:after="0" w:line="240" w:lineRule="auto"/>
        <w:ind w:right="-547"/>
        <w:jc w:val="both"/>
        <w:rPr>
          <w:rFonts w:asciiTheme="minorHAnsi" w:hAnsiTheme="minorHAnsi"/>
          <w:lang w:val="bg-BG"/>
        </w:rPr>
      </w:pPr>
    </w:p>
    <w:p w:rsidR="007210C7" w:rsidRDefault="007210C7" w:rsidP="00774DA7">
      <w:pPr>
        <w:jc w:val="both"/>
        <w:rPr>
          <w:rFonts w:asciiTheme="minorHAnsi" w:hAnsiTheme="minorHAnsi"/>
          <w:lang w:val="bg-BG"/>
        </w:rPr>
      </w:pPr>
    </w:p>
    <w:p w:rsidR="00774DA7" w:rsidRDefault="00774DA7" w:rsidP="00774DA7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Национална мрежа за децата</w:t>
      </w:r>
    </w:p>
    <w:p w:rsidR="007210C7" w:rsidRDefault="007210C7" w:rsidP="00774DA7">
      <w:pPr>
        <w:jc w:val="both"/>
        <w:rPr>
          <w:rFonts w:asciiTheme="minorHAnsi" w:hAnsiTheme="minorHAnsi"/>
          <w:lang w:val="bg-BG"/>
        </w:rPr>
      </w:pPr>
    </w:p>
    <w:p w:rsidR="00774DA7" w:rsidRPr="00774DA7" w:rsidRDefault="007210C7" w:rsidP="00774DA7">
      <w:pPr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>11</w:t>
      </w:r>
      <w:r w:rsidR="00774DA7">
        <w:rPr>
          <w:rFonts w:asciiTheme="minorHAnsi" w:hAnsiTheme="minorHAnsi"/>
          <w:lang w:val="bg-BG"/>
        </w:rPr>
        <w:t xml:space="preserve"> август 2015 г. </w:t>
      </w:r>
    </w:p>
    <w:sectPr w:rsidR="00774DA7" w:rsidRPr="00774DA7" w:rsidSect="0067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EE2"/>
    <w:multiLevelType w:val="hybridMultilevel"/>
    <w:tmpl w:val="B7DC17DC"/>
    <w:lvl w:ilvl="0" w:tplc="393C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2D"/>
    <w:rsid w:val="002532B4"/>
    <w:rsid w:val="0033153E"/>
    <w:rsid w:val="004B327A"/>
    <w:rsid w:val="0055509D"/>
    <w:rsid w:val="00675BF7"/>
    <w:rsid w:val="006F70F2"/>
    <w:rsid w:val="007210C7"/>
    <w:rsid w:val="00774DA7"/>
    <w:rsid w:val="007F0D29"/>
    <w:rsid w:val="00AA0DF5"/>
    <w:rsid w:val="00AC602D"/>
    <w:rsid w:val="00B322DB"/>
    <w:rsid w:val="00B54D18"/>
    <w:rsid w:val="00D00E88"/>
    <w:rsid w:val="00D12F1E"/>
    <w:rsid w:val="00D30D5D"/>
    <w:rsid w:val="00EE2679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C7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C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87E-B1CD-4F50-9B54-C433DDF6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kvdms</cp:lastModifiedBy>
  <cp:revision>2</cp:revision>
  <cp:lastPrinted>2015-08-10T10:42:00Z</cp:lastPrinted>
  <dcterms:created xsi:type="dcterms:W3CDTF">2015-08-11T11:14:00Z</dcterms:created>
  <dcterms:modified xsi:type="dcterms:W3CDTF">2015-08-11T11:14:00Z</dcterms:modified>
</cp:coreProperties>
</file>