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463E66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lang w:eastAsia="bg-BG"/>
        </w:rPr>
      </w:pPr>
      <w:r w:rsidRPr="008A725E">
        <w:rPr>
          <w:rFonts w:ascii="Times New Roman" w:hAnsi="Times New Roman"/>
          <w:b/>
          <w:lang w:val="bg-BG" w:eastAsia="bg-BG"/>
        </w:rPr>
        <w:t xml:space="preserve">Приложение № </w:t>
      </w:r>
      <w:r>
        <w:rPr>
          <w:rFonts w:ascii="Times New Roman" w:hAnsi="Times New Roman"/>
          <w:b/>
          <w:lang w:val="bg-BG" w:eastAsia="bg-BG"/>
        </w:rPr>
        <w:t>3</w:t>
      </w:r>
      <w:r w:rsidR="00463E66">
        <w:rPr>
          <w:rFonts w:ascii="Times New Roman" w:hAnsi="Times New Roman"/>
          <w:b/>
          <w:lang w:eastAsia="bg-BG"/>
        </w:rPr>
        <w:t>.1</w:t>
      </w:r>
    </w:p>
    <w:p w:rsidR="003B2CEB" w:rsidRPr="008A725E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8A725E" w:rsidRDefault="003B2CEB" w:rsidP="003B2CEB">
      <w:pPr>
        <w:spacing w:line="240" w:lineRule="auto"/>
        <w:ind w:left="5760" w:firstLine="0"/>
        <w:rPr>
          <w:rFonts w:ascii="Times New Roman" w:hAnsi="Times New Roman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>
        <w:rPr>
          <w:rFonts w:ascii="Times New Roman" w:hAnsi="Times New Roman"/>
          <w:sz w:val="24"/>
          <w:szCs w:val="24"/>
          <w:lang w:val="bg-BG" w:eastAsia="bg-BG"/>
        </w:rPr>
        <w:t>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</w:t>
      </w:r>
      <w:r>
        <w:rPr>
          <w:rFonts w:ascii="Times New Roman" w:hAnsi="Times New Roman"/>
          <w:sz w:val="24"/>
          <w:szCs w:val="24"/>
          <w:lang w:val="bg-BG" w:eastAsia="bg-BG"/>
        </w:rPr>
        <w:t>, обединение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3B2CEB" w:rsidRP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парт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. № ___ т. ___ р. ___ стр. ___, ЕИК/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</w:t>
      </w:r>
      <w:r>
        <w:rPr>
          <w:rFonts w:ascii="Times New Roman" w:hAnsi="Times New Roman"/>
          <w:sz w:val="24"/>
          <w:szCs w:val="24"/>
          <w:lang w:val="bg-BG" w:eastAsia="bg-BG"/>
        </w:rPr>
        <w:t>ник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открита процедура с предмет </w:t>
      </w:r>
      <w:r w:rsidR="009D77ED" w:rsidRPr="009D77ED">
        <w:rPr>
          <w:rFonts w:ascii="Times New Roman" w:hAnsi="Times New Roman"/>
          <w:sz w:val="24"/>
          <w:szCs w:val="24"/>
          <w:lang w:val="bg-BG" w:eastAsia="bg-BG"/>
        </w:rPr>
        <w:t>предоставяне на услуги във връзка с провеждането на 45-то заседание на Комитета по икономически, търговски, технологични и екологични въпроси на Парламентарната асамблея на Черноморското икономическо сътрудничество</w:t>
      </w:r>
    </w:p>
    <w:p w:rsidR="003B2CEB" w:rsidRPr="008A725E" w:rsidRDefault="003B2CEB" w:rsidP="003B2CEB">
      <w:pPr>
        <w:autoSpaceDE w:val="0"/>
        <w:autoSpaceDN w:val="0"/>
        <w:adjustRightInd w:val="0"/>
        <w:spacing w:before="100" w:after="100" w:line="240" w:lineRule="auto"/>
        <w:ind w:firstLine="0"/>
        <w:rPr>
          <w:rFonts w:ascii="Arial" w:hAnsi="Arial"/>
          <w:sz w:val="24"/>
          <w:szCs w:val="24"/>
          <w:lang w:val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lastRenderedPageBreak/>
        <w:t>държавата, в която участникът подизпълнителят/ участникът в обединение, което не е ЮЛ, е установен.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5.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открито производство по несъстоятелност, не е сключил извънсъдебно споразумение с кредиторите си по смисъла на чл. 740 от 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Pr="008A725E" w:rsidRDefault="003B2CEB" w:rsidP="001147A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00D53">
        <w:rPr>
          <w:rFonts w:ascii="Times New Roman" w:hAnsi="Times New Roman"/>
          <w:sz w:val="24"/>
          <w:szCs w:val="24"/>
          <w:lang w:val="bg-BG"/>
        </w:rPr>
        <w:tab/>
      </w:r>
      <w:r w:rsidR="001147AE">
        <w:rPr>
          <w:rFonts w:ascii="Times New Roman" w:hAnsi="Times New Roman"/>
          <w:sz w:val="24"/>
          <w:szCs w:val="24"/>
        </w:rPr>
        <w:t>6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1147AE">
        <w:rPr>
          <w:rFonts w:ascii="Times New Roman" w:hAnsi="Times New Roman"/>
          <w:sz w:val="24"/>
          <w:szCs w:val="24"/>
          <w:lang w:eastAsia="bg-BG"/>
        </w:rPr>
        <w:t>7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</w:t>
      </w:r>
      <w:bookmarkStart w:id="0" w:name="_GoBack"/>
      <w:bookmarkEnd w:id="0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си. 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1147AE">
        <w:rPr>
          <w:rFonts w:ascii="Times New Roman" w:hAnsi="Times New Roman"/>
          <w:sz w:val="24"/>
          <w:szCs w:val="24"/>
          <w:lang w:eastAsia="bg-BG"/>
        </w:rPr>
        <w:t>8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Горепосочената информация по </w:t>
      </w:r>
      <w:proofErr w:type="gramStart"/>
      <w:r w:rsidRPr="008A725E">
        <w:rPr>
          <w:rFonts w:ascii="Times New Roman" w:hAnsi="Times New Roman"/>
          <w:sz w:val="24"/>
          <w:szCs w:val="24"/>
          <w:lang w:val="bg-BG" w:eastAsia="bg-BG"/>
        </w:rPr>
        <w:t>т. …..</w:t>
      </w:r>
      <w:proofErr w:type="gram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се съдържа в следния(те) публичен(ни) регистри ……………………….. (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Търговски регистър, Регистър Булстат и др. 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</w:t>
      </w:r>
      <w:r w:rsidRPr="007A1BA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е установен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8A725E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891F1B">
        <w:rPr>
          <w:rFonts w:ascii="Times New Roman" w:hAnsi="Times New Roman"/>
          <w:sz w:val="24"/>
          <w:szCs w:val="24"/>
          <w:lang w:eastAsia="bg-BG"/>
        </w:rPr>
        <w:t>5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ДЕКЛАРАТОР: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..................................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r w:rsidRPr="008A725E">
        <w:rPr>
          <w:rFonts w:ascii="Times New Roman" w:hAnsi="Times New Roman"/>
          <w:sz w:val="20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в</w:t>
      </w:r>
      <w:proofErr w:type="gramEnd"/>
      <w:r w:rsidRPr="008A725E">
        <w:rPr>
          <w:rFonts w:ascii="Times New Roman" w:hAnsi="Times New Roman"/>
          <w:sz w:val="20"/>
          <w:lang w:val="bg-BG" w:eastAsia="bg-BG"/>
        </w:rPr>
        <w:t xml:space="preserve"> чл. 47, ал. 4 ЗОП. </w:t>
      </w:r>
    </w:p>
    <w:p w:rsidR="003B2CEB" w:rsidRPr="00A762C1" w:rsidRDefault="003B2CEB" w:rsidP="003B2CE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bg-BG"/>
        </w:rPr>
      </w:pPr>
      <w:r w:rsidRPr="00A762C1">
        <w:rPr>
          <w:rFonts w:ascii="Times New Roman" w:hAnsi="Times New Roman"/>
          <w:sz w:val="20"/>
          <w:szCs w:val="20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>
        <w:rPr>
          <w:rFonts w:ascii="Times New Roman" w:hAnsi="Times New Roman"/>
          <w:sz w:val="20"/>
          <w:szCs w:val="20"/>
          <w:lang w:val="bg-BG" w:eastAsia="bg-BG"/>
        </w:rPr>
        <w:t>т</w:t>
      </w:r>
      <w:r w:rsidRPr="00A762C1">
        <w:rPr>
          <w:rFonts w:ascii="Times New Roman" w:hAnsi="Times New Roman"/>
          <w:sz w:val="20"/>
          <w:szCs w:val="20"/>
          <w:lang w:val="bg-BG" w:eastAsia="bg-BG"/>
        </w:rPr>
        <w:t xml:space="preserve">ния </w:t>
      </w:r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участник/ </w:t>
      </w:r>
      <w:proofErr w:type="spellStart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>участник</w:t>
      </w:r>
      <w:proofErr w:type="spellEnd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 в обединение.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>*</w:t>
      </w:r>
      <w:r w:rsidRPr="008A725E">
        <w:rPr>
          <w:rFonts w:ascii="Times New Roman" w:hAnsi="Times New Roman"/>
          <w:sz w:val="20"/>
          <w:lang w:val="bg-BG" w:eastAsia="bg-BG"/>
        </w:rPr>
        <w:t xml:space="preserve"> Деклараторъ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т(</w:t>
      </w:r>
      <w:proofErr w:type="spellStart"/>
      <w:proofErr w:type="gramEnd"/>
      <w:r w:rsidRPr="008A725E">
        <w:rPr>
          <w:rFonts w:ascii="Times New Roman" w:hAnsi="Times New Roman"/>
          <w:sz w:val="20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0"/>
          <w:lang w:val="bg-BG" w:eastAsia="bg-BG"/>
        </w:rPr>
        <w:t xml:space="preserve">) зачертава(т) ненужния текст съобразно качеството в процедурата – </w:t>
      </w:r>
      <w:r w:rsidRPr="008A725E">
        <w:rPr>
          <w:rFonts w:ascii="Times New Roman" w:hAnsi="Times New Roman"/>
          <w:bCs/>
          <w:sz w:val="20"/>
          <w:lang w:val="bg-BG" w:eastAsia="bg-BG"/>
        </w:rPr>
        <w:t xml:space="preserve">участник/ </w:t>
      </w:r>
      <w:proofErr w:type="spellStart"/>
      <w:r w:rsidRPr="008A725E">
        <w:rPr>
          <w:rFonts w:ascii="Times New Roman" w:hAnsi="Times New Roman"/>
          <w:bCs/>
          <w:sz w:val="20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bCs/>
          <w:sz w:val="20"/>
          <w:lang w:val="bg-BG" w:eastAsia="bg-BG"/>
        </w:rPr>
        <w:t xml:space="preserve"> в обединение, което не е ЮЛ, и </w:t>
      </w:r>
      <w:r w:rsidRPr="008A725E">
        <w:rPr>
          <w:rFonts w:ascii="Times New Roman" w:hAnsi="Times New Roman"/>
          <w:sz w:val="20"/>
          <w:lang w:val="bg-BG" w:eastAsia="bg-BG"/>
        </w:rPr>
        <w:t xml:space="preserve">подписва(т) всяка страница на декларацията.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Декларацията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 w:rsidRPr="008A725E">
        <w:rPr>
          <w:rFonts w:ascii="Times New Roman" w:hAnsi="Times New Roman"/>
          <w:sz w:val="20"/>
          <w:lang w:val="bg-BG" w:eastAsia="bg-BG"/>
        </w:rPr>
        <w:t xml:space="preserve">е една и </w:t>
      </w:r>
      <w:r w:rsidRPr="008A725E">
        <w:rPr>
          <w:rFonts w:ascii="Times New Roman" w:hAnsi="Times New Roman"/>
          <w:sz w:val="20"/>
          <w:lang w:val="ru-RU" w:eastAsia="bg-BG"/>
        </w:rPr>
        <w:t xml:space="preserve">се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подписва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от </w:t>
      </w:r>
      <w:r w:rsidRPr="008A725E">
        <w:rPr>
          <w:rFonts w:ascii="Times New Roman" w:hAnsi="Times New Roman"/>
          <w:sz w:val="20"/>
          <w:lang w:val="bg-BG" w:eastAsia="bg-BG"/>
        </w:rPr>
        <w:t xml:space="preserve">всички </w:t>
      </w:r>
      <w:r w:rsidRPr="008A725E">
        <w:rPr>
          <w:rFonts w:ascii="Times New Roman" w:hAnsi="Times New Roman"/>
          <w:sz w:val="20"/>
          <w:lang w:val="ru-RU" w:eastAsia="bg-BG"/>
        </w:rPr>
        <w:t xml:space="preserve">лица, </w:t>
      </w:r>
      <w:r w:rsidRPr="008A725E">
        <w:rPr>
          <w:rFonts w:ascii="Times New Roman" w:hAnsi="Times New Roman"/>
          <w:sz w:val="20"/>
          <w:lang w:val="bg-BG" w:eastAsia="bg-BG"/>
        </w:rPr>
        <w:t xml:space="preserve">предвидени в ЗОП,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които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представляват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lang w:val="bg-BG" w:eastAsia="bg-BG"/>
        </w:rPr>
        <w:t>съответния</w:t>
      </w:r>
      <w:r w:rsidRPr="008A725E">
        <w:rPr>
          <w:rFonts w:ascii="Times New Roman" w:hAnsi="Times New Roman"/>
          <w:sz w:val="20"/>
          <w:lang w:val="bg-BG" w:eastAsia="bg-BG"/>
        </w:rPr>
        <w:t xml:space="preserve"> </w:t>
      </w:r>
      <w:r w:rsidRPr="008A725E">
        <w:rPr>
          <w:rFonts w:ascii="Times New Roman" w:hAnsi="Times New Roman"/>
          <w:sz w:val="20"/>
          <w:lang w:val="ru-RU" w:eastAsia="bg-BG"/>
        </w:rPr>
        <w:t>участник/</w:t>
      </w:r>
      <w:r w:rsidRPr="008A725E">
        <w:rPr>
          <w:rFonts w:ascii="Times New Roman" w:hAnsi="Times New Roman"/>
          <w:sz w:val="20"/>
          <w:lang w:val="bg-BG" w:eastAsia="bg-BG"/>
        </w:rPr>
        <w:t xml:space="preserve"> участник в обединение, което не е ЮЛ</w:t>
      </w:r>
      <w:r w:rsidRPr="008A725E">
        <w:rPr>
          <w:rFonts w:ascii="Times New Roman" w:hAnsi="Times New Roman"/>
          <w:sz w:val="20"/>
          <w:lang w:val="ru-RU" w:eastAsia="bg-BG"/>
        </w:rPr>
        <w:t xml:space="preserve">. </w:t>
      </w:r>
    </w:p>
    <w:sectPr w:rsidR="003B2CEB" w:rsidRPr="008A725E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FB" w:rsidRDefault="008578FB">
      <w:pPr>
        <w:spacing w:line="240" w:lineRule="auto"/>
      </w:pPr>
      <w:r>
        <w:separator/>
      </w:r>
    </w:p>
  </w:endnote>
  <w:endnote w:type="continuationSeparator" w:id="0">
    <w:p w:rsidR="008578FB" w:rsidRDefault="00857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8578FB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1147AE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8578FB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FB" w:rsidRDefault="008578FB">
      <w:pPr>
        <w:spacing w:line="240" w:lineRule="auto"/>
      </w:pPr>
      <w:r>
        <w:separator/>
      </w:r>
    </w:p>
  </w:footnote>
  <w:footnote w:type="continuationSeparator" w:id="0">
    <w:p w:rsidR="008578FB" w:rsidRDefault="00857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8578FB" w:rsidP="00EB3EE3">
    <w:pPr>
      <w:pStyle w:val="Header"/>
      <w:tabs>
        <w:tab w:val="right" w:pos="9180"/>
      </w:tabs>
      <w:ind w:right="-290" w:firstLine="0"/>
    </w:pPr>
  </w:p>
  <w:p w:rsidR="00817D68" w:rsidRPr="00880576" w:rsidRDefault="008578FB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1147AE"/>
    <w:rsid w:val="001A49DE"/>
    <w:rsid w:val="002B60D7"/>
    <w:rsid w:val="003B2CEB"/>
    <w:rsid w:val="00463E66"/>
    <w:rsid w:val="004C317C"/>
    <w:rsid w:val="006E5E8C"/>
    <w:rsid w:val="00761F76"/>
    <w:rsid w:val="007779BD"/>
    <w:rsid w:val="007A3F8F"/>
    <w:rsid w:val="0080658A"/>
    <w:rsid w:val="008578FB"/>
    <w:rsid w:val="00891F1B"/>
    <w:rsid w:val="009D77ED"/>
    <w:rsid w:val="00DB38C8"/>
    <w:rsid w:val="00F17A3E"/>
    <w:rsid w:val="00F80863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2673-D6DE-4BCC-AD97-29297A23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7</cp:revision>
  <cp:lastPrinted>2015-07-03T06:55:00Z</cp:lastPrinted>
  <dcterms:created xsi:type="dcterms:W3CDTF">2014-12-11T14:31:00Z</dcterms:created>
  <dcterms:modified xsi:type="dcterms:W3CDTF">2015-07-03T07:12:00Z</dcterms:modified>
</cp:coreProperties>
</file>