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FE" w:rsidRPr="00244D5D" w:rsidRDefault="000329FE" w:rsidP="000329FE">
      <w:pPr>
        <w:ind w:left="4248" w:firstLine="708"/>
        <w:jc w:val="center"/>
        <w:rPr>
          <w:lang w:val="ru-RU"/>
        </w:rPr>
      </w:pPr>
      <w:r>
        <w:t xml:space="preserve">Приложение № </w:t>
      </w:r>
      <w:r w:rsidRPr="00244D5D">
        <w:rPr>
          <w:lang w:val="ru-RU"/>
        </w:rPr>
        <w:t>6.2</w:t>
      </w:r>
    </w:p>
    <w:p w:rsidR="000329FE" w:rsidRPr="00244D5D" w:rsidRDefault="000329FE" w:rsidP="000329FE">
      <w:pPr>
        <w:ind w:left="4248" w:firstLine="708"/>
        <w:jc w:val="center"/>
        <w:rPr>
          <w:b w:val="0"/>
          <w:lang w:val="ru-RU"/>
        </w:rPr>
      </w:pPr>
      <w:r w:rsidRPr="00244D5D">
        <w:rPr>
          <w:b w:val="0"/>
          <w:lang w:val="ru-RU"/>
        </w:rPr>
        <w:t>(</w:t>
      </w:r>
      <w:r w:rsidRPr="000329FE">
        <w:rPr>
          <w:b w:val="0"/>
        </w:rPr>
        <w:t>образец</w:t>
      </w:r>
      <w:r w:rsidRPr="00244D5D">
        <w:rPr>
          <w:b w:val="0"/>
          <w:lang w:val="ru-RU"/>
        </w:rPr>
        <w:t>)</w:t>
      </w:r>
    </w:p>
    <w:p w:rsidR="000329FE" w:rsidRDefault="000329FE" w:rsidP="000329FE">
      <w:pPr>
        <w:ind w:left="4248" w:firstLine="708"/>
        <w:jc w:val="center"/>
      </w:pPr>
    </w:p>
    <w:p w:rsidR="000329FE" w:rsidRDefault="000329FE" w:rsidP="000329FE">
      <w:pPr>
        <w:jc w:val="center"/>
      </w:pPr>
      <w:r>
        <w:t xml:space="preserve">Опис на предлаганите цени за </w:t>
      </w:r>
      <w:r w:rsidRPr="00A7487C">
        <w:rPr>
          <w:u w:val="single"/>
        </w:rPr>
        <w:t>изработване</w:t>
      </w:r>
      <w:r w:rsidRPr="00D414AE">
        <w:t xml:space="preserve"> </w:t>
      </w:r>
      <w:r>
        <w:t xml:space="preserve">на букети, </w:t>
      </w:r>
      <w:proofErr w:type="spellStart"/>
      <w:r>
        <w:t>жербове</w:t>
      </w:r>
      <w:proofErr w:type="spellEnd"/>
      <w:r>
        <w:t>, кошници, венци и аранжировки за представителните кабинети и зали*</w:t>
      </w:r>
    </w:p>
    <w:p w:rsidR="000329FE" w:rsidRDefault="000329FE" w:rsidP="000329FE">
      <w:pPr>
        <w:jc w:val="center"/>
      </w:pPr>
    </w:p>
    <w:p w:rsidR="000329FE" w:rsidRDefault="000329FE" w:rsidP="000329FE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5615"/>
        <w:gridCol w:w="1572"/>
        <w:gridCol w:w="1488"/>
      </w:tblGrid>
      <w:tr w:rsidR="000329FE" w:rsidRPr="00870A9A" w:rsidTr="00E80798"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№ по ред</w:t>
            </w:r>
          </w:p>
        </w:tc>
        <w:tc>
          <w:tcPr>
            <w:tcW w:w="5615" w:type="dxa"/>
            <w:shd w:val="clear" w:color="auto" w:fill="auto"/>
          </w:tcPr>
          <w:p w:rsidR="000329FE" w:rsidRPr="00870A9A" w:rsidRDefault="000329FE" w:rsidP="00E80798">
            <w:pPr>
              <w:ind w:right="1152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Наименование на доставката</w:t>
            </w:r>
          </w:p>
          <w:p w:rsidR="000329FE" w:rsidRPr="00870A9A" w:rsidRDefault="000329FE" w:rsidP="00E80798">
            <w:pPr>
              <w:ind w:right="1152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/аранжировката 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Мярка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Единична  цена за брой, в лева, </w:t>
            </w:r>
            <w:r w:rsidRPr="00870A9A">
              <w:rPr>
                <w:sz w:val="24"/>
                <w:szCs w:val="24"/>
                <w:u w:val="single"/>
              </w:rPr>
              <w:t>без ДДС</w:t>
            </w:r>
          </w:p>
        </w:tc>
      </w:tr>
      <w:tr w:rsidR="000329FE" w:rsidRPr="00870A9A" w:rsidTr="00E80798"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615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2.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4.</w:t>
            </w:r>
          </w:p>
        </w:tc>
      </w:tr>
      <w:tr w:rsidR="000329FE" w:rsidRPr="00870A9A" w:rsidTr="00E80798">
        <w:trPr>
          <w:trHeight w:val="414"/>
        </w:trPr>
        <w:tc>
          <w:tcPr>
            <w:tcW w:w="1333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  <w:r w:rsidRPr="00870A9A">
              <w:rPr>
                <w:b w:val="0"/>
                <w:sz w:val="24"/>
                <w:szCs w:val="24"/>
              </w:rPr>
              <w:t>Букети/</w:t>
            </w:r>
            <w:proofErr w:type="spellStart"/>
            <w:r w:rsidRPr="00870A9A">
              <w:rPr>
                <w:b w:val="0"/>
                <w:sz w:val="24"/>
                <w:szCs w:val="24"/>
              </w:rPr>
              <w:t>жербове</w:t>
            </w:r>
            <w:proofErr w:type="spellEnd"/>
            <w:r w:rsidRPr="00870A9A">
              <w:rPr>
                <w:b w:val="0"/>
                <w:sz w:val="24"/>
                <w:szCs w:val="24"/>
              </w:rPr>
              <w:t>: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от 3 до 5 цвята, зеленина и др. материали;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от 5 до 7 цвята, зеленина и др.материали;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от 7 до 9 цвята, зеленина и др.материали;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над 9 бр. отрязан цвят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бр. 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370"/>
        </w:trPr>
        <w:tc>
          <w:tcPr>
            <w:tcW w:w="1333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  <w:lang w:val="en-US"/>
              </w:rPr>
            </w:pPr>
            <w:r w:rsidRPr="00870A9A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  <w:r w:rsidRPr="00870A9A">
              <w:rPr>
                <w:b w:val="0"/>
                <w:sz w:val="24"/>
                <w:szCs w:val="24"/>
              </w:rPr>
              <w:t>Кошници: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Малка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Средна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Голяма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бр. 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370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370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  <w:lang w:val="en-US"/>
              </w:rPr>
            </w:pPr>
            <w:r w:rsidRPr="00870A9A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615" w:type="dxa"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  <w:r w:rsidRPr="00870A9A">
              <w:rPr>
                <w:b w:val="0"/>
                <w:sz w:val="24"/>
                <w:szCs w:val="24"/>
              </w:rPr>
              <w:t>Венец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бр.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4.</w:t>
            </w:r>
          </w:p>
        </w:tc>
        <w:tc>
          <w:tcPr>
            <w:tcW w:w="5615" w:type="dxa"/>
            <w:shd w:val="clear" w:color="auto" w:fill="auto"/>
          </w:tcPr>
          <w:p w:rsidR="000329FE" w:rsidRPr="00244D5D" w:rsidRDefault="000329FE" w:rsidP="00E80798">
            <w:pPr>
              <w:rPr>
                <w:b w:val="0"/>
                <w:sz w:val="24"/>
                <w:szCs w:val="24"/>
                <w:lang w:val="ru-RU"/>
              </w:rPr>
            </w:pPr>
            <w:r w:rsidRPr="00870A9A">
              <w:rPr>
                <w:b w:val="0"/>
                <w:sz w:val="24"/>
                <w:szCs w:val="24"/>
              </w:rPr>
              <w:t>Аранжировки за представителните кабинети и зали с елипсовидна или кръгла форма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бр. 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244D5D" w:rsidRPr="00870A9A" w:rsidTr="00D92E58">
        <w:tc>
          <w:tcPr>
            <w:tcW w:w="10008" w:type="dxa"/>
            <w:gridSpan w:val="4"/>
            <w:shd w:val="clear" w:color="auto" w:fill="auto"/>
          </w:tcPr>
          <w:p w:rsidR="00244D5D" w:rsidRDefault="00244D5D" w:rsidP="00E80798">
            <w:pPr>
              <w:jc w:val="center"/>
              <w:rPr>
                <w:sz w:val="24"/>
                <w:szCs w:val="24"/>
              </w:rPr>
            </w:pPr>
          </w:p>
          <w:p w:rsidR="00244D5D" w:rsidRPr="00870A9A" w:rsidRDefault="00244D5D" w:rsidP="00E8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70A9A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………………….. лева без ДДС</w:t>
            </w:r>
          </w:p>
        </w:tc>
      </w:tr>
    </w:tbl>
    <w:p w:rsidR="000329FE" w:rsidRPr="007934DF" w:rsidRDefault="000329FE" w:rsidP="000329FE">
      <w:pPr>
        <w:jc w:val="center"/>
        <w:rPr>
          <w:sz w:val="24"/>
          <w:szCs w:val="24"/>
        </w:rPr>
      </w:pPr>
    </w:p>
    <w:p w:rsidR="000329FE" w:rsidRPr="007934DF" w:rsidRDefault="000329FE" w:rsidP="00244D5D">
      <w:pPr>
        <w:jc w:val="both"/>
        <w:rPr>
          <w:sz w:val="24"/>
          <w:szCs w:val="24"/>
        </w:rPr>
      </w:pPr>
      <w:r w:rsidRPr="007934DF">
        <w:rPr>
          <w:sz w:val="24"/>
          <w:szCs w:val="24"/>
        </w:rPr>
        <w:t>Словом:……………………………………………………………………</w:t>
      </w:r>
      <w:r>
        <w:rPr>
          <w:sz w:val="24"/>
          <w:szCs w:val="24"/>
        </w:rPr>
        <w:t xml:space="preserve"> </w:t>
      </w:r>
      <w:r w:rsidR="00244D5D">
        <w:rPr>
          <w:sz w:val="24"/>
          <w:szCs w:val="24"/>
        </w:rPr>
        <w:t xml:space="preserve">лева </w:t>
      </w:r>
      <w:r w:rsidRPr="007934DF">
        <w:rPr>
          <w:sz w:val="24"/>
          <w:szCs w:val="24"/>
        </w:rPr>
        <w:t>без ДДС.</w:t>
      </w: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>Дата:</w:t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Подпис и печат:</w:t>
      </w: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>………………. 201</w:t>
      </w:r>
      <w:r>
        <w:rPr>
          <w:sz w:val="24"/>
          <w:szCs w:val="24"/>
        </w:rPr>
        <w:t>8</w:t>
      </w:r>
      <w:r w:rsidRPr="007934DF">
        <w:rPr>
          <w:sz w:val="24"/>
          <w:szCs w:val="24"/>
        </w:rPr>
        <w:t xml:space="preserve"> г.</w:t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…………………..</w:t>
      </w: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(длъжност и име)</w:t>
      </w: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………………….</w:t>
      </w:r>
    </w:p>
    <w:p w:rsidR="000329FE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(длъжност и име)</w:t>
      </w:r>
    </w:p>
    <w:p w:rsidR="000329FE" w:rsidRDefault="000329FE" w:rsidP="000329FE">
      <w:pPr>
        <w:rPr>
          <w:sz w:val="24"/>
          <w:szCs w:val="24"/>
        </w:rPr>
      </w:pPr>
    </w:p>
    <w:p w:rsidR="000329FE" w:rsidRDefault="000329FE" w:rsidP="000329FE">
      <w:pPr>
        <w:rPr>
          <w:sz w:val="24"/>
          <w:szCs w:val="24"/>
        </w:rPr>
      </w:pPr>
    </w:p>
    <w:p w:rsidR="000329FE" w:rsidRDefault="000329FE" w:rsidP="000329FE">
      <w:pPr>
        <w:rPr>
          <w:sz w:val="24"/>
          <w:szCs w:val="24"/>
        </w:rPr>
      </w:pPr>
    </w:p>
    <w:p w:rsidR="000329FE" w:rsidRDefault="000329FE" w:rsidP="000329FE">
      <w:pPr>
        <w:rPr>
          <w:sz w:val="24"/>
          <w:szCs w:val="24"/>
        </w:rPr>
      </w:pPr>
      <w:bookmarkStart w:id="0" w:name="_GoBack"/>
      <w:bookmarkEnd w:id="0"/>
    </w:p>
    <w:p w:rsidR="000329FE" w:rsidRPr="002D0BA2" w:rsidRDefault="000329FE" w:rsidP="000329FE">
      <w:pPr>
        <w:jc w:val="both"/>
        <w:rPr>
          <w:sz w:val="20"/>
          <w:szCs w:val="20"/>
        </w:rPr>
      </w:pPr>
      <w:r w:rsidRPr="002D0BA2">
        <w:rPr>
          <w:sz w:val="20"/>
          <w:szCs w:val="20"/>
        </w:rPr>
        <w:t>Цените</w:t>
      </w:r>
      <w:r>
        <w:rPr>
          <w:sz w:val="20"/>
          <w:szCs w:val="20"/>
        </w:rPr>
        <w:t xml:space="preserve"> в това приложение</w:t>
      </w:r>
      <w:r w:rsidRPr="002D0BA2">
        <w:rPr>
          <w:sz w:val="20"/>
          <w:szCs w:val="20"/>
        </w:rPr>
        <w:t xml:space="preserve"> </w:t>
      </w:r>
      <w:r>
        <w:rPr>
          <w:sz w:val="20"/>
          <w:szCs w:val="20"/>
        </w:rPr>
        <w:t>не включват ц</w:t>
      </w:r>
      <w:r w:rsidRPr="002D0BA2">
        <w:rPr>
          <w:sz w:val="20"/>
          <w:szCs w:val="20"/>
        </w:rPr>
        <w:t>ените на видов</w:t>
      </w:r>
      <w:r>
        <w:rPr>
          <w:sz w:val="20"/>
          <w:szCs w:val="20"/>
        </w:rPr>
        <w:t xml:space="preserve">ете цвят и другите материали, от които се изработват букетите, </w:t>
      </w:r>
      <w:proofErr w:type="spellStart"/>
      <w:r>
        <w:rPr>
          <w:sz w:val="20"/>
          <w:szCs w:val="20"/>
        </w:rPr>
        <w:t>жербовете</w:t>
      </w:r>
      <w:proofErr w:type="spellEnd"/>
      <w:r>
        <w:rPr>
          <w:sz w:val="20"/>
          <w:szCs w:val="20"/>
        </w:rPr>
        <w:t>, кошниците, венците и аранжировките. Последните се посочват в Приложение № 6.1.</w:t>
      </w:r>
    </w:p>
    <w:p w:rsidR="008E0016" w:rsidRDefault="008E0016"/>
    <w:sectPr w:rsidR="008E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43"/>
    <w:rsid w:val="000329FE"/>
    <w:rsid w:val="00244D5D"/>
    <w:rsid w:val="00691643"/>
    <w:rsid w:val="008E0016"/>
    <w:rsid w:val="00A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5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5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4</cp:revision>
  <dcterms:created xsi:type="dcterms:W3CDTF">2018-11-06T08:59:00Z</dcterms:created>
  <dcterms:modified xsi:type="dcterms:W3CDTF">2018-12-10T13:34:00Z</dcterms:modified>
</cp:coreProperties>
</file>